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theme/themeOverride4.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C92E84" w14:textId="77777777" w:rsidR="000E04DE" w:rsidRPr="00F24935" w:rsidRDefault="000E04DE" w:rsidP="00AB532E">
      <w:pPr>
        <w:jc w:val="center"/>
        <w:rPr>
          <w:rFonts w:ascii="Times New Roman" w:hAnsi="Times New Roman" w:cs="Times New Roman"/>
          <w:sz w:val="28"/>
          <w:szCs w:val="28"/>
        </w:rPr>
      </w:pPr>
    </w:p>
    <w:p w14:paraId="460A4E80" w14:textId="77777777" w:rsidR="00A22FEC" w:rsidRPr="00F24935" w:rsidRDefault="00E65FDD" w:rsidP="00AB532E">
      <w:pPr>
        <w:jc w:val="center"/>
        <w:rPr>
          <w:rFonts w:ascii="Times New Roman" w:hAnsi="Times New Roman" w:cs="Times New Roman"/>
          <w:sz w:val="28"/>
          <w:szCs w:val="28"/>
        </w:rPr>
      </w:pPr>
      <w:r w:rsidRPr="00F24935">
        <w:rPr>
          <w:rFonts w:ascii="Times New Roman" w:hAnsi="Times New Roman" w:cs="Times New Roman"/>
          <w:noProof/>
          <w:sz w:val="28"/>
          <w:szCs w:val="28"/>
          <w:lang w:eastAsia="ru-RU" w:bidi="ar-SA"/>
        </w:rPr>
        <w:drawing>
          <wp:inline distT="0" distB="0" distL="0" distR="0" wp14:anchorId="37B597C0" wp14:editId="4C8B8348">
            <wp:extent cx="1539240" cy="1897380"/>
            <wp:effectExtent l="19050" t="0" r="381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539240" cy="1897380"/>
                    </a:xfrm>
                    <a:prstGeom prst="rect">
                      <a:avLst/>
                    </a:prstGeom>
                    <a:noFill/>
                    <a:ln w="9525">
                      <a:noFill/>
                      <a:miter lim="800000"/>
                      <a:headEnd/>
                      <a:tailEnd/>
                    </a:ln>
                  </pic:spPr>
                </pic:pic>
              </a:graphicData>
            </a:graphic>
          </wp:inline>
        </w:drawing>
      </w:r>
    </w:p>
    <w:p w14:paraId="14726875" w14:textId="77777777" w:rsidR="00A22FEC" w:rsidRPr="00F24935" w:rsidRDefault="00A22FEC" w:rsidP="0086253B">
      <w:pPr>
        <w:rPr>
          <w:rFonts w:ascii="Times New Roman" w:hAnsi="Times New Roman" w:cs="Times New Roman"/>
          <w:sz w:val="28"/>
          <w:szCs w:val="28"/>
        </w:rPr>
      </w:pPr>
    </w:p>
    <w:p w14:paraId="041E0FD3" w14:textId="77777777" w:rsidR="00A22FEC" w:rsidRPr="00F24935" w:rsidRDefault="00A22FEC" w:rsidP="0086253B">
      <w:pPr>
        <w:rPr>
          <w:rFonts w:ascii="Times New Roman" w:hAnsi="Times New Roman" w:cs="Times New Roman"/>
          <w:sz w:val="28"/>
          <w:szCs w:val="28"/>
        </w:rPr>
      </w:pPr>
    </w:p>
    <w:p w14:paraId="1051B16D" w14:textId="77777777" w:rsidR="00AB532E" w:rsidRPr="00F24935" w:rsidRDefault="00AB532E" w:rsidP="00AB532E">
      <w:pPr>
        <w:pStyle w:val="4"/>
        <w:shd w:val="clear" w:color="auto" w:fill="auto"/>
        <w:jc w:val="center"/>
        <w:rPr>
          <w:rStyle w:val="5Exact1"/>
          <w:rFonts w:eastAsia="Arial"/>
        </w:rPr>
      </w:pPr>
    </w:p>
    <w:p w14:paraId="291056AD" w14:textId="77777777" w:rsidR="00F16060" w:rsidRPr="00F24935" w:rsidRDefault="00F16060" w:rsidP="00AB532E">
      <w:pPr>
        <w:pStyle w:val="4"/>
        <w:shd w:val="clear" w:color="auto" w:fill="auto"/>
        <w:jc w:val="center"/>
        <w:rPr>
          <w:rStyle w:val="5Exact1"/>
          <w:rFonts w:eastAsia="Arial"/>
        </w:rPr>
      </w:pPr>
    </w:p>
    <w:p w14:paraId="72D9E789" w14:textId="77777777" w:rsidR="00F16060" w:rsidRPr="00F24935" w:rsidRDefault="00F16060" w:rsidP="00AB532E">
      <w:pPr>
        <w:pStyle w:val="4"/>
        <w:shd w:val="clear" w:color="auto" w:fill="auto"/>
        <w:jc w:val="center"/>
        <w:rPr>
          <w:rStyle w:val="5Exact1"/>
          <w:rFonts w:eastAsia="Arial"/>
        </w:rPr>
      </w:pPr>
    </w:p>
    <w:p w14:paraId="2C9477EB" w14:textId="77777777" w:rsidR="003A72F9" w:rsidRPr="00F24935" w:rsidRDefault="003A72F9" w:rsidP="00AB532E">
      <w:pPr>
        <w:pStyle w:val="4"/>
        <w:shd w:val="clear" w:color="auto" w:fill="auto"/>
        <w:jc w:val="center"/>
        <w:rPr>
          <w:rStyle w:val="5Exact1"/>
          <w:rFonts w:eastAsia="Arial"/>
        </w:rPr>
      </w:pPr>
    </w:p>
    <w:p w14:paraId="56C943AB" w14:textId="77777777" w:rsidR="00040CDE" w:rsidRPr="00F24935" w:rsidRDefault="00040CDE" w:rsidP="00AB532E">
      <w:pPr>
        <w:pStyle w:val="4"/>
        <w:shd w:val="clear" w:color="auto" w:fill="auto"/>
        <w:jc w:val="center"/>
        <w:rPr>
          <w:rStyle w:val="5Exact1"/>
          <w:rFonts w:eastAsia="Arial"/>
        </w:rPr>
      </w:pPr>
    </w:p>
    <w:p w14:paraId="0235D409" w14:textId="77777777" w:rsidR="00AB532E" w:rsidRPr="00F24935" w:rsidRDefault="00AB532E" w:rsidP="00AB532E">
      <w:pPr>
        <w:pStyle w:val="4"/>
        <w:shd w:val="clear" w:color="auto" w:fill="auto"/>
        <w:jc w:val="center"/>
        <w:rPr>
          <w:rStyle w:val="5Exact1"/>
          <w:rFonts w:eastAsia="Arial"/>
        </w:rPr>
      </w:pPr>
      <w:r w:rsidRPr="00F24935">
        <w:rPr>
          <w:rStyle w:val="5Exact1"/>
          <w:rFonts w:eastAsia="Arial"/>
        </w:rPr>
        <w:t>ЗВІТ</w:t>
      </w:r>
    </w:p>
    <w:p w14:paraId="661419BC" w14:textId="77777777" w:rsidR="00AB532E" w:rsidRPr="00F24935" w:rsidRDefault="00AB532E" w:rsidP="00AB532E">
      <w:pPr>
        <w:pStyle w:val="5"/>
        <w:shd w:val="clear" w:color="auto" w:fill="auto"/>
        <w:jc w:val="center"/>
        <w:rPr>
          <w:rStyle w:val="5Exact1"/>
        </w:rPr>
      </w:pPr>
      <w:r w:rsidRPr="00F24935">
        <w:rPr>
          <w:rStyle w:val="5Exact1"/>
        </w:rPr>
        <w:t xml:space="preserve">ПРО СТРАТЕГІЧНУ ЕКОЛОГІЧНУ ОЦІНКУ </w:t>
      </w:r>
    </w:p>
    <w:p w14:paraId="2C2C318B" w14:textId="1C0DC710" w:rsidR="00AB532E" w:rsidRPr="00F24935" w:rsidRDefault="00AB532E" w:rsidP="00AB532E">
      <w:pPr>
        <w:pStyle w:val="5"/>
        <w:shd w:val="clear" w:color="auto" w:fill="auto"/>
        <w:jc w:val="center"/>
      </w:pPr>
      <w:r w:rsidRPr="00F24935">
        <w:rPr>
          <w:rStyle w:val="5Exact1"/>
        </w:rPr>
        <w:t>ПРОЄКТУ ПРОГРАМИ ЕКОНОМІЧНОГО ТА СОЦІАЛЬНОГО РОЗВИТКУ м. ХАРКОВА НА 202</w:t>
      </w:r>
      <w:r w:rsidR="00485EB3" w:rsidRPr="00F24935">
        <w:rPr>
          <w:rStyle w:val="5Exact1"/>
        </w:rPr>
        <w:t>4</w:t>
      </w:r>
      <w:r w:rsidR="007A6D23" w:rsidRPr="00F24935">
        <w:rPr>
          <w:rStyle w:val="5Exact1"/>
        </w:rPr>
        <w:t> </w:t>
      </w:r>
      <w:r w:rsidRPr="00F24935">
        <w:rPr>
          <w:rStyle w:val="5Exact1"/>
        </w:rPr>
        <w:t>РІК</w:t>
      </w:r>
    </w:p>
    <w:p w14:paraId="36756FB9" w14:textId="77777777" w:rsidR="00A22FEC" w:rsidRPr="00F24935" w:rsidRDefault="00A22FEC" w:rsidP="0086253B">
      <w:pPr>
        <w:rPr>
          <w:rFonts w:ascii="Times New Roman" w:hAnsi="Times New Roman" w:cs="Times New Roman"/>
          <w:sz w:val="28"/>
          <w:szCs w:val="28"/>
        </w:rPr>
      </w:pPr>
    </w:p>
    <w:p w14:paraId="524BD7F5" w14:textId="77777777" w:rsidR="00A22FEC" w:rsidRPr="00F24935" w:rsidRDefault="00A22FEC" w:rsidP="0086253B">
      <w:pPr>
        <w:rPr>
          <w:rFonts w:ascii="Times New Roman" w:hAnsi="Times New Roman" w:cs="Times New Roman"/>
          <w:sz w:val="28"/>
          <w:szCs w:val="28"/>
        </w:rPr>
      </w:pPr>
    </w:p>
    <w:p w14:paraId="42A8C458" w14:textId="77777777" w:rsidR="00F16060" w:rsidRPr="00F24935" w:rsidRDefault="00F16060" w:rsidP="0086253B">
      <w:pPr>
        <w:rPr>
          <w:rFonts w:ascii="Times New Roman" w:hAnsi="Times New Roman" w:cs="Times New Roman"/>
          <w:sz w:val="28"/>
          <w:szCs w:val="28"/>
        </w:rPr>
      </w:pPr>
    </w:p>
    <w:p w14:paraId="5F8144D9" w14:textId="77777777" w:rsidR="003A72F9" w:rsidRPr="00F24935" w:rsidRDefault="003A72F9" w:rsidP="0086253B">
      <w:pPr>
        <w:rPr>
          <w:rFonts w:ascii="Times New Roman" w:hAnsi="Times New Roman" w:cs="Times New Roman"/>
          <w:sz w:val="28"/>
          <w:szCs w:val="28"/>
        </w:rPr>
      </w:pPr>
    </w:p>
    <w:p w14:paraId="7D3B33B6" w14:textId="77777777" w:rsidR="00040CDE" w:rsidRPr="00F24935" w:rsidRDefault="00040CDE" w:rsidP="0086253B">
      <w:pPr>
        <w:rPr>
          <w:rFonts w:ascii="Times New Roman" w:hAnsi="Times New Roman" w:cs="Times New Roman"/>
          <w:sz w:val="28"/>
          <w:szCs w:val="28"/>
        </w:rPr>
      </w:pPr>
    </w:p>
    <w:p w14:paraId="633BC91F" w14:textId="77777777" w:rsidR="00040CDE" w:rsidRPr="00F24935" w:rsidRDefault="00040CDE" w:rsidP="0086253B">
      <w:pPr>
        <w:rPr>
          <w:rFonts w:ascii="Times New Roman" w:hAnsi="Times New Roman" w:cs="Times New Roman"/>
          <w:sz w:val="28"/>
          <w:szCs w:val="28"/>
        </w:rPr>
      </w:pPr>
    </w:p>
    <w:p w14:paraId="079F9BC8" w14:textId="77777777" w:rsidR="004F5825" w:rsidRPr="00F24935" w:rsidRDefault="004F5825" w:rsidP="0086253B">
      <w:pPr>
        <w:rPr>
          <w:rFonts w:ascii="Times New Roman" w:hAnsi="Times New Roman" w:cs="Times New Roman"/>
          <w:sz w:val="28"/>
          <w:szCs w:val="28"/>
        </w:rPr>
      </w:pPr>
    </w:p>
    <w:tbl>
      <w:tblPr>
        <w:tblStyle w:val="ac"/>
        <w:tblpPr w:leftFromText="180" w:rightFromText="180" w:vertAnchor="text" w:horzAnchor="margin" w:tblpY="166"/>
        <w:tblW w:w="10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487"/>
      </w:tblGrid>
      <w:tr w:rsidR="002B116C" w:rsidRPr="00F24935" w14:paraId="4720202F" w14:textId="77777777" w:rsidTr="00CF198C">
        <w:tc>
          <w:tcPr>
            <w:tcW w:w="4644" w:type="dxa"/>
          </w:tcPr>
          <w:p w14:paraId="11280241" w14:textId="77777777" w:rsidR="002B116C" w:rsidRPr="00F24935" w:rsidRDefault="002B116C" w:rsidP="002B116C">
            <w:pPr>
              <w:rPr>
                <w:rStyle w:val="5Exact1"/>
                <w:rFonts w:eastAsia="Arial Unicode MS"/>
              </w:rPr>
            </w:pPr>
            <w:r w:rsidRPr="00F24935">
              <w:rPr>
                <w:rStyle w:val="5Exact1"/>
                <w:rFonts w:eastAsia="Arial Unicode MS"/>
              </w:rPr>
              <w:t>Замовник підготовки звіту:</w:t>
            </w:r>
          </w:p>
        </w:tc>
        <w:tc>
          <w:tcPr>
            <w:tcW w:w="5487" w:type="dxa"/>
          </w:tcPr>
          <w:p w14:paraId="46EB2CBD" w14:textId="77777777" w:rsidR="002B116C" w:rsidRPr="00F24935" w:rsidRDefault="002B116C" w:rsidP="002B116C">
            <w:pPr>
              <w:rPr>
                <w:rStyle w:val="5Exact1"/>
                <w:rFonts w:eastAsia="Arial Unicode MS"/>
              </w:rPr>
            </w:pPr>
            <w:r w:rsidRPr="00F24935">
              <w:rPr>
                <w:rStyle w:val="5Exact1"/>
                <w:rFonts w:eastAsia="Arial Unicode MS"/>
              </w:rPr>
              <w:t>Департамент економіки та комунального майна Харківської міської ради</w:t>
            </w:r>
          </w:p>
        </w:tc>
      </w:tr>
    </w:tbl>
    <w:p w14:paraId="367F7687" w14:textId="77777777" w:rsidR="00A22FEC" w:rsidRPr="00F24935" w:rsidRDefault="00A22FEC" w:rsidP="0086253B">
      <w:pPr>
        <w:rPr>
          <w:rFonts w:ascii="Times New Roman" w:hAnsi="Times New Roman" w:cs="Times New Roman"/>
          <w:sz w:val="28"/>
          <w:szCs w:val="28"/>
        </w:rPr>
      </w:pPr>
    </w:p>
    <w:p w14:paraId="52F2EF82" w14:textId="77777777" w:rsidR="00A22FEC" w:rsidRPr="00F24935" w:rsidRDefault="00A22FEC" w:rsidP="0086253B">
      <w:pPr>
        <w:rPr>
          <w:rFonts w:ascii="Times New Roman" w:hAnsi="Times New Roman" w:cs="Times New Roman"/>
          <w:sz w:val="28"/>
          <w:szCs w:val="28"/>
        </w:rPr>
      </w:pPr>
    </w:p>
    <w:p w14:paraId="4CDB3F98" w14:textId="77777777" w:rsidR="00F16060" w:rsidRPr="00F24935" w:rsidRDefault="00F16060" w:rsidP="0086253B">
      <w:pPr>
        <w:rPr>
          <w:rFonts w:ascii="Times New Roman" w:hAnsi="Times New Roman" w:cs="Times New Roman"/>
          <w:sz w:val="28"/>
          <w:szCs w:val="28"/>
        </w:rPr>
      </w:pPr>
    </w:p>
    <w:tbl>
      <w:tblPr>
        <w:tblStyle w:val="ac"/>
        <w:tblpPr w:leftFromText="180" w:rightFromText="180" w:vertAnchor="text" w:horzAnchor="margin" w:tblpY="16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487"/>
      </w:tblGrid>
      <w:tr w:rsidR="002B116C" w:rsidRPr="00F24935" w14:paraId="6B5FAB99" w14:textId="77777777" w:rsidTr="00CF198C">
        <w:tc>
          <w:tcPr>
            <w:tcW w:w="4644" w:type="dxa"/>
          </w:tcPr>
          <w:p w14:paraId="12237D3E" w14:textId="77777777" w:rsidR="002B116C" w:rsidRPr="00F24935" w:rsidRDefault="00860368" w:rsidP="00860368">
            <w:pPr>
              <w:rPr>
                <w:rStyle w:val="5Exact1"/>
                <w:rFonts w:eastAsia="Arial Unicode MS"/>
              </w:rPr>
            </w:pPr>
            <w:r w:rsidRPr="00F24935">
              <w:rPr>
                <w:rStyle w:val="5Exact1"/>
                <w:rFonts w:eastAsia="Arial Unicode MS"/>
              </w:rPr>
              <w:t xml:space="preserve">Розробник </w:t>
            </w:r>
            <w:r w:rsidR="002B116C" w:rsidRPr="00F24935">
              <w:rPr>
                <w:rStyle w:val="5Exact1"/>
                <w:rFonts w:eastAsia="Arial Unicode MS"/>
              </w:rPr>
              <w:t>звіту:</w:t>
            </w:r>
          </w:p>
        </w:tc>
        <w:tc>
          <w:tcPr>
            <w:tcW w:w="5487" w:type="dxa"/>
          </w:tcPr>
          <w:p w14:paraId="768870E3" w14:textId="01020EE2" w:rsidR="002B116C" w:rsidRPr="00F24935" w:rsidRDefault="00330FA7" w:rsidP="00485EB3">
            <w:pPr>
              <w:rPr>
                <w:rStyle w:val="5Exact1"/>
                <w:rFonts w:eastAsia="Arial Unicode MS"/>
              </w:rPr>
            </w:pPr>
            <w:r w:rsidRPr="00F24935">
              <w:rPr>
                <w:rFonts w:ascii="Times New Roman" w:hAnsi="Times New Roman" w:cs="Times New Roman"/>
                <w:sz w:val="28"/>
                <w:szCs w:val="28"/>
              </w:rPr>
              <w:t>робоча група зі складання звіту про ст</w:t>
            </w:r>
            <w:r w:rsidR="00C8173D" w:rsidRPr="00F24935">
              <w:rPr>
                <w:rFonts w:ascii="Times New Roman" w:hAnsi="Times New Roman" w:cs="Times New Roman"/>
                <w:sz w:val="28"/>
                <w:szCs w:val="28"/>
              </w:rPr>
              <w:t xml:space="preserve">ратегічну екологічну оцінку </w:t>
            </w:r>
            <w:proofErr w:type="spellStart"/>
            <w:r w:rsidR="00C8173D" w:rsidRPr="00F24935">
              <w:rPr>
                <w:rFonts w:ascii="Times New Roman" w:hAnsi="Times New Roman" w:cs="Times New Roman"/>
                <w:sz w:val="28"/>
                <w:szCs w:val="28"/>
              </w:rPr>
              <w:t>проє</w:t>
            </w:r>
            <w:r w:rsidR="00860368" w:rsidRPr="00F24935">
              <w:rPr>
                <w:rFonts w:ascii="Times New Roman" w:hAnsi="Times New Roman" w:cs="Times New Roman"/>
                <w:sz w:val="28"/>
                <w:szCs w:val="28"/>
              </w:rPr>
              <w:t>кту</w:t>
            </w:r>
            <w:proofErr w:type="spellEnd"/>
            <w:r w:rsidR="00860368" w:rsidRPr="00F24935">
              <w:rPr>
                <w:rFonts w:ascii="Times New Roman" w:hAnsi="Times New Roman" w:cs="Times New Roman"/>
                <w:sz w:val="28"/>
                <w:szCs w:val="28"/>
              </w:rPr>
              <w:t xml:space="preserve"> Програми економічного та соціального розвитку м.</w:t>
            </w:r>
            <w:r w:rsidR="00922CDD" w:rsidRPr="00F24935">
              <w:rPr>
                <w:rFonts w:ascii="Times New Roman" w:hAnsi="Times New Roman" w:cs="Times New Roman"/>
                <w:sz w:val="28"/>
                <w:szCs w:val="28"/>
              </w:rPr>
              <w:t> </w:t>
            </w:r>
            <w:r w:rsidR="00860368" w:rsidRPr="00F24935">
              <w:rPr>
                <w:rFonts w:ascii="Times New Roman" w:hAnsi="Times New Roman" w:cs="Times New Roman"/>
                <w:sz w:val="28"/>
                <w:szCs w:val="28"/>
              </w:rPr>
              <w:t>Харкова на 202</w:t>
            </w:r>
            <w:r w:rsidR="00485EB3" w:rsidRPr="00F24935">
              <w:rPr>
                <w:rFonts w:ascii="Times New Roman" w:hAnsi="Times New Roman" w:cs="Times New Roman"/>
                <w:sz w:val="28"/>
                <w:szCs w:val="28"/>
              </w:rPr>
              <w:t>4</w:t>
            </w:r>
            <w:r w:rsidR="00C16FD5" w:rsidRPr="00F24935">
              <w:rPr>
                <w:rFonts w:ascii="Times New Roman" w:hAnsi="Times New Roman" w:cs="Times New Roman"/>
                <w:sz w:val="28"/>
                <w:szCs w:val="28"/>
              </w:rPr>
              <w:t> </w:t>
            </w:r>
            <w:r w:rsidR="00860368" w:rsidRPr="00F24935">
              <w:rPr>
                <w:rFonts w:ascii="Times New Roman" w:hAnsi="Times New Roman" w:cs="Times New Roman"/>
                <w:sz w:val="28"/>
                <w:szCs w:val="28"/>
              </w:rPr>
              <w:t>рік</w:t>
            </w:r>
          </w:p>
        </w:tc>
      </w:tr>
    </w:tbl>
    <w:p w14:paraId="50470597" w14:textId="77777777" w:rsidR="00302959" w:rsidRPr="00F24935" w:rsidRDefault="00302959" w:rsidP="00507264">
      <w:pPr>
        <w:jc w:val="center"/>
        <w:rPr>
          <w:rStyle w:val="5Exact1"/>
          <w:rFonts w:eastAsia="Arial Unicode MS"/>
        </w:rPr>
      </w:pPr>
    </w:p>
    <w:p w14:paraId="4FAE592E" w14:textId="77777777" w:rsidR="00302959" w:rsidRPr="00F24935" w:rsidRDefault="00302959" w:rsidP="00507264">
      <w:pPr>
        <w:jc w:val="center"/>
        <w:rPr>
          <w:rStyle w:val="5Exact1"/>
          <w:rFonts w:eastAsia="Arial Unicode MS"/>
        </w:rPr>
      </w:pPr>
    </w:p>
    <w:p w14:paraId="6EA0260E" w14:textId="463CAC38" w:rsidR="001807AE" w:rsidRPr="00F24935" w:rsidRDefault="00507264" w:rsidP="00507264">
      <w:pPr>
        <w:jc w:val="center"/>
        <w:rPr>
          <w:rStyle w:val="5Exact1"/>
          <w:rFonts w:eastAsia="Arial Unicode MS"/>
        </w:rPr>
      </w:pPr>
      <w:r w:rsidRPr="00F24935">
        <w:rPr>
          <w:rStyle w:val="5Exact1"/>
          <w:rFonts w:eastAsia="Arial Unicode MS"/>
        </w:rPr>
        <w:t>Харків 202</w:t>
      </w:r>
      <w:r w:rsidR="00485EB3" w:rsidRPr="00F24935">
        <w:rPr>
          <w:rStyle w:val="5Exact1"/>
          <w:rFonts w:eastAsia="Arial Unicode MS"/>
        </w:rPr>
        <w:t>3</w:t>
      </w:r>
    </w:p>
    <w:p w14:paraId="178279DA" w14:textId="77777777" w:rsidR="007776FE" w:rsidRPr="007776FE" w:rsidRDefault="007776FE" w:rsidP="007776FE">
      <w:pPr>
        <w:autoSpaceDE w:val="0"/>
        <w:autoSpaceDN w:val="0"/>
        <w:spacing w:before="58" w:line="322" w:lineRule="exact"/>
        <w:ind w:left="188" w:right="245"/>
        <w:jc w:val="center"/>
        <w:rPr>
          <w:rFonts w:ascii="Times New Roman" w:eastAsia="Times New Roman" w:hAnsi="Times New Roman" w:cs="Times New Roman"/>
          <w:color w:val="auto"/>
          <w:sz w:val="28"/>
          <w:szCs w:val="28"/>
          <w:lang w:eastAsia="en-US" w:bidi="ar-SA"/>
        </w:rPr>
      </w:pPr>
      <w:r w:rsidRPr="007776FE">
        <w:rPr>
          <w:rFonts w:ascii="Times New Roman" w:eastAsia="Times New Roman" w:hAnsi="Times New Roman" w:cs="Times New Roman"/>
          <w:color w:val="131313"/>
          <w:spacing w:val="-2"/>
          <w:sz w:val="28"/>
          <w:szCs w:val="28"/>
          <w:lang w:eastAsia="en-US" w:bidi="ar-SA"/>
        </w:rPr>
        <w:lastRenderedPageBreak/>
        <w:t>Склад</w:t>
      </w:r>
    </w:p>
    <w:p w14:paraId="03895792" w14:textId="35BD84F3" w:rsidR="007776FE" w:rsidRPr="007776FE" w:rsidRDefault="007776FE" w:rsidP="007776FE">
      <w:pPr>
        <w:autoSpaceDE w:val="0"/>
        <w:autoSpaceDN w:val="0"/>
        <w:ind w:left="188" w:right="245"/>
        <w:jc w:val="center"/>
        <w:rPr>
          <w:rFonts w:ascii="Times New Roman" w:eastAsia="Times New Roman" w:hAnsi="Times New Roman" w:cs="Times New Roman"/>
          <w:color w:val="auto"/>
          <w:sz w:val="28"/>
          <w:szCs w:val="28"/>
          <w:lang w:eastAsia="en-US" w:bidi="ar-SA"/>
        </w:rPr>
      </w:pPr>
      <w:r w:rsidRPr="007776FE">
        <w:rPr>
          <w:rFonts w:ascii="Times New Roman" w:eastAsia="Times New Roman" w:hAnsi="Times New Roman" w:cs="Times New Roman"/>
          <w:color w:val="0C0C0C"/>
          <w:sz w:val="28"/>
          <w:szCs w:val="28"/>
          <w:lang w:eastAsia="en-US" w:bidi="ar-SA"/>
        </w:rPr>
        <w:t>робочої</w:t>
      </w:r>
      <w:r w:rsidRPr="007776FE">
        <w:rPr>
          <w:rFonts w:ascii="Times New Roman" w:eastAsia="Times New Roman" w:hAnsi="Times New Roman" w:cs="Times New Roman"/>
          <w:color w:val="0C0C0C"/>
          <w:spacing w:val="-3"/>
          <w:sz w:val="28"/>
          <w:szCs w:val="28"/>
          <w:lang w:eastAsia="en-US" w:bidi="ar-SA"/>
        </w:rPr>
        <w:t xml:space="preserve"> </w:t>
      </w:r>
      <w:r w:rsidRPr="007776FE">
        <w:rPr>
          <w:rFonts w:ascii="Times New Roman" w:eastAsia="Times New Roman" w:hAnsi="Times New Roman" w:cs="Times New Roman"/>
          <w:color w:val="181818"/>
          <w:sz w:val="28"/>
          <w:szCs w:val="28"/>
          <w:lang w:eastAsia="en-US" w:bidi="ar-SA"/>
        </w:rPr>
        <w:t>групи</w:t>
      </w:r>
      <w:r w:rsidRPr="007776FE">
        <w:rPr>
          <w:rFonts w:ascii="Times New Roman" w:eastAsia="Times New Roman" w:hAnsi="Times New Roman" w:cs="Times New Roman"/>
          <w:color w:val="181818"/>
          <w:spacing w:val="-9"/>
          <w:sz w:val="28"/>
          <w:szCs w:val="28"/>
          <w:lang w:eastAsia="en-US" w:bidi="ar-SA"/>
        </w:rPr>
        <w:t xml:space="preserve"> </w:t>
      </w:r>
      <w:r w:rsidRPr="007776FE">
        <w:rPr>
          <w:rFonts w:ascii="Times New Roman" w:eastAsia="Times New Roman" w:hAnsi="Times New Roman" w:cs="Times New Roman"/>
          <w:color w:val="111111"/>
          <w:sz w:val="28"/>
          <w:szCs w:val="28"/>
          <w:lang w:eastAsia="en-US" w:bidi="ar-SA"/>
        </w:rPr>
        <w:t>зі</w:t>
      </w:r>
      <w:r w:rsidRPr="007776FE">
        <w:rPr>
          <w:rFonts w:ascii="Times New Roman" w:eastAsia="Times New Roman" w:hAnsi="Times New Roman" w:cs="Times New Roman"/>
          <w:color w:val="111111"/>
          <w:spacing w:val="-16"/>
          <w:sz w:val="28"/>
          <w:szCs w:val="28"/>
          <w:lang w:eastAsia="en-US" w:bidi="ar-SA"/>
        </w:rPr>
        <w:t xml:space="preserve"> </w:t>
      </w:r>
      <w:r w:rsidRPr="007776FE">
        <w:rPr>
          <w:rFonts w:ascii="Times New Roman" w:eastAsia="Times New Roman" w:hAnsi="Times New Roman" w:cs="Times New Roman"/>
          <w:color w:val="161616"/>
          <w:sz w:val="28"/>
          <w:szCs w:val="28"/>
          <w:lang w:eastAsia="en-US" w:bidi="ar-SA"/>
        </w:rPr>
        <w:t>складання</w:t>
      </w:r>
      <w:r w:rsidRPr="007776FE">
        <w:rPr>
          <w:rFonts w:ascii="Times New Roman" w:eastAsia="Times New Roman" w:hAnsi="Times New Roman" w:cs="Times New Roman"/>
          <w:color w:val="161616"/>
          <w:spacing w:val="-2"/>
          <w:sz w:val="28"/>
          <w:szCs w:val="28"/>
          <w:lang w:eastAsia="en-US" w:bidi="ar-SA"/>
        </w:rPr>
        <w:t xml:space="preserve"> </w:t>
      </w:r>
      <w:r w:rsidRPr="007776FE">
        <w:rPr>
          <w:rFonts w:ascii="Times New Roman" w:eastAsia="Times New Roman" w:hAnsi="Times New Roman" w:cs="Times New Roman"/>
          <w:color w:val="0E0E0E"/>
          <w:sz w:val="28"/>
          <w:szCs w:val="28"/>
          <w:lang w:eastAsia="en-US" w:bidi="ar-SA"/>
        </w:rPr>
        <w:t>звіту</w:t>
      </w:r>
      <w:r w:rsidRPr="007776FE">
        <w:rPr>
          <w:rFonts w:ascii="Times New Roman" w:eastAsia="Times New Roman" w:hAnsi="Times New Roman" w:cs="Times New Roman"/>
          <w:color w:val="0E0E0E"/>
          <w:spacing w:val="-13"/>
          <w:sz w:val="28"/>
          <w:szCs w:val="28"/>
          <w:lang w:eastAsia="en-US" w:bidi="ar-SA"/>
        </w:rPr>
        <w:t xml:space="preserve"> </w:t>
      </w:r>
      <w:r w:rsidRPr="007776FE">
        <w:rPr>
          <w:rFonts w:ascii="Times New Roman" w:eastAsia="Times New Roman" w:hAnsi="Times New Roman" w:cs="Times New Roman"/>
          <w:color w:val="2A2A2A"/>
          <w:sz w:val="28"/>
          <w:szCs w:val="28"/>
          <w:lang w:eastAsia="en-US" w:bidi="ar-SA"/>
        </w:rPr>
        <w:t>про</w:t>
      </w:r>
      <w:r w:rsidRPr="007776FE">
        <w:rPr>
          <w:rFonts w:ascii="Times New Roman" w:eastAsia="Times New Roman" w:hAnsi="Times New Roman" w:cs="Times New Roman"/>
          <w:color w:val="2A2A2A"/>
          <w:spacing w:val="-16"/>
          <w:sz w:val="28"/>
          <w:szCs w:val="28"/>
          <w:lang w:eastAsia="en-US" w:bidi="ar-SA"/>
        </w:rPr>
        <w:t xml:space="preserve"> </w:t>
      </w:r>
      <w:r w:rsidRPr="007776FE">
        <w:rPr>
          <w:rFonts w:ascii="Times New Roman" w:eastAsia="Times New Roman" w:hAnsi="Times New Roman" w:cs="Times New Roman"/>
          <w:color w:val="1C1C1C"/>
          <w:sz w:val="28"/>
          <w:szCs w:val="28"/>
          <w:lang w:eastAsia="en-US" w:bidi="ar-SA"/>
        </w:rPr>
        <w:t>стратегічну</w:t>
      </w:r>
      <w:r w:rsidRPr="007776FE">
        <w:rPr>
          <w:rFonts w:ascii="Times New Roman" w:eastAsia="Times New Roman" w:hAnsi="Times New Roman" w:cs="Times New Roman"/>
          <w:color w:val="1C1C1C"/>
          <w:spacing w:val="-3"/>
          <w:sz w:val="28"/>
          <w:szCs w:val="28"/>
          <w:lang w:eastAsia="en-US" w:bidi="ar-SA"/>
        </w:rPr>
        <w:t xml:space="preserve"> </w:t>
      </w:r>
      <w:r w:rsidRPr="007776FE">
        <w:rPr>
          <w:rFonts w:ascii="Times New Roman" w:eastAsia="Times New Roman" w:hAnsi="Times New Roman" w:cs="Times New Roman"/>
          <w:color w:val="0A0A0A"/>
          <w:sz w:val="28"/>
          <w:szCs w:val="28"/>
          <w:lang w:eastAsia="en-US" w:bidi="ar-SA"/>
        </w:rPr>
        <w:t xml:space="preserve">екологічну </w:t>
      </w:r>
      <w:r w:rsidRPr="007776FE">
        <w:rPr>
          <w:rFonts w:ascii="Times New Roman" w:eastAsia="Times New Roman" w:hAnsi="Times New Roman" w:cs="Times New Roman"/>
          <w:color w:val="212121"/>
          <w:sz w:val="28"/>
          <w:szCs w:val="28"/>
          <w:lang w:eastAsia="en-US" w:bidi="ar-SA"/>
        </w:rPr>
        <w:t>оцінку</w:t>
      </w:r>
      <w:r w:rsidRPr="007776FE">
        <w:rPr>
          <w:rFonts w:ascii="Times New Roman" w:eastAsia="Times New Roman" w:hAnsi="Times New Roman" w:cs="Times New Roman"/>
          <w:color w:val="212121"/>
          <w:spacing w:val="-7"/>
          <w:sz w:val="28"/>
          <w:szCs w:val="28"/>
          <w:lang w:eastAsia="en-US" w:bidi="ar-SA"/>
        </w:rPr>
        <w:t xml:space="preserve"> </w:t>
      </w:r>
      <w:proofErr w:type="spellStart"/>
      <w:r w:rsidRPr="007776FE">
        <w:rPr>
          <w:rFonts w:ascii="Times New Roman" w:eastAsia="Times New Roman" w:hAnsi="Times New Roman" w:cs="Times New Roman"/>
          <w:color w:val="181818"/>
          <w:sz w:val="28"/>
          <w:szCs w:val="28"/>
          <w:lang w:eastAsia="en-US" w:bidi="ar-SA"/>
        </w:rPr>
        <w:t>про</w:t>
      </w:r>
      <w:r>
        <w:rPr>
          <w:rFonts w:ascii="Times New Roman" w:eastAsia="Times New Roman" w:hAnsi="Times New Roman" w:cs="Times New Roman"/>
          <w:color w:val="181818"/>
          <w:sz w:val="28"/>
          <w:szCs w:val="28"/>
          <w:lang w:eastAsia="en-US" w:bidi="ar-SA"/>
        </w:rPr>
        <w:t>є</w:t>
      </w:r>
      <w:r w:rsidRPr="007776FE">
        <w:rPr>
          <w:rFonts w:ascii="Times New Roman" w:eastAsia="Times New Roman" w:hAnsi="Times New Roman" w:cs="Times New Roman"/>
          <w:color w:val="181818"/>
          <w:sz w:val="28"/>
          <w:szCs w:val="28"/>
          <w:lang w:eastAsia="en-US" w:bidi="ar-SA"/>
        </w:rPr>
        <w:t>кту</w:t>
      </w:r>
      <w:proofErr w:type="spellEnd"/>
      <w:r w:rsidRPr="007776FE">
        <w:rPr>
          <w:rFonts w:ascii="Times New Roman" w:eastAsia="Times New Roman" w:hAnsi="Times New Roman" w:cs="Times New Roman"/>
          <w:color w:val="181818"/>
          <w:sz w:val="28"/>
          <w:szCs w:val="28"/>
          <w:lang w:eastAsia="en-US" w:bidi="ar-SA"/>
        </w:rPr>
        <w:t xml:space="preserve"> </w:t>
      </w:r>
      <w:r w:rsidRPr="007776FE">
        <w:rPr>
          <w:rFonts w:ascii="Times New Roman" w:eastAsia="Times New Roman" w:hAnsi="Times New Roman" w:cs="Times New Roman"/>
          <w:color w:val="1F1F1F"/>
          <w:sz w:val="28"/>
          <w:szCs w:val="28"/>
          <w:lang w:eastAsia="en-US" w:bidi="ar-SA"/>
        </w:rPr>
        <w:t xml:space="preserve">Програми </w:t>
      </w:r>
      <w:r w:rsidRPr="007776FE">
        <w:rPr>
          <w:rFonts w:ascii="Times New Roman" w:eastAsia="Times New Roman" w:hAnsi="Times New Roman" w:cs="Times New Roman"/>
          <w:color w:val="181818"/>
          <w:sz w:val="28"/>
          <w:szCs w:val="28"/>
          <w:lang w:eastAsia="en-US" w:bidi="ar-SA"/>
        </w:rPr>
        <w:t xml:space="preserve">економічного </w:t>
      </w:r>
      <w:r w:rsidRPr="007776FE">
        <w:rPr>
          <w:rFonts w:ascii="Times New Roman" w:eastAsia="Times New Roman" w:hAnsi="Times New Roman" w:cs="Times New Roman"/>
          <w:color w:val="262626"/>
          <w:sz w:val="28"/>
          <w:szCs w:val="28"/>
          <w:lang w:eastAsia="en-US" w:bidi="ar-SA"/>
        </w:rPr>
        <w:t xml:space="preserve">та </w:t>
      </w:r>
      <w:r w:rsidRPr="007776FE">
        <w:rPr>
          <w:rFonts w:ascii="Times New Roman" w:eastAsia="Times New Roman" w:hAnsi="Times New Roman" w:cs="Times New Roman"/>
          <w:color w:val="1A1A1A"/>
          <w:sz w:val="28"/>
          <w:szCs w:val="28"/>
          <w:lang w:eastAsia="en-US" w:bidi="ar-SA"/>
        </w:rPr>
        <w:t xml:space="preserve">соціального </w:t>
      </w:r>
      <w:r w:rsidRPr="007776FE">
        <w:rPr>
          <w:rFonts w:ascii="Times New Roman" w:eastAsia="Times New Roman" w:hAnsi="Times New Roman" w:cs="Times New Roman"/>
          <w:color w:val="131313"/>
          <w:sz w:val="28"/>
          <w:szCs w:val="28"/>
          <w:lang w:eastAsia="en-US" w:bidi="ar-SA"/>
        </w:rPr>
        <w:t xml:space="preserve">розвитку </w:t>
      </w:r>
      <w:r w:rsidRPr="007776FE">
        <w:rPr>
          <w:rFonts w:ascii="Times New Roman" w:eastAsia="Times New Roman" w:hAnsi="Times New Roman" w:cs="Times New Roman"/>
          <w:color w:val="242424"/>
          <w:sz w:val="28"/>
          <w:szCs w:val="28"/>
          <w:lang w:eastAsia="en-US" w:bidi="ar-SA"/>
        </w:rPr>
        <w:t>м.</w:t>
      </w:r>
      <w:r w:rsidRPr="007776FE">
        <w:rPr>
          <w:rFonts w:ascii="Times New Roman" w:eastAsia="Times New Roman" w:hAnsi="Times New Roman" w:cs="Times New Roman"/>
          <w:color w:val="242424"/>
          <w:spacing w:val="-1"/>
          <w:sz w:val="28"/>
          <w:szCs w:val="28"/>
          <w:lang w:eastAsia="en-US" w:bidi="ar-SA"/>
        </w:rPr>
        <w:t xml:space="preserve"> </w:t>
      </w:r>
      <w:r w:rsidRPr="007776FE">
        <w:rPr>
          <w:rFonts w:ascii="Times New Roman" w:eastAsia="Times New Roman" w:hAnsi="Times New Roman" w:cs="Times New Roman"/>
          <w:color w:val="161616"/>
          <w:sz w:val="28"/>
          <w:szCs w:val="28"/>
          <w:lang w:eastAsia="en-US" w:bidi="ar-SA"/>
        </w:rPr>
        <w:t xml:space="preserve">Харкова </w:t>
      </w:r>
      <w:r w:rsidRPr="007776FE">
        <w:rPr>
          <w:rFonts w:ascii="Times New Roman" w:eastAsia="Times New Roman" w:hAnsi="Times New Roman" w:cs="Times New Roman"/>
          <w:color w:val="1F1F1F"/>
          <w:sz w:val="28"/>
          <w:szCs w:val="28"/>
          <w:lang w:eastAsia="en-US" w:bidi="ar-SA"/>
        </w:rPr>
        <w:t xml:space="preserve">на </w:t>
      </w:r>
      <w:r w:rsidRPr="007776FE">
        <w:rPr>
          <w:rFonts w:ascii="Times New Roman" w:eastAsia="Times New Roman" w:hAnsi="Times New Roman" w:cs="Times New Roman"/>
          <w:color w:val="1A1A1A"/>
          <w:sz w:val="28"/>
          <w:szCs w:val="28"/>
          <w:lang w:eastAsia="en-US" w:bidi="ar-SA"/>
        </w:rPr>
        <w:t xml:space="preserve">2024 </w:t>
      </w:r>
      <w:r w:rsidRPr="007776FE">
        <w:rPr>
          <w:rFonts w:ascii="Times New Roman" w:eastAsia="Times New Roman" w:hAnsi="Times New Roman" w:cs="Times New Roman"/>
          <w:color w:val="232323"/>
          <w:sz w:val="28"/>
          <w:szCs w:val="28"/>
          <w:lang w:eastAsia="en-US" w:bidi="ar-SA"/>
        </w:rPr>
        <w:t>рік</w:t>
      </w:r>
    </w:p>
    <w:p w14:paraId="46F1386E" w14:textId="77777777" w:rsidR="007776FE" w:rsidRPr="007776FE" w:rsidRDefault="007776FE" w:rsidP="007776FE">
      <w:pPr>
        <w:autoSpaceDE w:val="0"/>
        <w:autoSpaceDN w:val="0"/>
        <w:spacing w:before="137"/>
        <w:rPr>
          <w:rFonts w:ascii="Times New Roman" w:eastAsia="Times New Roman" w:hAnsi="Times New Roman" w:cs="Times New Roman"/>
          <w:color w:val="auto"/>
          <w:sz w:val="20"/>
          <w:szCs w:val="28"/>
          <w:lang w:eastAsia="en-US" w:bidi="ar-SA"/>
        </w:rPr>
      </w:pPr>
    </w:p>
    <w:tbl>
      <w:tblPr>
        <w:tblStyle w:val="TableNormal"/>
        <w:tblW w:w="0" w:type="auto"/>
        <w:tblInd w:w="-8" w:type="dxa"/>
        <w:tblBorders>
          <w:top w:val="single" w:sz="6" w:space="0" w:color="383B44"/>
          <w:left w:val="single" w:sz="6" w:space="0" w:color="383B44"/>
          <w:bottom w:val="single" w:sz="6" w:space="0" w:color="383B44"/>
          <w:right w:val="single" w:sz="6" w:space="0" w:color="383B44"/>
          <w:insideH w:val="single" w:sz="6" w:space="0" w:color="383B44"/>
          <w:insideV w:val="single" w:sz="6" w:space="0" w:color="383B44"/>
        </w:tblBorders>
        <w:tblLayout w:type="fixed"/>
        <w:tblLook w:val="01E0" w:firstRow="1" w:lastRow="1" w:firstColumn="1" w:lastColumn="1" w:noHBand="0" w:noVBand="0"/>
      </w:tblPr>
      <w:tblGrid>
        <w:gridCol w:w="794"/>
        <w:gridCol w:w="6063"/>
        <w:gridCol w:w="1545"/>
        <w:gridCol w:w="1822"/>
      </w:tblGrid>
      <w:tr w:rsidR="007776FE" w:rsidRPr="007776FE" w14:paraId="5FE3D861" w14:textId="77777777" w:rsidTr="007776FE">
        <w:trPr>
          <w:trHeight w:val="619"/>
        </w:trPr>
        <w:tc>
          <w:tcPr>
            <w:tcW w:w="794" w:type="dxa"/>
          </w:tcPr>
          <w:p w14:paraId="2F0EBD3D" w14:textId="77777777" w:rsidR="007776FE" w:rsidRPr="007776FE" w:rsidRDefault="007776FE" w:rsidP="007776FE">
            <w:pPr>
              <w:spacing w:before="6"/>
              <w:rPr>
                <w:rFonts w:ascii="Times New Roman" w:hAnsi="Times New Roman"/>
                <w:color w:val="auto"/>
                <w:sz w:val="4"/>
                <w:lang w:val="ru-RU"/>
              </w:rPr>
            </w:pPr>
          </w:p>
          <w:p w14:paraId="637E8880" w14:textId="77777777" w:rsidR="007776FE" w:rsidRPr="007776FE" w:rsidRDefault="007776FE" w:rsidP="007776FE">
            <w:pPr>
              <w:ind w:left="213"/>
              <w:rPr>
                <w:rFonts w:ascii="Times New Roman" w:hAnsi="Times New Roman"/>
                <w:color w:val="auto"/>
              </w:rPr>
            </w:pPr>
            <w:r w:rsidRPr="007776FE">
              <w:rPr>
                <w:rFonts w:ascii="Times New Roman" w:hAnsi="Times New Roman"/>
                <w:noProof/>
                <w:color w:val="auto"/>
              </w:rPr>
              <w:drawing>
                <wp:inline distT="0" distB="0" distL="0" distR="0" wp14:anchorId="4BA3BC8A" wp14:editId="6384E1E8">
                  <wp:extent cx="164592" cy="259079"/>
                  <wp:effectExtent l="0" t="0" r="0" b="0"/>
                  <wp:docPr id="37"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9" cstate="print"/>
                          <a:stretch>
                            <a:fillRect/>
                          </a:stretch>
                        </pic:blipFill>
                        <pic:spPr>
                          <a:xfrm>
                            <a:off x="0" y="0"/>
                            <a:ext cx="164592" cy="259079"/>
                          </a:xfrm>
                          <a:prstGeom prst="rect">
                            <a:avLst/>
                          </a:prstGeom>
                        </pic:spPr>
                      </pic:pic>
                    </a:graphicData>
                  </a:graphic>
                </wp:inline>
              </w:drawing>
            </w:r>
          </w:p>
        </w:tc>
        <w:tc>
          <w:tcPr>
            <w:tcW w:w="6063" w:type="dxa"/>
          </w:tcPr>
          <w:p w14:paraId="08479150" w14:textId="77777777" w:rsidR="007776FE" w:rsidRPr="0002410E" w:rsidRDefault="007776FE" w:rsidP="007776FE">
            <w:pPr>
              <w:spacing w:before="169"/>
              <w:ind w:right="18"/>
              <w:jc w:val="center"/>
              <w:rPr>
                <w:rFonts w:ascii="Times New Roman" w:hAnsi="Times New Roman"/>
                <w:color w:val="auto"/>
                <w:sz w:val="23"/>
                <w:lang w:val="uk-UA"/>
              </w:rPr>
            </w:pPr>
            <w:r w:rsidRPr="0002410E">
              <w:rPr>
                <w:rFonts w:ascii="Times New Roman" w:hAnsi="Times New Roman"/>
                <w:color w:val="1F1F1F"/>
                <w:spacing w:val="-4"/>
                <w:sz w:val="23"/>
                <w:lang w:val="uk-UA"/>
              </w:rPr>
              <w:t>Посада</w:t>
            </w:r>
            <w:r w:rsidRPr="0002410E">
              <w:rPr>
                <w:rFonts w:ascii="Times New Roman" w:hAnsi="Times New Roman"/>
                <w:color w:val="1F1F1F"/>
                <w:spacing w:val="-1"/>
                <w:sz w:val="23"/>
                <w:lang w:val="uk-UA"/>
              </w:rPr>
              <w:t xml:space="preserve"> </w:t>
            </w:r>
            <w:r w:rsidRPr="0002410E">
              <w:rPr>
                <w:rFonts w:ascii="Times New Roman" w:hAnsi="Times New Roman"/>
                <w:color w:val="1F1F1F"/>
                <w:spacing w:val="-4"/>
                <w:sz w:val="23"/>
                <w:lang w:val="uk-UA"/>
              </w:rPr>
              <w:t>/</w:t>
            </w:r>
            <w:r w:rsidRPr="0002410E">
              <w:rPr>
                <w:rFonts w:ascii="Times New Roman" w:hAnsi="Times New Roman"/>
                <w:color w:val="1F1F1F"/>
                <w:spacing w:val="-11"/>
                <w:sz w:val="23"/>
                <w:lang w:val="uk-UA"/>
              </w:rPr>
              <w:t xml:space="preserve"> </w:t>
            </w:r>
            <w:r w:rsidRPr="0002410E">
              <w:rPr>
                <w:rFonts w:ascii="Times New Roman" w:hAnsi="Times New Roman"/>
                <w:color w:val="161616"/>
                <w:spacing w:val="-4"/>
                <w:sz w:val="23"/>
                <w:lang w:val="uk-UA"/>
              </w:rPr>
              <w:t>Кваліфікація</w:t>
            </w:r>
          </w:p>
        </w:tc>
        <w:tc>
          <w:tcPr>
            <w:tcW w:w="1545" w:type="dxa"/>
          </w:tcPr>
          <w:p w14:paraId="3C9E5260" w14:textId="77777777" w:rsidR="007776FE" w:rsidRPr="007776FE" w:rsidRDefault="007776FE" w:rsidP="007776FE">
            <w:pPr>
              <w:spacing w:before="8"/>
              <w:rPr>
                <w:rFonts w:ascii="Times New Roman" w:hAnsi="Times New Roman"/>
                <w:color w:val="auto"/>
                <w:sz w:val="18"/>
              </w:rPr>
            </w:pPr>
          </w:p>
          <w:p w14:paraId="20CAFC14" w14:textId="77777777" w:rsidR="007776FE" w:rsidRPr="007776FE" w:rsidRDefault="007776FE" w:rsidP="007776FE">
            <w:pPr>
              <w:spacing w:line="187" w:lineRule="exact"/>
              <w:ind w:left="443"/>
              <w:rPr>
                <w:rFonts w:ascii="Times New Roman" w:hAnsi="Times New Roman"/>
                <w:color w:val="auto"/>
                <w:sz w:val="18"/>
              </w:rPr>
            </w:pPr>
            <w:r w:rsidRPr="007776FE">
              <w:rPr>
                <w:rFonts w:ascii="Times New Roman" w:hAnsi="Times New Roman"/>
                <w:noProof/>
                <w:color w:val="auto"/>
                <w:position w:val="-3"/>
                <w:sz w:val="18"/>
              </w:rPr>
              <w:drawing>
                <wp:inline distT="0" distB="0" distL="0" distR="0" wp14:anchorId="7BDB7112" wp14:editId="2C8DC00B">
                  <wp:extent cx="420623" cy="118872"/>
                  <wp:effectExtent l="0" t="0" r="0" b="0"/>
                  <wp:docPr id="38"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0" cstate="print"/>
                          <a:stretch>
                            <a:fillRect/>
                          </a:stretch>
                        </pic:blipFill>
                        <pic:spPr>
                          <a:xfrm>
                            <a:off x="0" y="0"/>
                            <a:ext cx="420623" cy="118872"/>
                          </a:xfrm>
                          <a:prstGeom prst="rect">
                            <a:avLst/>
                          </a:prstGeom>
                        </pic:spPr>
                      </pic:pic>
                    </a:graphicData>
                  </a:graphic>
                </wp:inline>
              </w:drawing>
            </w:r>
          </w:p>
        </w:tc>
        <w:tc>
          <w:tcPr>
            <w:tcW w:w="1822" w:type="dxa"/>
          </w:tcPr>
          <w:p w14:paraId="26353E85" w14:textId="77777777" w:rsidR="007776FE" w:rsidRPr="007776FE" w:rsidRDefault="007776FE" w:rsidP="007776FE">
            <w:pPr>
              <w:spacing w:before="6" w:after="1"/>
              <w:rPr>
                <w:rFonts w:ascii="Times New Roman" w:hAnsi="Times New Roman"/>
                <w:color w:val="auto"/>
                <w:sz w:val="19"/>
              </w:rPr>
            </w:pPr>
          </w:p>
          <w:p w14:paraId="63AC3115" w14:textId="77777777" w:rsidR="007776FE" w:rsidRPr="007776FE" w:rsidRDefault="007776FE" w:rsidP="007776FE">
            <w:pPr>
              <w:spacing w:line="153" w:lineRule="exact"/>
              <w:ind w:left="722"/>
              <w:rPr>
                <w:rFonts w:ascii="Times New Roman" w:hAnsi="Times New Roman"/>
                <w:color w:val="auto"/>
                <w:sz w:val="15"/>
              </w:rPr>
            </w:pPr>
            <w:r w:rsidRPr="007776FE">
              <w:rPr>
                <w:rFonts w:ascii="Times New Roman" w:hAnsi="Times New Roman"/>
                <w:noProof/>
                <w:color w:val="auto"/>
                <w:position w:val="-2"/>
                <w:sz w:val="15"/>
              </w:rPr>
              <w:drawing>
                <wp:inline distT="0" distB="0" distL="0" distR="0" wp14:anchorId="550D2D40" wp14:editId="758DE67C">
                  <wp:extent cx="219456" cy="97535"/>
                  <wp:effectExtent l="0" t="0" r="0" b="0"/>
                  <wp:docPr id="39"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1" cstate="print"/>
                          <a:stretch>
                            <a:fillRect/>
                          </a:stretch>
                        </pic:blipFill>
                        <pic:spPr>
                          <a:xfrm>
                            <a:off x="0" y="0"/>
                            <a:ext cx="219456" cy="97535"/>
                          </a:xfrm>
                          <a:prstGeom prst="rect">
                            <a:avLst/>
                          </a:prstGeom>
                        </pic:spPr>
                      </pic:pic>
                    </a:graphicData>
                  </a:graphic>
                </wp:inline>
              </w:drawing>
            </w:r>
          </w:p>
        </w:tc>
      </w:tr>
      <w:tr w:rsidR="007776FE" w:rsidRPr="007776FE" w14:paraId="16756207" w14:textId="77777777" w:rsidTr="007776FE">
        <w:trPr>
          <w:trHeight w:val="1013"/>
        </w:trPr>
        <w:tc>
          <w:tcPr>
            <w:tcW w:w="794" w:type="dxa"/>
          </w:tcPr>
          <w:p w14:paraId="42F0F4B4" w14:textId="77777777" w:rsidR="007776FE" w:rsidRPr="007776FE" w:rsidRDefault="007776FE" w:rsidP="007776FE">
            <w:pPr>
              <w:spacing w:line="251" w:lineRule="exact"/>
              <w:ind w:left="86" w:right="75"/>
              <w:jc w:val="center"/>
              <w:rPr>
                <w:rFonts w:ascii="Times New Roman" w:hAnsi="Times New Roman"/>
                <w:color w:val="auto"/>
                <w:sz w:val="23"/>
              </w:rPr>
            </w:pPr>
            <w:r w:rsidRPr="007776FE">
              <w:rPr>
                <w:rFonts w:ascii="Times New Roman" w:hAnsi="Times New Roman"/>
                <w:color w:val="232323"/>
                <w:spacing w:val="-10"/>
                <w:w w:val="95"/>
                <w:sz w:val="23"/>
              </w:rPr>
              <w:t>1</w:t>
            </w:r>
          </w:p>
        </w:tc>
        <w:tc>
          <w:tcPr>
            <w:tcW w:w="6063" w:type="dxa"/>
          </w:tcPr>
          <w:p w14:paraId="30E873B6" w14:textId="77777777" w:rsidR="007776FE" w:rsidRPr="0002410E" w:rsidRDefault="007776FE" w:rsidP="007776FE">
            <w:pPr>
              <w:spacing w:line="228" w:lineRule="auto"/>
              <w:ind w:left="98" w:right="106" w:firstLine="3"/>
              <w:jc w:val="both"/>
              <w:rPr>
                <w:rFonts w:ascii="Times New Roman" w:hAnsi="Times New Roman"/>
                <w:color w:val="auto"/>
                <w:sz w:val="23"/>
                <w:lang w:val="uk-UA"/>
              </w:rPr>
            </w:pPr>
            <w:r w:rsidRPr="0002410E">
              <w:rPr>
                <w:rFonts w:ascii="Times New Roman" w:hAnsi="Times New Roman"/>
                <w:color w:val="111111"/>
                <w:sz w:val="23"/>
                <w:lang w:val="uk-UA"/>
              </w:rPr>
              <w:t xml:space="preserve">Заступник </w:t>
            </w:r>
            <w:r w:rsidRPr="0002410E">
              <w:rPr>
                <w:rFonts w:ascii="Times New Roman" w:hAnsi="Times New Roman"/>
                <w:color w:val="131313"/>
                <w:sz w:val="23"/>
                <w:lang w:val="uk-UA"/>
              </w:rPr>
              <w:t>міського голови</w:t>
            </w:r>
            <w:r w:rsidRPr="0002410E">
              <w:rPr>
                <w:rFonts w:ascii="Times New Roman" w:hAnsi="Times New Roman"/>
                <w:color w:val="131313"/>
                <w:spacing w:val="-15"/>
                <w:sz w:val="23"/>
                <w:lang w:val="uk-UA"/>
              </w:rPr>
              <w:t xml:space="preserve"> </w:t>
            </w:r>
            <w:r w:rsidRPr="0002410E">
              <w:rPr>
                <w:rFonts w:ascii="Times New Roman" w:hAnsi="Times New Roman"/>
                <w:color w:val="1C1C1C"/>
                <w:w w:val="90"/>
                <w:sz w:val="23"/>
                <w:lang w:val="uk-UA"/>
              </w:rPr>
              <w:t xml:space="preserve">— </w:t>
            </w:r>
            <w:r w:rsidRPr="0002410E">
              <w:rPr>
                <w:rFonts w:ascii="Times New Roman" w:hAnsi="Times New Roman"/>
                <w:color w:val="232323"/>
                <w:sz w:val="23"/>
                <w:lang w:val="uk-UA"/>
              </w:rPr>
              <w:t xml:space="preserve">директор </w:t>
            </w:r>
            <w:r w:rsidRPr="0002410E">
              <w:rPr>
                <w:rFonts w:ascii="Times New Roman" w:hAnsi="Times New Roman"/>
                <w:color w:val="1F1F1F"/>
                <w:sz w:val="23"/>
                <w:lang w:val="uk-UA"/>
              </w:rPr>
              <w:t xml:space="preserve">Департаменту </w:t>
            </w:r>
            <w:r w:rsidRPr="0002410E">
              <w:rPr>
                <w:rFonts w:ascii="Times New Roman" w:hAnsi="Times New Roman"/>
                <w:color w:val="111111"/>
                <w:sz w:val="23"/>
                <w:lang w:val="uk-UA"/>
              </w:rPr>
              <w:t>економіки</w:t>
            </w:r>
            <w:r w:rsidRPr="0002410E">
              <w:rPr>
                <w:rFonts w:ascii="Times New Roman" w:hAnsi="Times New Roman"/>
                <w:color w:val="111111"/>
                <w:spacing w:val="-13"/>
                <w:sz w:val="23"/>
                <w:lang w:val="uk-UA"/>
              </w:rPr>
              <w:t xml:space="preserve"> </w:t>
            </w:r>
            <w:r w:rsidRPr="0002410E">
              <w:rPr>
                <w:rFonts w:ascii="Times New Roman" w:hAnsi="Times New Roman"/>
                <w:color w:val="262626"/>
                <w:sz w:val="23"/>
                <w:lang w:val="uk-UA"/>
              </w:rPr>
              <w:t>та</w:t>
            </w:r>
            <w:r w:rsidRPr="0002410E">
              <w:rPr>
                <w:rFonts w:ascii="Times New Roman" w:hAnsi="Times New Roman"/>
                <w:color w:val="262626"/>
                <w:spacing w:val="-15"/>
                <w:sz w:val="23"/>
                <w:lang w:val="uk-UA"/>
              </w:rPr>
              <w:t xml:space="preserve"> </w:t>
            </w:r>
            <w:r w:rsidRPr="0002410E">
              <w:rPr>
                <w:rFonts w:ascii="Times New Roman" w:hAnsi="Times New Roman"/>
                <w:color w:val="181818"/>
                <w:sz w:val="23"/>
                <w:lang w:val="uk-UA"/>
              </w:rPr>
              <w:t>комунального</w:t>
            </w:r>
            <w:r w:rsidRPr="0002410E">
              <w:rPr>
                <w:rFonts w:ascii="Times New Roman" w:hAnsi="Times New Roman"/>
                <w:color w:val="181818"/>
                <w:spacing w:val="-7"/>
                <w:sz w:val="23"/>
                <w:lang w:val="uk-UA"/>
              </w:rPr>
              <w:t xml:space="preserve"> </w:t>
            </w:r>
            <w:r w:rsidRPr="0002410E">
              <w:rPr>
                <w:rFonts w:ascii="Times New Roman" w:hAnsi="Times New Roman"/>
                <w:color w:val="161616"/>
                <w:sz w:val="23"/>
                <w:lang w:val="uk-UA"/>
              </w:rPr>
              <w:t>майна</w:t>
            </w:r>
            <w:r w:rsidRPr="0002410E">
              <w:rPr>
                <w:rFonts w:ascii="Times New Roman" w:hAnsi="Times New Roman"/>
                <w:color w:val="161616"/>
                <w:spacing w:val="-14"/>
                <w:sz w:val="23"/>
                <w:lang w:val="uk-UA"/>
              </w:rPr>
              <w:t xml:space="preserve"> </w:t>
            </w:r>
            <w:r w:rsidRPr="0002410E">
              <w:rPr>
                <w:rFonts w:ascii="Times New Roman" w:hAnsi="Times New Roman"/>
                <w:color w:val="1D1D1D"/>
                <w:sz w:val="23"/>
                <w:lang w:val="uk-UA"/>
              </w:rPr>
              <w:t>Харківської</w:t>
            </w:r>
            <w:r w:rsidRPr="0002410E">
              <w:rPr>
                <w:rFonts w:ascii="Times New Roman" w:hAnsi="Times New Roman"/>
                <w:color w:val="1D1D1D"/>
                <w:spacing w:val="-9"/>
                <w:sz w:val="23"/>
                <w:lang w:val="uk-UA"/>
              </w:rPr>
              <w:t xml:space="preserve"> </w:t>
            </w:r>
            <w:r w:rsidRPr="0002410E">
              <w:rPr>
                <w:rFonts w:ascii="Times New Roman" w:hAnsi="Times New Roman"/>
                <w:color w:val="161616"/>
                <w:sz w:val="23"/>
                <w:lang w:val="uk-UA"/>
              </w:rPr>
              <w:t>міської</w:t>
            </w:r>
            <w:r w:rsidRPr="0002410E">
              <w:rPr>
                <w:rFonts w:ascii="Times New Roman" w:hAnsi="Times New Roman"/>
                <w:color w:val="161616"/>
                <w:spacing w:val="-10"/>
                <w:sz w:val="23"/>
                <w:lang w:val="uk-UA"/>
              </w:rPr>
              <w:t xml:space="preserve"> </w:t>
            </w:r>
            <w:r w:rsidRPr="0002410E">
              <w:rPr>
                <w:rFonts w:ascii="Times New Roman" w:hAnsi="Times New Roman"/>
                <w:color w:val="181818"/>
                <w:sz w:val="23"/>
                <w:lang w:val="uk-UA"/>
              </w:rPr>
              <w:t xml:space="preserve">ради, </w:t>
            </w:r>
            <w:r w:rsidRPr="0002410E">
              <w:rPr>
                <w:rFonts w:ascii="Times New Roman" w:hAnsi="Times New Roman"/>
                <w:color w:val="0F0F0F"/>
                <w:spacing w:val="-6"/>
                <w:sz w:val="23"/>
                <w:lang w:val="uk-UA"/>
              </w:rPr>
              <w:t>голова</w:t>
            </w:r>
            <w:r w:rsidRPr="0002410E">
              <w:rPr>
                <w:rFonts w:ascii="Times New Roman" w:hAnsi="Times New Roman"/>
                <w:color w:val="0F0F0F"/>
                <w:spacing w:val="11"/>
                <w:sz w:val="23"/>
                <w:lang w:val="uk-UA"/>
              </w:rPr>
              <w:t xml:space="preserve"> </w:t>
            </w:r>
            <w:r w:rsidRPr="0002410E">
              <w:rPr>
                <w:rFonts w:ascii="Times New Roman" w:hAnsi="Times New Roman"/>
                <w:color w:val="111111"/>
                <w:spacing w:val="-6"/>
                <w:sz w:val="23"/>
                <w:lang w:val="uk-UA"/>
              </w:rPr>
              <w:t>робочої</w:t>
            </w:r>
            <w:r w:rsidRPr="0002410E">
              <w:rPr>
                <w:rFonts w:ascii="Times New Roman" w:hAnsi="Times New Roman"/>
                <w:color w:val="111111"/>
                <w:spacing w:val="11"/>
                <w:sz w:val="23"/>
                <w:lang w:val="uk-UA"/>
              </w:rPr>
              <w:t xml:space="preserve"> </w:t>
            </w:r>
            <w:r w:rsidRPr="0002410E">
              <w:rPr>
                <w:rFonts w:ascii="Times New Roman" w:hAnsi="Times New Roman"/>
                <w:color w:val="181818"/>
                <w:spacing w:val="-6"/>
                <w:sz w:val="23"/>
                <w:lang w:val="uk-UA"/>
              </w:rPr>
              <w:t>групи</w:t>
            </w:r>
            <w:r w:rsidRPr="0002410E">
              <w:rPr>
                <w:rFonts w:ascii="Times New Roman" w:hAnsi="Times New Roman"/>
                <w:color w:val="181818"/>
                <w:spacing w:val="4"/>
                <w:sz w:val="23"/>
                <w:lang w:val="uk-UA"/>
              </w:rPr>
              <w:t xml:space="preserve"> </w:t>
            </w:r>
            <w:r w:rsidRPr="0002410E">
              <w:rPr>
                <w:rFonts w:ascii="Times New Roman" w:hAnsi="Times New Roman"/>
                <w:color w:val="111111"/>
                <w:spacing w:val="-6"/>
                <w:sz w:val="23"/>
                <w:lang w:val="uk-UA"/>
              </w:rPr>
              <w:t>/</w:t>
            </w:r>
            <w:r w:rsidRPr="0002410E">
              <w:rPr>
                <w:rFonts w:ascii="Times New Roman" w:hAnsi="Times New Roman"/>
                <w:color w:val="111111"/>
                <w:spacing w:val="-3"/>
                <w:sz w:val="23"/>
                <w:lang w:val="uk-UA"/>
              </w:rPr>
              <w:t xml:space="preserve"> </w:t>
            </w:r>
            <w:r w:rsidRPr="0002410E">
              <w:rPr>
                <w:rFonts w:ascii="Times New Roman" w:hAnsi="Times New Roman"/>
                <w:color w:val="181818"/>
                <w:spacing w:val="-6"/>
                <w:sz w:val="23"/>
                <w:lang w:val="uk-UA"/>
              </w:rPr>
              <w:t>Інженер-економіст,</w:t>
            </w:r>
            <w:r w:rsidRPr="0002410E">
              <w:rPr>
                <w:rFonts w:ascii="Times New Roman" w:hAnsi="Times New Roman"/>
                <w:color w:val="181818"/>
                <w:spacing w:val="-7"/>
                <w:sz w:val="23"/>
                <w:lang w:val="uk-UA"/>
              </w:rPr>
              <w:t xml:space="preserve"> </w:t>
            </w:r>
            <w:r w:rsidRPr="0002410E">
              <w:rPr>
                <w:rFonts w:ascii="Times New Roman" w:hAnsi="Times New Roman"/>
                <w:color w:val="1C1C1C"/>
                <w:spacing w:val="-6"/>
                <w:sz w:val="23"/>
                <w:lang w:val="uk-UA"/>
              </w:rPr>
              <w:t>магістр</w:t>
            </w:r>
            <w:r w:rsidRPr="0002410E">
              <w:rPr>
                <w:rFonts w:ascii="Times New Roman" w:hAnsi="Times New Roman"/>
                <w:color w:val="1C1C1C"/>
                <w:spacing w:val="4"/>
                <w:sz w:val="23"/>
                <w:lang w:val="uk-UA"/>
              </w:rPr>
              <w:t xml:space="preserve"> </w:t>
            </w:r>
            <w:r w:rsidRPr="0002410E">
              <w:rPr>
                <w:rFonts w:ascii="Times New Roman" w:hAnsi="Times New Roman"/>
                <w:color w:val="0F0F0F"/>
                <w:spacing w:val="-6"/>
                <w:sz w:val="23"/>
                <w:lang w:val="uk-UA"/>
              </w:rPr>
              <w:t>державного</w:t>
            </w:r>
          </w:p>
          <w:p w14:paraId="60ABCA2F" w14:textId="77777777" w:rsidR="007776FE" w:rsidRPr="0002410E" w:rsidRDefault="007776FE" w:rsidP="007776FE">
            <w:pPr>
              <w:spacing w:line="246" w:lineRule="exact"/>
              <w:ind w:left="101"/>
              <w:rPr>
                <w:rFonts w:ascii="Times New Roman" w:hAnsi="Times New Roman"/>
                <w:color w:val="auto"/>
                <w:sz w:val="23"/>
                <w:lang w:val="uk-UA"/>
              </w:rPr>
            </w:pPr>
            <w:r w:rsidRPr="0002410E">
              <w:rPr>
                <w:rFonts w:ascii="Times New Roman" w:hAnsi="Times New Roman"/>
                <w:color w:val="auto"/>
                <w:spacing w:val="-2"/>
                <w:sz w:val="23"/>
                <w:lang w:val="uk-UA"/>
              </w:rPr>
              <w:t>управління</w:t>
            </w:r>
          </w:p>
        </w:tc>
        <w:tc>
          <w:tcPr>
            <w:tcW w:w="1545" w:type="dxa"/>
          </w:tcPr>
          <w:p w14:paraId="39784856" w14:textId="77777777" w:rsidR="007776FE" w:rsidRPr="007776FE" w:rsidRDefault="007776FE" w:rsidP="007776FE">
            <w:pPr>
              <w:spacing w:before="2"/>
              <w:rPr>
                <w:rFonts w:ascii="Times New Roman" w:hAnsi="Times New Roman"/>
                <w:color w:val="auto"/>
                <w:sz w:val="6"/>
                <w:lang w:val="uk-UA"/>
              </w:rPr>
            </w:pPr>
          </w:p>
          <w:p w14:paraId="567BEE39" w14:textId="77777777" w:rsidR="007776FE" w:rsidRPr="007776FE" w:rsidRDefault="007776FE" w:rsidP="007776FE">
            <w:pPr>
              <w:ind w:left="6"/>
              <w:rPr>
                <w:rFonts w:ascii="Times New Roman" w:hAnsi="Times New Roman"/>
                <w:color w:val="auto"/>
                <w:lang w:val="uk-UA"/>
              </w:rPr>
            </w:pPr>
            <w:r w:rsidRPr="007776FE">
              <w:rPr>
                <w:rFonts w:ascii="Times New Roman" w:hAnsi="Times New Roman"/>
                <w:noProof/>
                <w:color w:val="auto"/>
              </w:rPr>
              <w:drawing>
                <wp:inline distT="0" distB="0" distL="0" distR="0" wp14:anchorId="5FD01503" wp14:editId="4CC2F891">
                  <wp:extent cx="883919" cy="588264"/>
                  <wp:effectExtent l="0" t="0" r="0" b="0"/>
                  <wp:docPr id="41"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2" cstate="print"/>
                          <a:stretch>
                            <a:fillRect/>
                          </a:stretch>
                        </pic:blipFill>
                        <pic:spPr>
                          <a:xfrm>
                            <a:off x="0" y="0"/>
                            <a:ext cx="883919" cy="588264"/>
                          </a:xfrm>
                          <a:prstGeom prst="rect">
                            <a:avLst/>
                          </a:prstGeom>
                        </pic:spPr>
                      </pic:pic>
                    </a:graphicData>
                  </a:graphic>
                </wp:inline>
              </w:drawing>
            </w:r>
          </w:p>
        </w:tc>
        <w:tc>
          <w:tcPr>
            <w:tcW w:w="1822" w:type="dxa"/>
          </w:tcPr>
          <w:p w14:paraId="6B6ED885" w14:textId="63781245" w:rsidR="007776FE" w:rsidRPr="007776FE" w:rsidRDefault="007776FE" w:rsidP="007776FE">
            <w:pPr>
              <w:spacing w:before="227"/>
              <w:ind w:left="100" w:right="865"/>
              <w:rPr>
                <w:rFonts w:ascii="Cambria" w:hAnsi="Cambria"/>
                <w:color w:val="auto"/>
                <w:sz w:val="21"/>
                <w:lang w:val="uk-UA"/>
              </w:rPr>
            </w:pPr>
            <w:proofErr w:type="spellStart"/>
            <w:r w:rsidRPr="007776FE">
              <w:rPr>
                <w:rFonts w:ascii="Cambria" w:hAnsi="Cambria"/>
                <w:color w:val="1A1A1A"/>
                <w:spacing w:val="-2"/>
                <w:sz w:val="23"/>
                <w:lang w:val="uk-UA"/>
              </w:rPr>
              <w:t>Фатє</w:t>
            </w:r>
            <w:r>
              <w:rPr>
                <w:rFonts w:ascii="Cambria" w:hAnsi="Cambria"/>
                <w:color w:val="1A1A1A"/>
                <w:spacing w:val="-2"/>
                <w:sz w:val="23"/>
                <w:lang w:val="uk-UA"/>
              </w:rPr>
              <w:t>є</w:t>
            </w:r>
            <w:r w:rsidRPr="007776FE">
              <w:rPr>
                <w:rFonts w:ascii="Cambria" w:hAnsi="Cambria"/>
                <w:color w:val="1A1A1A"/>
                <w:spacing w:val="-2"/>
                <w:sz w:val="23"/>
                <w:lang w:val="uk-UA"/>
              </w:rPr>
              <w:t>в</w:t>
            </w:r>
            <w:proofErr w:type="spellEnd"/>
            <w:r w:rsidRPr="007776FE">
              <w:rPr>
                <w:rFonts w:ascii="Cambria" w:hAnsi="Cambria"/>
                <w:color w:val="1A1A1A"/>
                <w:spacing w:val="-2"/>
                <w:sz w:val="23"/>
                <w:lang w:val="uk-UA"/>
              </w:rPr>
              <w:t xml:space="preserve"> </w:t>
            </w:r>
            <w:r w:rsidRPr="007776FE">
              <w:rPr>
                <w:rFonts w:ascii="Cambria" w:hAnsi="Cambria"/>
                <w:color w:val="232323"/>
                <w:spacing w:val="-2"/>
                <w:sz w:val="21"/>
                <w:lang w:val="uk-UA"/>
              </w:rPr>
              <w:t xml:space="preserve">Михайло </w:t>
            </w:r>
            <w:r w:rsidRPr="007776FE">
              <w:rPr>
                <w:rFonts w:ascii="Cambria" w:hAnsi="Cambria"/>
                <w:color w:val="0C0C0C"/>
                <w:spacing w:val="-4"/>
                <w:sz w:val="21"/>
                <w:lang w:val="uk-UA"/>
              </w:rPr>
              <w:t>Іванович</w:t>
            </w:r>
          </w:p>
        </w:tc>
      </w:tr>
      <w:tr w:rsidR="007776FE" w:rsidRPr="007776FE" w14:paraId="572BF062" w14:textId="77777777" w:rsidTr="007776FE">
        <w:trPr>
          <w:trHeight w:val="1316"/>
        </w:trPr>
        <w:tc>
          <w:tcPr>
            <w:tcW w:w="794" w:type="dxa"/>
          </w:tcPr>
          <w:p w14:paraId="303E55D3" w14:textId="77777777" w:rsidR="007776FE" w:rsidRPr="007776FE" w:rsidRDefault="007776FE" w:rsidP="007776FE">
            <w:pPr>
              <w:spacing w:line="241" w:lineRule="exact"/>
              <w:ind w:left="86" w:right="70"/>
              <w:jc w:val="center"/>
              <w:rPr>
                <w:rFonts w:ascii="Times New Roman" w:hAnsi="Times New Roman"/>
                <w:color w:val="auto"/>
                <w:sz w:val="23"/>
              </w:rPr>
            </w:pPr>
            <w:r w:rsidRPr="007776FE">
              <w:rPr>
                <w:rFonts w:ascii="Times New Roman" w:hAnsi="Times New Roman"/>
                <w:color w:val="151515"/>
                <w:spacing w:val="-10"/>
                <w:sz w:val="23"/>
              </w:rPr>
              <w:t>2</w:t>
            </w:r>
          </w:p>
        </w:tc>
        <w:tc>
          <w:tcPr>
            <w:tcW w:w="6063" w:type="dxa"/>
          </w:tcPr>
          <w:p w14:paraId="626F4ABB" w14:textId="77777777" w:rsidR="007776FE" w:rsidRPr="0002410E" w:rsidRDefault="007776FE" w:rsidP="007776FE">
            <w:pPr>
              <w:spacing w:line="229" w:lineRule="exact"/>
              <w:ind w:left="102"/>
              <w:jc w:val="both"/>
              <w:rPr>
                <w:rFonts w:ascii="Times New Roman" w:hAnsi="Times New Roman"/>
                <w:color w:val="auto"/>
                <w:sz w:val="23"/>
                <w:lang w:val="uk-UA"/>
              </w:rPr>
            </w:pPr>
            <w:r w:rsidRPr="0002410E">
              <w:rPr>
                <w:rFonts w:ascii="Times New Roman" w:hAnsi="Times New Roman"/>
                <w:color w:val="auto"/>
                <w:w w:val="95"/>
                <w:sz w:val="23"/>
                <w:lang w:val="uk-UA"/>
              </w:rPr>
              <w:t>Заступник</w:t>
            </w:r>
            <w:r w:rsidRPr="0002410E">
              <w:rPr>
                <w:rFonts w:ascii="Times New Roman" w:hAnsi="Times New Roman"/>
                <w:color w:val="auto"/>
                <w:spacing w:val="23"/>
                <w:sz w:val="23"/>
                <w:lang w:val="uk-UA"/>
              </w:rPr>
              <w:t xml:space="preserve"> </w:t>
            </w:r>
            <w:r w:rsidRPr="0002410E">
              <w:rPr>
                <w:rFonts w:ascii="Times New Roman" w:hAnsi="Times New Roman"/>
                <w:color w:val="1A1A1A"/>
                <w:w w:val="95"/>
                <w:sz w:val="23"/>
                <w:lang w:val="uk-UA"/>
              </w:rPr>
              <w:t>директора</w:t>
            </w:r>
            <w:r w:rsidRPr="0002410E">
              <w:rPr>
                <w:rFonts w:ascii="Times New Roman" w:hAnsi="Times New Roman"/>
                <w:color w:val="1A1A1A"/>
                <w:spacing w:val="26"/>
                <w:sz w:val="23"/>
                <w:lang w:val="uk-UA"/>
              </w:rPr>
              <w:t xml:space="preserve"> </w:t>
            </w:r>
            <w:r w:rsidRPr="0002410E">
              <w:rPr>
                <w:rFonts w:ascii="Times New Roman" w:hAnsi="Times New Roman"/>
                <w:color w:val="1C1C1C"/>
                <w:w w:val="95"/>
                <w:sz w:val="23"/>
                <w:lang w:val="uk-UA"/>
              </w:rPr>
              <w:t>Департаменту</w:t>
            </w:r>
            <w:r w:rsidRPr="0002410E">
              <w:rPr>
                <w:rFonts w:ascii="Times New Roman" w:hAnsi="Times New Roman"/>
                <w:color w:val="1C1C1C"/>
                <w:spacing w:val="1"/>
                <w:sz w:val="23"/>
                <w:lang w:val="uk-UA"/>
              </w:rPr>
              <w:t xml:space="preserve"> </w:t>
            </w:r>
            <w:r w:rsidRPr="0002410E">
              <w:rPr>
                <w:rFonts w:ascii="Times New Roman" w:hAnsi="Times New Roman"/>
                <w:color w:val="2D2D2D"/>
                <w:w w:val="90"/>
                <w:sz w:val="23"/>
                <w:lang w:val="uk-UA"/>
              </w:rPr>
              <w:t>—</w:t>
            </w:r>
            <w:r w:rsidRPr="0002410E">
              <w:rPr>
                <w:rFonts w:ascii="Times New Roman" w:hAnsi="Times New Roman"/>
                <w:color w:val="2D2D2D"/>
                <w:spacing w:val="13"/>
                <w:sz w:val="23"/>
                <w:lang w:val="uk-UA"/>
              </w:rPr>
              <w:t xml:space="preserve"> </w:t>
            </w:r>
            <w:r w:rsidRPr="0002410E">
              <w:rPr>
                <w:rFonts w:ascii="Times New Roman" w:hAnsi="Times New Roman"/>
                <w:color w:val="1C1C1C"/>
                <w:w w:val="95"/>
                <w:sz w:val="23"/>
                <w:lang w:val="uk-UA"/>
              </w:rPr>
              <w:t>начальник</w:t>
            </w:r>
            <w:r w:rsidRPr="0002410E">
              <w:rPr>
                <w:rFonts w:ascii="Times New Roman" w:hAnsi="Times New Roman"/>
                <w:color w:val="1C1C1C"/>
                <w:spacing w:val="24"/>
                <w:sz w:val="23"/>
                <w:lang w:val="uk-UA"/>
              </w:rPr>
              <w:t xml:space="preserve"> </w:t>
            </w:r>
            <w:r w:rsidRPr="0002410E">
              <w:rPr>
                <w:rFonts w:ascii="Times New Roman" w:hAnsi="Times New Roman"/>
                <w:color w:val="181818"/>
                <w:spacing w:val="-2"/>
                <w:w w:val="95"/>
                <w:sz w:val="23"/>
                <w:lang w:val="uk-UA"/>
              </w:rPr>
              <w:t>Управління</w:t>
            </w:r>
          </w:p>
          <w:p w14:paraId="6292C1EC" w14:textId="77777777" w:rsidR="007776FE" w:rsidRPr="0002410E" w:rsidRDefault="007776FE" w:rsidP="007776FE">
            <w:pPr>
              <w:spacing w:before="1" w:line="230" w:lineRule="auto"/>
              <w:ind w:left="107" w:right="100" w:hanging="3"/>
              <w:jc w:val="both"/>
              <w:rPr>
                <w:rFonts w:ascii="Times New Roman" w:hAnsi="Times New Roman"/>
                <w:color w:val="auto"/>
                <w:sz w:val="23"/>
                <w:lang w:val="uk-UA"/>
              </w:rPr>
            </w:pPr>
            <w:r w:rsidRPr="0002410E">
              <w:rPr>
                <w:rFonts w:ascii="Times New Roman" w:hAnsi="Times New Roman"/>
                <w:color w:val="080808"/>
                <w:sz w:val="23"/>
                <w:lang w:val="uk-UA"/>
              </w:rPr>
              <w:t xml:space="preserve">соціально-економічного </w:t>
            </w:r>
            <w:r w:rsidRPr="0002410E">
              <w:rPr>
                <w:rFonts w:ascii="Times New Roman" w:hAnsi="Times New Roman"/>
                <w:color w:val="111111"/>
                <w:sz w:val="23"/>
                <w:lang w:val="uk-UA"/>
              </w:rPr>
              <w:t xml:space="preserve">розвитку, </w:t>
            </w:r>
            <w:r w:rsidRPr="0002410E">
              <w:rPr>
                <w:rFonts w:ascii="Times New Roman" w:hAnsi="Times New Roman"/>
                <w:color w:val="1C1C1C"/>
                <w:sz w:val="23"/>
                <w:lang w:val="uk-UA"/>
              </w:rPr>
              <w:t xml:space="preserve">планування </w:t>
            </w:r>
            <w:r w:rsidRPr="0002410E">
              <w:rPr>
                <w:rFonts w:ascii="Times New Roman" w:hAnsi="Times New Roman"/>
                <w:color w:val="232323"/>
                <w:sz w:val="23"/>
                <w:lang w:val="uk-UA"/>
              </w:rPr>
              <w:t xml:space="preserve">та </w:t>
            </w:r>
            <w:r w:rsidRPr="0002410E">
              <w:rPr>
                <w:rFonts w:ascii="Times New Roman" w:hAnsi="Times New Roman"/>
                <w:color w:val="181818"/>
                <w:sz w:val="23"/>
                <w:lang w:val="uk-UA"/>
              </w:rPr>
              <w:t xml:space="preserve">обліку </w:t>
            </w:r>
            <w:r w:rsidRPr="0002410E">
              <w:rPr>
                <w:rFonts w:ascii="Times New Roman" w:hAnsi="Times New Roman"/>
                <w:color w:val="0C0C0C"/>
                <w:spacing w:val="-2"/>
                <w:sz w:val="23"/>
                <w:lang w:val="uk-UA"/>
              </w:rPr>
              <w:t>Департаменту</w:t>
            </w:r>
            <w:r w:rsidRPr="0002410E">
              <w:rPr>
                <w:rFonts w:ascii="Times New Roman" w:hAnsi="Times New Roman"/>
                <w:color w:val="0C0C0C"/>
                <w:spacing w:val="-13"/>
                <w:sz w:val="23"/>
                <w:lang w:val="uk-UA"/>
              </w:rPr>
              <w:t xml:space="preserve"> </w:t>
            </w:r>
            <w:r w:rsidRPr="0002410E">
              <w:rPr>
                <w:rFonts w:ascii="Times New Roman" w:hAnsi="Times New Roman"/>
                <w:color w:val="1A1A1A"/>
                <w:spacing w:val="-2"/>
                <w:sz w:val="23"/>
                <w:lang w:val="uk-UA"/>
              </w:rPr>
              <w:t>економіки</w:t>
            </w:r>
            <w:r w:rsidRPr="0002410E">
              <w:rPr>
                <w:rFonts w:ascii="Times New Roman" w:hAnsi="Times New Roman"/>
                <w:color w:val="1A1A1A"/>
                <w:spacing w:val="-12"/>
                <w:sz w:val="23"/>
                <w:lang w:val="uk-UA"/>
              </w:rPr>
              <w:t xml:space="preserve"> </w:t>
            </w:r>
            <w:r w:rsidRPr="0002410E">
              <w:rPr>
                <w:rFonts w:ascii="Times New Roman" w:hAnsi="Times New Roman"/>
                <w:color w:val="131313"/>
                <w:spacing w:val="-2"/>
                <w:sz w:val="23"/>
                <w:lang w:val="uk-UA"/>
              </w:rPr>
              <w:t>та</w:t>
            </w:r>
            <w:r w:rsidRPr="0002410E">
              <w:rPr>
                <w:rFonts w:ascii="Times New Roman" w:hAnsi="Times New Roman"/>
                <w:color w:val="131313"/>
                <w:spacing w:val="-13"/>
                <w:sz w:val="23"/>
                <w:lang w:val="uk-UA"/>
              </w:rPr>
              <w:t xml:space="preserve"> </w:t>
            </w:r>
            <w:r w:rsidRPr="0002410E">
              <w:rPr>
                <w:rFonts w:ascii="Times New Roman" w:hAnsi="Times New Roman"/>
                <w:color w:val="212121"/>
                <w:spacing w:val="-2"/>
                <w:sz w:val="23"/>
                <w:lang w:val="uk-UA"/>
              </w:rPr>
              <w:t>комунального</w:t>
            </w:r>
            <w:r w:rsidRPr="0002410E">
              <w:rPr>
                <w:rFonts w:ascii="Times New Roman" w:hAnsi="Times New Roman"/>
                <w:color w:val="212121"/>
                <w:spacing w:val="-12"/>
                <w:sz w:val="23"/>
                <w:lang w:val="uk-UA"/>
              </w:rPr>
              <w:t xml:space="preserve"> </w:t>
            </w:r>
            <w:r w:rsidRPr="0002410E">
              <w:rPr>
                <w:rFonts w:ascii="Times New Roman" w:hAnsi="Times New Roman"/>
                <w:color w:val="282828"/>
                <w:spacing w:val="-2"/>
                <w:sz w:val="23"/>
                <w:lang w:val="uk-UA"/>
              </w:rPr>
              <w:t>майна</w:t>
            </w:r>
            <w:r w:rsidRPr="0002410E">
              <w:rPr>
                <w:rFonts w:ascii="Times New Roman" w:hAnsi="Times New Roman"/>
                <w:color w:val="282828"/>
                <w:spacing w:val="-12"/>
                <w:sz w:val="23"/>
                <w:lang w:val="uk-UA"/>
              </w:rPr>
              <w:t xml:space="preserve"> </w:t>
            </w:r>
            <w:r w:rsidRPr="0002410E">
              <w:rPr>
                <w:rFonts w:ascii="Times New Roman" w:hAnsi="Times New Roman"/>
                <w:color w:val="151515"/>
                <w:spacing w:val="-2"/>
                <w:sz w:val="23"/>
                <w:lang w:val="uk-UA"/>
              </w:rPr>
              <w:t xml:space="preserve">Харківської </w:t>
            </w:r>
            <w:r w:rsidRPr="0002410E">
              <w:rPr>
                <w:rFonts w:ascii="Times New Roman" w:hAnsi="Times New Roman"/>
                <w:color w:val="auto"/>
                <w:sz w:val="23"/>
                <w:lang w:val="uk-UA"/>
              </w:rPr>
              <w:t>міської</w:t>
            </w:r>
            <w:r w:rsidRPr="0002410E">
              <w:rPr>
                <w:rFonts w:ascii="Times New Roman" w:hAnsi="Times New Roman"/>
                <w:color w:val="auto"/>
                <w:spacing w:val="-10"/>
                <w:sz w:val="23"/>
                <w:lang w:val="uk-UA"/>
              </w:rPr>
              <w:t xml:space="preserve"> </w:t>
            </w:r>
            <w:r w:rsidRPr="0002410E">
              <w:rPr>
                <w:rFonts w:ascii="Times New Roman" w:hAnsi="Times New Roman"/>
                <w:color w:val="0A0A0A"/>
                <w:sz w:val="23"/>
                <w:lang w:val="uk-UA"/>
              </w:rPr>
              <w:t>ради,</w:t>
            </w:r>
            <w:r w:rsidRPr="0002410E">
              <w:rPr>
                <w:rFonts w:ascii="Times New Roman" w:hAnsi="Times New Roman"/>
                <w:color w:val="0A0A0A"/>
                <w:spacing w:val="-15"/>
                <w:sz w:val="23"/>
                <w:lang w:val="uk-UA"/>
              </w:rPr>
              <w:t xml:space="preserve"> </w:t>
            </w:r>
            <w:r w:rsidRPr="0002410E">
              <w:rPr>
                <w:rFonts w:ascii="Times New Roman" w:hAnsi="Times New Roman"/>
                <w:color w:val="0F0F0F"/>
                <w:sz w:val="23"/>
                <w:lang w:val="uk-UA"/>
              </w:rPr>
              <w:t>заступник</w:t>
            </w:r>
            <w:r w:rsidRPr="0002410E">
              <w:rPr>
                <w:rFonts w:ascii="Times New Roman" w:hAnsi="Times New Roman"/>
                <w:color w:val="0F0F0F"/>
                <w:spacing w:val="-4"/>
                <w:sz w:val="23"/>
                <w:lang w:val="uk-UA"/>
              </w:rPr>
              <w:t xml:space="preserve"> </w:t>
            </w:r>
            <w:r w:rsidRPr="0002410E">
              <w:rPr>
                <w:rFonts w:ascii="Times New Roman" w:hAnsi="Times New Roman"/>
                <w:color w:val="212121"/>
                <w:sz w:val="23"/>
                <w:lang w:val="uk-UA"/>
              </w:rPr>
              <w:t>голови</w:t>
            </w:r>
            <w:r w:rsidRPr="0002410E">
              <w:rPr>
                <w:rFonts w:ascii="Times New Roman" w:hAnsi="Times New Roman"/>
                <w:color w:val="212121"/>
                <w:spacing w:val="-12"/>
                <w:sz w:val="23"/>
                <w:lang w:val="uk-UA"/>
              </w:rPr>
              <w:t xml:space="preserve"> </w:t>
            </w:r>
            <w:r w:rsidRPr="0002410E">
              <w:rPr>
                <w:rFonts w:ascii="Times New Roman" w:hAnsi="Times New Roman"/>
                <w:color w:val="131313"/>
                <w:sz w:val="23"/>
                <w:lang w:val="uk-UA"/>
              </w:rPr>
              <w:t>робочої</w:t>
            </w:r>
            <w:r w:rsidRPr="0002410E">
              <w:rPr>
                <w:rFonts w:ascii="Times New Roman" w:hAnsi="Times New Roman"/>
                <w:color w:val="131313"/>
                <w:spacing w:val="-14"/>
                <w:sz w:val="23"/>
                <w:lang w:val="uk-UA"/>
              </w:rPr>
              <w:t xml:space="preserve"> </w:t>
            </w:r>
            <w:r w:rsidRPr="0002410E">
              <w:rPr>
                <w:rFonts w:ascii="Times New Roman" w:hAnsi="Times New Roman"/>
                <w:color w:val="1D1D1D"/>
                <w:sz w:val="23"/>
                <w:lang w:val="uk-UA"/>
              </w:rPr>
              <w:t>групи</w:t>
            </w:r>
            <w:r w:rsidRPr="0002410E">
              <w:rPr>
                <w:rFonts w:ascii="Times New Roman" w:hAnsi="Times New Roman"/>
                <w:color w:val="1D1D1D"/>
                <w:spacing w:val="-14"/>
                <w:sz w:val="23"/>
                <w:lang w:val="uk-UA"/>
              </w:rPr>
              <w:t xml:space="preserve"> </w:t>
            </w:r>
            <w:r w:rsidRPr="0002410E">
              <w:rPr>
                <w:rFonts w:ascii="Times New Roman" w:hAnsi="Times New Roman"/>
                <w:color w:val="161616"/>
                <w:sz w:val="23"/>
                <w:lang w:val="uk-UA"/>
              </w:rPr>
              <w:t>/</w:t>
            </w:r>
            <w:r w:rsidRPr="0002410E">
              <w:rPr>
                <w:rFonts w:ascii="Times New Roman" w:hAnsi="Times New Roman"/>
                <w:color w:val="161616"/>
                <w:spacing w:val="-15"/>
                <w:sz w:val="23"/>
                <w:lang w:val="uk-UA"/>
              </w:rPr>
              <w:t xml:space="preserve"> </w:t>
            </w:r>
            <w:r w:rsidRPr="0002410E">
              <w:rPr>
                <w:rFonts w:ascii="Times New Roman" w:hAnsi="Times New Roman"/>
                <w:color w:val="131313"/>
                <w:sz w:val="23"/>
                <w:lang w:val="uk-UA"/>
              </w:rPr>
              <w:t>Магістр</w:t>
            </w:r>
          </w:p>
          <w:p w14:paraId="33265A58" w14:textId="77777777" w:rsidR="007776FE" w:rsidRPr="0002410E" w:rsidRDefault="007776FE" w:rsidP="007776FE">
            <w:pPr>
              <w:spacing w:line="262" w:lineRule="exact"/>
              <w:ind w:left="104"/>
              <w:jc w:val="both"/>
              <w:rPr>
                <w:rFonts w:ascii="Times New Roman" w:hAnsi="Times New Roman"/>
                <w:color w:val="auto"/>
                <w:sz w:val="23"/>
                <w:lang w:val="uk-UA"/>
              </w:rPr>
            </w:pPr>
            <w:r w:rsidRPr="0002410E">
              <w:rPr>
                <w:rFonts w:ascii="Times New Roman" w:hAnsi="Times New Roman"/>
                <w:color w:val="1F1F1F"/>
                <w:spacing w:val="-4"/>
                <w:sz w:val="23"/>
                <w:lang w:val="uk-UA"/>
              </w:rPr>
              <w:t>з</w:t>
            </w:r>
            <w:r w:rsidRPr="0002410E">
              <w:rPr>
                <w:rFonts w:ascii="Times New Roman" w:hAnsi="Times New Roman"/>
                <w:color w:val="1F1F1F"/>
                <w:spacing w:val="-11"/>
                <w:sz w:val="23"/>
                <w:lang w:val="uk-UA"/>
              </w:rPr>
              <w:t xml:space="preserve"> </w:t>
            </w:r>
            <w:r w:rsidRPr="0002410E">
              <w:rPr>
                <w:rFonts w:ascii="Times New Roman" w:hAnsi="Times New Roman"/>
                <w:color w:val="131313"/>
                <w:spacing w:val="-4"/>
                <w:sz w:val="23"/>
                <w:lang w:val="uk-UA"/>
              </w:rPr>
              <w:t>банківської</w:t>
            </w:r>
            <w:r w:rsidRPr="0002410E">
              <w:rPr>
                <w:rFonts w:ascii="Times New Roman" w:hAnsi="Times New Roman"/>
                <w:color w:val="131313"/>
                <w:spacing w:val="-9"/>
                <w:sz w:val="23"/>
                <w:lang w:val="uk-UA"/>
              </w:rPr>
              <w:t xml:space="preserve"> </w:t>
            </w:r>
            <w:r w:rsidRPr="0002410E">
              <w:rPr>
                <w:rFonts w:ascii="Times New Roman" w:hAnsi="Times New Roman"/>
                <w:color w:val="1D1D1D"/>
                <w:spacing w:val="-4"/>
                <w:sz w:val="23"/>
                <w:lang w:val="uk-UA"/>
              </w:rPr>
              <w:t>справи</w:t>
            </w:r>
          </w:p>
        </w:tc>
        <w:tc>
          <w:tcPr>
            <w:tcW w:w="1545" w:type="dxa"/>
          </w:tcPr>
          <w:p w14:paraId="6164B31D" w14:textId="77777777" w:rsidR="007776FE" w:rsidRPr="007776FE" w:rsidRDefault="007776FE" w:rsidP="007776FE">
            <w:pPr>
              <w:spacing w:before="10"/>
              <w:rPr>
                <w:rFonts w:ascii="Times New Roman" w:hAnsi="Times New Roman"/>
                <w:color w:val="auto"/>
                <w:sz w:val="7"/>
                <w:lang w:val="uk-UA"/>
              </w:rPr>
            </w:pPr>
          </w:p>
          <w:p w14:paraId="6F3854DF" w14:textId="77777777" w:rsidR="007776FE" w:rsidRPr="007776FE" w:rsidRDefault="007776FE" w:rsidP="007776FE">
            <w:pPr>
              <w:ind w:left="64" w:right="-29"/>
              <w:rPr>
                <w:rFonts w:ascii="Times New Roman" w:hAnsi="Times New Roman"/>
                <w:color w:val="auto"/>
                <w:lang w:val="uk-UA"/>
              </w:rPr>
            </w:pPr>
            <w:r w:rsidRPr="007776FE">
              <w:rPr>
                <w:rFonts w:ascii="Times New Roman" w:hAnsi="Times New Roman"/>
                <w:noProof/>
                <w:color w:val="auto"/>
              </w:rPr>
              <w:drawing>
                <wp:inline distT="0" distB="0" distL="0" distR="0" wp14:anchorId="6EC6C2C4" wp14:editId="5A2ACF37">
                  <wp:extent cx="932687" cy="640079"/>
                  <wp:effectExtent l="0" t="0" r="0" b="0"/>
                  <wp:docPr id="43"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3" cstate="print"/>
                          <a:stretch>
                            <a:fillRect/>
                          </a:stretch>
                        </pic:blipFill>
                        <pic:spPr>
                          <a:xfrm>
                            <a:off x="0" y="0"/>
                            <a:ext cx="932687" cy="640079"/>
                          </a:xfrm>
                          <a:prstGeom prst="rect">
                            <a:avLst/>
                          </a:prstGeom>
                        </pic:spPr>
                      </pic:pic>
                    </a:graphicData>
                  </a:graphic>
                </wp:inline>
              </w:drawing>
            </w:r>
          </w:p>
        </w:tc>
        <w:tc>
          <w:tcPr>
            <w:tcW w:w="1822" w:type="dxa"/>
          </w:tcPr>
          <w:p w14:paraId="5F1CDA15" w14:textId="1061BCA2" w:rsidR="007776FE" w:rsidRPr="007776FE" w:rsidRDefault="007776FE" w:rsidP="007776FE">
            <w:pPr>
              <w:spacing w:line="238" w:lineRule="exact"/>
              <w:ind w:left="29"/>
              <w:rPr>
                <w:rFonts w:ascii="Cambria" w:hAnsi="Times New Roman"/>
                <w:color w:val="auto"/>
                <w:sz w:val="23"/>
                <w:lang w:val="uk-UA"/>
              </w:rPr>
            </w:pPr>
          </w:p>
          <w:p w14:paraId="70E74732" w14:textId="77777777" w:rsidR="007776FE" w:rsidRPr="007776FE" w:rsidRDefault="007776FE" w:rsidP="007776FE">
            <w:pPr>
              <w:spacing w:before="30"/>
              <w:rPr>
                <w:rFonts w:ascii="Times New Roman" w:hAnsi="Times New Roman"/>
                <w:color w:val="auto"/>
                <w:sz w:val="23"/>
                <w:lang w:val="uk-UA"/>
              </w:rPr>
            </w:pPr>
          </w:p>
          <w:p w14:paraId="73A334C2" w14:textId="77777777" w:rsidR="007776FE" w:rsidRPr="007776FE" w:rsidRDefault="007776FE" w:rsidP="007776FE">
            <w:pPr>
              <w:spacing w:line="254" w:lineRule="exact"/>
              <w:ind w:left="112" w:right="578" w:hanging="5"/>
              <w:rPr>
                <w:rFonts w:ascii="Times New Roman" w:hAnsi="Times New Roman"/>
                <w:color w:val="auto"/>
                <w:sz w:val="23"/>
                <w:lang w:val="uk-UA"/>
              </w:rPr>
            </w:pPr>
            <w:proofErr w:type="spellStart"/>
            <w:r w:rsidRPr="007776FE">
              <w:rPr>
                <w:rFonts w:ascii="Times New Roman" w:hAnsi="Times New Roman"/>
                <w:color w:val="181818"/>
                <w:spacing w:val="-2"/>
                <w:sz w:val="23"/>
                <w:lang w:val="uk-UA"/>
              </w:rPr>
              <w:t>Фомичова</w:t>
            </w:r>
            <w:proofErr w:type="spellEnd"/>
            <w:r w:rsidRPr="007776FE">
              <w:rPr>
                <w:rFonts w:ascii="Times New Roman" w:hAnsi="Times New Roman"/>
                <w:color w:val="181818"/>
                <w:spacing w:val="-2"/>
                <w:sz w:val="23"/>
                <w:lang w:val="uk-UA"/>
              </w:rPr>
              <w:t xml:space="preserve"> </w:t>
            </w:r>
            <w:r w:rsidRPr="007776FE">
              <w:rPr>
                <w:rFonts w:ascii="Times New Roman" w:hAnsi="Times New Roman"/>
                <w:color w:val="181818"/>
                <w:spacing w:val="-4"/>
                <w:sz w:val="23"/>
                <w:lang w:val="uk-UA"/>
              </w:rPr>
              <w:t xml:space="preserve">Віта </w:t>
            </w:r>
            <w:r w:rsidRPr="007776FE">
              <w:rPr>
                <w:rFonts w:ascii="Times New Roman" w:hAnsi="Times New Roman"/>
                <w:color w:val="181818"/>
                <w:spacing w:val="-2"/>
                <w:w w:val="90"/>
                <w:sz w:val="23"/>
                <w:lang w:val="uk-UA"/>
              </w:rPr>
              <w:t>Григорівна</w:t>
            </w:r>
          </w:p>
        </w:tc>
      </w:tr>
      <w:tr w:rsidR="007776FE" w:rsidRPr="007776FE" w14:paraId="611666FB" w14:textId="77777777" w:rsidTr="007776FE">
        <w:trPr>
          <w:trHeight w:val="1768"/>
        </w:trPr>
        <w:tc>
          <w:tcPr>
            <w:tcW w:w="794" w:type="dxa"/>
          </w:tcPr>
          <w:p w14:paraId="4BB1CDD2" w14:textId="77777777" w:rsidR="007776FE" w:rsidRPr="007776FE" w:rsidRDefault="007776FE" w:rsidP="007776FE">
            <w:pPr>
              <w:spacing w:before="8"/>
              <w:rPr>
                <w:rFonts w:ascii="Times New Roman" w:hAnsi="Times New Roman"/>
                <w:color w:val="auto"/>
                <w:sz w:val="3"/>
              </w:rPr>
            </w:pPr>
          </w:p>
          <w:p w14:paraId="7F31D28B" w14:textId="77777777" w:rsidR="007776FE" w:rsidRPr="007776FE" w:rsidRDefault="007776FE" w:rsidP="007776FE">
            <w:pPr>
              <w:spacing w:line="153" w:lineRule="exact"/>
              <w:ind w:left="299"/>
              <w:rPr>
                <w:rFonts w:ascii="Times New Roman" w:hAnsi="Times New Roman"/>
                <w:color w:val="auto"/>
                <w:sz w:val="15"/>
              </w:rPr>
            </w:pPr>
            <w:r w:rsidRPr="007776FE">
              <w:rPr>
                <w:rFonts w:ascii="Times New Roman" w:hAnsi="Times New Roman"/>
                <w:noProof/>
                <w:color w:val="auto"/>
                <w:position w:val="-2"/>
                <w:sz w:val="15"/>
              </w:rPr>
              <w:drawing>
                <wp:inline distT="0" distB="0" distL="0" distR="0" wp14:anchorId="375C4E1E" wp14:editId="6B2DA645">
                  <wp:extent cx="51816" cy="97535"/>
                  <wp:effectExtent l="0" t="0" r="0" b="0"/>
                  <wp:docPr id="44"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4" cstate="print"/>
                          <a:stretch>
                            <a:fillRect/>
                          </a:stretch>
                        </pic:blipFill>
                        <pic:spPr>
                          <a:xfrm>
                            <a:off x="0" y="0"/>
                            <a:ext cx="51816" cy="97535"/>
                          </a:xfrm>
                          <a:prstGeom prst="rect">
                            <a:avLst/>
                          </a:prstGeom>
                        </pic:spPr>
                      </pic:pic>
                    </a:graphicData>
                  </a:graphic>
                </wp:inline>
              </w:drawing>
            </w:r>
          </w:p>
        </w:tc>
        <w:tc>
          <w:tcPr>
            <w:tcW w:w="6063" w:type="dxa"/>
          </w:tcPr>
          <w:p w14:paraId="356715DC" w14:textId="3FF860A2" w:rsidR="007776FE" w:rsidRPr="0002410E" w:rsidRDefault="007776FE" w:rsidP="007776FE">
            <w:pPr>
              <w:spacing w:line="229" w:lineRule="exact"/>
              <w:ind w:left="112"/>
              <w:jc w:val="both"/>
              <w:rPr>
                <w:rFonts w:ascii="Times New Roman" w:hAnsi="Times New Roman"/>
                <w:color w:val="auto"/>
                <w:sz w:val="23"/>
                <w:lang w:val="uk-UA"/>
              </w:rPr>
            </w:pPr>
            <w:r w:rsidRPr="0002410E">
              <w:rPr>
                <w:rFonts w:ascii="Times New Roman" w:hAnsi="Times New Roman"/>
                <w:color w:val="0F0F0F"/>
                <w:sz w:val="23"/>
                <w:lang w:val="uk-UA"/>
              </w:rPr>
              <w:t>Заступник</w:t>
            </w:r>
            <w:r w:rsidRPr="0002410E">
              <w:rPr>
                <w:rFonts w:ascii="Times New Roman" w:hAnsi="Times New Roman"/>
                <w:color w:val="0F0F0F"/>
                <w:spacing w:val="56"/>
                <w:w w:val="150"/>
                <w:sz w:val="23"/>
                <w:lang w:val="uk-UA"/>
              </w:rPr>
              <w:t xml:space="preserve"> </w:t>
            </w:r>
            <w:r w:rsidRPr="0002410E">
              <w:rPr>
                <w:rFonts w:ascii="Times New Roman" w:hAnsi="Times New Roman"/>
                <w:color w:val="1C1C1C"/>
                <w:sz w:val="23"/>
                <w:lang w:val="uk-UA"/>
              </w:rPr>
              <w:t>начальника</w:t>
            </w:r>
            <w:r w:rsidRPr="0002410E">
              <w:rPr>
                <w:rFonts w:ascii="Times New Roman" w:hAnsi="Times New Roman"/>
                <w:color w:val="1C1C1C"/>
                <w:spacing w:val="55"/>
                <w:w w:val="150"/>
                <w:sz w:val="23"/>
                <w:lang w:val="uk-UA"/>
              </w:rPr>
              <w:t xml:space="preserve">  </w:t>
            </w:r>
            <w:r w:rsidRPr="0002410E">
              <w:rPr>
                <w:rFonts w:ascii="Times New Roman" w:hAnsi="Times New Roman"/>
                <w:color w:val="1F1F1F"/>
                <w:sz w:val="23"/>
                <w:lang w:val="uk-UA"/>
              </w:rPr>
              <w:t>відділу</w:t>
            </w:r>
            <w:r w:rsidRPr="0002410E">
              <w:rPr>
                <w:rFonts w:ascii="Times New Roman" w:hAnsi="Times New Roman"/>
                <w:color w:val="1F1F1F"/>
                <w:spacing w:val="-8"/>
                <w:sz w:val="23"/>
                <w:lang w:val="uk-UA"/>
              </w:rPr>
              <w:t xml:space="preserve"> </w:t>
            </w:r>
            <w:r w:rsidRPr="0002410E">
              <w:rPr>
                <w:rFonts w:ascii="Times New Roman" w:hAnsi="Times New Roman"/>
                <w:color w:val="2A2A2A"/>
                <w:w w:val="90"/>
                <w:sz w:val="23"/>
                <w:lang w:val="uk-UA"/>
              </w:rPr>
              <w:t>—</w:t>
            </w:r>
            <w:r w:rsidRPr="0002410E">
              <w:rPr>
                <w:rFonts w:ascii="Times New Roman" w:hAnsi="Times New Roman"/>
                <w:color w:val="2A2A2A"/>
                <w:spacing w:val="77"/>
                <w:sz w:val="23"/>
                <w:lang w:val="uk-UA"/>
              </w:rPr>
              <w:t xml:space="preserve">  </w:t>
            </w:r>
            <w:r w:rsidRPr="0002410E">
              <w:rPr>
                <w:rFonts w:ascii="Times New Roman" w:hAnsi="Times New Roman"/>
                <w:color w:val="1C1C1C"/>
                <w:sz w:val="23"/>
                <w:lang w:val="uk-UA"/>
              </w:rPr>
              <w:t>завідувач</w:t>
            </w:r>
            <w:r w:rsidRPr="0002410E">
              <w:rPr>
                <w:rFonts w:ascii="Times New Roman" w:hAnsi="Times New Roman"/>
                <w:color w:val="1C1C1C"/>
                <w:spacing w:val="56"/>
                <w:w w:val="150"/>
                <w:sz w:val="23"/>
                <w:lang w:val="uk-UA"/>
              </w:rPr>
              <w:t xml:space="preserve">  </w:t>
            </w:r>
            <w:r w:rsidRPr="0002410E">
              <w:rPr>
                <w:rFonts w:ascii="Times New Roman" w:hAnsi="Times New Roman"/>
                <w:color w:val="1C1C1C"/>
                <w:spacing w:val="-2"/>
                <w:sz w:val="23"/>
                <w:lang w:val="uk-UA"/>
              </w:rPr>
              <w:t>сектору</w:t>
            </w:r>
          </w:p>
          <w:p w14:paraId="4EBE5A09" w14:textId="77777777" w:rsidR="007776FE" w:rsidRPr="0002410E" w:rsidRDefault="007776FE" w:rsidP="007776FE">
            <w:pPr>
              <w:spacing w:before="1" w:line="230" w:lineRule="auto"/>
              <w:ind w:left="112" w:right="75" w:hanging="2"/>
              <w:jc w:val="both"/>
              <w:rPr>
                <w:rFonts w:ascii="Times New Roman" w:hAnsi="Times New Roman"/>
                <w:color w:val="auto"/>
                <w:sz w:val="23"/>
                <w:lang w:val="uk-UA"/>
              </w:rPr>
            </w:pPr>
            <w:r w:rsidRPr="0002410E">
              <w:rPr>
                <w:rFonts w:ascii="Times New Roman" w:hAnsi="Times New Roman"/>
                <w:color w:val="131313"/>
                <w:sz w:val="23"/>
                <w:lang w:val="uk-UA"/>
              </w:rPr>
              <w:t xml:space="preserve">інформаційно-аналітичного </w:t>
            </w:r>
            <w:r w:rsidRPr="0002410E">
              <w:rPr>
                <w:rFonts w:ascii="Times New Roman" w:hAnsi="Times New Roman"/>
                <w:color w:val="161616"/>
                <w:sz w:val="23"/>
                <w:lang w:val="uk-UA"/>
              </w:rPr>
              <w:t xml:space="preserve">забезпечення </w:t>
            </w:r>
            <w:r w:rsidRPr="0002410E">
              <w:rPr>
                <w:rFonts w:ascii="Times New Roman" w:hAnsi="Times New Roman"/>
                <w:color w:val="1F1F1F"/>
                <w:sz w:val="23"/>
                <w:lang w:val="uk-UA"/>
              </w:rPr>
              <w:t xml:space="preserve">відділу </w:t>
            </w:r>
            <w:r w:rsidRPr="0002410E">
              <w:rPr>
                <w:rFonts w:ascii="Times New Roman" w:hAnsi="Times New Roman"/>
                <w:color w:val="1C1C1C"/>
                <w:sz w:val="23"/>
                <w:lang w:val="uk-UA"/>
              </w:rPr>
              <w:t xml:space="preserve">зведених </w:t>
            </w:r>
            <w:r w:rsidRPr="0002410E">
              <w:rPr>
                <w:rFonts w:ascii="Times New Roman" w:hAnsi="Times New Roman"/>
                <w:color w:val="auto"/>
                <w:spacing w:val="-6"/>
                <w:sz w:val="23"/>
                <w:lang w:val="uk-UA"/>
              </w:rPr>
              <w:t>показників</w:t>
            </w:r>
            <w:r w:rsidRPr="0002410E">
              <w:rPr>
                <w:rFonts w:ascii="Times New Roman" w:hAnsi="Times New Roman"/>
                <w:color w:val="auto"/>
                <w:spacing w:val="-4"/>
                <w:sz w:val="23"/>
                <w:lang w:val="uk-UA"/>
              </w:rPr>
              <w:t xml:space="preserve"> </w:t>
            </w:r>
            <w:r w:rsidRPr="0002410E">
              <w:rPr>
                <w:rFonts w:ascii="Times New Roman" w:hAnsi="Times New Roman"/>
                <w:color w:val="131313"/>
                <w:spacing w:val="-6"/>
                <w:sz w:val="23"/>
                <w:lang w:val="uk-UA"/>
              </w:rPr>
              <w:t xml:space="preserve">розвитку </w:t>
            </w:r>
            <w:r w:rsidRPr="0002410E">
              <w:rPr>
                <w:rFonts w:ascii="Times New Roman" w:hAnsi="Times New Roman"/>
                <w:color w:val="242424"/>
                <w:spacing w:val="-6"/>
                <w:sz w:val="23"/>
                <w:lang w:val="uk-UA"/>
              </w:rPr>
              <w:t>міста</w:t>
            </w:r>
            <w:r w:rsidRPr="0002410E">
              <w:rPr>
                <w:rFonts w:ascii="Times New Roman" w:hAnsi="Times New Roman"/>
                <w:color w:val="242424"/>
                <w:spacing w:val="-9"/>
                <w:sz w:val="23"/>
                <w:lang w:val="uk-UA"/>
              </w:rPr>
              <w:t xml:space="preserve"> </w:t>
            </w:r>
            <w:r w:rsidRPr="0002410E">
              <w:rPr>
                <w:rFonts w:ascii="Times New Roman" w:hAnsi="Times New Roman"/>
                <w:color w:val="181818"/>
                <w:spacing w:val="-6"/>
                <w:sz w:val="23"/>
                <w:lang w:val="uk-UA"/>
              </w:rPr>
              <w:t xml:space="preserve">Управління </w:t>
            </w:r>
            <w:r w:rsidRPr="0002410E">
              <w:rPr>
                <w:rFonts w:ascii="Times New Roman" w:hAnsi="Times New Roman"/>
                <w:color w:val="auto"/>
                <w:spacing w:val="-6"/>
                <w:sz w:val="23"/>
                <w:lang w:val="uk-UA"/>
              </w:rPr>
              <w:t xml:space="preserve">соціально-економічного </w:t>
            </w:r>
            <w:r w:rsidRPr="0002410E">
              <w:rPr>
                <w:rFonts w:ascii="Times New Roman" w:hAnsi="Times New Roman"/>
                <w:color w:val="1A1A1A"/>
                <w:sz w:val="23"/>
                <w:lang w:val="uk-UA"/>
              </w:rPr>
              <w:t xml:space="preserve">розвитку, </w:t>
            </w:r>
            <w:r w:rsidRPr="0002410E">
              <w:rPr>
                <w:rFonts w:ascii="Times New Roman" w:hAnsi="Times New Roman"/>
                <w:color w:val="161616"/>
                <w:sz w:val="23"/>
                <w:lang w:val="uk-UA"/>
              </w:rPr>
              <w:t xml:space="preserve">планування </w:t>
            </w:r>
            <w:r w:rsidRPr="0002410E">
              <w:rPr>
                <w:rFonts w:ascii="Times New Roman" w:hAnsi="Times New Roman"/>
                <w:color w:val="262626"/>
                <w:sz w:val="23"/>
                <w:lang w:val="uk-UA"/>
              </w:rPr>
              <w:t>та</w:t>
            </w:r>
            <w:r w:rsidRPr="0002410E">
              <w:rPr>
                <w:rFonts w:ascii="Times New Roman" w:hAnsi="Times New Roman"/>
                <w:color w:val="262626"/>
                <w:spacing w:val="-7"/>
                <w:sz w:val="23"/>
                <w:lang w:val="uk-UA"/>
              </w:rPr>
              <w:t xml:space="preserve"> </w:t>
            </w:r>
            <w:r w:rsidRPr="0002410E">
              <w:rPr>
                <w:rFonts w:ascii="Times New Roman" w:hAnsi="Times New Roman"/>
                <w:color w:val="161616"/>
                <w:sz w:val="23"/>
                <w:lang w:val="uk-UA"/>
              </w:rPr>
              <w:t>обліку</w:t>
            </w:r>
            <w:r w:rsidRPr="0002410E">
              <w:rPr>
                <w:rFonts w:ascii="Times New Roman" w:hAnsi="Times New Roman"/>
                <w:color w:val="161616"/>
                <w:spacing w:val="-3"/>
                <w:sz w:val="23"/>
                <w:lang w:val="uk-UA"/>
              </w:rPr>
              <w:t xml:space="preserve"> </w:t>
            </w:r>
            <w:r w:rsidRPr="0002410E">
              <w:rPr>
                <w:rFonts w:ascii="Times New Roman" w:hAnsi="Times New Roman"/>
                <w:color w:val="131313"/>
                <w:sz w:val="23"/>
                <w:lang w:val="uk-UA"/>
              </w:rPr>
              <w:t xml:space="preserve">Департаменту </w:t>
            </w:r>
            <w:r w:rsidRPr="0002410E">
              <w:rPr>
                <w:rFonts w:ascii="Times New Roman" w:hAnsi="Times New Roman"/>
                <w:color w:val="181818"/>
                <w:sz w:val="23"/>
                <w:lang w:val="uk-UA"/>
              </w:rPr>
              <w:t xml:space="preserve">економіки </w:t>
            </w:r>
            <w:r w:rsidRPr="0002410E">
              <w:rPr>
                <w:rFonts w:ascii="Times New Roman" w:hAnsi="Times New Roman"/>
                <w:color w:val="1D1D1D"/>
                <w:sz w:val="23"/>
                <w:lang w:val="uk-UA"/>
              </w:rPr>
              <w:t xml:space="preserve">та </w:t>
            </w:r>
            <w:r w:rsidRPr="0002410E">
              <w:rPr>
                <w:rFonts w:ascii="Times New Roman" w:hAnsi="Times New Roman"/>
                <w:color w:val="131313"/>
                <w:sz w:val="23"/>
                <w:lang w:val="uk-UA"/>
              </w:rPr>
              <w:t xml:space="preserve">комунального </w:t>
            </w:r>
            <w:r w:rsidRPr="0002410E">
              <w:rPr>
                <w:rFonts w:ascii="Times New Roman" w:hAnsi="Times New Roman"/>
                <w:color w:val="1F1F1F"/>
                <w:sz w:val="23"/>
                <w:lang w:val="uk-UA"/>
              </w:rPr>
              <w:t xml:space="preserve">майна </w:t>
            </w:r>
            <w:r w:rsidRPr="0002410E">
              <w:rPr>
                <w:rFonts w:ascii="Times New Roman" w:hAnsi="Times New Roman"/>
                <w:color w:val="1A1A1A"/>
                <w:sz w:val="23"/>
                <w:lang w:val="uk-UA"/>
              </w:rPr>
              <w:t xml:space="preserve">Харківської </w:t>
            </w:r>
            <w:r w:rsidRPr="0002410E">
              <w:rPr>
                <w:rFonts w:ascii="Times New Roman" w:hAnsi="Times New Roman"/>
                <w:color w:val="131313"/>
                <w:sz w:val="23"/>
                <w:lang w:val="uk-UA"/>
              </w:rPr>
              <w:t xml:space="preserve">міської ради, </w:t>
            </w:r>
            <w:r w:rsidRPr="0002410E">
              <w:rPr>
                <w:rFonts w:ascii="Times New Roman" w:hAnsi="Times New Roman"/>
                <w:color w:val="1C1C1C"/>
                <w:sz w:val="23"/>
                <w:lang w:val="uk-UA"/>
              </w:rPr>
              <w:t xml:space="preserve">секретар </w:t>
            </w:r>
            <w:r w:rsidRPr="0002410E">
              <w:rPr>
                <w:rFonts w:ascii="Times New Roman" w:hAnsi="Times New Roman"/>
                <w:color w:val="0A0A0A"/>
                <w:sz w:val="23"/>
                <w:lang w:val="uk-UA"/>
              </w:rPr>
              <w:t xml:space="preserve">робочої </w:t>
            </w:r>
            <w:r w:rsidRPr="0002410E">
              <w:rPr>
                <w:rFonts w:ascii="Times New Roman" w:hAnsi="Times New Roman"/>
                <w:color w:val="1C1C1C"/>
                <w:sz w:val="23"/>
                <w:lang w:val="uk-UA"/>
              </w:rPr>
              <w:t>групи</w:t>
            </w:r>
            <w:r w:rsidRPr="0002410E">
              <w:rPr>
                <w:rFonts w:ascii="Times New Roman" w:hAnsi="Times New Roman"/>
                <w:color w:val="1C1C1C"/>
                <w:spacing w:val="-7"/>
                <w:sz w:val="23"/>
                <w:lang w:val="uk-UA"/>
              </w:rPr>
              <w:t xml:space="preserve"> </w:t>
            </w:r>
            <w:r w:rsidRPr="0002410E">
              <w:rPr>
                <w:rFonts w:ascii="Times New Roman" w:hAnsi="Times New Roman"/>
                <w:color w:val="2D2D2D"/>
                <w:sz w:val="23"/>
                <w:lang w:val="uk-UA"/>
              </w:rPr>
              <w:t>/</w:t>
            </w:r>
            <w:r w:rsidRPr="0002410E">
              <w:rPr>
                <w:rFonts w:ascii="Times New Roman" w:hAnsi="Times New Roman"/>
                <w:color w:val="2D2D2D"/>
                <w:spacing w:val="-13"/>
                <w:sz w:val="23"/>
                <w:lang w:val="uk-UA"/>
              </w:rPr>
              <w:t xml:space="preserve"> </w:t>
            </w:r>
            <w:r w:rsidRPr="0002410E">
              <w:rPr>
                <w:rFonts w:ascii="Times New Roman" w:hAnsi="Times New Roman"/>
                <w:color w:val="232323"/>
                <w:sz w:val="23"/>
                <w:lang w:val="uk-UA"/>
              </w:rPr>
              <w:t>Юрист,</w:t>
            </w:r>
            <w:r w:rsidRPr="0002410E">
              <w:rPr>
                <w:rFonts w:ascii="Times New Roman" w:hAnsi="Times New Roman"/>
                <w:color w:val="232323"/>
                <w:spacing w:val="-1"/>
                <w:sz w:val="23"/>
                <w:lang w:val="uk-UA"/>
              </w:rPr>
              <w:t xml:space="preserve"> </w:t>
            </w:r>
            <w:r w:rsidRPr="0002410E">
              <w:rPr>
                <w:rFonts w:ascii="Times New Roman" w:hAnsi="Times New Roman"/>
                <w:color w:val="1C1C1C"/>
                <w:sz w:val="23"/>
                <w:lang w:val="uk-UA"/>
              </w:rPr>
              <w:t>кандидат</w:t>
            </w:r>
            <w:r w:rsidRPr="0002410E">
              <w:rPr>
                <w:rFonts w:ascii="Times New Roman" w:hAnsi="Times New Roman"/>
                <w:color w:val="1C1C1C"/>
                <w:spacing w:val="-4"/>
                <w:sz w:val="23"/>
                <w:lang w:val="uk-UA"/>
              </w:rPr>
              <w:t xml:space="preserve"> </w:t>
            </w:r>
            <w:r w:rsidRPr="0002410E">
              <w:rPr>
                <w:rFonts w:ascii="Times New Roman" w:hAnsi="Times New Roman"/>
                <w:color w:val="1C1C1C"/>
                <w:sz w:val="23"/>
                <w:lang w:val="uk-UA"/>
              </w:rPr>
              <w:t>наук</w:t>
            </w:r>
          </w:p>
          <w:p w14:paraId="7790DF30" w14:textId="77777777" w:rsidR="007776FE" w:rsidRPr="0002410E" w:rsidRDefault="007776FE" w:rsidP="007776FE">
            <w:pPr>
              <w:spacing w:line="246" w:lineRule="exact"/>
              <w:ind w:left="114"/>
              <w:jc w:val="both"/>
              <w:rPr>
                <w:rFonts w:ascii="Times New Roman" w:hAnsi="Times New Roman"/>
                <w:color w:val="auto"/>
                <w:sz w:val="23"/>
                <w:lang w:val="uk-UA"/>
              </w:rPr>
            </w:pPr>
            <w:r w:rsidRPr="0002410E">
              <w:rPr>
                <w:rFonts w:ascii="Times New Roman" w:hAnsi="Times New Roman"/>
                <w:color w:val="282828"/>
                <w:spacing w:val="-4"/>
                <w:sz w:val="23"/>
                <w:lang w:val="uk-UA"/>
              </w:rPr>
              <w:t>з</w:t>
            </w:r>
            <w:r w:rsidRPr="0002410E">
              <w:rPr>
                <w:rFonts w:ascii="Times New Roman" w:hAnsi="Times New Roman"/>
                <w:color w:val="282828"/>
                <w:spacing w:val="-11"/>
                <w:sz w:val="23"/>
                <w:lang w:val="uk-UA"/>
              </w:rPr>
              <w:t xml:space="preserve"> </w:t>
            </w:r>
            <w:r w:rsidRPr="0002410E">
              <w:rPr>
                <w:rFonts w:ascii="Times New Roman" w:hAnsi="Times New Roman"/>
                <w:color w:val="131313"/>
                <w:spacing w:val="-4"/>
                <w:sz w:val="23"/>
                <w:lang w:val="uk-UA"/>
              </w:rPr>
              <w:t>державного</w:t>
            </w:r>
            <w:r w:rsidRPr="0002410E">
              <w:rPr>
                <w:rFonts w:ascii="Times New Roman" w:hAnsi="Times New Roman"/>
                <w:color w:val="131313"/>
                <w:spacing w:val="-10"/>
                <w:sz w:val="23"/>
                <w:lang w:val="uk-UA"/>
              </w:rPr>
              <w:t xml:space="preserve"> </w:t>
            </w:r>
            <w:r w:rsidRPr="0002410E">
              <w:rPr>
                <w:rFonts w:ascii="Times New Roman" w:hAnsi="Times New Roman"/>
                <w:color w:val="161616"/>
                <w:spacing w:val="-4"/>
                <w:sz w:val="23"/>
                <w:lang w:val="uk-UA"/>
              </w:rPr>
              <w:t>управління</w:t>
            </w:r>
          </w:p>
        </w:tc>
        <w:tc>
          <w:tcPr>
            <w:tcW w:w="1545" w:type="dxa"/>
          </w:tcPr>
          <w:p w14:paraId="0BCF1F10" w14:textId="77777777" w:rsidR="007776FE" w:rsidRPr="007776FE" w:rsidRDefault="007776FE" w:rsidP="007776FE">
            <w:pPr>
              <w:rPr>
                <w:rFonts w:ascii="Times New Roman" w:hAnsi="Times New Roman"/>
                <w:color w:val="auto"/>
                <w:sz w:val="23"/>
                <w:lang w:val="uk-UA"/>
              </w:rPr>
            </w:pPr>
          </w:p>
          <w:p w14:paraId="23E76E93" w14:textId="77777777" w:rsidR="007776FE" w:rsidRPr="007776FE" w:rsidRDefault="007776FE" w:rsidP="007776FE">
            <w:pPr>
              <w:spacing w:before="201"/>
              <w:rPr>
                <w:rFonts w:ascii="Times New Roman" w:hAnsi="Times New Roman"/>
                <w:color w:val="auto"/>
                <w:sz w:val="23"/>
                <w:lang w:val="uk-UA"/>
              </w:rPr>
            </w:pPr>
          </w:p>
          <w:p w14:paraId="0089B501" w14:textId="094342AF" w:rsidR="007776FE" w:rsidRPr="007776FE" w:rsidRDefault="007776FE" w:rsidP="007776FE">
            <w:pPr>
              <w:spacing w:line="259" w:lineRule="exact"/>
              <w:ind w:left="285"/>
              <w:rPr>
                <w:rFonts w:ascii="Times New Roman" w:hAnsi="Times New Roman"/>
                <w:color w:val="auto"/>
                <w:sz w:val="23"/>
                <w:lang w:val="uk-UA"/>
              </w:rPr>
            </w:pPr>
            <w:r w:rsidRPr="007776FE">
              <w:rPr>
                <w:noProof/>
              </w:rPr>
              <mc:AlternateContent>
                <mc:Choice Requires="wpg">
                  <w:drawing>
                    <wp:anchor distT="0" distB="0" distL="0" distR="0" simplePos="0" relativeHeight="251751424" behindDoc="1" locked="0" layoutInCell="1" allowOverlap="1" wp14:anchorId="45C84274" wp14:editId="2664EF76">
                      <wp:simplePos x="0" y="0"/>
                      <wp:positionH relativeFrom="column">
                        <wp:posOffset>309245</wp:posOffset>
                      </wp:positionH>
                      <wp:positionV relativeFrom="paragraph">
                        <wp:posOffset>-101600</wp:posOffset>
                      </wp:positionV>
                      <wp:extent cx="585470" cy="664845"/>
                      <wp:effectExtent l="0" t="0" r="5080" b="1905"/>
                      <wp:wrapNone/>
                      <wp:docPr id="63" name="Групувати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5470" cy="664845"/>
                                <a:chOff x="0" y="0"/>
                                <a:chExt cx="585470" cy="664845"/>
                              </a:xfrm>
                            </wpg:grpSpPr>
                            <pic:pic xmlns:pic="http://schemas.openxmlformats.org/drawingml/2006/picture">
                              <pic:nvPicPr>
                                <pic:cNvPr id="64" name="Image 8"/>
                                <pic:cNvPicPr/>
                              </pic:nvPicPr>
                              <pic:blipFill>
                                <a:blip r:embed="rId15" cstate="print"/>
                                <a:stretch>
                                  <a:fillRect/>
                                </a:stretch>
                              </pic:blipFill>
                              <pic:spPr>
                                <a:xfrm>
                                  <a:off x="0" y="0"/>
                                  <a:ext cx="585215" cy="664463"/>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2BE22DD" id="Групувати 63" o:spid="_x0000_s1026" style="position:absolute;margin-left:24.35pt;margin-top:-8pt;width:46.1pt;height:52.35pt;z-index:-251565056;mso-wrap-distance-left:0;mso-wrap-distance-right:0" coordsize="5854,66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 o:spid="_x0000_s1027" type="#_x0000_t75" style="position:absolute;width:5852;height:6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">
                        <v:imagedata r:id="rId16" o:title=""/>
                      </v:shape>
                    </v:group>
                  </w:pict>
                </mc:Fallback>
              </mc:AlternateContent>
            </w:r>
            <w:r w:rsidRPr="007776FE">
              <w:rPr>
                <w:rFonts w:ascii="Times New Roman" w:hAnsi="Times New Roman"/>
                <w:color w:val="5E67CC"/>
                <w:spacing w:val="-10"/>
                <w:sz w:val="23"/>
                <w:lang w:val="uk-UA"/>
              </w:rPr>
              <w:t>'</w:t>
            </w:r>
          </w:p>
          <w:p w14:paraId="3DF1924C" w14:textId="77777777" w:rsidR="007776FE" w:rsidRPr="007776FE" w:rsidRDefault="007776FE" w:rsidP="007776FE">
            <w:pPr>
              <w:spacing w:line="259" w:lineRule="exact"/>
              <w:ind w:left="302"/>
              <w:rPr>
                <w:rFonts w:ascii="Times New Roman" w:hAnsi="Times New Roman"/>
                <w:color w:val="auto"/>
                <w:sz w:val="23"/>
                <w:lang w:val="uk-UA"/>
              </w:rPr>
            </w:pPr>
            <w:r w:rsidRPr="007776FE">
              <w:rPr>
                <w:rFonts w:ascii="Times New Roman" w:hAnsi="Times New Roman"/>
                <w:color w:val="697CF2"/>
                <w:spacing w:val="-10"/>
                <w:sz w:val="23"/>
                <w:lang w:val="uk-UA"/>
              </w:rPr>
              <w:t>.</w:t>
            </w:r>
          </w:p>
        </w:tc>
        <w:tc>
          <w:tcPr>
            <w:tcW w:w="1822" w:type="dxa"/>
          </w:tcPr>
          <w:p w14:paraId="77864A85" w14:textId="77777777" w:rsidR="007776FE" w:rsidRPr="007776FE" w:rsidRDefault="007776FE" w:rsidP="007776FE">
            <w:pPr>
              <w:rPr>
                <w:rFonts w:ascii="Times New Roman" w:hAnsi="Times New Roman"/>
                <w:color w:val="auto"/>
                <w:sz w:val="23"/>
                <w:lang w:val="uk-UA"/>
              </w:rPr>
            </w:pPr>
          </w:p>
          <w:p w14:paraId="75E5BE9C" w14:textId="77777777" w:rsidR="007776FE" w:rsidRPr="007776FE" w:rsidRDefault="007776FE" w:rsidP="007776FE">
            <w:pPr>
              <w:rPr>
                <w:rFonts w:ascii="Times New Roman" w:hAnsi="Times New Roman"/>
                <w:color w:val="auto"/>
                <w:sz w:val="23"/>
                <w:lang w:val="uk-UA"/>
              </w:rPr>
            </w:pPr>
          </w:p>
          <w:p w14:paraId="09CE4EE7" w14:textId="77777777" w:rsidR="007776FE" w:rsidRPr="007776FE" w:rsidRDefault="007776FE" w:rsidP="007776FE">
            <w:pPr>
              <w:spacing w:before="204"/>
              <w:rPr>
                <w:rFonts w:ascii="Times New Roman" w:hAnsi="Times New Roman"/>
                <w:color w:val="auto"/>
                <w:sz w:val="23"/>
                <w:lang w:val="uk-UA"/>
              </w:rPr>
            </w:pPr>
          </w:p>
          <w:p w14:paraId="4AB59A81" w14:textId="77777777" w:rsidR="007776FE" w:rsidRPr="007776FE" w:rsidRDefault="007776FE" w:rsidP="007776FE">
            <w:pPr>
              <w:spacing w:line="225" w:lineRule="auto"/>
              <w:ind w:left="116" w:right="857" w:firstLine="1"/>
              <w:rPr>
                <w:rFonts w:ascii="Times New Roman" w:hAnsi="Times New Roman"/>
                <w:color w:val="auto"/>
                <w:sz w:val="23"/>
                <w:lang w:val="uk-UA"/>
              </w:rPr>
            </w:pPr>
            <w:proofErr w:type="spellStart"/>
            <w:r w:rsidRPr="007776FE">
              <w:rPr>
                <w:rFonts w:ascii="Times New Roman" w:hAnsi="Times New Roman"/>
                <w:color w:val="181818"/>
                <w:spacing w:val="-8"/>
                <w:sz w:val="23"/>
                <w:lang w:val="uk-UA"/>
              </w:rPr>
              <w:t>Гуськова</w:t>
            </w:r>
            <w:proofErr w:type="spellEnd"/>
            <w:r w:rsidRPr="007776FE">
              <w:rPr>
                <w:rFonts w:ascii="Times New Roman" w:hAnsi="Times New Roman"/>
                <w:color w:val="181818"/>
                <w:spacing w:val="-8"/>
                <w:sz w:val="23"/>
                <w:lang w:val="uk-UA"/>
              </w:rPr>
              <w:t xml:space="preserve"> </w:t>
            </w:r>
            <w:r w:rsidRPr="007776FE">
              <w:rPr>
                <w:rFonts w:ascii="Times New Roman" w:hAnsi="Times New Roman"/>
                <w:color w:val="1A1A1A"/>
                <w:spacing w:val="-2"/>
                <w:sz w:val="23"/>
                <w:lang w:val="uk-UA"/>
              </w:rPr>
              <w:t>Ірина</w:t>
            </w:r>
          </w:p>
          <w:p w14:paraId="33F5359C" w14:textId="77777777" w:rsidR="007776FE" w:rsidRPr="007776FE" w:rsidRDefault="007776FE" w:rsidP="007776FE">
            <w:pPr>
              <w:spacing w:line="251" w:lineRule="exact"/>
              <w:ind w:left="117"/>
              <w:rPr>
                <w:rFonts w:ascii="Times New Roman" w:hAnsi="Times New Roman"/>
                <w:color w:val="auto"/>
                <w:sz w:val="23"/>
                <w:lang w:val="uk-UA"/>
              </w:rPr>
            </w:pPr>
            <w:r w:rsidRPr="007776FE">
              <w:rPr>
                <w:rFonts w:ascii="Times New Roman" w:hAnsi="Times New Roman"/>
                <w:color w:val="151515"/>
                <w:spacing w:val="-2"/>
                <w:sz w:val="23"/>
                <w:lang w:val="uk-UA"/>
              </w:rPr>
              <w:t>Борисівна</w:t>
            </w:r>
          </w:p>
        </w:tc>
      </w:tr>
      <w:tr w:rsidR="007776FE" w:rsidRPr="007776FE" w14:paraId="7A76E4EA" w14:textId="77777777" w:rsidTr="007776FE">
        <w:trPr>
          <w:trHeight w:val="311"/>
        </w:trPr>
        <w:tc>
          <w:tcPr>
            <w:tcW w:w="794" w:type="dxa"/>
          </w:tcPr>
          <w:p w14:paraId="337985B3" w14:textId="77777777" w:rsidR="007776FE" w:rsidRPr="007776FE" w:rsidRDefault="007776FE" w:rsidP="007776FE">
            <w:pPr>
              <w:rPr>
                <w:rFonts w:ascii="Times New Roman" w:hAnsi="Times New Roman"/>
                <w:color w:val="auto"/>
              </w:rPr>
            </w:pPr>
          </w:p>
        </w:tc>
        <w:tc>
          <w:tcPr>
            <w:tcW w:w="6063" w:type="dxa"/>
          </w:tcPr>
          <w:p w14:paraId="580AE7B0" w14:textId="37210281" w:rsidR="007776FE" w:rsidRPr="0002410E" w:rsidRDefault="007776FE" w:rsidP="007776FE">
            <w:pPr>
              <w:spacing w:line="246" w:lineRule="exact"/>
              <w:ind w:left="115"/>
              <w:rPr>
                <w:rFonts w:ascii="Times New Roman" w:hAnsi="Times New Roman"/>
                <w:i/>
                <w:color w:val="auto"/>
                <w:sz w:val="23"/>
                <w:lang w:val="uk-UA"/>
              </w:rPr>
            </w:pPr>
            <w:r w:rsidRPr="0002410E">
              <w:rPr>
                <w:rFonts w:ascii="Times New Roman" w:hAnsi="Times New Roman"/>
                <w:i/>
                <w:color w:val="0C0C0C"/>
                <w:spacing w:val="-5"/>
                <w:sz w:val="23"/>
                <w:lang w:val="uk-UA"/>
              </w:rPr>
              <w:t>Члени</w:t>
            </w:r>
            <w:r w:rsidRPr="0002410E">
              <w:rPr>
                <w:rFonts w:ascii="Times New Roman" w:hAnsi="Times New Roman"/>
                <w:i/>
                <w:color w:val="0C0C0C"/>
                <w:spacing w:val="-6"/>
                <w:sz w:val="23"/>
                <w:lang w:val="uk-UA"/>
              </w:rPr>
              <w:t xml:space="preserve"> </w:t>
            </w:r>
            <w:r w:rsidRPr="0002410E">
              <w:rPr>
                <w:rFonts w:ascii="Times New Roman" w:hAnsi="Times New Roman"/>
                <w:i/>
                <w:color w:val="111111"/>
                <w:spacing w:val="-2"/>
                <w:sz w:val="23"/>
                <w:lang w:val="uk-UA"/>
              </w:rPr>
              <w:t xml:space="preserve">робочої </w:t>
            </w:r>
            <w:proofErr w:type="spellStart"/>
            <w:r w:rsidRPr="0002410E">
              <w:rPr>
                <w:rFonts w:ascii="Times New Roman" w:hAnsi="Times New Roman"/>
                <w:i/>
                <w:color w:val="111111"/>
                <w:spacing w:val="-2"/>
                <w:sz w:val="23"/>
                <w:lang w:val="uk-UA"/>
              </w:rPr>
              <w:t>гpynu</w:t>
            </w:r>
            <w:proofErr w:type="spellEnd"/>
          </w:p>
        </w:tc>
        <w:tc>
          <w:tcPr>
            <w:tcW w:w="1545" w:type="dxa"/>
          </w:tcPr>
          <w:p w14:paraId="3567259A" w14:textId="77777777" w:rsidR="007776FE" w:rsidRPr="007776FE" w:rsidRDefault="007776FE" w:rsidP="007776FE">
            <w:pPr>
              <w:rPr>
                <w:rFonts w:ascii="Times New Roman" w:hAnsi="Times New Roman"/>
                <w:color w:val="auto"/>
                <w:lang w:val="uk-UA"/>
              </w:rPr>
            </w:pPr>
          </w:p>
        </w:tc>
        <w:tc>
          <w:tcPr>
            <w:tcW w:w="1822" w:type="dxa"/>
          </w:tcPr>
          <w:p w14:paraId="511A568B" w14:textId="77777777" w:rsidR="007776FE" w:rsidRPr="007776FE" w:rsidRDefault="007776FE" w:rsidP="007776FE">
            <w:pPr>
              <w:rPr>
                <w:rFonts w:ascii="Times New Roman" w:hAnsi="Times New Roman"/>
                <w:color w:val="auto"/>
                <w:lang w:val="uk-UA"/>
              </w:rPr>
            </w:pPr>
          </w:p>
        </w:tc>
      </w:tr>
      <w:tr w:rsidR="007776FE" w:rsidRPr="007776FE" w14:paraId="11CA2445" w14:textId="77777777" w:rsidTr="007776FE">
        <w:trPr>
          <w:trHeight w:val="1085"/>
        </w:trPr>
        <w:tc>
          <w:tcPr>
            <w:tcW w:w="794" w:type="dxa"/>
          </w:tcPr>
          <w:p w14:paraId="3E38DDB8" w14:textId="77777777" w:rsidR="007776FE" w:rsidRPr="007776FE" w:rsidRDefault="007776FE" w:rsidP="007776FE">
            <w:pPr>
              <w:spacing w:line="246" w:lineRule="exact"/>
              <w:ind w:left="86" w:right="42"/>
              <w:jc w:val="center"/>
              <w:rPr>
                <w:rFonts w:ascii="Times New Roman" w:hAnsi="Times New Roman"/>
                <w:color w:val="auto"/>
                <w:sz w:val="23"/>
              </w:rPr>
            </w:pPr>
            <w:r w:rsidRPr="007776FE">
              <w:rPr>
                <w:rFonts w:ascii="Times New Roman" w:hAnsi="Times New Roman"/>
                <w:color w:val="383838"/>
                <w:spacing w:val="-10"/>
                <w:sz w:val="23"/>
              </w:rPr>
              <w:t>4</w:t>
            </w:r>
          </w:p>
        </w:tc>
        <w:tc>
          <w:tcPr>
            <w:tcW w:w="6063" w:type="dxa"/>
          </w:tcPr>
          <w:p w14:paraId="269EA74C" w14:textId="5DDDCB9D" w:rsidR="007776FE" w:rsidRPr="0002410E" w:rsidRDefault="007776FE" w:rsidP="007776FE">
            <w:pPr>
              <w:spacing w:line="236" w:lineRule="exact"/>
              <w:ind w:left="112"/>
              <w:rPr>
                <w:rFonts w:ascii="Times New Roman" w:hAnsi="Times New Roman"/>
                <w:color w:val="auto"/>
                <w:sz w:val="23"/>
                <w:lang w:val="uk-UA"/>
              </w:rPr>
            </w:pPr>
            <w:r w:rsidRPr="0002410E">
              <w:rPr>
                <w:rFonts w:ascii="Times New Roman" w:hAnsi="Times New Roman"/>
                <w:color w:val="161616"/>
                <w:sz w:val="23"/>
                <w:lang w:val="uk-UA"/>
              </w:rPr>
              <w:t>Завідувач</w:t>
            </w:r>
            <w:r w:rsidRPr="0002410E">
              <w:rPr>
                <w:rFonts w:ascii="Times New Roman" w:hAnsi="Times New Roman"/>
                <w:color w:val="161616"/>
                <w:spacing w:val="60"/>
                <w:sz w:val="23"/>
                <w:lang w:val="uk-UA"/>
              </w:rPr>
              <w:t xml:space="preserve"> </w:t>
            </w:r>
            <w:r w:rsidRPr="0002410E">
              <w:rPr>
                <w:rFonts w:ascii="Times New Roman" w:hAnsi="Times New Roman"/>
                <w:color w:val="1A1A1A"/>
                <w:sz w:val="23"/>
                <w:lang w:val="uk-UA"/>
              </w:rPr>
              <w:t>кафедри</w:t>
            </w:r>
            <w:r w:rsidRPr="0002410E">
              <w:rPr>
                <w:rFonts w:ascii="Times New Roman" w:hAnsi="Times New Roman"/>
                <w:color w:val="1A1A1A"/>
                <w:spacing w:val="56"/>
                <w:sz w:val="23"/>
                <w:lang w:val="uk-UA"/>
              </w:rPr>
              <w:t xml:space="preserve"> </w:t>
            </w:r>
            <w:r w:rsidRPr="0002410E">
              <w:rPr>
                <w:rFonts w:ascii="Times New Roman" w:hAnsi="Times New Roman"/>
                <w:color w:val="181818"/>
                <w:sz w:val="23"/>
                <w:lang w:val="uk-UA"/>
              </w:rPr>
              <w:t>інженерної</w:t>
            </w:r>
            <w:r w:rsidRPr="0002410E">
              <w:rPr>
                <w:rFonts w:ascii="Times New Roman" w:hAnsi="Times New Roman"/>
                <w:color w:val="181818"/>
                <w:spacing w:val="62"/>
                <w:sz w:val="23"/>
                <w:lang w:val="uk-UA"/>
              </w:rPr>
              <w:t xml:space="preserve"> </w:t>
            </w:r>
            <w:r w:rsidRPr="0002410E">
              <w:rPr>
                <w:rFonts w:ascii="Times New Roman" w:hAnsi="Times New Roman"/>
                <w:color w:val="181818"/>
                <w:sz w:val="23"/>
                <w:lang w:val="uk-UA"/>
              </w:rPr>
              <w:t>екологі</w:t>
            </w:r>
            <w:r w:rsidR="0002410E" w:rsidRPr="0002410E">
              <w:rPr>
                <w:rFonts w:ascii="Times New Roman" w:hAnsi="Times New Roman"/>
                <w:color w:val="181818"/>
                <w:sz w:val="23"/>
                <w:lang w:val="uk-UA"/>
              </w:rPr>
              <w:t>ї</w:t>
            </w:r>
            <w:r w:rsidRPr="0002410E">
              <w:rPr>
                <w:rFonts w:ascii="Times New Roman" w:hAnsi="Times New Roman"/>
                <w:color w:val="181818"/>
                <w:spacing w:val="54"/>
                <w:sz w:val="23"/>
                <w:lang w:val="uk-UA"/>
              </w:rPr>
              <w:t xml:space="preserve"> </w:t>
            </w:r>
            <w:r w:rsidRPr="0002410E">
              <w:rPr>
                <w:rFonts w:ascii="Times New Roman" w:hAnsi="Times New Roman"/>
                <w:color w:val="2A2A2A"/>
                <w:sz w:val="23"/>
                <w:lang w:val="uk-UA"/>
              </w:rPr>
              <w:t>міст</w:t>
            </w:r>
            <w:r w:rsidRPr="0002410E">
              <w:rPr>
                <w:rFonts w:ascii="Times New Roman" w:hAnsi="Times New Roman"/>
                <w:color w:val="2A2A2A"/>
                <w:spacing w:val="51"/>
                <w:sz w:val="23"/>
                <w:lang w:val="uk-UA"/>
              </w:rPr>
              <w:t xml:space="preserve"> </w:t>
            </w:r>
            <w:r w:rsidRPr="0002410E">
              <w:rPr>
                <w:rFonts w:ascii="Times New Roman" w:hAnsi="Times New Roman"/>
                <w:color w:val="1C1C1C"/>
                <w:spacing w:val="-2"/>
                <w:sz w:val="23"/>
                <w:lang w:val="uk-UA"/>
              </w:rPr>
              <w:t>Харківського</w:t>
            </w:r>
          </w:p>
          <w:p w14:paraId="2F84E514" w14:textId="4652B341" w:rsidR="007776FE" w:rsidRPr="0002410E" w:rsidRDefault="007776FE" w:rsidP="007776FE">
            <w:pPr>
              <w:tabs>
                <w:tab w:val="left" w:pos="1671"/>
                <w:tab w:val="left" w:pos="3092"/>
                <w:tab w:val="left" w:pos="4111"/>
                <w:tab w:val="left" w:pos="5548"/>
              </w:tabs>
              <w:spacing w:before="3" w:line="230" w:lineRule="auto"/>
              <w:ind w:left="118" w:right="86" w:firstLine="3"/>
              <w:rPr>
                <w:rFonts w:ascii="Times New Roman" w:hAnsi="Times New Roman"/>
                <w:color w:val="auto"/>
                <w:sz w:val="23"/>
                <w:lang w:val="uk-UA"/>
              </w:rPr>
            </w:pPr>
            <w:r w:rsidRPr="0002410E">
              <w:rPr>
                <w:rFonts w:ascii="Times New Roman" w:hAnsi="Times New Roman"/>
                <w:color w:val="131313"/>
                <w:spacing w:val="-2"/>
                <w:sz w:val="23"/>
                <w:lang w:val="uk-UA"/>
              </w:rPr>
              <w:t>національног</w:t>
            </w:r>
            <w:bookmarkStart w:id="0" w:name="_GoBack"/>
            <w:bookmarkEnd w:id="0"/>
            <w:r w:rsidRPr="0002410E">
              <w:rPr>
                <w:rFonts w:ascii="Times New Roman" w:hAnsi="Times New Roman"/>
                <w:color w:val="131313"/>
                <w:spacing w:val="-2"/>
                <w:sz w:val="23"/>
                <w:lang w:val="uk-UA"/>
              </w:rPr>
              <w:t>о</w:t>
            </w:r>
            <w:r w:rsidRPr="0002410E">
              <w:rPr>
                <w:rFonts w:ascii="Times New Roman" w:hAnsi="Times New Roman"/>
                <w:color w:val="131313"/>
                <w:sz w:val="23"/>
                <w:lang w:val="uk-UA"/>
              </w:rPr>
              <w:t xml:space="preserve"> </w:t>
            </w:r>
            <w:r w:rsidRPr="0002410E">
              <w:rPr>
                <w:rFonts w:ascii="Times New Roman" w:hAnsi="Times New Roman"/>
                <w:color w:val="1A1A1A"/>
                <w:spacing w:val="-2"/>
                <w:sz w:val="23"/>
                <w:lang w:val="uk-UA"/>
              </w:rPr>
              <w:t>університету</w:t>
            </w:r>
            <w:r w:rsidRPr="0002410E">
              <w:rPr>
                <w:rFonts w:ascii="Times New Roman" w:hAnsi="Times New Roman"/>
                <w:color w:val="1A1A1A"/>
                <w:sz w:val="23"/>
                <w:lang w:val="uk-UA"/>
              </w:rPr>
              <w:t xml:space="preserve"> </w:t>
            </w:r>
            <w:r w:rsidRPr="0002410E">
              <w:rPr>
                <w:rFonts w:ascii="Times New Roman" w:hAnsi="Times New Roman"/>
                <w:color w:val="131313"/>
                <w:spacing w:val="-2"/>
                <w:sz w:val="23"/>
                <w:lang w:val="uk-UA"/>
              </w:rPr>
              <w:t>міського</w:t>
            </w:r>
            <w:r w:rsidRPr="0002410E">
              <w:rPr>
                <w:rFonts w:ascii="Times New Roman" w:hAnsi="Times New Roman"/>
                <w:color w:val="131313"/>
                <w:sz w:val="23"/>
                <w:lang w:val="uk-UA"/>
              </w:rPr>
              <w:t xml:space="preserve"> </w:t>
            </w:r>
            <w:r w:rsidRPr="0002410E">
              <w:rPr>
                <w:rFonts w:ascii="Times New Roman" w:hAnsi="Times New Roman"/>
                <w:color w:val="1A1A1A"/>
                <w:spacing w:val="-2"/>
                <w:sz w:val="23"/>
                <w:lang w:val="uk-UA"/>
              </w:rPr>
              <w:t>господарства</w:t>
            </w:r>
            <w:r w:rsidRPr="0002410E">
              <w:rPr>
                <w:rFonts w:ascii="Times New Roman" w:hAnsi="Times New Roman"/>
                <w:color w:val="1A1A1A"/>
                <w:sz w:val="23"/>
                <w:lang w:val="uk-UA"/>
              </w:rPr>
              <w:t xml:space="preserve"> </w:t>
            </w:r>
            <w:r w:rsidRPr="0002410E">
              <w:rPr>
                <w:rFonts w:ascii="Times New Roman" w:hAnsi="Times New Roman"/>
                <w:color w:val="161616"/>
                <w:spacing w:val="-10"/>
                <w:sz w:val="23"/>
                <w:lang w:val="uk-UA"/>
              </w:rPr>
              <w:t xml:space="preserve">імені </w:t>
            </w:r>
            <w:r w:rsidRPr="0002410E">
              <w:rPr>
                <w:rFonts w:ascii="Times New Roman" w:hAnsi="Times New Roman"/>
                <w:color w:val="auto"/>
                <w:spacing w:val="-2"/>
                <w:sz w:val="23"/>
                <w:lang w:val="uk-UA"/>
              </w:rPr>
              <w:t>О.М.</w:t>
            </w:r>
            <w:r w:rsidRPr="0002410E">
              <w:rPr>
                <w:rFonts w:ascii="Times New Roman" w:hAnsi="Times New Roman"/>
                <w:color w:val="auto"/>
                <w:spacing w:val="-8"/>
                <w:sz w:val="23"/>
                <w:lang w:val="uk-UA"/>
              </w:rPr>
              <w:t xml:space="preserve"> </w:t>
            </w:r>
            <w:r w:rsidRPr="0002410E">
              <w:rPr>
                <w:rFonts w:ascii="Times New Roman" w:hAnsi="Times New Roman"/>
                <w:color w:val="auto"/>
                <w:spacing w:val="-2"/>
                <w:sz w:val="23"/>
                <w:lang w:val="uk-UA"/>
              </w:rPr>
              <w:t>Бекетова</w:t>
            </w:r>
            <w:r w:rsidRPr="0002410E">
              <w:rPr>
                <w:rFonts w:ascii="Times New Roman" w:hAnsi="Times New Roman"/>
                <w:color w:val="auto"/>
                <w:spacing w:val="-3"/>
                <w:sz w:val="23"/>
                <w:lang w:val="uk-UA"/>
              </w:rPr>
              <w:t xml:space="preserve"> </w:t>
            </w:r>
            <w:r w:rsidRPr="0002410E">
              <w:rPr>
                <w:rFonts w:ascii="Times New Roman" w:hAnsi="Times New Roman"/>
                <w:color w:val="161616"/>
                <w:spacing w:val="-2"/>
                <w:sz w:val="23"/>
                <w:lang w:val="uk-UA"/>
              </w:rPr>
              <w:t>(за</w:t>
            </w:r>
            <w:r w:rsidRPr="0002410E">
              <w:rPr>
                <w:rFonts w:ascii="Times New Roman" w:hAnsi="Times New Roman"/>
                <w:color w:val="161616"/>
                <w:spacing w:val="-13"/>
                <w:sz w:val="23"/>
                <w:lang w:val="uk-UA"/>
              </w:rPr>
              <w:t xml:space="preserve"> </w:t>
            </w:r>
            <w:r w:rsidRPr="0002410E">
              <w:rPr>
                <w:rFonts w:ascii="Times New Roman" w:hAnsi="Times New Roman"/>
                <w:color w:val="0C0C0C"/>
                <w:spacing w:val="-2"/>
                <w:sz w:val="23"/>
                <w:lang w:val="uk-UA"/>
              </w:rPr>
              <w:t xml:space="preserve">згодою) </w:t>
            </w:r>
            <w:r w:rsidRPr="0002410E">
              <w:rPr>
                <w:rFonts w:ascii="Times New Roman" w:hAnsi="Times New Roman"/>
                <w:color w:val="1A1A1A"/>
                <w:spacing w:val="-2"/>
                <w:sz w:val="23"/>
                <w:lang w:val="uk-UA"/>
              </w:rPr>
              <w:t>/</w:t>
            </w:r>
            <w:r w:rsidRPr="0002410E">
              <w:rPr>
                <w:rFonts w:ascii="Times New Roman" w:hAnsi="Times New Roman"/>
                <w:color w:val="1A1A1A"/>
                <w:spacing w:val="-13"/>
                <w:sz w:val="23"/>
                <w:lang w:val="uk-UA"/>
              </w:rPr>
              <w:t xml:space="preserve"> </w:t>
            </w:r>
            <w:r w:rsidRPr="0002410E">
              <w:rPr>
                <w:rFonts w:ascii="Times New Roman" w:hAnsi="Times New Roman"/>
                <w:color w:val="0F0F0F"/>
                <w:spacing w:val="-2"/>
                <w:sz w:val="23"/>
                <w:lang w:val="uk-UA"/>
              </w:rPr>
              <w:t>Геолог,</w:t>
            </w:r>
            <w:r w:rsidRPr="0002410E">
              <w:rPr>
                <w:rFonts w:ascii="Times New Roman" w:hAnsi="Times New Roman"/>
                <w:color w:val="0F0F0F"/>
                <w:spacing w:val="-5"/>
                <w:sz w:val="23"/>
                <w:lang w:val="uk-UA"/>
              </w:rPr>
              <w:t xml:space="preserve"> </w:t>
            </w:r>
            <w:r w:rsidRPr="0002410E">
              <w:rPr>
                <w:rFonts w:ascii="Times New Roman" w:hAnsi="Times New Roman"/>
                <w:color w:val="212121"/>
                <w:spacing w:val="-2"/>
                <w:sz w:val="23"/>
                <w:lang w:val="uk-UA"/>
              </w:rPr>
              <w:t xml:space="preserve">кандидат </w:t>
            </w:r>
            <w:r w:rsidRPr="0002410E">
              <w:rPr>
                <w:rFonts w:ascii="Times New Roman" w:hAnsi="Times New Roman"/>
                <w:color w:val="1C1C1C"/>
                <w:spacing w:val="-2"/>
                <w:sz w:val="23"/>
                <w:lang w:val="uk-UA"/>
              </w:rPr>
              <w:t>технічних</w:t>
            </w:r>
            <w:r w:rsidRPr="0002410E">
              <w:rPr>
                <w:rFonts w:ascii="Times New Roman" w:hAnsi="Times New Roman"/>
                <w:color w:val="1C1C1C"/>
                <w:spacing w:val="-3"/>
                <w:sz w:val="23"/>
                <w:lang w:val="uk-UA"/>
              </w:rPr>
              <w:t xml:space="preserve"> </w:t>
            </w:r>
            <w:r w:rsidRPr="0002410E">
              <w:rPr>
                <w:rFonts w:ascii="Times New Roman" w:hAnsi="Times New Roman"/>
                <w:color w:val="262626"/>
                <w:spacing w:val="-2"/>
                <w:sz w:val="23"/>
                <w:lang w:val="uk-UA"/>
              </w:rPr>
              <w:t>наук</w:t>
            </w:r>
          </w:p>
        </w:tc>
        <w:tc>
          <w:tcPr>
            <w:tcW w:w="1545" w:type="dxa"/>
          </w:tcPr>
          <w:p w14:paraId="1854FB46" w14:textId="77777777" w:rsidR="007776FE" w:rsidRPr="007776FE" w:rsidRDefault="007776FE" w:rsidP="007776FE">
            <w:pPr>
              <w:spacing w:before="1"/>
              <w:rPr>
                <w:rFonts w:ascii="Times New Roman" w:hAnsi="Times New Roman"/>
                <w:color w:val="auto"/>
                <w:sz w:val="17"/>
                <w:lang w:val="uk-UA"/>
              </w:rPr>
            </w:pPr>
          </w:p>
          <w:p w14:paraId="0F385917" w14:textId="77777777" w:rsidR="007776FE" w:rsidRPr="007776FE" w:rsidRDefault="007776FE" w:rsidP="007776FE">
            <w:pPr>
              <w:ind w:left="16" w:right="-29"/>
              <w:rPr>
                <w:rFonts w:ascii="Times New Roman" w:hAnsi="Times New Roman"/>
                <w:color w:val="auto"/>
                <w:lang w:val="uk-UA"/>
              </w:rPr>
            </w:pPr>
            <w:r w:rsidRPr="007776FE">
              <w:rPr>
                <w:rFonts w:ascii="Times New Roman" w:hAnsi="Times New Roman"/>
                <w:noProof/>
                <w:color w:val="auto"/>
              </w:rPr>
              <w:drawing>
                <wp:inline distT="0" distB="0" distL="0" distR="0" wp14:anchorId="515088F2" wp14:editId="19A28AB3">
                  <wp:extent cx="956583" cy="558069"/>
                  <wp:effectExtent l="0" t="0" r="0" b="0"/>
                  <wp:docPr id="45"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7" cstate="print"/>
                          <a:stretch>
                            <a:fillRect/>
                          </a:stretch>
                        </pic:blipFill>
                        <pic:spPr>
                          <a:xfrm>
                            <a:off x="0" y="0"/>
                            <a:ext cx="956583" cy="558069"/>
                          </a:xfrm>
                          <a:prstGeom prst="rect">
                            <a:avLst/>
                          </a:prstGeom>
                        </pic:spPr>
                      </pic:pic>
                    </a:graphicData>
                  </a:graphic>
                </wp:inline>
              </w:drawing>
            </w:r>
          </w:p>
        </w:tc>
        <w:tc>
          <w:tcPr>
            <w:tcW w:w="1822" w:type="dxa"/>
          </w:tcPr>
          <w:p w14:paraId="7FBE84B8" w14:textId="77777777" w:rsidR="007776FE" w:rsidRPr="007776FE" w:rsidRDefault="007776FE" w:rsidP="007776FE">
            <w:pPr>
              <w:spacing w:before="42"/>
              <w:rPr>
                <w:rFonts w:ascii="Times New Roman" w:hAnsi="Times New Roman"/>
                <w:color w:val="auto"/>
                <w:sz w:val="23"/>
                <w:lang w:val="uk-UA"/>
              </w:rPr>
            </w:pPr>
          </w:p>
          <w:p w14:paraId="4AF67DFB" w14:textId="77777777" w:rsidR="007776FE" w:rsidRPr="007776FE" w:rsidRDefault="007776FE" w:rsidP="007776FE">
            <w:pPr>
              <w:spacing w:line="230" w:lineRule="auto"/>
              <w:ind w:left="123" w:right="865"/>
              <w:rPr>
                <w:rFonts w:ascii="Times New Roman" w:hAnsi="Times New Roman"/>
                <w:color w:val="auto"/>
                <w:sz w:val="23"/>
                <w:lang w:val="uk-UA"/>
              </w:rPr>
            </w:pPr>
            <w:proofErr w:type="spellStart"/>
            <w:r w:rsidRPr="007776FE">
              <w:rPr>
                <w:rFonts w:ascii="Times New Roman" w:hAnsi="Times New Roman"/>
                <w:color w:val="181818"/>
                <w:spacing w:val="-2"/>
                <w:sz w:val="23"/>
                <w:lang w:val="uk-UA"/>
              </w:rPr>
              <w:t>Дядін</w:t>
            </w:r>
            <w:proofErr w:type="spellEnd"/>
            <w:r w:rsidRPr="007776FE">
              <w:rPr>
                <w:rFonts w:ascii="Times New Roman" w:hAnsi="Times New Roman"/>
                <w:color w:val="181818"/>
                <w:spacing w:val="-2"/>
                <w:sz w:val="23"/>
                <w:lang w:val="uk-UA"/>
              </w:rPr>
              <w:t xml:space="preserve"> </w:t>
            </w:r>
            <w:r w:rsidRPr="007776FE">
              <w:rPr>
                <w:rFonts w:ascii="Times New Roman" w:hAnsi="Times New Roman"/>
                <w:color w:val="080808"/>
                <w:spacing w:val="-2"/>
                <w:w w:val="90"/>
                <w:sz w:val="23"/>
                <w:lang w:val="uk-UA"/>
              </w:rPr>
              <w:t>Дмитро</w:t>
            </w:r>
          </w:p>
          <w:p w14:paraId="6D4BD8D4" w14:textId="77777777" w:rsidR="007776FE" w:rsidRPr="007776FE" w:rsidRDefault="007776FE" w:rsidP="007776FE">
            <w:pPr>
              <w:spacing w:line="249" w:lineRule="exact"/>
              <w:ind w:left="122"/>
              <w:rPr>
                <w:rFonts w:ascii="Times New Roman" w:hAnsi="Times New Roman"/>
                <w:color w:val="auto"/>
                <w:sz w:val="23"/>
                <w:lang w:val="uk-UA"/>
              </w:rPr>
            </w:pPr>
            <w:r w:rsidRPr="007776FE">
              <w:rPr>
                <w:rFonts w:ascii="Times New Roman" w:hAnsi="Times New Roman"/>
                <w:color w:val="0C0C0C"/>
                <w:spacing w:val="-2"/>
                <w:sz w:val="23"/>
                <w:lang w:val="uk-UA"/>
              </w:rPr>
              <w:t>Володимирович</w:t>
            </w:r>
          </w:p>
        </w:tc>
      </w:tr>
      <w:tr w:rsidR="007776FE" w:rsidRPr="007776FE" w14:paraId="46F420DE" w14:textId="77777777" w:rsidTr="007776FE">
        <w:trPr>
          <w:trHeight w:val="1268"/>
        </w:trPr>
        <w:tc>
          <w:tcPr>
            <w:tcW w:w="794" w:type="dxa"/>
          </w:tcPr>
          <w:p w14:paraId="12DE2A3C" w14:textId="77777777" w:rsidR="007776FE" w:rsidRPr="007776FE" w:rsidRDefault="007776FE" w:rsidP="007776FE">
            <w:pPr>
              <w:spacing w:line="241" w:lineRule="exact"/>
              <w:ind w:left="86" w:right="39"/>
              <w:jc w:val="center"/>
              <w:rPr>
                <w:rFonts w:ascii="Times New Roman" w:hAnsi="Times New Roman"/>
                <w:color w:val="auto"/>
                <w:sz w:val="23"/>
              </w:rPr>
            </w:pPr>
            <w:r w:rsidRPr="007776FE">
              <w:rPr>
                <w:rFonts w:ascii="Times New Roman" w:hAnsi="Times New Roman"/>
                <w:color w:val="313131"/>
                <w:spacing w:val="-10"/>
                <w:sz w:val="23"/>
              </w:rPr>
              <w:t>5</w:t>
            </w:r>
          </w:p>
        </w:tc>
        <w:tc>
          <w:tcPr>
            <w:tcW w:w="6063" w:type="dxa"/>
          </w:tcPr>
          <w:p w14:paraId="7006F7FE" w14:textId="77777777" w:rsidR="007776FE" w:rsidRPr="0002410E" w:rsidRDefault="007776FE" w:rsidP="007776FE">
            <w:pPr>
              <w:tabs>
                <w:tab w:val="left" w:pos="1283"/>
                <w:tab w:val="left" w:pos="2557"/>
                <w:tab w:val="left" w:pos="5180"/>
              </w:tabs>
              <w:spacing w:line="229" w:lineRule="exact"/>
              <w:ind w:left="121"/>
              <w:rPr>
                <w:rFonts w:ascii="Times New Roman" w:hAnsi="Times New Roman"/>
                <w:color w:val="auto"/>
                <w:sz w:val="23"/>
                <w:lang w:val="uk-UA"/>
              </w:rPr>
            </w:pPr>
            <w:r w:rsidRPr="0002410E">
              <w:rPr>
                <w:rFonts w:ascii="Times New Roman" w:hAnsi="Times New Roman"/>
                <w:color w:val="0F0F0F"/>
                <w:spacing w:val="-2"/>
                <w:sz w:val="23"/>
                <w:lang w:val="uk-UA"/>
              </w:rPr>
              <w:t>Заступник</w:t>
            </w:r>
            <w:r w:rsidRPr="0002410E">
              <w:rPr>
                <w:rFonts w:ascii="Times New Roman" w:hAnsi="Times New Roman"/>
                <w:color w:val="0F0F0F"/>
                <w:sz w:val="23"/>
                <w:lang w:val="uk-UA"/>
              </w:rPr>
              <w:tab/>
            </w:r>
            <w:r w:rsidRPr="0002410E">
              <w:rPr>
                <w:rFonts w:ascii="Times New Roman" w:hAnsi="Times New Roman"/>
                <w:color w:val="212121"/>
                <w:spacing w:val="-2"/>
                <w:sz w:val="23"/>
                <w:lang w:val="uk-UA"/>
              </w:rPr>
              <w:t>начальника</w:t>
            </w:r>
            <w:r w:rsidRPr="0002410E">
              <w:rPr>
                <w:rFonts w:ascii="Times New Roman" w:hAnsi="Times New Roman"/>
                <w:color w:val="212121"/>
                <w:sz w:val="23"/>
                <w:lang w:val="uk-UA"/>
              </w:rPr>
              <w:tab/>
            </w:r>
            <w:r w:rsidRPr="0002410E">
              <w:rPr>
                <w:rFonts w:ascii="Times New Roman" w:hAnsi="Times New Roman"/>
                <w:color w:val="0F0F0F"/>
                <w:w w:val="90"/>
                <w:sz w:val="23"/>
                <w:lang w:val="uk-UA"/>
              </w:rPr>
              <w:t>Управління</w:t>
            </w:r>
            <w:r w:rsidRPr="0002410E">
              <w:rPr>
                <w:rFonts w:ascii="Times New Roman" w:hAnsi="Times New Roman"/>
                <w:color w:val="0F0F0F"/>
                <w:spacing w:val="5"/>
                <w:sz w:val="23"/>
                <w:lang w:val="uk-UA"/>
              </w:rPr>
              <w:t xml:space="preserve"> </w:t>
            </w:r>
            <w:r w:rsidRPr="0002410E">
              <w:rPr>
                <w:rFonts w:ascii="Times New Roman" w:hAnsi="Times New Roman"/>
                <w:color w:val="1C1C1C"/>
                <w:w w:val="90"/>
                <w:sz w:val="23"/>
                <w:lang w:val="uk-UA"/>
              </w:rPr>
              <w:t>—</w:t>
            </w:r>
            <w:r w:rsidRPr="0002410E">
              <w:rPr>
                <w:rFonts w:ascii="Times New Roman" w:hAnsi="Times New Roman"/>
                <w:color w:val="1C1C1C"/>
                <w:spacing w:val="64"/>
                <w:w w:val="150"/>
                <w:sz w:val="23"/>
                <w:lang w:val="uk-UA"/>
              </w:rPr>
              <w:t xml:space="preserve"> </w:t>
            </w:r>
            <w:r w:rsidRPr="0002410E">
              <w:rPr>
                <w:rFonts w:ascii="Times New Roman" w:hAnsi="Times New Roman"/>
                <w:color w:val="1D1D1D"/>
                <w:spacing w:val="-2"/>
                <w:w w:val="90"/>
                <w:sz w:val="23"/>
                <w:lang w:val="uk-UA"/>
              </w:rPr>
              <w:t>начальник</w:t>
            </w:r>
            <w:r w:rsidRPr="0002410E">
              <w:rPr>
                <w:rFonts w:ascii="Times New Roman" w:hAnsi="Times New Roman"/>
                <w:color w:val="1D1D1D"/>
                <w:sz w:val="23"/>
                <w:lang w:val="uk-UA"/>
              </w:rPr>
              <w:tab/>
            </w:r>
            <w:r w:rsidRPr="0002410E">
              <w:rPr>
                <w:rFonts w:ascii="Times New Roman" w:hAnsi="Times New Roman"/>
                <w:color w:val="1A1A1A"/>
                <w:spacing w:val="-2"/>
                <w:sz w:val="23"/>
                <w:lang w:val="uk-UA"/>
              </w:rPr>
              <w:t>планово-</w:t>
            </w:r>
          </w:p>
          <w:p w14:paraId="5664ADF4" w14:textId="77777777" w:rsidR="007776FE" w:rsidRPr="0002410E" w:rsidRDefault="007776FE" w:rsidP="007776FE">
            <w:pPr>
              <w:spacing w:line="254" w:lineRule="exact"/>
              <w:ind w:left="118"/>
              <w:rPr>
                <w:rFonts w:ascii="Times New Roman" w:hAnsi="Times New Roman"/>
                <w:color w:val="auto"/>
                <w:sz w:val="23"/>
                <w:lang w:val="uk-UA"/>
              </w:rPr>
            </w:pPr>
            <w:r w:rsidRPr="0002410E">
              <w:rPr>
                <w:rFonts w:ascii="Times New Roman" w:hAnsi="Times New Roman"/>
                <w:color w:val="0F0F0F"/>
                <w:spacing w:val="-6"/>
                <w:sz w:val="23"/>
                <w:lang w:val="uk-UA"/>
              </w:rPr>
              <w:t>економічного</w:t>
            </w:r>
            <w:r w:rsidRPr="0002410E">
              <w:rPr>
                <w:rFonts w:ascii="Times New Roman" w:hAnsi="Times New Roman"/>
                <w:color w:val="0F0F0F"/>
                <w:spacing w:val="7"/>
                <w:sz w:val="23"/>
                <w:lang w:val="uk-UA"/>
              </w:rPr>
              <w:t xml:space="preserve"> </w:t>
            </w:r>
            <w:r w:rsidRPr="0002410E">
              <w:rPr>
                <w:rFonts w:ascii="Times New Roman" w:hAnsi="Times New Roman"/>
                <w:color w:val="1A1A1A"/>
                <w:spacing w:val="-6"/>
                <w:sz w:val="23"/>
                <w:lang w:val="uk-UA"/>
              </w:rPr>
              <w:t>відділу</w:t>
            </w:r>
            <w:r w:rsidRPr="0002410E">
              <w:rPr>
                <w:rFonts w:ascii="Times New Roman" w:hAnsi="Times New Roman"/>
                <w:color w:val="1A1A1A"/>
                <w:spacing w:val="8"/>
                <w:sz w:val="23"/>
                <w:lang w:val="uk-UA"/>
              </w:rPr>
              <w:t xml:space="preserve"> </w:t>
            </w:r>
            <w:r w:rsidRPr="0002410E">
              <w:rPr>
                <w:rFonts w:ascii="Times New Roman" w:hAnsi="Times New Roman"/>
                <w:color w:val="161616"/>
                <w:spacing w:val="-6"/>
                <w:sz w:val="23"/>
                <w:lang w:val="uk-UA"/>
              </w:rPr>
              <w:t>Управління</w:t>
            </w:r>
            <w:r w:rsidRPr="0002410E">
              <w:rPr>
                <w:rFonts w:ascii="Times New Roman" w:hAnsi="Times New Roman"/>
                <w:color w:val="161616"/>
                <w:spacing w:val="17"/>
                <w:sz w:val="23"/>
                <w:lang w:val="uk-UA"/>
              </w:rPr>
              <w:t xml:space="preserve"> </w:t>
            </w:r>
            <w:r w:rsidRPr="0002410E">
              <w:rPr>
                <w:rFonts w:ascii="Times New Roman" w:hAnsi="Times New Roman"/>
                <w:color w:val="0C0C0C"/>
                <w:spacing w:val="-6"/>
                <w:sz w:val="23"/>
                <w:lang w:val="uk-UA"/>
              </w:rPr>
              <w:t>економіки</w:t>
            </w:r>
          </w:p>
          <w:p w14:paraId="6F724C05" w14:textId="77777777" w:rsidR="007776FE" w:rsidRPr="0002410E" w:rsidRDefault="007776FE" w:rsidP="007776FE">
            <w:pPr>
              <w:tabs>
                <w:tab w:val="left" w:pos="735"/>
                <w:tab w:val="left" w:pos="3437"/>
                <w:tab w:val="left" w:pos="4693"/>
              </w:tabs>
              <w:spacing w:before="6" w:line="230" w:lineRule="auto"/>
              <w:ind w:left="124" w:right="113" w:hanging="9"/>
              <w:rPr>
                <w:rFonts w:ascii="Times New Roman" w:hAnsi="Times New Roman"/>
                <w:color w:val="auto"/>
                <w:sz w:val="23"/>
                <w:lang w:val="uk-UA"/>
              </w:rPr>
            </w:pPr>
            <w:r w:rsidRPr="0002410E">
              <w:rPr>
                <w:rFonts w:ascii="Times New Roman" w:hAnsi="Times New Roman"/>
                <w:color w:val="0F0F0F"/>
                <w:spacing w:val="-6"/>
                <w:sz w:val="23"/>
                <w:lang w:val="uk-UA"/>
              </w:rPr>
              <w:t>та</w:t>
            </w:r>
            <w:r w:rsidRPr="0002410E">
              <w:rPr>
                <w:rFonts w:ascii="Times New Roman" w:hAnsi="Times New Roman"/>
                <w:color w:val="0F0F0F"/>
                <w:sz w:val="23"/>
                <w:lang w:val="uk-UA"/>
              </w:rPr>
              <w:tab/>
            </w:r>
            <w:r w:rsidRPr="0002410E">
              <w:rPr>
                <w:rFonts w:ascii="Times New Roman" w:hAnsi="Times New Roman"/>
                <w:color w:val="auto"/>
                <w:spacing w:val="-2"/>
                <w:sz w:val="23"/>
                <w:lang w:val="uk-UA"/>
              </w:rPr>
              <w:t>кошторисно-договірних</w:t>
            </w:r>
            <w:r w:rsidRPr="0002410E">
              <w:rPr>
                <w:rFonts w:ascii="Times New Roman" w:hAnsi="Times New Roman"/>
                <w:color w:val="auto"/>
                <w:sz w:val="23"/>
                <w:lang w:val="uk-UA"/>
              </w:rPr>
              <w:tab/>
            </w:r>
            <w:r w:rsidRPr="0002410E">
              <w:rPr>
                <w:rFonts w:ascii="Times New Roman" w:hAnsi="Times New Roman"/>
                <w:color w:val="212121"/>
                <w:spacing w:val="-2"/>
                <w:sz w:val="23"/>
                <w:lang w:val="uk-UA"/>
              </w:rPr>
              <w:t>відносин</w:t>
            </w:r>
            <w:r w:rsidRPr="0002410E">
              <w:rPr>
                <w:rFonts w:ascii="Times New Roman" w:hAnsi="Times New Roman"/>
                <w:color w:val="212121"/>
                <w:sz w:val="23"/>
                <w:lang w:val="uk-UA"/>
              </w:rPr>
              <w:tab/>
            </w:r>
            <w:r w:rsidRPr="0002410E">
              <w:rPr>
                <w:rFonts w:ascii="Times New Roman" w:hAnsi="Times New Roman"/>
                <w:color w:val="1A1A1A"/>
                <w:spacing w:val="-2"/>
                <w:w w:val="90"/>
                <w:sz w:val="23"/>
                <w:lang w:val="uk-UA"/>
              </w:rPr>
              <w:t xml:space="preserve">Департаменту </w:t>
            </w:r>
            <w:r w:rsidRPr="0002410E">
              <w:rPr>
                <w:rFonts w:ascii="Times New Roman" w:hAnsi="Times New Roman"/>
                <w:color w:val="1A1A1A"/>
                <w:spacing w:val="-2"/>
                <w:sz w:val="23"/>
                <w:lang w:val="uk-UA"/>
              </w:rPr>
              <w:t>інфраструктури</w:t>
            </w:r>
            <w:r w:rsidRPr="0002410E">
              <w:rPr>
                <w:rFonts w:ascii="Times New Roman" w:hAnsi="Times New Roman"/>
                <w:color w:val="1A1A1A"/>
                <w:spacing w:val="-15"/>
                <w:sz w:val="23"/>
                <w:lang w:val="uk-UA"/>
              </w:rPr>
              <w:t xml:space="preserve"> </w:t>
            </w:r>
            <w:r w:rsidRPr="0002410E">
              <w:rPr>
                <w:rFonts w:ascii="Times New Roman" w:hAnsi="Times New Roman"/>
                <w:color w:val="181818"/>
                <w:spacing w:val="-2"/>
                <w:sz w:val="23"/>
                <w:lang w:val="uk-UA"/>
              </w:rPr>
              <w:t>Харківської</w:t>
            </w:r>
            <w:r w:rsidRPr="0002410E">
              <w:rPr>
                <w:rFonts w:ascii="Times New Roman" w:hAnsi="Times New Roman"/>
                <w:color w:val="181818"/>
                <w:spacing w:val="4"/>
                <w:sz w:val="23"/>
                <w:lang w:val="uk-UA"/>
              </w:rPr>
              <w:t xml:space="preserve"> </w:t>
            </w:r>
            <w:r w:rsidRPr="0002410E">
              <w:rPr>
                <w:rFonts w:ascii="Times New Roman" w:hAnsi="Times New Roman"/>
                <w:color w:val="181818"/>
                <w:spacing w:val="-2"/>
                <w:sz w:val="23"/>
                <w:lang w:val="uk-UA"/>
              </w:rPr>
              <w:t xml:space="preserve">міської </w:t>
            </w:r>
            <w:r w:rsidRPr="0002410E">
              <w:rPr>
                <w:rFonts w:ascii="Times New Roman" w:hAnsi="Times New Roman"/>
                <w:color w:val="212121"/>
                <w:spacing w:val="-2"/>
                <w:sz w:val="23"/>
                <w:lang w:val="uk-UA"/>
              </w:rPr>
              <w:t>ради</w:t>
            </w:r>
            <w:r w:rsidRPr="0002410E">
              <w:rPr>
                <w:rFonts w:ascii="Times New Roman" w:hAnsi="Times New Roman"/>
                <w:color w:val="212121"/>
                <w:spacing w:val="-6"/>
                <w:sz w:val="23"/>
                <w:lang w:val="uk-UA"/>
              </w:rPr>
              <w:t xml:space="preserve"> </w:t>
            </w:r>
            <w:r w:rsidRPr="0002410E">
              <w:rPr>
                <w:rFonts w:ascii="Times New Roman" w:hAnsi="Times New Roman"/>
                <w:color w:val="262626"/>
                <w:spacing w:val="-2"/>
                <w:sz w:val="23"/>
                <w:lang w:val="uk-UA"/>
              </w:rPr>
              <w:t>/</w:t>
            </w:r>
            <w:r w:rsidRPr="0002410E">
              <w:rPr>
                <w:rFonts w:ascii="Times New Roman" w:hAnsi="Times New Roman"/>
                <w:color w:val="262626"/>
                <w:spacing w:val="-13"/>
                <w:sz w:val="23"/>
                <w:lang w:val="uk-UA"/>
              </w:rPr>
              <w:t xml:space="preserve"> </w:t>
            </w:r>
            <w:r w:rsidRPr="0002410E">
              <w:rPr>
                <w:rFonts w:ascii="Times New Roman" w:hAnsi="Times New Roman"/>
                <w:color w:val="1A1A1A"/>
                <w:spacing w:val="-2"/>
                <w:sz w:val="23"/>
                <w:lang w:val="uk-UA"/>
              </w:rPr>
              <w:t>Спеціаліст</w:t>
            </w:r>
          </w:p>
          <w:p w14:paraId="0EDB489E" w14:textId="6794DE8B" w:rsidR="007776FE" w:rsidRPr="0002410E" w:rsidRDefault="007776FE" w:rsidP="007776FE">
            <w:pPr>
              <w:spacing w:line="249" w:lineRule="exact"/>
              <w:ind w:left="123"/>
              <w:rPr>
                <w:rFonts w:ascii="Times New Roman" w:hAnsi="Times New Roman"/>
                <w:color w:val="auto"/>
                <w:sz w:val="23"/>
                <w:lang w:val="uk-UA"/>
              </w:rPr>
            </w:pPr>
            <w:r w:rsidRPr="0002410E">
              <w:rPr>
                <w:rFonts w:ascii="Times New Roman" w:hAnsi="Times New Roman"/>
                <w:color w:val="1A1A1A"/>
                <w:spacing w:val="-6"/>
                <w:sz w:val="23"/>
                <w:lang w:val="uk-UA"/>
              </w:rPr>
              <w:t>з</w:t>
            </w:r>
            <w:r w:rsidRPr="0002410E">
              <w:rPr>
                <w:rFonts w:ascii="Times New Roman" w:hAnsi="Times New Roman"/>
                <w:color w:val="1A1A1A"/>
                <w:spacing w:val="-9"/>
                <w:sz w:val="23"/>
                <w:lang w:val="uk-UA"/>
              </w:rPr>
              <w:t xml:space="preserve"> </w:t>
            </w:r>
            <w:r w:rsidRPr="0002410E">
              <w:rPr>
                <w:rFonts w:ascii="Times New Roman" w:hAnsi="Times New Roman"/>
                <w:color w:val="1A1A1A"/>
                <w:spacing w:val="-6"/>
                <w:sz w:val="23"/>
                <w:lang w:val="uk-UA"/>
              </w:rPr>
              <w:t>економіки</w:t>
            </w:r>
            <w:r w:rsidRPr="0002410E">
              <w:rPr>
                <w:rFonts w:ascii="Times New Roman" w:hAnsi="Times New Roman"/>
                <w:color w:val="1A1A1A"/>
                <w:spacing w:val="7"/>
                <w:sz w:val="23"/>
                <w:lang w:val="uk-UA"/>
              </w:rPr>
              <w:t xml:space="preserve"> </w:t>
            </w:r>
            <w:r w:rsidRPr="0002410E">
              <w:rPr>
                <w:rFonts w:ascii="Times New Roman" w:hAnsi="Times New Roman"/>
                <w:color w:val="0F0F0F"/>
                <w:spacing w:val="-6"/>
                <w:sz w:val="23"/>
                <w:lang w:val="uk-UA"/>
              </w:rPr>
              <w:t>підпри</w:t>
            </w:r>
            <w:r w:rsidR="00A81952" w:rsidRPr="0002410E">
              <w:rPr>
                <w:rFonts w:ascii="Times New Roman" w:hAnsi="Times New Roman"/>
                <w:color w:val="0F0F0F"/>
                <w:spacing w:val="-6"/>
                <w:sz w:val="23"/>
                <w:lang w:val="uk-UA"/>
              </w:rPr>
              <w:t>є</w:t>
            </w:r>
            <w:r w:rsidRPr="0002410E">
              <w:rPr>
                <w:rFonts w:ascii="Times New Roman" w:hAnsi="Times New Roman"/>
                <w:color w:val="0F0F0F"/>
                <w:spacing w:val="-6"/>
                <w:sz w:val="23"/>
                <w:lang w:val="uk-UA"/>
              </w:rPr>
              <w:t>мства</w:t>
            </w:r>
          </w:p>
        </w:tc>
        <w:tc>
          <w:tcPr>
            <w:tcW w:w="1545" w:type="dxa"/>
          </w:tcPr>
          <w:p w14:paraId="0D7D7EFD" w14:textId="77777777" w:rsidR="007776FE" w:rsidRPr="007776FE" w:rsidRDefault="007776FE" w:rsidP="007776FE">
            <w:pPr>
              <w:spacing w:before="192"/>
              <w:rPr>
                <w:rFonts w:ascii="Times New Roman" w:hAnsi="Times New Roman"/>
                <w:color w:val="auto"/>
                <w:lang w:val="uk-UA"/>
              </w:rPr>
            </w:pPr>
          </w:p>
          <w:p w14:paraId="227D5C1F" w14:textId="77777777" w:rsidR="007776FE" w:rsidRPr="007776FE" w:rsidRDefault="007776FE" w:rsidP="007776FE">
            <w:pPr>
              <w:ind w:left="443"/>
              <w:rPr>
                <w:rFonts w:ascii="Times New Roman" w:hAnsi="Times New Roman"/>
                <w:color w:val="auto"/>
                <w:lang w:val="uk-UA"/>
              </w:rPr>
            </w:pPr>
            <w:r w:rsidRPr="007776FE">
              <w:rPr>
                <w:rFonts w:ascii="Times New Roman" w:hAnsi="Times New Roman"/>
                <w:noProof/>
                <w:color w:val="auto"/>
              </w:rPr>
              <w:drawing>
                <wp:inline distT="0" distB="0" distL="0" distR="0" wp14:anchorId="0BAFC641" wp14:editId="71555B31">
                  <wp:extent cx="536448" cy="481584"/>
                  <wp:effectExtent l="0" t="0" r="0" b="0"/>
                  <wp:docPr id="46"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8" cstate="print"/>
                          <a:stretch>
                            <a:fillRect/>
                          </a:stretch>
                        </pic:blipFill>
                        <pic:spPr>
                          <a:xfrm>
                            <a:off x="0" y="0"/>
                            <a:ext cx="536448" cy="481584"/>
                          </a:xfrm>
                          <a:prstGeom prst="rect">
                            <a:avLst/>
                          </a:prstGeom>
                        </pic:spPr>
                      </pic:pic>
                    </a:graphicData>
                  </a:graphic>
                </wp:inline>
              </w:drawing>
            </w:r>
          </w:p>
        </w:tc>
        <w:tc>
          <w:tcPr>
            <w:tcW w:w="1822" w:type="dxa"/>
          </w:tcPr>
          <w:p w14:paraId="3E43CB2F" w14:textId="77777777" w:rsidR="007776FE" w:rsidRPr="007776FE" w:rsidRDefault="007776FE" w:rsidP="007776FE">
            <w:pPr>
              <w:spacing w:before="227"/>
              <w:rPr>
                <w:rFonts w:ascii="Times New Roman" w:hAnsi="Times New Roman"/>
                <w:color w:val="auto"/>
                <w:sz w:val="23"/>
                <w:lang w:val="uk-UA"/>
              </w:rPr>
            </w:pPr>
          </w:p>
          <w:p w14:paraId="49D68D36" w14:textId="77777777" w:rsidR="007776FE" w:rsidRPr="007776FE" w:rsidRDefault="007776FE" w:rsidP="007776FE">
            <w:pPr>
              <w:spacing w:line="228" w:lineRule="auto"/>
              <w:ind w:left="129" w:right="578" w:hanging="3"/>
              <w:rPr>
                <w:rFonts w:ascii="Times New Roman" w:hAnsi="Times New Roman"/>
                <w:color w:val="auto"/>
                <w:sz w:val="23"/>
                <w:lang w:val="uk-UA"/>
              </w:rPr>
            </w:pPr>
            <w:r w:rsidRPr="007776FE">
              <w:rPr>
                <w:rFonts w:ascii="Times New Roman" w:hAnsi="Times New Roman"/>
                <w:color w:val="0F0F0F"/>
                <w:spacing w:val="-2"/>
                <w:sz w:val="23"/>
                <w:lang w:val="uk-UA"/>
              </w:rPr>
              <w:t xml:space="preserve">Заболотна </w:t>
            </w:r>
            <w:r w:rsidRPr="007776FE">
              <w:rPr>
                <w:rFonts w:ascii="Times New Roman" w:hAnsi="Times New Roman"/>
                <w:color w:val="242424"/>
                <w:spacing w:val="-4"/>
                <w:sz w:val="23"/>
                <w:lang w:val="uk-UA"/>
              </w:rPr>
              <w:t xml:space="preserve">Яна </w:t>
            </w:r>
            <w:r w:rsidRPr="007776FE">
              <w:rPr>
                <w:rFonts w:ascii="Times New Roman" w:hAnsi="Times New Roman"/>
                <w:color w:val="131313"/>
                <w:spacing w:val="-8"/>
                <w:sz w:val="23"/>
                <w:lang w:val="uk-UA"/>
              </w:rPr>
              <w:t>Анатоліївна</w:t>
            </w:r>
          </w:p>
        </w:tc>
      </w:tr>
      <w:tr w:rsidR="007776FE" w:rsidRPr="007776FE" w14:paraId="1D05EB6F" w14:textId="77777777" w:rsidTr="007776FE">
        <w:trPr>
          <w:trHeight w:val="1003"/>
        </w:trPr>
        <w:tc>
          <w:tcPr>
            <w:tcW w:w="794" w:type="dxa"/>
          </w:tcPr>
          <w:p w14:paraId="1E9DACBB" w14:textId="77777777" w:rsidR="007776FE" w:rsidRPr="007776FE" w:rsidRDefault="007776FE" w:rsidP="007776FE">
            <w:pPr>
              <w:spacing w:line="241" w:lineRule="exact"/>
              <w:ind w:left="86" w:right="24"/>
              <w:jc w:val="center"/>
              <w:rPr>
                <w:rFonts w:ascii="Times New Roman" w:hAnsi="Times New Roman"/>
                <w:color w:val="auto"/>
                <w:sz w:val="23"/>
              </w:rPr>
            </w:pPr>
            <w:r w:rsidRPr="007776FE">
              <w:rPr>
                <w:rFonts w:ascii="Times New Roman" w:hAnsi="Times New Roman"/>
                <w:color w:val="2B2B2B"/>
                <w:spacing w:val="-10"/>
                <w:sz w:val="23"/>
              </w:rPr>
              <w:t>6</w:t>
            </w:r>
          </w:p>
        </w:tc>
        <w:tc>
          <w:tcPr>
            <w:tcW w:w="6063" w:type="dxa"/>
          </w:tcPr>
          <w:p w14:paraId="21F851BC" w14:textId="77777777" w:rsidR="007776FE" w:rsidRPr="0002410E" w:rsidRDefault="007776FE" w:rsidP="007776FE">
            <w:pPr>
              <w:spacing w:line="232" w:lineRule="exact"/>
              <w:ind w:left="127"/>
              <w:rPr>
                <w:rFonts w:ascii="Times New Roman" w:hAnsi="Times New Roman"/>
                <w:color w:val="auto"/>
                <w:sz w:val="23"/>
                <w:lang w:val="uk-UA"/>
              </w:rPr>
            </w:pPr>
            <w:r w:rsidRPr="0002410E">
              <w:rPr>
                <w:rFonts w:ascii="Times New Roman" w:hAnsi="Times New Roman"/>
                <w:color w:val="1A1A1A"/>
                <w:spacing w:val="-6"/>
                <w:sz w:val="23"/>
                <w:lang w:val="uk-UA"/>
              </w:rPr>
              <w:t>Начальник</w:t>
            </w:r>
            <w:r w:rsidRPr="0002410E">
              <w:rPr>
                <w:rFonts w:ascii="Times New Roman" w:hAnsi="Times New Roman"/>
                <w:color w:val="1A1A1A"/>
                <w:spacing w:val="4"/>
                <w:sz w:val="23"/>
                <w:lang w:val="uk-UA"/>
              </w:rPr>
              <w:t xml:space="preserve"> </w:t>
            </w:r>
            <w:r w:rsidRPr="0002410E">
              <w:rPr>
                <w:rFonts w:ascii="Times New Roman" w:hAnsi="Times New Roman"/>
                <w:color w:val="151515"/>
                <w:spacing w:val="-6"/>
                <w:sz w:val="23"/>
                <w:lang w:val="uk-UA"/>
              </w:rPr>
              <w:t>Управління</w:t>
            </w:r>
            <w:r w:rsidRPr="0002410E">
              <w:rPr>
                <w:rFonts w:ascii="Times New Roman" w:hAnsi="Times New Roman"/>
                <w:color w:val="151515"/>
                <w:sz w:val="23"/>
                <w:lang w:val="uk-UA"/>
              </w:rPr>
              <w:t xml:space="preserve"> </w:t>
            </w:r>
            <w:r w:rsidRPr="0002410E">
              <w:rPr>
                <w:rFonts w:ascii="Times New Roman" w:hAnsi="Times New Roman"/>
                <w:color w:val="131313"/>
                <w:spacing w:val="-6"/>
                <w:sz w:val="23"/>
                <w:lang w:val="uk-UA"/>
              </w:rPr>
              <w:t>інженерної</w:t>
            </w:r>
            <w:r w:rsidRPr="0002410E">
              <w:rPr>
                <w:rFonts w:ascii="Times New Roman" w:hAnsi="Times New Roman"/>
                <w:color w:val="131313"/>
                <w:spacing w:val="7"/>
                <w:sz w:val="23"/>
                <w:lang w:val="uk-UA"/>
              </w:rPr>
              <w:t xml:space="preserve"> </w:t>
            </w:r>
            <w:r w:rsidRPr="0002410E">
              <w:rPr>
                <w:rFonts w:ascii="Times New Roman" w:hAnsi="Times New Roman"/>
                <w:color w:val="0A0A0A"/>
                <w:spacing w:val="-6"/>
                <w:sz w:val="23"/>
                <w:lang w:val="uk-UA"/>
              </w:rPr>
              <w:t>інфраструктури</w:t>
            </w:r>
          </w:p>
          <w:p w14:paraId="7B745BFC" w14:textId="17A8617B" w:rsidR="007776FE" w:rsidRPr="0002410E" w:rsidRDefault="007776FE" w:rsidP="00A81952">
            <w:pPr>
              <w:spacing w:before="8" w:line="225" w:lineRule="auto"/>
              <w:ind w:left="129" w:right="382" w:hanging="2"/>
              <w:rPr>
                <w:rFonts w:ascii="Times New Roman" w:hAnsi="Times New Roman"/>
                <w:color w:val="auto"/>
                <w:sz w:val="23"/>
                <w:lang w:val="uk-UA"/>
              </w:rPr>
            </w:pPr>
            <w:r w:rsidRPr="0002410E">
              <w:rPr>
                <w:rFonts w:ascii="Times New Roman" w:hAnsi="Times New Roman"/>
                <w:color w:val="131313"/>
                <w:spacing w:val="-6"/>
                <w:sz w:val="23"/>
                <w:lang w:val="uk-UA"/>
              </w:rPr>
              <w:t>Департаменту</w:t>
            </w:r>
            <w:r w:rsidRPr="0002410E">
              <w:rPr>
                <w:rFonts w:ascii="Times New Roman" w:hAnsi="Times New Roman"/>
                <w:color w:val="131313"/>
                <w:spacing w:val="11"/>
                <w:sz w:val="23"/>
                <w:lang w:val="uk-UA"/>
              </w:rPr>
              <w:t xml:space="preserve"> </w:t>
            </w:r>
            <w:r w:rsidRPr="0002410E">
              <w:rPr>
                <w:rFonts w:ascii="Times New Roman" w:hAnsi="Times New Roman"/>
                <w:color w:val="161616"/>
                <w:spacing w:val="-6"/>
                <w:sz w:val="23"/>
                <w:lang w:val="uk-UA"/>
              </w:rPr>
              <w:t>з</w:t>
            </w:r>
            <w:r w:rsidRPr="0002410E">
              <w:rPr>
                <w:rFonts w:ascii="Times New Roman" w:hAnsi="Times New Roman"/>
                <w:color w:val="161616"/>
                <w:spacing w:val="-9"/>
                <w:sz w:val="23"/>
                <w:lang w:val="uk-UA"/>
              </w:rPr>
              <w:t xml:space="preserve"> </w:t>
            </w:r>
            <w:r w:rsidRPr="0002410E">
              <w:rPr>
                <w:rFonts w:ascii="Times New Roman" w:hAnsi="Times New Roman"/>
                <w:color w:val="111111"/>
                <w:spacing w:val="-6"/>
                <w:sz w:val="23"/>
                <w:lang w:val="uk-UA"/>
              </w:rPr>
              <w:t xml:space="preserve">питань </w:t>
            </w:r>
            <w:r w:rsidRPr="0002410E">
              <w:rPr>
                <w:rFonts w:ascii="Times New Roman" w:hAnsi="Times New Roman"/>
                <w:color w:val="0A0A0A"/>
                <w:spacing w:val="-6"/>
                <w:sz w:val="23"/>
                <w:lang w:val="uk-UA"/>
              </w:rPr>
              <w:t>забезпечення</w:t>
            </w:r>
            <w:r w:rsidRPr="0002410E">
              <w:rPr>
                <w:rFonts w:ascii="Times New Roman" w:hAnsi="Times New Roman"/>
                <w:color w:val="0A0A0A"/>
                <w:spacing w:val="13"/>
                <w:sz w:val="23"/>
                <w:lang w:val="uk-UA"/>
              </w:rPr>
              <w:t xml:space="preserve"> </w:t>
            </w:r>
            <w:r w:rsidRPr="0002410E">
              <w:rPr>
                <w:rFonts w:ascii="Times New Roman" w:hAnsi="Times New Roman"/>
                <w:color w:val="181818"/>
                <w:spacing w:val="-6"/>
                <w:sz w:val="23"/>
                <w:lang w:val="uk-UA"/>
              </w:rPr>
              <w:t>житт</w:t>
            </w:r>
            <w:r w:rsidR="00A81952" w:rsidRPr="0002410E">
              <w:rPr>
                <w:rFonts w:ascii="Times New Roman" w:hAnsi="Times New Roman"/>
                <w:color w:val="181818"/>
                <w:spacing w:val="-6"/>
                <w:sz w:val="23"/>
                <w:lang w:val="uk-UA"/>
              </w:rPr>
              <w:t>є</w:t>
            </w:r>
            <w:r w:rsidRPr="0002410E">
              <w:rPr>
                <w:rFonts w:ascii="Times New Roman" w:hAnsi="Times New Roman"/>
                <w:color w:val="181818"/>
                <w:spacing w:val="-6"/>
                <w:sz w:val="23"/>
                <w:lang w:val="uk-UA"/>
              </w:rPr>
              <w:t>діяльності</w:t>
            </w:r>
            <w:r w:rsidR="00A81952" w:rsidRPr="0002410E">
              <w:rPr>
                <w:rFonts w:ascii="Times New Roman" w:hAnsi="Times New Roman"/>
                <w:color w:val="181818"/>
                <w:spacing w:val="-9"/>
                <w:sz w:val="23"/>
                <w:lang w:val="uk-UA"/>
              </w:rPr>
              <w:t xml:space="preserve"> </w:t>
            </w:r>
            <w:r w:rsidRPr="0002410E">
              <w:rPr>
                <w:rFonts w:ascii="Times New Roman" w:hAnsi="Times New Roman"/>
                <w:color w:val="1F1F1F"/>
                <w:spacing w:val="-6"/>
                <w:sz w:val="23"/>
                <w:lang w:val="uk-UA"/>
              </w:rPr>
              <w:t xml:space="preserve">міста </w:t>
            </w:r>
            <w:r w:rsidRPr="0002410E">
              <w:rPr>
                <w:rFonts w:ascii="Times New Roman" w:hAnsi="Times New Roman"/>
                <w:color w:val="auto"/>
                <w:spacing w:val="-2"/>
                <w:sz w:val="23"/>
                <w:lang w:val="uk-UA"/>
              </w:rPr>
              <w:t xml:space="preserve">Харківської </w:t>
            </w:r>
            <w:r w:rsidRPr="0002410E">
              <w:rPr>
                <w:rFonts w:ascii="Times New Roman" w:hAnsi="Times New Roman"/>
                <w:color w:val="111111"/>
                <w:spacing w:val="-2"/>
                <w:sz w:val="23"/>
                <w:lang w:val="uk-UA"/>
              </w:rPr>
              <w:t>міської ради</w:t>
            </w:r>
            <w:r w:rsidRPr="0002410E">
              <w:rPr>
                <w:rFonts w:ascii="Times New Roman" w:hAnsi="Times New Roman"/>
                <w:color w:val="111111"/>
                <w:spacing w:val="-5"/>
                <w:sz w:val="23"/>
                <w:lang w:val="uk-UA"/>
              </w:rPr>
              <w:t xml:space="preserve"> </w:t>
            </w:r>
            <w:r w:rsidRPr="0002410E">
              <w:rPr>
                <w:rFonts w:ascii="Times New Roman" w:hAnsi="Times New Roman"/>
                <w:color w:val="1A1A1A"/>
                <w:spacing w:val="-2"/>
                <w:sz w:val="23"/>
                <w:lang w:val="uk-UA"/>
              </w:rPr>
              <w:t>/</w:t>
            </w:r>
            <w:r w:rsidRPr="0002410E">
              <w:rPr>
                <w:rFonts w:ascii="Times New Roman" w:hAnsi="Times New Roman"/>
                <w:color w:val="1A1A1A"/>
                <w:spacing w:val="-10"/>
                <w:sz w:val="23"/>
                <w:lang w:val="uk-UA"/>
              </w:rPr>
              <w:t xml:space="preserve"> </w:t>
            </w:r>
            <w:r w:rsidRPr="0002410E">
              <w:rPr>
                <w:rFonts w:ascii="Times New Roman" w:hAnsi="Times New Roman"/>
                <w:color w:val="0F0F0F"/>
                <w:spacing w:val="-2"/>
                <w:sz w:val="23"/>
                <w:lang w:val="uk-UA"/>
              </w:rPr>
              <w:t>Інженер-механік,</w:t>
            </w:r>
            <w:r w:rsidRPr="0002410E">
              <w:rPr>
                <w:rFonts w:ascii="Times New Roman" w:hAnsi="Times New Roman"/>
                <w:color w:val="0F0F0F"/>
                <w:spacing w:val="-12"/>
                <w:sz w:val="23"/>
                <w:lang w:val="uk-UA"/>
              </w:rPr>
              <w:t xml:space="preserve"> </w:t>
            </w:r>
            <w:r w:rsidRPr="0002410E">
              <w:rPr>
                <w:rFonts w:ascii="Times New Roman" w:hAnsi="Times New Roman"/>
                <w:color w:val="181818"/>
                <w:spacing w:val="-2"/>
                <w:sz w:val="23"/>
                <w:lang w:val="uk-UA"/>
              </w:rPr>
              <w:t>економіст-</w:t>
            </w:r>
            <w:r w:rsidRPr="0002410E">
              <w:rPr>
                <w:rFonts w:ascii="Times New Roman" w:hAnsi="Times New Roman"/>
                <w:color w:val="181818"/>
                <w:spacing w:val="-7"/>
                <w:sz w:val="23"/>
                <w:lang w:val="uk-UA"/>
              </w:rPr>
              <w:t>менеджер,</w:t>
            </w:r>
            <w:r w:rsidRPr="0002410E">
              <w:rPr>
                <w:rFonts w:ascii="Times New Roman" w:hAnsi="Times New Roman"/>
                <w:color w:val="181818"/>
                <w:spacing w:val="9"/>
                <w:sz w:val="23"/>
                <w:lang w:val="uk-UA"/>
              </w:rPr>
              <w:t xml:space="preserve"> </w:t>
            </w:r>
            <w:r w:rsidRPr="0002410E">
              <w:rPr>
                <w:rFonts w:ascii="Times New Roman" w:hAnsi="Times New Roman"/>
                <w:color w:val="181818"/>
                <w:spacing w:val="-2"/>
                <w:sz w:val="23"/>
                <w:lang w:val="uk-UA"/>
              </w:rPr>
              <w:t>юрист</w:t>
            </w:r>
          </w:p>
        </w:tc>
        <w:tc>
          <w:tcPr>
            <w:tcW w:w="1545" w:type="dxa"/>
          </w:tcPr>
          <w:p w14:paraId="39F9BB4C" w14:textId="77777777" w:rsidR="007776FE" w:rsidRPr="007776FE" w:rsidRDefault="007776FE" w:rsidP="007776FE">
            <w:pPr>
              <w:spacing w:before="28" w:after="1"/>
              <w:rPr>
                <w:rFonts w:ascii="Times New Roman" w:hAnsi="Times New Roman"/>
                <w:color w:val="auto"/>
                <w:lang w:val="uk-UA"/>
              </w:rPr>
            </w:pPr>
          </w:p>
          <w:p w14:paraId="3C932A0D" w14:textId="6A8A0131" w:rsidR="007776FE" w:rsidRPr="007776FE" w:rsidRDefault="007776FE" w:rsidP="007776FE">
            <w:pPr>
              <w:ind w:left="198"/>
              <w:rPr>
                <w:rFonts w:ascii="Times New Roman" w:hAnsi="Times New Roman"/>
                <w:color w:val="auto"/>
                <w:lang w:val="uk-UA"/>
              </w:rPr>
            </w:pPr>
            <w:r w:rsidRPr="007776FE">
              <w:rPr>
                <w:noProof/>
              </w:rPr>
              <mc:AlternateContent>
                <mc:Choice Requires="wpg">
                  <w:drawing>
                    <wp:inline distT="0" distB="0" distL="0" distR="0" wp14:anchorId="2EAA47AA" wp14:editId="77B80AFA">
                      <wp:extent cx="780415" cy="390525"/>
                      <wp:effectExtent l="0" t="0" r="635" b="0"/>
                      <wp:docPr id="60" name="Групувати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0415" cy="390525"/>
                                <a:chOff x="0" y="0"/>
                                <a:chExt cx="780415" cy="390525"/>
                              </a:xfrm>
                            </wpg:grpSpPr>
                            <pic:pic xmlns:pic="http://schemas.openxmlformats.org/drawingml/2006/picture">
                              <pic:nvPicPr>
                                <pic:cNvPr id="61" name="Image 12"/>
                                <pic:cNvPicPr/>
                              </pic:nvPicPr>
                              <pic:blipFill>
                                <a:blip r:embed="rId19" cstate="print"/>
                                <a:stretch>
                                  <a:fillRect/>
                                </a:stretch>
                              </pic:blipFill>
                              <pic:spPr>
                                <a:xfrm>
                                  <a:off x="0" y="0"/>
                                  <a:ext cx="469391" cy="390143"/>
                                </a:xfrm>
                                <a:prstGeom prst="rect">
                                  <a:avLst/>
                                </a:prstGeom>
                              </pic:spPr>
                            </pic:pic>
                            <pic:pic xmlns:pic="http://schemas.openxmlformats.org/drawingml/2006/picture">
                              <pic:nvPicPr>
                                <pic:cNvPr id="62" name="Image 13"/>
                                <pic:cNvPicPr/>
                              </pic:nvPicPr>
                              <pic:blipFill>
                                <a:blip r:embed="rId20" cstate="print"/>
                                <a:stretch>
                                  <a:fillRect/>
                                </a:stretch>
                              </pic:blipFill>
                              <pic:spPr>
                                <a:xfrm>
                                  <a:off x="353568" y="115823"/>
                                  <a:ext cx="426720" cy="216408"/>
                                </a:xfrm>
                                <a:prstGeom prst="rect">
                                  <a:avLst/>
                                </a:prstGeom>
                              </pic:spPr>
                            </pic:pic>
                          </wpg:wgp>
                        </a:graphicData>
                      </a:graphic>
                    </wp:inline>
                  </w:drawing>
                </mc:Choice>
                <mc:Fallback>
                  <w:pict>
                    <v:group w14:anchorId="3F06C062" id="Групувати 60" o:spid="_x0000_s1026" style="width:61.45pt;height:30.75pt;mso-position-horizontal-relative:char;mso-position-vertical-relative:line" coordsize="7804,39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">
                      <v:shape id="Image 12" o:spid="_x0000_s1027" type="#_x0000_t75" style="position:absolute;width:4693;height:3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">
                        <v:imagedata r:id="rId21" o:title=""/>
                      </v:shape>
                      <v:shape id="Image 13" o:spid="_x0000_s1028" type="#_x0000_t75" style="position:absolute;left:3535;top:1158;width:4267;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">
                        <v:imagedata r:id="rId22" o:title=""/>
                      </v:shape>
                      <w10:anchorlock/>
                    </v:group>
                  </w:pict>
                </mc:Fallback>
              </mc:AlternateContent>
            </w:r>
          </w:p>
        </w:tc>
        <w:tc>
          <w:tcPr>
            <w:tcW w:w="1822" w:type="dxa"/>
          </w:tcPr>
          <w:p w14:paraId="74C10D96" w14:textId="77777777" w:rsidR="007776FE" w:rsidRPr="007776FE" w:rsidRDefault="007776FE" w:rsidP="007776FE">
            <w:pPr>
              <w:spacing w:before="234" w:line="225" w:lineRule="auto"/>
              <w:ind w:left="128" w:right="72" w:hanging="2"/>
              <w:rPr>
                <w:rFonts w:ascii="Times New Roman" w:hAnsi="Times New Roman"/>
                <w:color w:val="auto"/>
                <w:sz w:val="23"/>
                <w:lang w:val="uk-UA"/>
              </w:rPr>
            </w:pPr>
            <w:proofErr w:type="spellStart"/>
            <w:r w:rsidRPr="007776FE">
              <w:rPr>
                <w:rFonts w:ascii="Times New Roman" w:hAnsi="Times New Roman"/>
                <w:color w:val="151515"/>
                <w:spacing w:val="-2"/>
                <w:w w:val="90"/>
                <w:sz w:val="23"/>
                <w:lang w:val="uk-UA"/>
              </w:rPr>
              <w:t>Карнаушенко</w:t>
            </w:r>
            <w:proofErr w:type="spellEnd"/>
            <w:r w:rsidRPr="007776FE">
              <w:rPr>
                <w:rFonts w:ascii="Times New Roman" w:hAnsi="Times New Roman"/>
                <w:color w:val="151515"/>
                <w:spacing w:val="-2"/>
                <w:w w:val="90"/>
                <w:sz w:val="23"/>
                <w:lang w:val="uk-UA"/>
              </w:rPr>
              <w:t xml:space="preserve"> </w:t>
            </w:r>
            <w:r w:rsidRPr="007776FE">
              <w:rPr>
                <w:rFonts w:ascii="Times New Roman" w:hAnsi="Times New Roman"/>
                <w:color w:val="131313"/>
                <w:spacing w:val="-4"/>
                <w:sz w:val="23"/>
                <w:lang w:val="uk-UA"/>
              </w:rPr>
              <w:t>Олег</w:t>
            </w:r>
          </w:p>
          <w:p w14:paraId="2D331DAB" w14:textId="77777777" w:rsidR="007776FE" w:rsidRPr="007776FE" w:rsidRDefault="007776FE" w:rsidP="007776FE">
            <w:pPr>
              <w:spacing w:line="251" w:lineRule="exact"/>
              <w:ind w:left="127"/>
              <w:rPr>
                <w:rFonts w:ascii="Times New Roman" w:hAnsi="Times New Roman"/>
                <w:color w:val="auto"/>
                <w:sz w:val="23"/>
                <w:lang w:val="uk-UA"/>
              </w:rPr>
            </w:pPr>
            <w:r w:rsidRPr="007776FE">
              <w:rPr>
                <w:rFonts w:ascii="Times New Roman" w:hAnsi="Times New Roman"/>
                <w:color w:val="auto"/>
                <w:spacing w:val="-2"/>
                <w:sz w:val="23"/>
                <w:lang w:val="uk-UA"/>
              </w:rPr>
              <w:t>Вікторович</w:t>
            </w:r>
          </w:p>
        </w:tc>
      </w:tr>
      <w:tr w:rsidR="007776FE" w:rsidRPr="007776FE" w14:paraId="7E2B81C4" w14:textId="77777777" w:rsidTr="007776FE">
        <w:trPr>
          <w:trHeight w:val="1046"/>
        </w:trPr>
        <w:tc>
          <w:tcPr>
            <w:tcW w:w="794" w:type="dxa"/>
          </w:tcPr>
          <w:p w14:paraId="0725D1A7" w14:textId="77777777" w:rsidR="007776FE" w:rsidRPr="007776FE" w:rsidRDefault="007776FE" w:rsidP="007776FE">
            <w:pPr>
              <w:spacing w:line="241" w:lineRule="exact"/>
              <w:ind w:left="86" w:right="17"/>
              <w:jc w:val="center"/>
              <w:rPr>
                <w:rFonts w:ascii="Times New Roman" w:hAnsi="Times New Roman"/>
                <w:color w:val="auto"/>
                <w:sz w:val="23"/>
              </w:rPr>
            </w:pPr>
            <w:r w:rsidRPr="007776FE">
              <w:rPr>
                <w:rFonts w:ascii="Times New Roman" w:hAnsi="Times New Roman"/>
                <w:color w:val="262626"/>
                <w:spacing w:val="-10"/>
                <w:sz w:val="23"/>
              </w:rPr>
              <w:t>7</w:t>
            </w:r>
          </w:p>
        </w:tc>
        <w:tc>
          <w:tcPr>
            <w:tcW w:w="6063" w:type="dxa"/>
          </w:tcPr>
          <w:p w14:paraId="50E89C5A" w14:textId="77777777" w:rsidR="007776FE" w:rsidRPr="0002410E" w:rsidRDefault="007776FE" w:rsidP="007776FE">
            <w:pPr>
              <w:spacing w:line="232" w:lineRule="exact"/>
              <w:ind w:left="126"/>
              <w:jc w:val="both"/>
              <w:rPr>
                <w:rFonts w:ascii="Times New Roman" w:hAnsi="Times New Roman"/>
                <w:color w:val="auto"/>
                <w:sz w:val="23"/>
                <w:lang w:val="uk-UA"/>
              </w:rPr>
            </w:pPr>
            <w:r w:rsidRPr="0002410E">
              <w:rPr>
                <w:rFonts w:ascii="Times New Roman" w:hAnsi="Times New Roman"/>
                <w:color w:val="161616"/>
                <w:w w:val="95"/>
                <w:sz w:val="23"/>
                <w:lang w:val="uk-UA"/>
              </w:rPr>
              <w:t>Заступник</w:t>
            </w:r>
            <w:r w:rsidRPr="0002410E">
              <w:rPr>
                <w:rFonts w:ascii="Times New Roman" w:hAnsi="Times New Roman"/>
                <w:color w:val="161616"/>
                <w:spacing w:val="32"/>
                <w:sz w:val="23"/>
                <w:lang w:val="uk-UA"/>
              </w:rPr>
              <w:t xml:space="preserve"> </w:t>
            </w:r>
            <w:r w:rsidRPr="0002410E">
              <w:rPr>
                <w:rFonts w:ascii="Times New Roman" w:hAnsi="Times New Roman"/>
                <w:color w:val="111111"/>
                <w:w w:val="95"/>
                <w:sz w:val="23"/>
                <w:lang w:val="uk-UA"/>
              </w:rPr>
              <w:t>директора</w:t>
            </w:r>
            <w:r w:rsidRPr="0002410E">
              <w:rPr>
                <w:rFonts w:ascii="Times New Roman" w:hAnsi="Times New Roman"/>
                <w:color w:val="111111"/>
                <w:spacing w:val="40"/>
                <w:sz w:val="23"/>
                <w:lang w:val="uk-UA"/>
              </w:rPr>
              <w:t xml:space="preserve"> </w:t>
            </w:r>
            <w:r w:rsidRPr="0002410E">
              <w:rPr>
                <w:rFonts w:ascii="Times New Roman" w:hAnsi="Times New Roman"/>
                <w:color w:val="161616"/>
                <w:w w:val="95"/>
                <w:sz w:val="23"/>
                <w:lang w:val="uk-UA"/>
              </w:rPr>
              <w:t>Департаменту</w:t>
            </w:r>
            <w:r w:rsidRPr="0002410E">
              <w:rPr>
                <w:rFonts w:ascii="Times New Roman" w:hAnsi="Times New Roman"/>
                <w:color w:val="161616"/>
                <w:spacing w:val="-1"/>
                <w:sz w:val="23"/>
                <w:lang w:val="uk-UA"/>
              </w:rPr>
              <w:t xml:space="preserve"> </w:t>
            </w:r>
            <w:r w:rsidRPr="0002410E">
              <w:rPr>
                <w:rFonts w:ascii="Times New Roman" w:hAnsi="Times New Roman"/>
                <w:color w:val="1C1C1C"/>
                <w:w w:val="90"/>
                <w:sz w:val="23"/>
                <w:lang w:val="uk-UA"/>
              </w:rPr>
              <w:t>—</w:t>
            </w:r>
            <w:r w:rsidRPr="0002410E">
              <w:rPr>
                <w:rFonts w:ascii="Times New Roman" w:hAnsi="Times New Roman"/>
                <w:color w:val="1C1C1C"/>
                <w:spacing w:val="23"/>
                <w:sz w:val="23"/>
                <w:lang w:val="uk-UA"/>
              </w:rPr>
              <w:t xml:space="preserve"> </w:t>
            </w:r>
            <w:r w:rsidRPr="0002410E">
              <w:rPr>
                <w:rFonts w:ascii="Times New Roman" w:hAnsi="Times New Roman"/>
                <w:color w:val="1C1C1C"/>
                <w:w w:val="95"/>
                <w:sz w:val="23"/>
                <w:lang w:val="uk-UA"/>
              </w:rPr>
              <w:t>начальник</w:t>
            </w:r>
            <w:r w:rsidRPr="0002410E">
              <w:rPr>
                <w:rFonts w:ascii="Times New Roman" w:hAnsi="Times New Roman"/>
                <w:color w:val="1C1C1C"/>
                <w:spacing w:val="34"/>
                <w:sz w:val="23"/>
                <w:lang w:val="uk-UA"/>
              </w:rPr>
              <w:t xml:space="preserve"> </w:t>
            </w:r>
            <w:r w:rsidRPr="0002410E">
              <w:rPr>
                <w:rFonts w:ascii="Times New Roman" w:hAnsi="Times New Roman"/>
                <w:color w:val="131313"/>
                <w:spacing w:val="-2"/>
                <w:w w:val="95"/>
                <w:sz w:val="23"/>
                <w:lang w:val="uk-UA"/>
              </w:rPr>
              <w:t>управління</w:t>
            </w:r>
          </w:p>
          <w:p w14:paraId="06C31ABD" w14:textId="77777777" w:rsidR="007776FE" w:rsidRPr="0002410E" w:rsidRDefault="007776FE" w:rsidP="007776FE">
            <w:pPr>
              <w:spacing w:before="5" w:line="228" w:lineRule="auto"/>
              <w:ind w:left="133" w:right="71"/>
              <w:jc w:val="both"/>
              <w:rPr>
                <w:rFonts w:ascii="Times New Roman" w:hAnsi="Times New Roman"/>
                <w:color w:val="auto"/>
                <w:sz w:val="23"/>
                <w:lang w:val="uk-UA"/>
              </w:rPr>
            </w:pPr>
            <w:r w:rsidRPr="0002410E">
              <w:rPr>
                <w:rFonts w:ascii="Times New Roman" w:hAnsi="Times New Roman"/>
                <w:color w:val="161616"/>
                <w:sz w:val="23"/>
                <w:lang w:val="uk-UA"/>
              </w:rPr>
              <w:t>інновацій в</w:t>
            </w:r>
            <w:r w:rsidRPr="0002410E">
              <w:rPr>
                <w:rFonts w:ascii="Times New Roman" w:hAnsi="Times New Roman"/>
                <w:color w:val="161616"/>
                <w:spacing w:val="-5"/>
                <w:sz w:val="23"/>
                <w:lang w:val="uk-UA"/>
              </w:rPr>
              <w:t xml:space="preserve"> </w:t>
            </w:r>
            <w:r w:rsidRPr="0002410E">
              <w:rPr>
                <w:rFonts w:ascii="Times New Roman" w:hAnsi="Times New Roman"/>
                <w:color w:val="131313"/>
                <w:sz w:val="23"/>
                <w:lang w:val="uk-UA"/>
              </w:rPr>
              <w:t xml:space="preserve">галузі </w:t>
            </w:r>
            <w:r w:rsidRPr="0002410E">
              <w:rPr>
                <w:rFonts w:ascii="Times New Roman" w:hAnsi="Times New Roman"/>
                <w:color w:val="0F0F0F"/>
                <w:sz w:val="23"/>
                <w:lang w:val="uk-UA"/>
              </w:rPr>
              <w:t xml:space="preserve">охорони </w:t>
            </w:r>
            <w:r w:rsidRPr="0002410E">
              <w:rPr>
                <w:rFonts w:ascii="Times New Roman" w:hAnsi="Times New Roman"/>
                <w:color w:val="1C1C1C"/>
                <w:sz w:val="23"/>
                <w:lang w:val="uk-UA"/>
              </w:rPr>
              <w:t xml:space="preserve">здоров'я </w:t>
            </w:r>
            <w:r w:rsidRPr="0002410E">
              <w:rPr>
                <w:rFonts w:ascii="Times New Roman" w:hAnsi="Times New Roman"/>
                <w:color w:val="181818"/>
                <w:sz w:val="23"/>
                <w:lang w:val="uk-UA"/>
              </w:rPr>
              <w:t xml:space="preserve">Департаменту </w:t>
            </w:r>
            <w:r w:rsidRPr="0002410E">
              <w:rPr>
                <w:rFonts w:ascii="Times New Roman" w:hAnsi="Times New Roman"/>
                <w:color w:val="161616"/>
                <w:sz w:val="23"/>
                <w:lang w:val="uk-UA"/>
              </w:rPr>
              <w:t xml:space="preserve">охорони </w:t>
            </w:r>
            <w:r w:rsidRPr="0002410E">
              <w:rPr>
                <w:rFonts w:ascii="Times New Roman" w:hAnsi="Times New Roman"/>
                <w:color w:val="0F0F0F"/>
                <w:sz w:val="23"/>
                <w:lang w:val="uk-UA"/>
              </w:rPr>
              <w:t xml:space="preserve">здоров'я </w:t>
            </w:r>
            <w:r w:rsidRPr="0002410E">
              <w:rPr>
                <w:rFonts w:ascii="Times New Roman" w:hAnsi="Times New Roman"/>
                <w:color w:val="0A0A0A"/>
                <w:sz w:val="23"/>
                <w:lang w:val="uk-UA"/>
              </w:rPr>
              <w:t xml:space="preserve">Харківської </w:t>
            </w:r>
            <w:r w:rsidRPr="0002410E">
              <w:rPr>
                <w:rFonts w:ascii="Times New Roman" w:hAnsi="Times New Roman"/>
                <w:color w:val="181818"/>
                <w:sz w:val="23"/>
                <w:lang w:val="uk-UA"/>
              </w:rPr>
              <w:t xml:space="preserve">міської </w:t>
            </w:r>
            <w:r w:rsidRPr="0002410E">
              <w:rPr>
                <w:rFonts w:ascii="Times New Roman" w:hAnsi="Times New Roman"/>
                <w:color w:val="111111"/>
                <w:sz w:val="23"/>
                <w:lang w:val="uk-UA"/>
              </w:rPr>
              <w:t>ради</w:t>
            </w:r>
            <w:r w:rsidRPr="0002410E">
              <w:rPr>
                <w:rFonts w:ascii="Times New Roman" w:hAnsi="Times New Roman"/>
                <w:color w:val="111111"/>
                <w:spacing w:val="-15"/>
                <w:sz w:val="23"/>
                <w:lang w:val="uk-UA"/>
              </w:rPr>
              <w:t xml:space="preserve"> </w:t>
            </w:r>
            <w:r w:rsidRPr="0002410E">
              <w:rPr>
                <w:rFonts w:ascii="Times New Roman" w:hAnsi="Times New Roman"/>
                <w:color w:val="3F3F3F"/>
                <w:sz w:val="23"/>
                <w:lang w:val="uk-UA"/>
              </w:rPr>
              <w:t xml:space="preserve">/ </w:t>
            </w:r>
            <w:r w:rsidRPr="0002410E">
              <w:rPr>
                <w:rFonts w:ascii="Times New Roman" w:hAnsi="Times New Roman"/>
                <w:color w:val="080808"/>
                <w:sz w:val="23"/>
                <w:lang w:val="uk-UA"/>
              </w:rPr>
              <w:t xml:space="preserve">Лікар-педіатр, </w:t>
            </w:r>
            <w:r w:rsidRPr="0002410E">
              <w:rPr>
                <w:rFonts w:ascii="Times New Roman" w:hAnsi="Times New Roman"/>
                <w:color w:val="1C1C1C"/>
                <w:sz w:val="23"/>
                <w:lang w:val="uk-UA"/>
              </w:rPr>
              <w:t xml:space="preserve">магістр </w:t>
            </w:r>
            <w:r w:rsidRPr="0002410E">
              <w:rPr>
                <w:rFonts w:ascii="Times New Roman" w:hAnsi="Times New Roman"/>
                <w:color w:val="1F1F1F"/>
                <w:sz w:val="23"/>
                <w:lang w:val="uk-UA"/>
              </w:rPr>
              <w:t>публічного</w:t>
            </w:r>
            <w:r w:rsidRPr="0002410E">
              <w:rPr>
                <w:rFonts w:ascii="Times New Roman" w:hAnsi="Times New Roman"/>
                <w:color w:val="1F1F1F"/>
                <w:spacing w:val="-11"/>
                <w:sz w:val="23"/>
                <w:lang w:val="uk-UA"/>
              </w:rPr>
              <w:t xml:space="preserve"> </w:t>
            </w:r>
            <w:r w:rsidRPr="0002410E">
              <w:rPr>
                <w:rFonts w:ascii="Times New Roman" w:hAnsi="Times New Roman"/>
                <w:color w:val="1C1C1C"/>
                <w:sz w:val="23"/>
                <w:lang w:val="uk-UA"/>
              </w:rPr>
              <w:t>управління</w:t>
            </w:r>
            <w:r w:rsidRPr="0002410E">
              <w:rPr>
                <w:rFonts w:ascii="Times New Roman" w:hAnsi="Times New Roman"/>
                <w:color w:val="1C1C1C"/>
                <w:spacing w:val="-8"/>
                <w:sz w:val="23"/>
                <w:lang w:val="uk-UA"/>
              </w:rPr>
              <w:t xml:space="preserve"> </w:t>
            </w:r>
            <w:r w:rsidRPr="0002410E">
              <w:rPr>
                <w:rFonts w:ascii="Times New Roman" w:hAnsi="Times New Roman"/>
                <w:color w:val="1F1F1F"/>
                <w:sz w:val="23"/>
                <w:lang w:val="uk-UA"/>
              </w:rPr>
              <w:t>та</w:t>
            </w:r>
            <w:r w:rsidRPr="0002410E">
              <w:rPr>
                <w:rFonts w:ascii="Times New Roman" w:hAnsi="Times New Roman"/>
                <w:color w:val="1F1F1F"/>
                <w:spacing w:val="-15"/>
                <w:sz w:val="23"/>
                <w:lang w:val="uk-UA"/>
              </w:rPr>
              <w:t xml:space="preserve"> </w:t>
            </w:r>
            <w:r w:rsidRPr="0002410E">
              <w:rPr>
                <w:rFonts w:ascii="Times New Roman" w:hAnsi="Times New Roman"/>
                <w:color w:val="111111"/>
                <w:sz w:val="23"/>
                <w:lang w:val="uk-UA"/>
              </w:rPr>
              <w:t>адміністрування</w:t>
            </w:r>
          </w:p>
        </w:tc>
        <w:tc>
          <w:tcPr>
            <w:tcW w:w="1545" w:type="dxa"/>
          </w:tcPr>
          <w:p w14:paraId="05E589AC" w14:textId="77777777" w:rsidR="007776FE" w:rsidRPr="007776FE" w:rsidRDefault="007776FE" w:rsidP="007776FE">
            <w:pPr>
              <w:ind w:left="194" w:right="-29"/>
              <w:rPr>
                <w:rFonts w:ascii="Times New Roman" w:hAnsi="Times New Roman"/>
                <w:color w:val="auto"/>
                <w:lang w:val="uk-UA"/>
              </w:rPr>
            </w:pPr>
            <w:r w:rsidRPr="007776FE">
              <w:rPr>
                <w:rFonts w:ascii="Times New Roman" w:hAnsi="Times New Roman"/>
                <w:noProof/>
                <w:color w:val="auto"/>
              </w:rPr>
              <w:drawing>
                <wp:inline distT="0" distB="0" distL="0" distR="0" wp14:anchorId="72984DC0" wp14:editId="57EBAEC4">
                  <wp:extent cx="850391" cy="609600"/>
                  <wp:effectExtent l="0" t="0" r="0" b="0"/>
                  <wp:docPr id="47"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3" cstate="print"/>
                          <a:stretch>
                            <a:fillRect/>
                          </a:stretch>
                        </pic:blipFill>
                        <pic:spPr>
                          <a:xfrm>
                            <a:off x="0" y="0"/>
                            <a:ext cx="850391" cy="609600"/>
                          </a:xfrm>
                          <a:prstGeom prst="rect">
                            <a:avLst/>
                          </a:prstGeom>
                        </pic:spPr>
                      </pic:pic>
                    </a:graphicData>
                  </a:graphic>
                </wp:inline>
              </w:drawing>
            </w:r>
          </w:p>
        </w:tc>
        <w:tc>
          <w:tcPr>
            <w:tcW w:w="1822" w:type="dxa"/>
          </w:tcPr>
          <w:p w14:paraId="51DF4A20" w14:textId="570010E7" w:rsidR="007776FE" w:rsidRPr="007776FE" w:rsidRDefault="007776FE" w:rsidP="007776FE">
            <w:pPr>
              <w:spacing w:before="263" w:line="254" w:lineRule="exact"/>
              <w:ind w:left="136" w:right="736" w:hanging="5"/>
              <w:jc w:val="both"/>
              <w:rPr>
                <w:rFonts w:ascii="Times New Roman" w:hAnsi="Times New Roman"/>
                <w:color w:val="auto"/>
                <w:sz w:val="23"/>
                <w:lang w:val="uk-UA"/>
              </w:rPr>
            </w:pPr>
            <w:proofErr w:type="spellStart"/>
            <w:r w:rsidRPr="007776FE">
              <w:rPr>
                <w:rFonts w:ascii="Times New Roman" w:hAnsi="Times New Roman"/>
                <w:color w:val="111111"/>
                <w:spacing w:val="-4"/>
                <w:sz w:val="23"/>
                <w:lang w:val="uk-UA"/>
              </w:rPr>
              <w:t>Коліушко</w:t>
            </w:r>
            <w:proofErr w:type="spellEnd"/>
            <w:r w:rsidRPr="007776FE">
              <w:rPr>
                <w:rFonts w:ascii="Times New Roman" w:hAnsi="Times New Roman"/>
                <w:color w:val="111111"/>
                <w:spacing w:val="-4"/>
                <w:sz w:val="23"/>
                <w:lang w:val="uk-UA"/>
              </w:rPr>
              <w:t xml:space="preserve"> </w:t>
            </w:r>
            <w:r w:rsidRPr="007776FE">
              <w:rPr>
                <w:rFonts w:ascii="Times New Roman" w:hAnsi="Times New Roman"/>
                <w:color w:val="131313"/>
                <w:spacing w:val="-2"/>
                <w:sz w:val="23"/>
                <w:lang w:val="uk-UA"/>
              </w:rPr>
              <w:t xml:space="preserve">Катерина </w:t>
            </w:r>
            <w:r w:rsidRPr="007776FE">
              <w:rPr>
                <w:rFonts w:ascii="Times New Roman" w:hAnsi="Times New Roman"/>
                <w:color w:val="111111"/>
                <w:spacing w:val="-2"/>
                <w:w w:val="90"/>
                <w:sz w:val="23"/>
                <w:lang w:val="uk-UA"/>
              </w:rPr>
              <w:t>Георгі</w:t>
            </w:r>
            <w:r w:rsidR="00A81952">
              <w:rPr>
                <w:rFonts w:ascii="Times New Roman" w:hAnsi="Times New Roman"/>
                <w:color w:val="111111"/>
                <w:spacing w:val="-2"/>
                <w:w w:val="90"/>
                <w:sz w:val="23"/>
                <w:lang w:val="uk-UA"/>
              </w:rPr>
              <w:t>ї</w:t>
            </w:r>
            <w:r w:rsidRPr="007776FE">
              <w:rPr>
                <w:rFonts w:ascii="Times New Roman" w:hAnsi="Times New Roman"/>
                <w:color w:val="111111"/>
                <w:spacing w:val="-2"/>
                <w:w w:val="90"/>
                <w:sz w:val="23"/>
                <w:lang w:val="uk-UA"/>
              </w:rPr>
              <w:t>вна</w:t>
            </w:r>
          </w:p>
        </w:tc>
      </w:tr>
      <w:tr w:rsidR="007776FE" w:rsidRPr="007776FE" w14:paraId="6B503162" w14:textId="77777777" w:rsidTr="007776FE">
        <w:trPr>
          <w:trHeight w:val="1104"/>
        </w:trPr>
        <w:tc>
          <w:tcPr>
            <w:tcW w:w="794" w:type="dxa"/>
          </w:tcPr>
          <w:p w14:paraId="661E3BBB" w14:textId="77777777" w:rsidR="007776FE" w:rsidRPr="007776FE" w:rsidRDefault="007776FE" w:rsidP="007776FE">
            <w:pPr>
              <w:spacing w:line="241" w:lineRule="exact"/>
              <w:ind w:left="86" w:right="9"/>
              <w:jc w:val="center"/>
              <w:rPr>
                <w:rFonts w:ascii="Times New Roman" w:hAnsi="Times New Roman"/>
                <w:color w:val="auto"/>
                <w:sz w:val="23"/>
              </w:rPr>
            </w:pPr>
            <w:r w:rsidRPr="007776FE">
              <w:rPr>
                <w:rFonts w:ascii="Times New Roman" w:hAnsi="Times New Roman"/>
                <w:color w:val="1D1D1D"/>
                <w:spacing w:val="-10"/>
                <w:sz w:val="23"/>
              </w:rPr>
              <w:t>8</w:t>
            </w:r>
          </w:p>
        </w:tc>
        <w:tc>
          <w:tcPr>
            <w:tcW w:w="6063" w:type="dxa"/>
          </w:tcPr>
          <w:p w14:paraId="30E654C5" w14:textId="50BB1CFC" w:rsidR="007776FE" w:rsidRPr="0002410E" w:rsidRDefault="007776FE" w:rsidP="007776FE">
            <w:pPr>
              <w:tabs>
                <w:tab w:val="left" w:pos="1532"/>
                <w:tab w:val="left" w:pos="2590"/>
                <w:tab w:val="left" w:pos="3836"/>
                <w:tab w:val="left" w:pos="4707"/>
              </w:tabs>
              <w:spacing w:line="234" w:lineRule="exact"/>
              <w:ind w:left="132"/>
              <w:rPr>
                <w:rFonts w:ascii="Times New Roman" w:hAnsi="Times New Roman"/>
                <w:color w:val="auto"/>
                <w:sz w:val="23"/>
                <w:lang w:val="uk-UA"/>
              </w:rPr>
            </w:pPr>
            <w:r w:rsidRPr="0002410E">
              <w:rPr>
                <w:rFonts w:ascii="Times New Roman" w:hAnsi="Times New Roman"/>
                <w:color w:val="181818"/>
                <w:spacing w:val="-2"/>
                <w:sz w:val="23"/>
                <w:lang w:val="uk-UA"/>
              </w:rPr>
              <w:t>Начальник</w:t>
            </w:r>
            <w:r w:rsidRPr="0002410E">
              <w:rPr>
                <w:rFonts w:ascii="Times New Roman" w:hAnsi="Times New Roman"/>
                <w:color w:val="181818"/>
                <w:sz w:val="23"/>
                <w:lang w:val="uk-UA"/>
              </w:rPr>
              <w:tab/>
            </w:r>
            <w:r w:rsidRPr="0002410E">
              <w:rPr>
                <w:rFonts w:ascii="Times New Roman" w:hAnsi="Times New Roman"/>
                <w:color w:val="212121"/>
                <w:spacing w:val="-2"/>
                <w:sz w:val="23"/>
                <w:lang w:val="uk-UA"/>
              </w:rPr>
              <w:t>відділу</w:t>
            </w:r>
            <w:r w:rsidRPr="0002410E">
              <w:rPr>
                <w:rFonts w:ascii="Times New Roman" w:hAnsi="Times New Roman"/>
                <w:color w:val="212121"/>
                <w:sz w:val="23"/>
                <w:lang w:val="uk-UA"/>
              </w:rPr>
              <w:tab/>
            </w:r>
            <w:r w:rsidRPr="0002410E">
              <w:rPr>
                <w:rFonts w:ascii="Times New Roman" w:hAnsi="Times New Roman"/>
                <w:color w:val="0F0F0F"/>
                <w:spacing w:val="-2"/>
                <w:sz w:val="23"/>
                <w:lang w:val="uk-UA"/>
              </w:rPr>
              <w:t>генплану</w:t>
            </w:r>
            <w:r w:rsidRPr="0002410E">
              <w:rPr>
                <w:rFonts w:ascii="Times New Roman" w:hAnsi="Times New Roman"/>
                <w:color w:val="0F0F0F"/>
                <w:sz w:val="23"/>
                <w:lang w:val="uk-UA"/>
              </w:rPr>
              <w:tab/>
            </w:r>
            <w:r w:rsidRPr="0002410E">
              <w:rPr>
                <w:rFonts w:ascii="Times New Roman" w:hAnsi="Times New Roman"/>
                <w:color w:val="1C1C1C"/>
                <w:spacing w:val="-2"/>
                <w:sz w:val="23"/>
                <w:lang w:val="uk-UA"/>
              </w:rPr>
              <w:t>міста</w:t>
            </w:r>
            <w:r w:rsidR="00A81952" w:rsidRPr="0002410E">
              <w:rPr>
                <w:rFonts w:ascii="Times New Roman" w:hAnsi="Times New Roman"/>
                <w:color w:val="1C1C1C"/>
                <w:sz w:val="23"/>
                <w:lang w:val="uk-UA"/>
              </w:rPr>
              <w:t xml:space="preserve"> </w:t>
            </w:r>
            <w:r w:rsidRPr="0002410E">
              <w:rPr>
                <w:rFonts w:ascii="Times New Roman" w:hAnsi="Times New Roman"/>
                <w:color w:val="181818"/>
                <w:spacing w:val="-2"/>
                <w:sz w:val="23"/>
                <w:lang w:val="uk-UA"/>
              </w:rPr>
              <w:t>Департаменту</w:t>
            </w:r>
          </w:p>
          <w:p w14:paraId="0F4EC942" w14:textId="6D27ACB1" w:rsidR="007776FE" w:rsidRPr="0002410E" w:rsidRDefault="007776FE" w:rsidP="007776FE">
            <w:pPr>
              <w:tabs>
                <w:tab w:val="left" w:pos="3441"/>
              </w:tabs>
              <w:spacing w:before="6" w:line="230" w:lineRule="auto"/>
              <w:ind w:left="132" w:right="64" w:hanging="2"/>
              <w:rPr>
                <w:rFonts w:ascii="Times New Roman" w:hAnsi="Times New Roman"/>
                <w:color w:val="auto"/>
                <w:sz w:val="23"/>
                <w:lang w:val="uk-UA"/>
              </w:rPr>
            </w:pPr>
            <w:r w:rsidRPr="0002410E">
              <w:rPr>
                <w:rFonts w:ascii="Times New Roman" w:hAnsi="Times New Roman"/>
                <w:color w:val="0E0E0E"/>
                <w:sz w:val="23"/>
                <w:lang w:val="uk-UA"/>
              </w:rPr>
              <w:t>містобудування</w:t>
            </w:r>
            <w:r w:rsidRPr="0002410E">
              <w:rPr>
                <w:rFonts w:ascii="Times New Roman" w:hAnsi="Times New Roman"/>
                <w:color w:val="0E0E0E"/>
                <w:spacing w:val="40"/>
                <w:sz w:val="23"/>
                <w:lang w:val="uk-UA"/>
              </w:rPr>
              <w:t xml:space="preserve"> </w:t>
            </w:r>
            <w:r w:rsidRPr="0002410E">
              <w:rPr>
                <w:rFonts w:ascii="Times New Roman" w:hAnsi="Times New Roman"/>
                <w:color w:val="1D1D1D"/>
                <w:sz w:val="23"/>
                <w:lang w:val="uk-UA"/>
              </w:rPr>
              <w:t>та</w:t>
            </w:r>
            <w:r w:rsidRPr="0002410E">
              <w:rPr>
                <w:rFonts w:ascii="Times New Roman" w:hAnsi="Times New Roman"/>
                <w:color w:val="1D1D1D"/>
                <w:spacing w:val="40"/>
                <w:sz w:val="23"/>
                <w:lang w:val="uk-UA"/>
              </w:rPr>
              <w:t xml:space="preserve"> </w:t>
            </w:r>
            <w:r w:rsidRPr="0002410E">
              <w:rPr>
                <w:rFonts w:ascii="Times New Roman" w:hAnsi="Times New Roman"/>
                <w:color w:val="1A1A1A"/>
                <w:sz w:val="23"/>
                <w:lang w:val="uk-UA"/>
              </w:rPr>
              <w:t>архітектури</w:t>
            </w:r>
            <w:r w:rsidR="00A81952" w:rsidRPr="0002410E">
              <w:rPr>
                <w:rFonts w:ascii="Times New Roman" w:hAnsi="Times New Roman"/>
                <w:color w:val="1A1A1A"/>
                <w:sz w:val="23"/>
                <w:lang w:val="uk-UA"/>
              </w:rPr>
              <w:t xml:space="preserve"> </w:t>
            </w:r>
            <w:r w:rsidRPr="0002410E">
              <w:rPr>
                <w:rFonts w:ascii="Times New Roman" w:hAnsi="Times New Roman"/>
                <w:color w:val="151515"/>
                <w:spacing w:val="-2"/>
                <w:sz w:val="23"/>
                <w:lang w:val="uk-UA"/>
              </w:rPr>
              <w:t>Харківської</w:t>
            </w:r>
            <w:r w:rsidRPr="0002410E">
              <w:rPr>
                <w:rFonts w:ascii="Times New Roman" w:hAnsi="Times New Roman"/>
                <w:color w:val="151515"/>
                <w:spacing w:val="37"/>
                <w:sz w:val="23"/>
                <w:lang w:val="uk-UA"/>
              </w:rPr>
              <w:t xml:space="preserve"> </w:t>
            </w:r>
            <w:r w:rsidRPr="0002410E">
              <w:rPr>
                <w:rFonts w:ascii="Times New Roman" w:hAnsi="Times New Roman"/>
                <w:color w:val="1D1D1D"/>
                <w:spacing w:val="-2"/>
                <w:sz w:val="23"/>
                <w:lang w:val="uk-UA"/>
              </w:rPr>
              <w:t>міської</w:t>
            </w:r>
            <w:r w:rsidRPr="0002410E">
              <w:rPr>
                <w:rFonts w:ascii="Times New Roman" w:hAnsi="Times New Roman"/>
                <w:color w:val="1D1D1D"/>
                <w:spacing w:val="32"/>
                <w:sz w:val="23"/>
                <w:lang w:val="uk-UA"/>
              </w:rPr>
              <w:t xml:space="preserve"> </w:t>
            </w:r>
            <w:r w:rsidRPr="0002410E">
              <w:rPr>
                <w:rFonts w:ascii="Times New Roman" w:hAnsi="Times New Roman"/>
                <w:color w:val="1D1D1D"/>
                <w:spacing w:val="-2"/>
                <w:sz w:val="23"/>
                <w:lang w:val="uk-UA"/>
              </w:rPr>
              <w:t>ради</w:t>
            </w:r>
            <w:r w:rsidRPr="0002410E">
              <w:rPr>
                <w:rFonts w:ascii="Times New Roman" w:hAnsi="Times New Roman"/>
                <w:color w:val="1D1D1D"/>
                <w:spacing w:val="-12"/>
                <w:sz w:val="23"/>
                <w:lang w:val="uk-UA"/>
              </w:rPr>
              <w:t xml:space="preserve"> </w:t>
            </w:r>
            <w:r w:rsidRPr="0002410E">
              <w:rPr>
                <w:rFonts w:ascii="Times New Roman" w:hAnsi="Times New Roman"/>
                <w:color w:val="1C1C1C"/>
                <w:spacing w:val="-2"/>
                <w:sz w:val="23"/>
                <w:lang w:val="uk-UA"/>
              </w:rPr>
              <w:t xml:space="preserve">/ </w:t>
            </w:r>
            <w:r w:rsidRPr="0002410E">
              <w:rPr>
                <w:rFonts w:ascii="Times New Roman" w:hAnsi="Times New Roman"/>
                <w:color w:val="0E0E0E"/>
                <w:spacing w:val="-2"/>
                <w:sz w:val="23"/>
                <w:lang w:val="uk-UA"/>
              </w:rPr>
              <w:t>Містобудівник</w:t>
            </w:r>
          </w:p>
        </w:tc>
        <w:tc>
          <w:tcPr>
            <w:tcW w:w="1545" w:type="dxa"/>
          </w:tcPr>
          <w:p w14:paraId="5C8BAB96" w14:textId="77777777" w:rsidR="007776FE" w:rsidRPr="007776FE" w:rsidRDefault="007776FE" w:rsidP="007776FE">
            <w:pPr>
              <w:spacing w:before="6"/>
              <w:rPr>
                <w:rFonts w:ascii="Times New Roman" w:hAnsi="Times New Roman"/>
                <w:color w:val="auto"/>
                <w:sz w:val="14"/>
                <w:lang w:val="uk-UA"/>
              </w:rPr>
            </w:pPr>
          </w:p>
          <w:p w14:paraId="754285B0" w14:textId="7A3DF387" w:rsidR="007776FE" w:rsidRPr="007776FE" w:rsidRDefault="007776FE" w:rsidP="007776FE">
            <w:pPr>
              <w:ind w:left="357"/>
              <w:rPr>
                <w:rFonts w:ascii="Times New Roman" w:hAnsi="Times New Roman"/>
                <w:color w:val="auto"/>
                <w:lang w:val="uk-UA"/>
              </w:rPr>
            </w:pPr>
            <w:r w:rsidRPr="007776FE">
              <w:rPr>
                <w:noProof/>
              </w:rPr>
              <mc:AlternateContent>
                <mc:Choice Requires="wpg">
                  <w:drawing>
                    <wp:inline distT="0" distB="0" distL="0" distR="0" wp14:anchorId="558C1155" wp14:editId="517B1769">
                      <wp:extent cx="658495" cy="365760"/>
                      <wp:effectExtent l="0" t="0" r="8255" b="0"/>
                      <wp:docPr id="56" name="Групувати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8495" cy="365760"/>
                                <a:chOff x="0" y="0"/>
                                <a:chExt cx="658495" cy="365760"/>
                              </a:xfrm>
                            </wpg:grpSpPr>
                            <pic:pic xmlns:pic="http://schemas.openxmlformats.org/drawingml/2006/picture">
                              <pic:nvPicPr>
                                <pic:cNvPr id="57" name="Image 16"/>
                                <pic:cNvPicPr/>
                              </pic:nvPicPr>
                              <pic:blipFill>
                                <a:blip r:embed="rId24" cstate="print"/>
                                <a:stretch>
                                  <a:fillRect/>
                                </a:stretch>
                              </pic:blipFill>
                              <pic:spPr>
                                <a:xfrm>
                                  <a:off x="368808" y="0"/>
                                  <a:ext cx="289560" cy="365759"/>
                                </a:xfrm>
                                <a:prstGeom prst="rect">
                                  <a:avLst/>
                                </a:prstGeom>
                              </pic:spPr>
                            </pic:pic>
                            <pic:pic xmlns:pic="http://schemas.openxmlformats.org/drawingml/2006/picture">
                              <pic:nvPicPr>
                                <pic:cNvPr id="58" name="Image 17"/>
                                <pic:cNvPicPr/>
                              </pic:nvPicPr>
                              <pic:blipFill>
                                <a:blip r:embed="rId25" cstate="print"/>
                                <a:stretch>
                                  <a:fillRect/>
                                </a:stretch>
                              </pic:blipFill>
                              <pic:spPr>
                                <a:xfrm>
                                  <a:off x="176784" y="9144"/>
                                  <a:ext cx="277367" cy="338327"/>
                                </a:xfrm>
                                <a:prstGeom prst="rect">
                                  <a:avLst/>
                                </a:prstGeom>
                              </pic:spPr>
                            </pic:pic>
                            <pic:pic xmlns:pic="http://schemas.openxmlformats.org/drawingml/2006/picture">
                              <pic:nvPicPr>
                                <pic:cNvPr id="59" name="Image 18"/>
                                <pic:cNvPicPr/>
                              </pic:nvPicPr>
                              <pic:blipFill>
                                <a:blip r:embed="rId26" cstate="print"/>
                                <a:stretch>
                                  <a:fillRect/>
                                </a:stretch>
                              </pic:blipFill>
                              <pic:spPr>
                                <a:xfrm>
                                  <a:off x="0" y="24383"/>
                                  <a:ext cx="527303" cy="298704"/>
                                </a:xfrm>
                                <a:prstGeom prst="rect">
                                  <a:avLst/>
                                </a:prstGeom>
                              </pic:spPr>
                            </pic:pic>
                          </wpg:wgp>
                        </a:graphicData>
                      </a:graphic>
                    </wp:inline>
                  </w:drawing>
                </mc:Choice>
                <mc:Fallback>
                  <w:pict>
                    <v:group w14:anchorId="0511F15A" id="Групувати 56" o:spid="_x0000_s1026" style="width:51.85pt;height:28.8pt;mso-position-horizontal-relative:char;mso-position-vertical-relative:line" coordsize="6584,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">
                      <v:shape id="Image 16" o:spid="_x0000_s1027" type="#_x0000_t75" style="position:absolute;left:3688;width:2895;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">
                        <v:imagedata r:id="rId27" o:title=""/>
                      </v:shape>
                      <v:shape id="Image 17" o:spid="_x0000_s1028" type="#_x0000_t75" style="position:absolute;left:1767;top:91;width:2774;height:3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">
                        <v:imagedata r:id="rId28" o:title=""/>
                      </v:shape>
                      <v:shape id="Image 18" o:spid="_x0000_s1029" type="#_x0000_t75" style="position:absolute;top:243;width:5273;height:2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">
                        <v:imagedata r:id="rId29" o:title=""/>
                      </v:shape>
                      <w10:anchorlock/>
                    </v:group>
                  </w:pict>
                </mc:Fallback>
              </mc:AlternateContent>
            </w:r>
          </w:p>
        </w:tc>
        <w:tc>
          <w:tcPr>
            <w:tcW w:w="1822" w:type="dxa"/>
          </w:tcPr>
          <w:p w14:paraId="140F95DE" w14:textId="77777777" w:rsidR="007776FE" w:rsidRPr="007776FE" w:rsidRDefault="007776FE" w:rsidP="007776FE">
            <w:pPr>
              <w:spacing w:before="74"/>
              <w:rPr>
                <w:rFonts w:ascii="Times New Roman" w:hAnsi="Times New Roman"/>
                <w:color w:val="auto"/>
                <w:lang w:val="uk-UA"/>
              </w:rPr>
            </w:pPr>
          </w:p>
          <w:p w14:paraId="34F532E7" w14:textId="77777777" w:rsidR="007776FE" w:rsidRPr="007776FE" w:rsidRDefault="007776FE" w:rsidP="007776FE">
            <w:pPr>
              <w:spacing w:line="244" w:lineRule="auto"/>
              <w:ind w:left="137" w:right="877"/>
              <w:rPr>
                <w:rFonts w:ascii="Times New Roman" w:hAnsi="Times New Roman"/>
                <w:color w:val="auto"/>
                <w:lang w:val="uk-UA"/>
              </w:rPr>
            </w:pPr>
            <w:r w:rsidRPr="007776FE">
              <w:rPr>
                <w:rFonts w:ascii="Times New Roman" w:hAnsi="Times New Roman"/>
                <w:color w:val="0F0F0F"/>
                <w:spacing w:val="-6"/>
                <w:lang w:val="uk-UA"/>
              </w:rPr>
              <w:t xml:space="preserve">Кулинич </w:t>
            </w:r>
            <w:r w:rsidRPr="007776FE">
              <w:rPr>
                <w:rFonts w:ascii="Times New Roman" w:hAnsi="Times New Roman"/>
                <w:color w:val="181818"/>
                <w:spacing w:val="-2"/>
                <w:lang w:val="uk-UA"/>
              </w:rPr>
              <w:t>Ксенія</w:t>
            </w:r>
          </w:p>
          <w:p w14:paraId="3DAE85CF" w14:textId="77777777" w:rsidR="007776FE" w:rsidRPr="007776FE" w:rsidRDefault="007776FE" w:rsidP="007776FE">
            <w:pPr>
              <w:spacing w:line="240" w:lineRule="exact"/>
              <w:ind w:left="137"/>
              <w:rPr>
                <w:rFonts w:ascii="Times New Roman" w:hAnsi="Times New Roman"/>
                <w:color w:val="auto"/>
                <w:sz w:val="23"/>
                <w:lang w:val="uk-UA"/>
              </w:rPr>
            </w:pPr>
            <w:r w:rsidRPr="007776FE">
              <w:rPr>
                <w:rFonts w:ascii="Times New Roman" w:hAnsi="Times New Roman"/>
                <w:color w:val="0C0C0C"/>
                <w:spacing w:val="-2"/>
                <w:sz w:val="23"/>
                <w:lang w:val="uk-UA"/>
              </w:rPr>
              <w:t>Василівна</w:t>
            </w:r>
          </w:p>
        </w:tc>
      </w:tr>
      <w:tr w:rsidR="007776FE" w:rsidRPr="007776FE" w14:paraId="6AB03FDE" w14:textId="77777777" w:rsidTr="007776FE">
        <w:trPr>
          <w:trHeight w:val="1022"/>
        </w:trPr>
        <w:tc>
          <w:tcPr>
            <w:tcW w:w="794" w:type="dxa"/>
          </w:tcPr>
          <w:p w14:paraId="7E837EF9" w14:textId="77777777" w:rsidR="007776FE" w:rsidRPr="007776FE" w:rsidRDefault="007776FE" w:rsidP="007776FE">
            <w:pPr>
              <w:spacing w:line="237" w:lineRule="exact"/>
              <w:ind w:left="86" w:right="3"/>
              <w:jc w:val="center"/>
              <w:rPr>
                <w:rFonts w:ascii="Times New Roman" w:hAnsi="Times New Roman"/>
                <w:color w:val="auto"/>
                <w:sz w:val="23"/>
              </w:rPr>
            </w:pPr>
            <w:r w:rsidRPr="007776FE">
              <w:rPr>
                <w:rFonts w:ascii="Times New Roman" w:hAnsi="Times New Roman"/>
                <w:color w:val="282828"/>
                <w:spacing w:val="-10"/>
                <w:sz w:val="23"/>
              </w:rPr>
              <w:t>9</w:t>
            </w:r>
          </w:p>
        </w:tc>
        <w:tc>
          <w:tcPr>
            <w:tcW w:w="6063" w:type="dxa"/>
          </w:tcPr>
          <w:p w14:paraId="15AB18C3" w14:textId="22C6A78D" w:rsidR="007776FE" w:rsidRPr="0002410E" w:rsidRDefault="007776FE" w:rsidP="007776FE">
            <w:pPr>
              <w:tabs>
                <w:tab w:val="left" w:pos="1352"/>
                <w:tab w:val="left" w:pos="2813"/>
                <w:tab w:val="left" w:pos="5367"/>
              </w:tabs>
              <w:spacing w:line="227" w:lineRule="exact"/>
              <w:ind w:left="135"/>
              <w:rPr>
                <w:rFonts w:ascii="Times New Roman" w:hAnsi="Times New Roman"/>
                <w:color w:val="auto"/>
                <w:sz w:val="23"/>
                <w:lang w:val="uk-UA"/>
              </w:rPr>
            </w:pPr>
            <w:r w:rsidRPr="0002410E">
              <w:rPr>
                <w:rFonts w:ascii="Times New Roman" w:hAnsi="Times New Roman"/>
                <w:color w:val="161616"/>
                <w:spacing w:val="-2"/>
                <w:sz w:val="23"/>
                <w:lang w:val="uk-UA"/>
              </w:rPr>
              <w:t>Інженер</w:t>
            </w:r>
            <w:r w:rsidRPr="0002410E">
              <w:rPr>
                <w:rFonts w:ascii="Times New Roman" w:hAnsi="Times New Roman"/>
                <w:color w:val="161616"/>
                <w:sz w:val="23"/>
                <w:lang w:val="uk-UA"/>
              </w:rPr>
              <w:tab/>
            </w:r>
            <w:r w:rsidRPr="0002410E">
              <w:rPr>
                <w:rFonts w:ascii="Times New Roman" w:hAnsi="Times New Roman"/>
                <w:color w:val="181818"/>
                <w:sz w:val="23"/>
                <w:lang w:val="uk-UA"/>
              </w:rPr>
              <w:t>1</w:t>
            </w:r>
            <w:r w:rsidRPr="0002410E">
              <w:rPr>
                <w:rFonts w:ascii="Times New Roman" w:hAnsi="Times New Roman"/>
                <w:color w:val="181818"/>
                <w:spacing w:val="-8"/>
                <w:sz w:val="23"/>
                <w:lang w:val="uk-UA"/>
              </w:rPr>
              <w:t xml:space="preserve"> </w:t>
            </w:r>
            <w:r w:rsidRPr="0002410E">
              <w:rPr>
                <w:rFonts w:ascii="Times New Roman" w:hAnsi="Times New Roman"/>
                <w:color w:val="1C1C1C"/>
                <w:spacing w:val="-2"/>
                <w:sz w:val="23"/>
                <w:lang w:val="uk-UA"/>
              </w:rPr>
              <w:t>категорі</w:t>
            </w:r>
            <w:r w:rsidR="00A81952" w:rsidRPr="0002410E">
              <w:rPr>
                <w:rFonts w:ascii="Times New Roman" w:hAnsi="Times New Roman"/>
                <w:color w:val="1C1C1C"/>
                <w:spacing w:val="-2"/>
                <w:sz w:val="23"/>
                <w:lang w:val="uk-UA"/>
              </w:rPr>
              <w:t>ї</w:t>
            </w:r>
            <w:r w:rsidRPr="0002410E">
              <w:rPr>
                <w:rFonts w:ascii="Times New Roman" w:hAnsi="Times New Roman"/>
                <w:color w:val="1C1C1C"/>
                <w:sz w:val="23"/>
                <w:lang w:val="uk-UA"/>
              </w:rPr>
              <w:tab/>
            </w:r>
            <w:r w:rsidRPr="0002410E">
              <w:rPr>
                <w:rFonts w:ascii="Times New Roman" w:hAnsi="Times New Roman"/>
                <w:color w:val="0F0F0F"/>
                <w:spacing w:val="-6"/>
                <w:sz w:val="23"/>
                <w:lang w:val="uk-UA"/>
              </w:rPr>
              <w:t>виробничо-</w:t>
            </w:r>
            <w:r w:rsidRPr="0002410E">
              <w:rPr>
                <w:rFonts w:ascii="Times New Roman" w:hAnsi="Times New Roman"/>
                <w:color w:val="0F0F0F"/>
                <w:spacing w:val="-2"/>
                <w:sz w:val="23"/>
                <w:lang w:val="uk-UA"/>
              </w:rPr>
              <w:t>технічного</w:t>
            </w:r>
            <w:r w:rsidR="00A81952" w:rsidRPr="0002410E">
              <w:rPr>
                <w:rFonts w:ascii="Times New Roman" w:hAnsi="Times New Roman"/>
                <w:color w:val="0F0F0F"/>
                <w:sz w:val="23"/>
                <w:lang w:val="uk-UA"/>
              </w:rPr>
              <w:t xml:space="preserve"> </w:t>
            </w:r>
            <w:r w:rsidRPr="0002410E">
              <w:rPr>
                <w:rFonts w:ascii="Times New Roman" w:hAnsi="Times New Roman"/>
                <w:color w:val="181818"/>
                <w:spacing w:val="-2"/>
                <w:sz w:val="23"/>
                <w:lang w:val="uk-UA"/>
              </w:rPr>
              <w:t>відділу</w:t>
            </w:r>
          </w:p>
          <w:p w14:paraId="5FE19F85" w14:textId="2B0C9AFB" w:rsidR="007776FE" w:rsidRPr="0002410E" w:rsidRDefault="007776FE" w:rsidP="007776FE">
            <w:pPr>
              <w:spacing w:before="8" w:line="225" w:lineRule="auto"/>
              <w:ind w:left="140" w:hanging="4"/>
              <w:rPr>
                <w:rFonts w:ascii="Times New Roman" w:hAnsi="Times New Roman"/>
                <w:color w:val="auto"/>
                <w:sz w:val="23"/>
                <w:lang w:val="uk-UA"/>
              </w:rPr>
            </w:pPr>
            <w:r w:rsidRPr="0002410E">
              <w:rPr>
                <w:rFonts w:ascii="Times New Roman" w:hAnsi="Times New Roman"/>
                <w:color w:val="282828"/>
                <w:spacing w:val="-6"/>
                <w:sz w:val="23"/>
                <w:lang w:val="uk-UA"/>
              </w:rPr>
              <w:t>KП</w:t>
            </w:r>
            <w:r w:rsidRPr="0002410E">
              <w:rPr>
                <w:rFonts w:ascii="Times New Roman" w:hAnsi="Times New Roman"/>
                <w:color w:val="282828"/>
                <w:spacing w:val="-9"/>
                <w:sz w:val="23"/>
                <w:lang w:val="uk-UA"/>
              </w:rPr>
              <w:t xml:space="preserve"> </w:t>
            </w:r>
            <w:r w:rsidRPr="0002410E">
              <w:rPr>
                <w:rFonts w:ascii="Times New Roman" w:hAnsi="Times New Roman"/>
                <w:color w:val="131313"/>
                <w:spacing w:val="-6"/>
                <w:sz w:val="23"/>
                <w:lang w:val="uk-UA"/>
              </w:rPr>
              <w:t>«Комплекс</w:t>
            </w:r>
            <w:r w:rsidRPr="0002410E">
              <w:rPr>
                <w:rFonts w:ascii="Times New Roman" w:hAnsi="Times New Roman"/>
                <w:color w:val="131313"/>
                <w:spacing w:val="-4"/>
                <w:sz w:val="23"/>
                <w:lang w:val="uk-UA"/>
              </w:rPr>
              <w:t xml:space="preserve"> </w:t>
            </w:r>
            <w:r w:rsidRPr="0002410E">
              <w:rPr>
                <w:rFonts w:ascii="Times New Roman" w:hAnsi="Times New Roman"/>
                <w:color w:val="282828"/>
                <w:spacing w:val="-6"/>
                <w:sz w:val="23"/>
                <w:lang w:val="uk-UA"/>
              </w:rPr>
              <w:t>з</w:t>
            </w:r>
            <w:r w:rsidRPr="0002410E">
              <w:rPr>
                <w:rFonts w:ascii="Times New Roman" w:hAnsi="Times New Roman"/>
                <w:color w:val="282828"/>
                <w:spacing w:val="-14"/>
                <w:sz w:val="23"/>
                <w:lang w:val="uk-UA"/>
              </w:rPr>
              <w:t xml:space="preserve"> </w:t>
            </w:r>
            <w:r w:rsidRPr="0002410E">
              <w:rPr>
                <w:rFonts w:ascii="Times New Roman" w:hAnsi="Times New Roman"/>
                <w:color w:val="1C1C1C"/>
                <w:spacing w:val="-6"/>
                <w:sz w:val="23"/>
                <w:lang w:val="uk-UA"/>
              </w:rPr>
              <w:t>експлуатац</w:t>
            </w:r>
            <w:r w:rsidR="00A81952" w:rsidRPr="0002410E">
              <w:rPr>
                <w:rFonts w:ascii="Times New Roman" w:hAnsi="Times New Roman"/>
                <w:color w:val="1C1C1C"/>
                <w:spacing w:val="-6"/>
                <w:sz w:val="23"/>
                <w:lang w:val="uk-UA"/>
              </w:rPr>
              <w:t>ії</w:t>
            </w:r>
            <w:r w:rsidRPr="0002410E">
              <w:rPr>
                <w:rFonts w:ascii="Times New Roman" w:hAnsi="Times New Roman"/>
                <w:color w:val="1C1C1C"/>
                <w:spacing w:val="-8"/>
                <w:sz w:val="23"/>
                <w:lang w:val="uk-UA"/>
              </w:rPr>
              <w:t xml:space="preserve"> </w:t>
            </w:r>
            <w:r w:rsidRPr="0002410E">
              <w:rPr>
                <w:rFonts w:ascii="Times New Roman" w:hAnsi="Times New Roman"/>
                <w:color w:val="151515"/>
                <w:spacing w:val="-6"/>
                <w:sz w:val="23"/>
                <w:lang w:val="uk-UA"/>
              </w:rPr>
              <w:t>об'</w:t>
            </w:r>
            <w:r w:rsidR="00A81952" w:rsidRPr="0002410E">
              <w:rPr>
                <w:rFonts w:ascii="Times New Roman" w:hAnsi="Times New Roman"/>
                <w:color w:val="151515"/>
                <w:spacing w:val="-6"/>
                <w:sz w:val="23"/>
                <w:lang w:val="uk-UA"/>
              </w:rPr>
              <w:t>є</w:t>
            </w:r>
            <w:r w:rsidRPr="0002410E">
              <w:rPr>
                <w:rFonts w:ascii="Times New Roman" w:hAnsi="Times New Roman"/>
                <w:color w:val="151515"/>
                <w:spacing w:val="-6"/>
                <w:sz w:val="23"/>
                <w:lang w:val="uk-UA"/>
              </w:rPr>
              <w:t xml:space="preserve">ктів </w:t>
            </w:r>
            <w:r w:rsidRPr="0002410E">
              <w:rPr>
                <w:rFonts w:ascii="Times New Roman" w:hAnsi="Times New Roman"/>
                <w:color w:val="1C1C1C"/>
                <w:spacing w:val="-6"/>
                <w:sz w:val="23"/>
                <w:lang w:val="uk-UA"/>
              </w:rPr>
              <w:t>водозниження</w:t>
            </w:r>
            <w:r w:rsidRPr="0002410E">
              <w:rPr>
                <w:rFonts w:ascii="Times New Roman" w:hAnsi="Times New Roman"/>
                <w:color w:val="1C1C1C"/>
                <w:spacing w:val="17"/>
                <w:sz w:val="23"/>
                <w:lang w:val="uk-UA"/>
              </w:rPr>
              <w:t xml:space="preserve"> </w:t>
            </w:r>
            <w:r w:rsidRPr="0002410E">
              <w:rPr>
                <w:rFonts w:ascii="Times New Roman" w:hAnsi="Times New Roman"/>
                <w:color w:val="2A2A2A"/>
                <w:spacing w:val="-6"/>
                <w:sz w:val="23"/>
                <w:lang w:val="uk-UA"/>
              </w:rPr>
              <w:t>i</w:t>
            </w:r>
            <w:r w:rsidRPr="0002410E">
              <w:rPr>
                <w:rFonts w:ascii="Times New Roman" w:hAnsi="Times New Roman"/>
                <w:color w:val="2A2A2A"/>
                <w:spacing w:val="-11"/>
                <w:sz w:val="23"/>
                <w:lang w:val="uk-UA"/>
              </w:rPr>
              <w:t xml:space="preserve"> </w:t>
            </w:r>
            <w:r w:rsidRPr="0002410E">
              <w:rPr>
                <w:rFonts w:ascii="Times New Roman" w:hAnsi="Times New Roman"/>
                <w:color w:val="111111"/>
                <w:spacing w:val="-6"/>
                <w:sz w:val="23"/>
                <w:lang w:val="uk-UA"/>
              </w:rPr>
              <w:t xml:space="preserve">зливової </w:t>
            </w:r>
            <w:r w:rsidRPr="0002410E">
              <w:rPr>
                <w:rFonts w:ascii="Times New Roman" w:hAnsi="Times New Roman"/>
                <w:color w:val="080808"/>
                <w:sz w:val="23"/>
                <w:lang w:val="uk-UA"/>
              </w:rPr>
              <w:t>каналізаці</w:t>
            </w:r>
            <w:r w:rsidR="00A81952" w:rsidRPr="0002410E">
              <w:rPr>
                <w:rFonts w:ascii="Times New Roman" w:hAnsi="Times New Roman"/>
                <w:color w:val="080808"/>
                <w:sz w:val="23"/>
                <w:lang w:val="uk-UA"/>
              </w:rPr>
              <w:t>ї</w:t>
            </w:r>
            <w:r w:rsidRPr="0002410E">
              <w:rPr>
                <w:rFonts w:ascii="Times New Roman" w:hAnsi="Times New Roman"/>
                <w:color w:val="080808"/>
                <w:sz w:val="23"/>
                <w:lang w:val="uk-UA"/>
              </w:rPr>
              <w:t>»</w:t>
            </w:r>
            <w:r w:rsidRPr="0002410E">
              <w:rPr>
                <w:rFonts w:ascii="Times New Roman" w:hAnsi="Times New Roman"/>
                <w:color w:val="080808"/>
                <w:spacing w:val="-8"/>
                <w:sz w:val="23"/>
                <w:lang w:val="uk-UA"/>
              </w:rPr>
              <w:t xml:space="preserve"> </w:t>
            </w:r>
            <w:r w:rsidRPr="0002410E">
              <w:rPr>
                <w:rFonts w:ascii="Times New Roman" w:hAnsi="Times New Roman"/>
                <w:color w:val="161616"/>
                <w:sz w:val="23"/>
                <w:lang w:val="uk-UA"/>
              </w:rPr>
              <w:t>/</w:t>
            </w:r>
            <w:r w:rsidRPr="0002410E">
              <w:rPr>
                <w:rFonts w:ascii="Times New Roman" w:hAnsi="Times New Roman"/>
                <w:color w:val="161616"/>
                <w:spacing w:val="-15"/>
                <w:sz w:val="23"/>
                <w:lang w:val="uk-UA"/>
              </w:rPr>
              <w:t xml:space="preserve"> </w:t>
            </w:r>
            <w:r w:rsidRPr="0002410E">
              <w:rPr>
                <w:rFonts w:ascii="Times New Roman" w:hAnsi="Times New Roman"/>
                <w:color w:val="232323"/>
                <w:sz w:val="23"/>
                <w:lang w:val="uk-UA"/>
              </w:rPr>
              <w:t>Інженер</w:t>
            </w:r>
            <w:r w:rsidRPr="0002410E">
              <w:rPr>
                <w:rFonts w:ascii="Times New Roman" w:hAnsi="Times New Roman"/>
                <w:color w:val="232323"/>
                <w:spacing w:val="-14"/>
                <w:sz w:val="23"/>
                <w:lang w:val="uk-UA"/>
              </w:rPr>
              <w:t xml:space="preserve"> </w:t>
            </w:r>
            <w:r w:rsidRPr="0002410E">
              <w:rPr>
                <w:rFonts w:ascii="Times New Roman" w:hAnsi="Times New Roman"/>
                <w:color w:val="131313"/>
                <w:sz w:val="23"/>
                <w:lang w:val="uk-UA"/>
              </w:rPr>
              <w:t>технолог</w:t>
            </w:r>
            <w:r w:rsidRPr="0002410E">
              <w:rPr>
                <w:rFonts w:ascii="Times New Roman" w:hAnsi="Times New Roman"/>
                <w:color w:val="131313"/>
                <w:spacing w:val="-11"/>
                <w:sz w:val="23"/>
                <w:lang w:val="uk-UA"/>
              </w:rPr>
              <w:t xml:space="preserve"> </w:t>
            </w:r>
            <w:r w:rsidRPr="0002410E">
              <w:rPr>
                <w:rFonts w:ascii="Times New Roman" w:hAnsi="Times New Roman"/>
                <w:color w:val="111111"/>
                <w:sz w:val="23"/>
                <w:lang w:val="uk-UA"/>
              </w:rPr>
              <w:t>водопостачання</w:t>
            </w:r>
          </w:p>
          <w:p w14:paraId="6DB1915F" w14:textId="77777777" w:rsidR="007776FE" w:rsidRPr="0002410E" w:rsidRDefault="007776FE" w:rsidP="007776FE">
            <w:pPr>
              <w:spacing w:line="263" w:lineRule="exact"/>
              <w:ind w:left="134"/>
              <w:rPr>
                <w:rFonts w:ascii="Times New Roman" w:hAnsi="Times New Roman"/>
                <w:color w:val="auto"/>
                <w:sz w:val="23"/>
                <w:lang w:val="uk-UA"/>
              </w:rPr>
            </w:pPr>
            <w:r w:rsidRPr="0002410E">
              <w:rPr>
                <w:rFonts w:ascii="Times New Roman" w:hAnsi="Times New Roman"/>
                <w:color w:val="1F1F1F"/>
                <w:sz w:val="23"/>
                <w:lang w:val="uk-UA"/>
              </w:rPr>
              <w:t>та</w:t>
            </w:r>
            <w:r w:rsidRPr="0002410E">
              <w:rPr>
                <w:rFonts w:ascii="Times New Roman" w:hAnsi="Times New Roman"/>
                <w:color w:val="1F1F1F"/>
                <w:spacing w:val="-12"/>
                <w:sz w:val="23"/>
                <w:lang w:val="uk-UA"/>
              </w:rPr>
              <w:t xml:space="preserve"> </w:t>
            </w:r>
            <w:r w:rsidRPr="0002410E">
              <w:rPr>
                <w:rFonts w:ascii="Times New Roman" w:hAnsi="Times New Roman"/>
                <w:color w:val="161616"/>
                <w:spacing w:val="-2"/>
                <w:sz w:val="23"/>
                <w:lang w:val="uk-UA"/>
              </w:rPr>
              <w:t>водовідведення</w:t>
            </w:r>
          </w:p>
        </w:tc>
        <w:tc>
          <w:tcPr>
            <w:tcW w:w="1545" w:type="dxa"/>
          </w:tcPr>
          <w:p w14:paraId="5022E478" w14:textId="77777777" w:rsidR="007776FE" w:rsidRPr="007776FE" w:rsidRDefault="007776FE" w:rsidP="007776FE">
            <w:pPr>
              <w:spacing w:before="206"/>
              <w:rPr>
                <w:rFonts w:ascii="Times New Roman" w:hAnsi="Times New Roman"/>
                <w:color w:val="auto"/>
                <w:sz w:val="23"/>
                <w:lang w:val="uk-UA"/>
              </w:rPr>
            </w:pPr>
          </w:p>
          <w:p w14:paraId="65A3AC47" w14:textId="0FFEEC11" w:rsidR="007776FE" w:rsidRPr="007776FE" w:rsidRDefault="007776FE" w:rsidP="007776FE">
            <w:pPr>
              <w:spacing w:before="1"/>
              <w:rPr>
                <w:rFonts w:ascii="Times New Roman" w:hAnsi="Times New Roman"/>
                <w:color w:val="auto"/>
                <w:sz w:val="23"/>
                <w:lang w:val="uk-UA"/>
              </w:rPr>
            </w:pPr>
            <w:r w:rsidRPr="007776FE">
              <w:rPr>
                <w:noProof/>
              </w:rPr>
              <mc:AlternateContent>
                <mc:Choice Requires="wpg">
                  <w:drawing>
                    <wp:anchor distT="0" distB="0" distL="0" distR="0" simplePos="0" relativeHeight="251750400" behindDoc="1" locked="0" layoutInCell="1" allowOverlap="1" wp14:anchorId="7981DC24" wp14:editId="2BFFD0ED">
                      <wp:simplePos x="0" y="0"/>
                      <wp:positionH relativeFrom="column">
                        <wp:posOffset>53340</wp:posOffset>
                      </wp:positionH>
                      <wp:positionV relativeFrom="paragraph">
                        <wp:posOffset>-283845</wp:posOffset>
                      </wp:positionV>
                      <wp:extent cx="753110" cy="597535"/>
                      <wp:effectExtent l="0" t="0" r="8890" b="0"/>
                      <wp:wrapNone/>
                      <wp:docPr id="52" name="Групувати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3110" cy="597535"/>
                                <a:chOff x="0" y="0"/>
                                <a:chExt cx="753110" cy="597535"/>
                              </a:xfrm>
                            </wpg:grpSpPr>
                            <pic:pic xmlns:pic="http://schemas.openxmlformats.org/drawingml/2006/picture">
                              <pic:nvPicPr>
                                <pic:cNvPr id="53" name="Image 20"/>
                                <pic:cNvPicPr/>
                              </pic:nvPicPr>
                              <pic:blipFill>
                                <a:blip r:embed="rId30" cstate="print"/>
                                <a:stretch>
                                  <a:fillRect/>
                                </a:stretch>
                              </pic:blipFill>
                              <pic:spPr>
                                <a:xfrm>
                                  <a:off x="277368" y="64007"/>
                                  <a:ext cx="475488" cy="533400"/>
                                </a:xfrm>
                                <a:prstGeom prst="rect">
                                  <a:avLst/>
                                </a:prstGeom>
                              </pic:spPr>
                            </pic:pic>
                            <pic:pic xmlns:pic="http://schemas.openxmlformats.org/drawingml/2006/picture">
                              <pic:nvPicPr>
                                <pic:cNvPr id="54" name="Image 21"/>
                                <pic:cNvPicPr/>
                              </pic:nvPicPr>
                              <pic:blipFill>
                                <a:blip r:embed="rId31" cstate="print"/>
                                <a:stretch>
                                  <a:fillRect/>
                                </a:stretch>
                              </pic:blipFill>
                              <pic:spPr>
                                <a:xfrm>
                                  <a:off x="0" y="0"/>
                                  <a:ext cx="408431" cy="533400"/>
                                </a:xfrm>
                                <a:prstGeom prst="rect">
                                  <a:avLst/>
                                </a:prstGeom>
                              </pic:spPr>
                            </pic:pic>
                            <pic:pic xmlns:pic="http://schemas.openxmlformats.org/drawingml/2006/picture">
                              <pic:nvPicPr>
                                <pic:cNvPr id="55" name="Image 22"/>
                                <pic:cNvPicPr/>
                              </pic:nvPicPr>
                              <pic:blipFill>
                                <a:blip r:embed="rId32" cstate="print"/>
                                <a:stretch>
                                  <a:fillRect/>
                                </a:stretch>
                              </pic:blipFill>
                              <pic:spPr>
                                <a:xfrm>
                                  <a:off x="252984" y="210311"/>
                                  <a:ext cx="286512" cy="762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B811B90" id="Групувати 52" o:spid="_x0000_s1026" style="position:absolute;margin-left:4.2pt;margin-top:-22.35pt;width:59.3pt;height:47.05pt;z-index:-251566080;mso-wrap-distance-left:0;mso-wrap-distance-right:0" coordsize="7531,59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">
                      <v:shape id="Image 20" o:spid="_x0000_s1027" type="#_x0000_t75" style="position:absolute;left:2773;top:640;width:4755;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">
                        <v:imagedata r:id="rId33" o:title=""/>
                      </v:shape>
                      <v:shape id="Image 21" o:spid="_x0000_s1028" type="#_x0000_t75" style="position:absolute;width:408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">
                        <v:imagedata r:id="rId34" o:title=""/>
                      </v:shape>
                      <v:shape id="Image 22" o:spid="_x0000_s1029" type="#_x0000_t75" style="position:absolute;left:2529;top:2103;width:2865;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">
                        <v:imagedata r:id="rId35" o:title=""/>
                      </v:shape>
                    </v:group>
                  </w:pict>
                </mc:Fallback>
              </mc:AlternateContent>
            </w:r>
            <w:r w:rsidRPr="007776FE">
              <w:rPr>
                <w:rFonts w:ascii="Times New Roman" w:hAnsi="Times New Roman"/>
                <w:color w:val="9CA5D3"/>
                <w:spacing w:val="-10"/>
                <w:sz w:val="23"/>
                <w:lang w:val="uk-UA"/>
              </w:rPr>
              <w:t>“</w:t>
            </w:r>
          </w:p>
        </w:tc>
        <w:tc>
          <w:tcPr>
            <w:tcW w:w="1822" w:type="dxa"/>
          </w:tcPr>
          <w:p w14:paraId="53151415" w14:textId="79BDFE33" w:rsidR="007776FE" w:rsidRPr="007776FE" w:rsidRDefault="00A81952" w:rsidP="00A81952">
            <w:pPr>
              <w:spacing w:before="247" w:line="228" w:lineRule="auto"/>
              <w:ind w:left="142" w:right="578"/>
              <w:rPr>
                <w:rFonts w:ascii="Times New Roman" w:hAnsi="Times New Roman"/>
                <w:color w:val="auto"/>
                <w:sz w:val="23"/>
                <w:lang w:val="uk-UA"/>
              </w:rPr>
            </w:pPr>
            <w:r>
              <w:rPr>
                <w:rFonts w:ascii="Times New Roman" w:hAnsi="Times New Roman"/>
                <w:color w:val="111111"/>
                <w:spacing w:val="-2"/>
                <w:w w:val="90"/>
                <w:sz w:val="23"/>
                <w:lang w:val="uk-UA"/>
              </w:rPr>
              <w:t>Му</w:t>
            </w:r>
            <w:r w:rsidR="007776FE" w:rsidRPr="007776FE">
              <w:rPr>
                <w:rFonts w:ascii="Times New Roman" w:hAnsi="Times New Roman"/>
                <w:color w:val="111111"/>
                <w:spacing w:val="-2"/>
                <w:w w:val="90"/>
                <w:sz w:val="23"/>
                <w:lang w:val="uk-UA"/>
              </w:rPr>
              <w:t xml:space="preserve">зиченко </w:t>
            </w:r>
            <w:r w:rsidR="007776FE" w:rsidRPr="007776FE">
              <w:rPr>
                <w:rFonts w:ascii="Times New Roman" w:hAnsi="Times New Roman"/>
                <w:color w:val="1C1C1C"/>
                <w:spacing w:val="-2"/>
                <w:sz w:val="23"/>
                <w:lang w:val="uk-UA"/>
              </w:rPr>
              <w:t xml:space="preserve">Олена </w:t>
            </w:r>
            <w:r w:rsidR="007776FE" w:rsidRPr="007776FE">
              <w:rPr>
                <w:rFonts w:ascii="Times New Roman" w:hAnsi="Times New Roman"/>
                <w:color w:val="161616"/>
                <w:spacing w:val="-2"/>
                <w:sz w:val="23"/>
                <w:lang w:val="uk-UA"/>
              </w:rPr>
              <w:t>Ігорівна</w:t>
            </w:r>
          </w:p>
        </w:tc>
      </w:tr>
      <w:tr w:rsidR="007776FE" w:rsidRPr="007776FE" w14:paraId="6D302F73" w14:textId="77777777" w:rsidTr="007776FE">
        <w:trPr>
          <w:trHeight w:val="1118"/>
        </w:trPr>
        <w:tc>
          <w:tcPr>
            <w:tcW w:w="794" w:type="dxa"/>
          </w:tcPr>
          <w:p w14:paraId="068F2A7A" w14:textId="77777777" w:rsidR="007776FE" w:rsidRPr="007776FE" w:rsidRDefault="007776FE" w:rsidP="007776FE">
            <w:pPr>
              <w:spacing w:line="237" w:lineRule="exact"/>
              <w:ind w:left="86"/>
              <w:jc w:val="center"/>
              <w:rPr>
                <w:rFonts w:ascii="Times New Roman" w:hAnsi="Times New Roman"/>
                <w:color w:val="auto"/>
                <w:sz w:val="23"/>
              </w:rPr>
            </w:pPr>
            <w:r w:rsidRPr="007776FE">
              <w:rPr>
                <w:rFonts w:ascii="Times New Roman" w:hAnsi="Times New Roman"/>
                <w:color w:val="282828"/>
                <w:spacing w:val="-5"/>
                <w:sz w:val="23"/>
              </w:rPr>
              <w:t>10</w:t>
            </w:r>
          </w:p>
        </w:tc>
        <w:tc>
          <w:tcPr>
            <w:tcW w:w="6063" w:type="dxa"/>
          </w:tcPr>
          <w:p w14:paraId="3D5D4357" w14:textId="77777777" w:rsidR="007776FE" w:rsidRPr="0002410E" w:rsidRDefault="007776FE" w:rsidP="007776FE">
            <w:pPr>
              <w:spacing w:line="227" w:lineRule="exact"/>
              <w:ind w:left="141"/>
              <w:rPr>
                <w:rFonts w:ascii="Times New Roman" w:hAnsi="Times New Roman"/>
                <w:color w:val="auto"/>
                <w:sz w:val="23"/>
                <w:lang w:val="uk-UA"/>
              </w:rPr>
            </w:pPr>
            <w:r w:rsidRPr="0002410E">
              <w:rPr>
                <w:rFonts w:ascii="Times New Roman" w:hAnsi="Times New Roman"/>
                <w:color w:val="1A1A1A"/>
                <w:spacing w:val="-2"/>
                <w:sz w:val="23"/>
                <w:lang w:val="uk-UA"/>
              </w:rPr>
              <w:t>Завідувач</w:t>
            </w:r>
            <w:r w:rsidRPr="0002410E">
              <w:rPr>
                <w:rFonts w:ascii="Times New Roman" w:hAnsi="Times New Roman"/>
                <w:color w:val="1A1A1A"/>
                <w:spacing w:val="17"/>
                <w:sz w:val="23"/>
                <w:lang w:val="uk-UA"/>
              </w:rPr>
              <w:t xml:space="preserve"> </w:t>
            </w:r>
            <w:r w:rsidRPr="0002410E">
              <w:rPr>
                <w:rFonts w:ascii="Times New Roman" w:hAnsi="Times New Roman"/>
                <w:color w:val="131313"/>
                <w:spacing w:val="-2"/>
                <w:sz w:val="23"/>
                <w:lang w:val="uk-UA"/>
              </w:rPr>
              <w:t>сектору</w:t>
            </w:r>
            <w:r w:rsidRPr="0002410E">
              <w:rPr>
                <w:rFonts w:ascii="Times New Roman" w:hAnsi="Times New Roman"/>
                <w:color w:val="131313"/>
                <w:spacing w:val="19"/>
                <w:sz w:val="23"/>
                <w:lang w:val="uk-UA"/>
              </w:rPr>
              <w:t xml:space="preserve"> </w:t>
            </w:r>
            <w:r w:rsidRPr="0002410E">
              <w:rPr>
                <w:rFonts w:ascii="Times New Roman" w:hAnsi="Times New Roman"/>
                <w:color w:val="262626"/>
                <w:spacing w:val="-2"/>
                <w:sz w:val="23"/>
                <w:lang w:val="uk-UA"/>
              </w:rPr>
              <w:t>з</w:t>
            </w:r>
            <w:r w:rsidRPr="0002410E">
              <w:rPr>
                <w:rFonts w:ascii="Times New Roman" w:hAnsi="Times New Roman"/>
                <w:color w:val="262626"/>
                <w:spacing w:val="4"/>
                <w:sz w:val="23"/>
                <w:lang w:val="uk-UA"/>
              </w:rPr>
              <w:t xml:space="preserve"> </w:t>
            </w:r>
            <w:r w:rsidRPr="0002410E">
              <w:rPr>
                <w:rFonts w:ascii="Times New Roman" w:hAnsi="Times New Roman"/>
                <w:color w:val="1F1F1F"/>
                <w:spacing w:val="-2"/>
                <w:sz w:val="23"/>
                <w:lang w:val="uk-UA"/>
              </w:rPr>
              <w:t>питань</w:t>
            </w:r>
            <w:r w:rsidRPr="0002410E">
              <w:rPr>
                <w:rFonts w:ascii="Times New Roman" w:hAnsi="Times New Roman"/>
                <w:color w:val="1F1F1F"/>
                <w:spacing w:val="15"/>
                <w:sz w:val="23"/>
                <w:lang w:val="uk-UA"/>
              </w:rPr>
              <w:t xml:space="preserve"> </w:t>
            </w:r>
            <w:r w:rsidRPr="0002410E">
              <w:rPr>
                <w:rFonts w:ascii="Times New Roman" w:hAnsi="Times New Roman"/>
                <w:color w:val="1F1F1F"/>
                <w:spacing w:val="-2"/>
                <w:sz w:val="23"/>
                <w:lang w:val="uk-UA"/>
              </w:rPr>
              <w:t>екології</w:t>
            </w:r>
            <w:r w:rsidRPr="0002410E">
              <w:rPr>
                <w:rFonts w:ascii="Times New Roman" w:hAnsi="Times New Roman"/>
                <w:color w:val="1F1F1F"/>
                <w:spacing w:val="14"/>
                <w:sz w:val="23"/>
                <w:lang w:val="uk-UA"/>
              </w:rPr>
              <w:t xml:space="preserve"> </w:t>
            </w:r>
            <w:r w:rsidRPr="0002410E">
              <w:rPr>
                <w:rFonts w:ascii="Times New Roman" w:hAnsi="Times New Roman"/>
                <w:color w:val="1A1A1A"/>
                <w:spacing w:val="-2"/>
                <w:sz w:val="23"/>
                <w:lang w:val="uk-UA"/>
              </w:rPr>
              <w:t>Департаменту</w:t>
            </w:r>
            <w:r w:rsidRPr="0002410E">
              <w:rPr>
                <w:rFonts w:ascii="Times New Roman" w:hAnsi="Times New Roman"/>
                <w:color w:val="1A1A1A"/>
                <w:spacing w:val="25"/>
                <w:sz w:val="23"/>
                <w:lang w:val="uk-UA"/>
              </w:rPr>
              <w:t xml:space="preserve"> </w:t>
            </w:r>
            <w:r w:rsidRPr="0002410E">
              <w:rPr>
                <w:rFonts w:ascii="Times New Roman" w:hAnsi="Times New Roman"/>
                <w:color w:val="131313"/>
                <w:spacing w:val="-2"/>
                <w:sz w:val="23"/>
                <w:lang w:val="uk-UA"/>
              </w:rPr>
              <w:t>житлово-</w:t>
            </w:r>
          </w:p>
          <w:p w14:paraId="3DED4336" w14:textId="140B75C3" w:rsidR="007776FE" w:rsidRPr="0002410E" w:rsidRDefault="007776FE" w:rsidP="007776FE">
            <w:pPr>
              <w:tabs>
                <w:tab w:val="left" w:pos="1707"/>
                <w:tab w:val="left" w:pos="3201"/>
              </w:tabs>
              <w:spacing w:before="3" w:line="230" w:lineRule="auto"/>
              <w:ind w:left="140" w:right="54"/>
              <w:rPr>
                <w:rFonts w:ascii="Times New Roman" w:hAnsi="Times New Roman"/>
                <w:color w:val="auto"/>
                <w:sz w:val="23"/>
                <w:lang w:val="uk-UA"/>
              </w:rPr>
            </w:pPr>
            <w:r w:rsidRPr="0002410E">
              <w:rPr>
                <w:rFonts w:ascii="Times New Roman" w:hAnsi="Times New Roman"/>
                <w:color w:val="1A1A1A"/>
                <w:spacing w:val="-2"/>
                <w:sz w:val="23"/>
                <w:lang w:val="uk-UA"/>
              </w:rPr>
              <w:t>комунального</w:t>
            </w:r>
            <w:r w:rsidRPr="0002410E">
              <w:rPr>
                <w:rFonts w:ascii="Times New Roman" w:hAnsi="Times New Roman"/>
                <w:color w:val="1A1A1A"/>
                <w:sz w:val="23"/>
                <w:lang w:val="uk-UA"/>
              </w:rPr>
              <w:tab/>
            </w:r>
            <w:r w:rsidRPr="0002410E">
              <w:rPr>
                <w:rFonts w:ascii="Times New Roman" w:hAnsi="Times New Roman"/>
                <w:color w:val="111111"/>
                <w:spacing w:val="-2"/>
                <w:sz w:val="23"/>
                <w:lang w:val="uk-UA"/>
              </w:rPr>
              <w:t>господарства</w:t>
            </w:r>
            <w:r w:rsidRPr="0002410E">
              <w:rPr>
                <w:rFonts w:ascii="Times New Roman" w:hAnsi="Times New Roman"/>
                <w:color w:val="111111"/>
                <w:sz w:val="23"/>
                <w:lang w:val="uk-UA"/>
              </w:rPr>
              <w:tab/>
            </w:r>
            <w:r w:rsidRPr="0002410E">
              <w:rPr>
                <w:rFonts w:ascii="Times New Roman" w:hAnsi="Times New Roman"/>
                <w:color w:val="131313"/>
                <w:spacing w:val="-2"/>
                <w:sz w:val="23"/>
                <w:lang w:val="uk-UA"/>
              </w:rPr>
              <w:t>Харківсько</w:t>
            </w:r>
            <w:r w:rsidR="00A81952" w:rsidRPr="0002410E">
              <w:rPr>
                <w:rFonts w:ascii="Times New Roman" w:hAnsi="Times New Roman"/>
                <w:color w:val="131313"/>
                <w:spacing w:val="-2"/>
                <w:sz w:val="23"/>
                <w:lang w:val="uk-UA"/>
              </w:rPr>
              <w:t>ї</w:t>
            </w:r>
            <w:r w:rsidR="00A81952" w:rsidRPr="0002410E">
              <w:rPr>
                <w:rFonts w:ascii="Times New Roman" w:hAnsi="Times New Roman"/>
                <w:color w:val="131313"/>
                <w:sz w:val="23"/>
                <w:lang w:val="uk-UA"/>
              </w:rPr>
              <w:t xml:space="preserve"> </w:t>
            </w:r>
            <w:r w:rsidRPr="0002410E">
              <w:rPr>
                <w:rFonts w:ascii="Times New Roman" w:hAnsi="Times New Roman"/>
                <w:color w:val="0C0C0C"/>
                <w:spacing w:val="-2"/>
                <w:sz w:val="23"/>
                <w:lang w:val="uk-UA"/>
              </w:rPr>
              <w:t>місько</w:t>
            </w:r>
            <w:r w:rsidR="00A81952" w:rsidRPr="0002410E">
              <w:rPr>
                <w:rFonts w:ascii="Times New Roman" w:hAnsi="Times New Roman"/>
                <w:color w:val="0C0C0C"/>
                <w:spacing w:val="-2"/>
                <w:sz w:val="23"/>
                <w:lang w:val="uk-UA"/>
              </w:rPr>
              <w:t xml:space="preserve">ї </w:t>
            </w:r>
            <w:r w:rsidRPr="0002410E">
              <w:rPr>
                <w:rFonts w:ascii="Times New Roman" w:hAnsi="Times New Roman"/>
                <w:color w:val="232323"/>
                <w:spacing w:val="-6"/>
                <w:sz w:val="23"/>
                <w:lang w:val="uk-UA"/>
              </w:rPr>
              <w:t>ради</w:t>
            </w:r>
            <w:r w:rsidRPr="0002410E">
              <w:rPr>
                <w:rFonts w:ascii="Times New Roman" w:hAnsi="Times New Roman"/>
                <w:color w:val="232323"/>
                <w:spacing w:val="-9"/>
                <w:sz w:val="23"/>
                <w:lang w:val="uk-UA"/>
              </w:rPr>
              <w:t xml:space="preserve"> </w:t>
            </w:r>
            <w:r w:rsidRPr="0002410E">
              <w:rPr>
                <w:rFonts w:ascii="Times New Roman" w:hAnsi="Times New Roman"/>
                <w:color w:val="111111"/>
                <w:spacing w:val="-6"/>
                <w:sz w:val="23"/>
                <w:lang w:val="uk-UA"/>
              </w:rPr>
              <w:t xml:space="preserve">/ </w:t>
            </w:r>
            <w:r w:rsidRPr="0002410E">
              <w:rPr>
                <w:rFonts w:ascii="Times New Roman" w:hAnsi="Times New Roman"/>
                <w:color w:val="0F0F0F"/>
                <w:spacing w:val="-2"/>
                <w:sz w:val="23"/>
                <w:lang w:val="uk-UA"/>
              </w:rPr>
              <w:t>Інженер-еколог-технолог</w:t>
            </w:r>
          </w:p>
        </w:tc>
        <w:tc>
          <w:tcPr>
            <w:tcW w:w="1545" w:type="dxa"/>
          </w:tcPr>
          <w:p w14:paraId="523849F4" w14:textId="77777777" w:rsidR="007776FE" w:rsidRPr="007776FE" w:rsidRDefault="007776FE" w:rsidP="007776FE">
            <w:pPr>
              <w:spacing w:before="2"/>
              <w:rPr>
                <w:rFonts w:ascii="Times New Roman" w:hAnsi="Times New Roman"/>
                <w:color w:val="auto"/>
                <w:sz w:val="19"/>
                <w:lang w:val="uk-UA"/>
              </w:rPr>
            </w:pPr>
          </w:p>
          <w:p w14:paraId="5479FF97" w14:textId="1107507A" w:rsidR="007776FE" w:rsidRPr="007776FE" w:rsidRDefault="007776FE" w:rsidP="007776FE">
            <w:pPr>
              <w:ind w:left="266"/>
              <w:rPr>
                <w:rFonts w:ascii="Times New Roman" w:hAnsi="Times New Roman"/>
                <w:color w:val="auto"/>
                <w:lang w:val="uk-UA"/>
              </w:rPr>
            </w:pPr>
            <w:r w:rsidRPr="007776FE">
              <w:rPr>
                <w:noProof/>
              </w:rPr>
              <mc:AlternateContent>
                <mc:Choice Requires="wpg">
                  <w:drawing>
                    <wp:inline distT="0" distB="0" distL="0" distR="0" wp14:anchorId="05E7515C" wp14:editId="65B5F866">
                      <wp:extent cx="490855" cy="424180"/>
                      <wp:effectExtent l="0" t="0" r="4445" b="0"/>
                      <wp:docPr id="48" name="Групувати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0855" cy="424180"/>
                                <a:chOff x="0" y="0"/>
                                <a:chExt cx="490855" cy="424180"/>
                              </a:xfrm>
                            </wpg:grpSpPr>
                            <pic:pic xmlns:pic="http://schemas.openxmlformats.org/drawingml/2006/picture">
                              <pic:nvPicPr>
                                <pic:cNvPr id="49" name="Image 24"/>
                                <pic:cNvPicPr/>
                              </pic:nvPicPr>
                              <pic:blipFill>
                                <a:blip r:embed="rId36" cstate="print"/>
                                <a:stretch>
                                  <a:fillRect/>
                                </a:stretch>
                              </pic:blipFill>
                              <pic:spPr>
                                <a:xfrm>
                                  <a:off x="146304" y="0"/>
                                  <a:ext cx="280415" cy="423672"/>
                                </a:xfrm>
                                <a:prstGeom prst="rect">
                                  <a:avLst/>
                                </a:prstGeom>
                              </pic:spPr>
                            </pic:pic>
                            <pic:pic xmlns:pic="http://schemas.openxmlformats.org/drawingml/2006/picture">
                              <pic:nvPicPr>
                                <pic:cNvPr id="50" name="Image 25"/>
                                <pic:cNvPicPr/>
                              </pic:nvPicPr>
                              <pic:blipFill>
                                <a:blip r:embed="rId37" cstate="print"/>
                                <a:stretch>
                                  <a:fillRect/>
                                </a:stretch>
                              </pic:blipFill>
                              <pic:spPr>
                                <a:xfrm>
                                  <a:off x="0" y="100584"/>
                                  <a:ext cx="170687" cy="307847"/>
                                </a:xfrm>
                                <a:prstGeom prst="rect">
                                  <a:avLst/>
                                </a:prstGeom>
                              </pic:spPr>
                            </pic:pic>
                            <pic:pic xmlns:pic="http://schemas.openxmlformats.org/drawingml/2006/picture">
                              <pic:nvPicPr>
                                <pic:cNvPr id="51" name="Image 26"/>
                                <pic:cNvPicPr/>
                              </pic:nvPicPr>
                              <pic:blipFill>
                                <a:blip r:embed="rId38" cstate="print"/>
                                <a:stretch>
                                  <a:fillRect/>
                                </a:stretch>
                              </pic:blipFill>
                              <pic:spPr>
                                <a:xfrm>
                                  <a:off x="362711" y="210311"/>
                                  <a:ext cx="128015" cy="79247"/>
                                </a:xfrm>
                                <a:prstGeom prst="rect">
                                  <a:avLst/>
                                </a:prstGeom>
                              </pic:spPr>
                            </pic:pic>
                          </wpg:wgp>
                        </a:graphicData>
                      </a:graphic>
                    </wp:inline>
                  </w:drawing>
                </mc:Choice>
                <mc:Fallback>
                  <w:pict>
                    <v:group w14:anchorId="37C6E2D9" id="Групувати 48" o:spid="_x0000_s1026" style="width:38.65pt;height:33.4pt;mso-position-horizontal-relative:char;mso-position-vertical-relative:line" coordsize="490855,4241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">
                      <v:shape id="Image 24" o:spid="_x0000_s1027" type="#_x0000_t75" style="position:absolute;left:146304;width:280415;height:423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">
                        <v:imagedata r:id="rId39" o:title=""/>
                      </v:shape>
                      <v:shape id="Image 25" o:spid="_x0000_s1028" type="#_x0000_t75" style="position:absolute;top:100584;width:170687;height:307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">
                        <v:imagedata r:id="rId40" o:title=""/>
                      </v:shape>
                      <v:shape id="Image 26" o:spid="_x0000_s1029" type="#_x0000_t75" style="position:absolute;left:362711;top:210311;width:128015;height:79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">
                        <v:imagedata r:id="rId41" o:title=""/>
                      </v:shape>
                      <w10:anchorlock/>
                    </v:group>
                  </w:pict>
                </mc:Fallback>
              </mc:AlternateContent>
            </w:r>
          </w:p>
        </w:tc>
        <w:tc>
          <w:tcPr>
            <w:tcW w:w="1822" w:type="dxa"/>
          </w:tcPr>
          <w:p w14:paraId="674F178C" w14:textId="77777777" w:rsidR="007776FE" w:rsidRPr="007776FE" w:rsidRDefault="007776FE" w:rsidP="007776FE">
            <w:pPr>
              <w:spacing w:before="85"/>
              <w:rPr>
                <w:rFonts w:ascii="Times New Roman" w:hAnsi="Times New Roman"/>
                <w:color w:val="auto"/>
                <w:sz w:val="23"/>
                <w:lang w:val="uk-UA"/>
              </w:rPr>
            </w:pPr>
          </w:p>
          <w:p w14:paraId="604751F0" w14:textId="77777777" w:rsidR="007776FE" w:rsidRPr="007776FE" w:rsidRDefault="007776FE" w:rsidP="007776FE">
            <w:pPr>
              <w:spacing w:line="225" w:lineRule="auto"/>
              <w:ind w:left="149" w:right="578" w:hanging="1"/>
              <w:rPr>
                <w:rFonts w:ascii="Times New Roman" w:hAnsi="Times New Roman"/>
                <w:color w:val="auto"/>
                <w:sz w:val="23"/>
                <w:lang w:val="uk-UA"/>
              </w:rPr>
            </w:pPr>
            <w:proofErr w:type="spellStart"/>
            <w:r w:rsidRPr="007776FE">
              <w:rPr>
                <w:rFonts w:ascii="Times New Roman" w:hAnsi="Times New Roman"/>
                <w:color w:val="131313"/>
                <w:spacing w:val="-2"/>
                <w:w w:val="90"/>
                <w:sz w:val="23"/>
                <w:lang w:val="uk-UA"/>
              </w:rPr>
              <w:t>Якіменко</w:t>
            </w:r>
            <w:proofErr w:type="spellEnd"/>
            <w:r w:rsidRPr="007776FE">
              <w:rPr>
                <w:rFonts w:ascii="Times New Roman" w:hAnsi="Times New Roman"/>
                <w:color w:val="131313"/>
                <w:spacing w:val="-2"/>
                <w:w w:val="90"/>
                <w:sz w:val="23"/>
                <w:lang w:val="uk-UA"/>
              </w:rPr>
              <w:t xml:space="preserve"> </w:t>
            </w:r>
            <w:r w:rsidRPr="007776FE">
              <w:rPr>
                <w:rFonts w:ascii="Times New Roman" w:hAnsi="Times New Roman"/>
                <w:color w:val="1C1C1C"/>
                <w:spacing w:val="-2"/>
                <w:w w:val="90"/>
                <w:sz w:val="23"/>
                <w:lang w:val="uk-UA"/>
              </w:rPr>
              <w:t>Людмила</w:t>
            </w:r>
          </w:p>
          <w:p w14:paraId="2B1F5C99" w14:textId="77777777" w:rsidR="007776FE" w:rsidRPr="007776FE" w:rsidRDefault="007776FE" w:rsidP="007776FE">
            <w:pPr>
              <w:spacing w:before="3" w:line="247" w:lineRule="exact"/>
              <w:ind w:left="147"/>
              <w:rPr>
                <w:rFonts w:ascii="Times New Roman" w:hAnsi="Times New Roman"/>
                <w:color w:val="auto"/>
                <w:lang w:val="uk-UA"/>
              </w:rPr>
            </w:pPr>
            <w:r w:rsidRPr="007776FE">
              <w:rPr>
                <w:rFonts w:ascii="Times New Roman" w:hAnsi="Times New Roman"/>
                <w:color w:val="1A1A1A"/>
                <w:spacing w:val="-2"/>
                <w:lang w:val="uk-UA"/>
              </w:rPr>
              <w:t>Миколаївна</w:t>
            </w:r>
          </w:p>
        </w:tc>
      </w:tr>
    </w:tbl>
    <w:p w14:paraId="0D97F768" w14:textId="77777777" w:rsidR="00A81952" w:rsidRDefault="00A81952" w:rsidP="00421634">
      <w:pPr>
        <w:jc w:val="center"/>
        <w:rPr>
          <w:rFonts w:ascii="Times New Roman" w:hAnsi="Times New Roman" w:cs="Times New Roman"/>
          <w:sz w:val="28"/>
        </w:rPr>
      </w:pPr>
    </w:p>
    <w:p w14:paraId="2B50DEC0" w14:textId="3A168924" w:rsidR="004B19C7" w:rsidRPr="00F24935" w:rsidRDefault="00F16060" w:rsidP="00421634">
      <w:pPr>
        <w:jc w:val="center"/>
        <w:rPr>
          <w:rFonts w:ascii="Times New Roman" w:hAnsi="Times New Roman" w:cs="Times New Roman"/>
          <w:sz w:val="28"/>
        </w:rPr>
      </w:pPr>
      <w:r w:rsidRPr="00F24935">
        <w:rPr>
          <w:rFonts w:ascii="Times New Roman" w:hAnsi="Times New Roman" w:cs="Times New Roman"/>
          <w:sz w:val="28"/>
        </w:rPr>
        <w:lastRenderedPageBreak/>
        <w:t>ЗМІСТ</w:t>
      </w:r>
    </w:p>
    <w:tbl>
      <w:tblPr>
        <w:tblStyle w:val="ac"/>
        <w:tblpPr w:leftFromText="180" w:rightFromText="180" w:vertAnchor="text" w:horzAnchor="margin" w:tblpY="458"/>
        <w:tblW w:w="10031" w:type="dxa"/>
        <w:tblLayout w:type="fixed"/>
        <w:tblLook w:val="0600" w:firstRow="0" w:lastRow="0" w:firstColumn="0" w:lastColumn="0" w:noHBand="1" w:noVBand="1"/>
      </w:tblPr>
      <w:tblGrid>
        <w:gridCol w:w="534"/>
        <w:gridCol w:w="8788"/>
        <w:gridCol w:w="709"/>
      </w:tblGrid>
      <w:tr w:rsidR="00DE1851" w:rsidRPr="00F24935" w14:paraId="1C48D870" w14:textId="77777777" w:rsidTr="00DE1851">
        <w:trPr>
          <w:trHeight w:val="20"/>
        </w:trPr>
        <w:tc>
          <w:tcPr>
            <w:tcW w:w="534" w:type="dxa"/>
          </w:tcPr>
          <w:p w14:paraId="587E255E" w14:textId="77777777" w:rsidR="00DE1851" w:rsidRPr="00F24935" w:rsidRDefault="00DE1851" w:rsidP="00DE1851">
            <w:pPr>
              <w:ind w:left="-284"/>
              <w:jc w:val="center"/>
              <w:rPr>
                <w:rStyle w:val="2TimesNewRoman9pt"/>
                <w:rFonts w:eastAsia="Arial"/>
                <w:b w:val="0"/>
                <w:sz w:val="26"/>
                <w:szCs w:val="26"/>
              </w:rPr>
            </w:pPr>
          </w:p>
        </w:tc>
        <w:tc>
          <w:tcPr>
            <w:tcW w:w="8788" w:type="dxa"/>
          </w:tcPr>
          <w:p w14:paraId="7A6C7B22" w14:textId="77777777" w:rsidR="00DE1851" w:rsidRPr="00F24935" w:rsidRDefault="00083DBE" w:rsidP="00DE1851">
            <w:pPr>
              <w:rPr>
                <w:rStyle w:val="2TimesNewRoman9pt"/>
                <w:rFonts w:eastAsia="Arial"/>
                <w:b w:val="0"/>
                <w:sz w:val="26"/>
                <w:szCs w:val="26"/>
              </w:rPr>
            </w:pPr>
            <w:r w:rsidRPr="00F24935">
              <w:rPr>
                <w:rStyle w:val="2TimesNewRoman9pt"/>
                <w:rFonts w:eastAsia="Arial"/>
                <w:b w:val="0"/>
                <w:sz w:val="26"/>
                <w:szCs w:val="26"/>
              </w:rPr>
              <w:t>Вступ</w:t>
            </w:r>
          </w:p>
        </w:tc>
        <w:tc>
          <w:tcPr>
            <w:tcW w:w="709" w:type="dxa"/>
          </w:tcPr>
          <w:p w14:paraId="2EBCCE73" w14:textId="77777777" w:rsidR="00DE1851" w:rsidRPr="00F24935" w:rsidRDefault="009D4CE1" w:rsidP="00DE1851">
            <w:pPr>
              <w:jc w:val="center"/>
              <w:rPr>
                <w:rStyle w:val="5Exact1"/>
                <w:rFonts w:eastAsia="Arial Unicode MS"/>
                <w:sz w:val="26"/>
                <w:szCs w:val="26"/>
              </w:rPr>
            </w:pPr>
            <w:r w:rsidRPr="00F24935">
              <w:rPr>
                <w:rStyle w:val="5Exact1"/>
                <w:rFonts w:eastAsia="Arial Unicode MS"/>
                <w:sz w:val="26"/>
                <w:szCs w:val="26"/>
              </w:rPr>
              <w:t>4</w:t>
            </w:r>
          </w:p>
        </w:tc>
      </w:tr>
      <w:tr w:rsidR="00DE1851" w:rsidRPr="00F24935" w14:paraId="0091DE3B" w14:textId="77777777" w:rsidTr="003B48A4">
        <w:trPr>
          <w:trHeight w:val="557"/>
        </w:trPr>
        <w:tc>
          <w:tcPr>
            <w:tcW w:w="534" w:type="dxa"/>
          </w:tcPr>
          <w:p w14:paraId="31A3FF2E" w14:textId="77777777" w:rsidR="00DE1851" w:rsidRPr="00F24935" w:rsidRDefault="00DE1851" w:rsidP="00EE2C21">
            <w:pPr>
              <w:pStyle w:val="210"/>
              <w:shd w:val="clear" w:color="auto" w:fill="auto"/>
              <w:spacing w:before="0" w:after="0" w:line="240" w:lineRule="auto"/>
              <w:ind w:firstLine="0"/>
              <w:jc w:val="right"/>
              <w:rPr>
                <w:rFonts w:ascii="Times New Roman" w:hAnsi="Times New Roman" w:cs="Times New Roman"/>
                <w:sz w:val="26"/>
                <w:szCs w:val="26"/>
              </w:rPr>
            </w:pPr>
            <w:r w:rsidRPr="00F24935">
              <w:rPr>
                <w:rStyle w:val="2TimesNewRoman9pt"/>
                <w:rFonts w:eastAsia="Arial"/>
                <w:b w:val="0"/>
                <w:sz w:val="26"/>
                <w:szCs w:val="26"/>
              </w:rPr>
              <w:t>1</w:t>
            </w:r>
          </w:p>
        </w:tc>
        <w:tc>
          <w:tcPr>
            <w:tcW w:w="8788" w:type="dxa"/>
          </w:tcPr>
          <w:p w14:paraId="7B814DEA" w14:textId="77777777" w:rsidR="00DE1851" w:rsidRPr="00F24935"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 xml:space="preserve">Зміст та основні цілі документа державного планування, його зв'язок </w:t>
            </w:r>
            <w:r w:rsidR="00922CDD" w:rsidRPr="00F24935">
              <w:rPr>
                <w:rStyle w:val="2TimesNewRoman9pt"/>
                <w:rFonts w:eastAsia="Arial"/>
                <w:b w:val="0"/>
                <w:sz w:val="26"/>
                <w:szCs w:val="26"/>
              </w:rPr>
              <w:br/>
            </w:r>
            <w:r w:rsidRPr="00F24935">
              <w:rPr>
                <w:rStyle w:val="2TimesNewRoman9pt"/>
                <w:rFonts w:eastAsia="Arial"/>
                <w:b w:val="0"/>
                <w:sz w:val="26"/>
                <w:szCs w:val="26"/>
              </w:rPr>
              <w:t>з іншими документами державного планування</w:t>
            </w:r>
          </w:p>
        </w:tc>
        <w:tc>
          <w:tcPr>
            <w:tcW w:w="709" w:type="dxa"/>
          </w:tcPr>
          <w:p w14:paraId="2A9711C8" w14:textId="77777777" w:rsidR="00DE1851" w:rsidRPr="00F24935" w:rsidRDefault="009D4CE1" w:rsidP="00DE1851">
            <w:pPr>
              <w:jc w:val="center"/>
              <w:rPr>
                <w:rStyle w:val="5Exact1"/>
                <w:rFonts w:eastAsia="Arial Unicode MS"/>
                <w:sz w:val="26"/>
                <w:szCs w:val="26"/>
              </w:rPr>
            </w:pPr>
            <w:r w:rsidRPr="00F24935">
              <w:rPr>
                <w:rStyle w:val="5Exact1"/>
                <w:rFonts w:eastAsia="Arial Unicode MS"/>
                <w:sz w:val="26"/>
                <w:szCs w:val="26"/>
              </w:rPr>
              <w:t>5</w:t>
            </w:r>
            <w:r w:rsidR="00DE1851" w:rsidRPr="00F24935">
              <w:rPr>
                <w:rStyle w:val="5Exact1"/>
                <w:rFonts w:eastAsia="Arial Unicode MS"/>
                <w:sz w:val="26"/>
                <w:szCs w:val="26"/>
              </w:rPr>
              <w:t xml:space="preserve"> </w:t>
            </w:r>
          </w:p>
        </w:tc>
      </w:tr>
      <w:tr w:rsidR="00DE1851" w:rsidRPr="00F24935" w14:paraId="6F7A0280" w14:textId="77777777" w:rsidTr="003B48A4">
        <w:trPr>
          <w:trHeight w:val="1401"/>
        </w:trPr>
        <w:tc>
          <w:tcPr>
            <w:tcW w:w="534" w:type="dxa"/>
          </w:tcPr>
          <w:p w14:paraId="7707363A" w14:textId="77777777" w:rsidR="00DE1851" w:rsidRPr="00F24935"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2</w:t>
            </w:r>
          </w:p>
        </w:tc>
        <w:tc>
          <w:tcPr>
            <w:tcW w:w="8788" w:type="dxa"/>
          </w:tcPr>
          <w:p w14:paraId="6AB84322" w14:textId="77777777" w:rsidR="00DE1851" w:rsidRPr="00F24935"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Характеристика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 (за адміністративними даними, статистичною інформацією та результатами досліджень)</w:t>
            </w:r>
          </w:p>
        </w:tc>
        <w:tc>
          <w:tcPr>
            <w:tcW w:w="709" w:type="dxa"/>
          </w:tcPr>
          <w:p w14:paraId="39F462AB" w14:textId="327BF56F" w:rsidR="00DE1851" w:rsidRPr="00F24935" w:rsidRDefault="00CE596A" w:rsidP="00DE1851">
            <w:pPr>
              <w:jc w:val="center"/>
              <w:rPr>
                <w:rStyle w:val="5Exact1"/>
                <w:rFonts w:eastAsia="Arial Unicode MS"/>
                <w:sz w:val="26"/>
                <w:szCs w:val="26"/>
              </w:rPr>
            </w:pPr>
            <w:r w:rsidRPr="00F24935">
              <w:rPr>
                <w:rStyle w:val="5Exact1"/>
                <w:rFonts w:eastAsia="Arial Unicode MS"/>
                <w:sz w:val="26"/>
                <w:szCs w:val="26"/>
              </w:rPr>
              <w:t>1</w:t>
            </w:r>
            <w:r w:rsidR="007A6D23" w:rsidRPr="00F24935">
              <w:rPr>
                <w:rStyle w:val="5Exact1"/>
                <w:rFonts w:eastAsia="Arial Unicode MS"/>
                <w:sz w:val="26"/>
                <w:szCs w:val="26"/>
              </w:rPr>
              <w:t>3</w:t>
            </w:r>
          </w:p>
        </w:tc>
      </w:tr>
      <w:tr w:rsidR="00DE1851" w:rsidRPr="00F24935" w14:paraId="30A8F973" w14:textId="77777777" w:rsidTr="009264CD">
        <w:trPr>
          <w:trHeight w:val="1144"/>
        </w:trPr>
        <w:tc>
          <w:tcPr>
            <w:tcW w:w="534" w:type="dxa"/>
          </w:tcPr>
          <w:p w14:paraId="36BED42C" w14:textId="77777777" w:rsidR="00DE1851" w:rsidRPr="00F24935"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3</w:t>
            </w:r>
          </w:p>
        </w:tc>
        <w:tc>
          <w:tcPr>
            <w:tcW w:w="8788" w:type="dxa"/>
          </w:tcPr>
          <w:p w14:paraId="51DE7692" w14:textId="77777777" w:rsidR="00DE1851" w:rsidRPr="00F24935"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 xml:space="preserve">Характеристика стану довкілля, умов життєдіяльності населення </w:t>
            </w:r>
            <w:r w:rsidR="00922CDD" w:rsidRPr="00F24935">
              <w:rPr>
                <w:rStyle w:val="2TimesNewRoman9pt"/>
                <w:rFonts w:eastAsia="Arial"/>
                <w:b w:val="0"/>
                <w:sz w:val="26"/>
                <w:szCs w:val="26"/>
              </w:rPr>
              <w:br/>
            </w:r>
            <w:r w:rsidRPr="00F24935">
              <w:rPr>
                <w:rStyle w:val="2TimesNewRoman9pt"/>
                <w:rFonts w:eastAsia="Arial"/>
                <w:b w:val="0"/>
                <w:sz w:val="26"/>
                <w:szCs w:val="26"/>
              </w:rPr>
              <w:t xml:space="preserve">та стану його здоров’я на територіях, які ймовірно зазнають впливу (за адміністративними даними, статистичною інформацією </w:t>
            </w:r>
            <w:r w:rsidR="00922CDD" w:rsidRPr="00F24935">
              <w:rPr>
                <w:rStyle w:val="2TimesNewRoman9pt"/>
                <w:rFonts w:eastAsia="Arial"/>
                <w:b w:val="0"/>
                <w:sz w:val="26"/>
                <w:szCs w:val="26"/>
              </w:rPr>
              <w:br/>
            </w:r>
            <w:r w:rsidRPr="00F24935">
              <w:rPr>
                <w:rStyle w:val="2TimesNewRoman9pt"/>
                <w:rFonts w:eastAsia="Arial"/>
                <w:b w:val="0"/>
                <w:sz w:val="26"/>
                <w:szCs w:val="26"/>
              </w:rPr>
              <w:t>та результатами досліджень)</w:t>
            </w:r>
          </w:p>
        </w:tc>
        <w:tc>
          <w:tcPr>
            <w:tcW w:w="709" w:type="dxa"/>
          </w:tcPr>
          <w:p w14:paraId="5E77B008" w14:textId="158342AD" w:rsidR="00DE1851" w:rsidRPr="00F24935" w:rsidRDefault="007A6D23" w:rsidP="00DE1851">
            <w:pPr>
              <w:jc w:val="center"/>
              <w:rPr>
                <w:rStyle w:val="5Exact1"/>
                <w:rFonts w:eastAsia="Arial Unicode MS"/>
                <w:sz w:val="26"/>
                <w:szCs w:val="26"/>
              </w:rPr>
            </w:pPr>
            <w:r w:rsidRPr="00F24935">
              <w:rPr>
                <w:rStyle w:val="5Exact1"/>
                <w:rFonts w:eastAsia="Arial Unicode MS"/>
                <w:sz w:val="26"/>
                <w:szCs w:val="26"/>
              </w:rPr>
              <w:t>5</w:t>
            </w:r>
            <w:r w:rsidR="00770C23">
              <w:rPr>
                <w:rStyle w:val="5Exact1"/>
                <w:rFonts w:eastAsia="Arial Unicode MS"/>
                <w:sz w:val="26"/>
                <w:szCs w:val="26"/>
              </w:rPr>
              <w:t>1</w:t>
            </w:r>
          </w:p>
        </w:tc>
      </w:tr>
      <w:tr w:rsidR="00DE1851" w:rsidRPr="00F24935" w14:paraId="13B67B66" w14:textId="77777777" w:rsidTr="009264CD">
        <w:trPr>
          <w:trHeight w:val="1458"/>
        </w:trPr>
        <w:tc>
          <w:tcPr>
            <w:tcW w:w="534" w:type="dxa"/>
          </w:tcPr>
          <w:p w14:paraId="5D7682BF" w14:textId="77777777" w:rsidR="00DE1851" w:rsidRPr="00F24935"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4</w:t>
            </w:r>
          </w:p>
        </w:tc>
        <w:tc>
          <w:tcPr>
            <w:tcW w:w="8788" w:type="dxa"/>
          </w:tcPr>
          <w:p w14:paraId="2682CEA7" w14:textId="77777777" w:rsidR="00DE1851" w:rsidRPr="00F24935"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 xml:space="preserve">Екологічні проблеми, у тому числі ризики впливу на здоров’я населення, які стосуються документу державного планування, зокрема щодо територій з природоохоронним статусом (за </w:t>
            </w:r>
            <w:r w:rsidR="00265AD7" w:rsidRPr="00F24935">
              <w:rPr>
                <w:rStyle w:val="2TimesNewRoman9pt"/>
                <w:rFonts w:eastAsia="Arial"/>
                <w:b w:val="0"/>
                <w:sz w:val="26"/>
                <w:szCs w:val="26"/>
              </w:rPr>
              <w:t>адміністративними</w:t>
            </w:r>
            <w:r w:rsidRPr="00F24935">
              <w:rPr>
                <w:rStyle w:val="2TimesNewRoman9pt"/>
                <w:rFonts w:eastAsia="Arial"/>
                <w:b w:val="0"/>
                <w:sz w:val="26"/>
                <w:szCs w:val="26"/>
              </w:rPr>
              <w:t xml:space="preserve"> даними, статистичною інформацією та </w:t>
            </w:r>
            <w:r w:rsidR="00265AD7" w:rsidRPr="00F24935">
              <w:rPr>
                <w:rStyle w:val="2TimesNewRoman9pt"/>
                <w:rFonts w:eastAsia="Arial"/>
                <w:b w:val="0"/>
                <w:sz w:val="26"/>
                <w:szCs w:val="26"/>
              </w:rPr>
              <w:t>результатами</w:t>
            </w:r>
            <w:r w:rsidRPr="00F24935">
              <w:rPr>
                <w:rStyle w:val="2TimesNewRoman9pt"/>
                <w:rFonts w:eastAsia="Arial"/>
                <w:b w:val="0"/>
                <w:sz w:val="26"/>
                <w:szCs w:val="26"/>
              </w:rPr>
              <w:t xml:space="preserve"> досліджень)</w:t>
            </w:r>
          </w:p>
        </w:tc>
        <w:tc>
          <w:tcPr>
            <w:tcW w:w="709" w:type="dxa"/>
          </w:tcPr>
          <w:p w14:paraId="033E9A6A" w14:textId="3F1D0324" w:rsidR="00DE1851" w:rsidRPr="00F24935" w:rsidRDefault="007A6D23" w:rsidP="005D28CF">
            <w:pPr>
              <w:jc w:val="center"/>
              <w:rPr>
                <w:rStyle w:val="5Exact1"/>
                <w:rFonts w:eastAsia="Arial Unicode MS"/>
                <w:sz w:val="26"/>
                <w:szCs w:val="26"/>
              </w:rPr>
            </w:pPr>
            <w:r w:rsidRPr="00F24935">
              <w:rPr>
                <w:rStyle w:val="5Exact1"/>
                <w:rFonts w:eastAsia="Arial Unicode MS"/>
                <w:sz w:val="26"/>
                <w:szCs w:val="26"/>
              </w:rPr>
              <w:t>5</w:t>
            </w:r>
            <w:r w:rsidR="00770C23">
              <w:rPr>
                <w:rStyle w:val="5Exact1"/>
                <w:rFonts w:eastAsia="Arial Unicode MS"/>
                <w:sz w:val="26"/>
                <w:szCs w:val="26"/>
              </w:rPr>
              <w:t>2</w:t>
            </w:r>
          </w:p>
        </w:tc>
      </w:tr>
      <w:tr w:rsidR="00DE1851" w:rsidRPr="00F24935" w14:paraId="2B735DE0" w14:textId="77777777" w:rsidTr="003B48A4">
        <w:trPr>
          <w:trHeight w:val="1617"/>
        </w:trPr>
        <w:tc>
          <w:tcPr>
            <w:tcW w:w="534" w:type="dxa"/>
          </w:tcPr>
          <w:p w14:paraId="5AA8B5F2" w14:textId="77777777" w:rsidR="00DE1851" w:rsidRPr="00F24935" w:rsidRDefault="00DE1851" w:rsidP="00EE2C21">
            <w:pPr>
              <w:pStyle w:val="210"/>
              <w:shd w:val="clear" w:color="auto" w:fill="auto"/>
              <w:spacing w:before="0" w:after="0" w:line="240" w:lineRule="auto"/>
              <w:ind w:left="-284" w:firstLine="0"/>
              <w:jc w:val="right"/>
              <w:rPr>
                <w:rStyle w:val="2TimesNewRoman9pt"/>
                <w:rFonts w:eastAsia="Arial"/>
                <w:b w:val="0"/>
                <w:sz w:val="26"/>
                <w:szCs w:val="26"/>
              </w:rPr>
            </w:pPr>
            <w:r w:rsidRPr="00F24935">
              <w:rPr>
                <w:rStyle w:val="2TimesNewRoman9pt"/>
                <w:rFonts w:eastAsia="Arial"/>
                <w:b w:val="0"/>
                <w:sz w:val="26"/>
                <w:szCs w:val="26"/>
              </w:rPr>
              <w:t>5</w:t>
            </w:r>
          </w:p>
        </w:tc>
        <w:tc>
          <w:tcPr>
            <w:tcW w:w="8788" w:type="dxa"/>
          </w:tcPr>
          <w:p w14:paraId="1558F71C" w14:textId="09F2BB06" w:rsidR="00DE1851" w:rsidRPr="00F24935"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 xml:space="preserve">Зобов’язання у сфері охорони довкілля, у тому числі </w:t>
            </w:r>
            <w:r w:rsidR="00265AD7" w:rsidRPr="00F24935">
              <w:rPr>
                <w:rStyle w:val="2TimesNewRoman9pt"/>
                <w:rFonts w:eastAsia="Arial"/>
                <w:b w:val="0"/>
                <w:sz w:val="26"/>
                <w:szCs w:val="26"/>
              </w:rPr>
              <w:t>пов’язані</w:t>
            </w:r>
            <w:r w:rsidRPr="00F24935">
              <w:rPr>
                <w:rStyle w:val="2TimesNewRoman9pt"/>
                <w:rFonts w:eastAsia="Arial"/>
                <w:b w:val="0"/>
                <w:sz w:val="26"/>
                <w:szCs w:val="26"/>
              </w:rPr>
              <w:t xml:space="preserve"> </w:t>
            </w:r>
            <w:r w:rsidR="00922CDD" w:rsidRPr="00F24935">
              <w:rPr>
                <w:rStyle w:val="2TimesNewRoman9pt"/>
                <w:rFonts w:eastAsia="Arial"/>
                <w:b w:val="0"/>
                <w:sz w:val="26"/>
                <w:szCs w:val="26"/>
              </w:rPr>
              <w:br/>
            </w:r>
            <w:r w:rsidRPr="00F24935">
              <w:rPr>
                <w:rStyle w:val="2TimesNewRoman9pt"/>
                <w:rFonts w:eastAsia="Arial"/>
                <w:b w:val="0"/>
                <w:sz w:val="26"/>
                <w:szCs w:val="26"/>
              </w:rPr>
              <w:t xml:space="preserve">із запобіганням впливу на здоров’я населення, встановлені </w:t>
            </w:r>
            <w:r w:rsidR="00922CDD" w:rsidRPr="00F24935">
              <w:rPr>
                <w:rStyle w:val="2TimesNewRoman9pt"/>
                <w:rFonts w:eastAsia="Arial"/>
                <w:b w:val="0"/>
                <w:sz w:val="26"/>
                <w:szCs w:val="26"/>
              </w:rPr>
              <w:br/>
            </w:r>
            <w:r w:rsidRPr="00F24935">
              <w:rPr>
                <w:rStyle w:val="2TimesNewRoman9pt"/>
                <w:rFonts w:eastAsia="Arial"/>
                <w:b w:val="0"/>
                <w:sz w:val="26"/>
                <w:szCs w:val="26"/>
              </w:rPr>
              <w:t>на міжнародному, державному та інших рівнях, що стосуються документ</w:t>
            </w:r>
            <w:r w:rsidR="00656AA5" w:rsidRPr="00F24935">
              <w:rPr>
                <w:rStyle w:val="2TimesNewRoman9pt"/>
                <w:rFonts w:eastAsia="Arial"/>
                <w:b w:val="0"/>
                <w:sz w:val="26"/>
                <w:szCs w:val="26"/>
              </w:rPr>
              <w:t>а</w:t>
            </w:r>
            <w:r w:rsidRPr="00F24935">
              <w:rPr>
                <w:rStyle w:val="2TimesNewRoman9pt"/>
                <w:rFonts w:eastAsia="Arial"/>
                <w:b w:val="0"/>
                <w:sz w:val="26"/>
                <w:szCs w:val="26"/>
              </w:rPr>
              <w:t xml:space="preserve"> державного планування, а також шляхи врахування </w:t>
            </w:r>
            <w:r w:rsidRPr="00F24935">
              <w:rPr>
                <w:rStyle w:val="2TimesNewRoman9pt"/>
                <w:rFonts w:eastAsia="Arial"/>
                <w:b w:val="0"/>
                <w:sz w:val="26"/>
                <w:szCs w:val="26"/>
                <w:lang w:eastAsia="ru-RU" w:bidi="ru-RU"/>
              </w:rPr>
              <w:t xml:space="preserve">таких </w:t>
            </w:r>
            <w:r w:rsidRPr="00F24935">
              <w:rPr>
                <w:rStyle w:val="2TimesNewRoman9pt"/>
                <w:rFonts w:eastAsia="Arial"/>
                <w:b w:val="0"/>
                <w:sz w:val="26"/>
                <w:szCs w:val="26"/>
              </w:rPr>
              <w:t>зобов’язань під час підготовки документа державного планування</w:t>
            </w:r>
          </w:p>
        </w:tc>
        <w:tc>
          <w:tcPr>
            <w:tcW w:w="709" w:type="dxa"/>
          </w:tcPr>
          <w:p w14:paraId="110C99C2" w14:textId="5CC38160" w:rsidR="00DE1851" w:rsidRPr="00F24935" w:rsidRDefault="00656AA5" w:rsidP="005D28CF">
            <w:pPr>
              <w:jc w:val="center"/>
              <w:rPr>
                <w:rStyle w:val="5Exact1"/>
                <w:rFonts w:eastAsia="Arial Unicode MS"/>
                <w:sz w:val="26"/>
                <w:szCs w:val="26"/>
              </w:rPr>
            </w:pPr>
            <w:r w:rsidRPr="00F24935">
              <w:rPr>
                <w:rStyle w:val="5Exact1"/>
                <w:rFonts w:eastAsia="Arial Unicode MS"/>
                <w:sz w:val="26"/>
                <w:szCs w:val="26"/>
              </w:rPr>
              <w:t>5</w:t>
            </w:r>
            <w:r w:rsidR="00770C23">
              <w:rPr>
                <w:rStyle w:val="5Exact1"/>
                <w:rFonts w:eastAsia="Arial Unicode MS"/>
                <w:sz w:val="26"/>
                <w:szCs w:val="26"/>
              </w:rPr>
              <w:t>6</w:t>
            </w:r>
          </w:p>
        </w:tc>
      </w:tr>
      <w:tr w:rsidR="00DE1851" w:rsidRPr="00F24935" w14:paraId="3E1A8B4B" w14:textId="77777777" w:rsidTr="003B48A4">
        <w:trPr>
          <w:trHeight w:val="1388"/>
        </w:trPr>
        <w:tc>
          <w:tcPr>
            <w:tcW w:w="534" w:type="dxa"/>
          </w:tcPr>
          <w:p w14:paraId="03E52F46" w14:textId="77777777" w:rsidR="00DE1851" w:rsidRPr="00F24935"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6</w:t>
            </w:r>
          </w:p>
        </w:tc>
        <w:tc>
          <w:tcPr>
            <w:tcW w:w="8788" w:type="dxa"/>
          </w:tcPr>
          <w:p w14:paraId="0155A4F5" w14:textId="77777777" w:rsidR="00EE2C21" w:rsidRDefault="00083DBE" w:rsidP="00DE1851">
            <w:pPr>
              <w:pStyle w:val="210"/>
              <w:shd w:val="clear" w:color="auto" w:fill="auto"/>
              <w:spacing w:before="0" w:after="0" w:line="240" w:lineRule="auto"/>
              <w:ind w:firstLine="0"/>
              <w:rPr>
                <w:rStyle w:val="2TimesNewRoman9pt"/>
                <w:rFonts w:eastAsia="Arial"/>
                <w:b w:val="0"/>
                <w:sz w:val="26"/>
                <w:szCs w:val="26"/>
              </w:rPr>
            </w:pPr>
            <w:r w:rsidRPr="00F24935">
              <w:rPr>
                <w:rStyle w:val="2TimesNewRoman9pt"/>
                <w:rFonts w:eastAsia="Arial"/>
                <w:b w:val="0"/>
                <w:sz w:val="26"/>
                <w:szCs w:val="26"/>
              </w:rPr>
              <w:t>Опис наслідків для довкілля, у тому числі здоров’я населення, у тому числі вторинних, кумулятивних, синергічних, коротко- , середньо-</w:t>
            </w:r>
            <w:r w:rsidR="00922CDD" w:rsidRPr="00F24935">
              <w:rPr>
                <w:rStyle w:val="2TimesNewRoman9pt"/>
                <w:rFonts w:eastAsia="Arial"/>
                <w:b w:val="0"/>
                <w:sz w:val="26"/>
                <w:szCs w:val="26"/>
              </w:rPr>
              <w:t xml:space="preserve">  </w:t>
            </w:r>
            <w:r w:rsidR="00922CDD" w:rsidRPr="00F24935">
              <w:rPr>
                <w:rStyle w:val="2TimesNewRoman9pt"/>
                <w:rFonts w:eastAsia="Arial"/>
                <w:b w:val="0"/>
                <w:sz w:val="26"/>
                <w:szCs w:val="26"/>
              </w:rPr>
              <w:br/>
            </w:r>
            <w:r w:rsidRPr="00F24935">
              <w:rPr>
                <w:rStyle w:val="2TimesNewRoman9pt"/>
                <w:rFonts w:eastAsia="Arial"/>
                <w:b w:val="0"/>
                <w:sz w:val="26"/>
                <w:szCs w:val="26"/>
              </w:rPr>
              <w:t>та довгострокових (1, 3</w:t>
            </w:r>
            <w:r w:rsidR="00312D81" w:rsidRPr="00F24935">
              <w:rPr>
                <w:rStyle w:val="2TimesNewRoman9pt"/>
                <w:rFonts w:eastAsia="Arial"/>
                <w:b w:val="0"/>
                <w:sz w:val="26"/>
                <w:szCs w:val="26"/>
              </w:rPr>
              <w:t>–</w:t>
            </w:r>
            <w:r w:rsidRPr="00F24935">
              <w:rPr>
                <w:rStyle w:val="2TimesNewRoman9pt"/>
                <w:rFonts w:eastAsia="Arial"/>
                <w:b w:val="0"/>
                <w:sz w:val="26"/>
                <w:szCs w:val="26"/>
              </w:rPr>
              <w:t>5 та 10</w:t>
            </w:r>
            <w:r w:rsidR="00312D81" w:rsidRPr="00F24935">
              <w:rPr>
                <w:rStyle w:val="2TimesNewRoman9pt"/>
                <w:rFonts w:eastAsia="Arial"/>
                <w:b w:val="0"/>
                <w:sz w:val="26"/>
                <w:szCs w:val="26"/>
              </w:rPr>
              <w:t>–</w:t>
            </w:r>
            <w:r w:rsidRPr="00F24935">
              <w:rPr>
                <w:rStyle w:val="2TimesNewRoman9pt"/>
                <w:rFonts w:eastAsia="Arial"/>
                <w:b w:val="0"/>
                <w:sz w:val="26"/>
                <w:szCs w:val="26"/>
              </w:rPr>
              <w:t>15</w:t>
            </w:r>
            <w:r w:rsidR="00922CDD" w:rsidRPr="00F24935">
              <w:rPr>
                <w:rStyle w:val="2TimesNewRoman9pt"/>
                <w:rFonts w:eastAsia="Arial"/>
                <w:b w:val="0"/>
                <w:sz w:val="26"/>
                <w:szCs w:val="26"/>
              </w:rPr>
              <w:t> </w:t>
            </w:r>
            <w:r w:rsidRPr="00F24935">
              <w:rPr>
                <w:rStyle w:val="2TimesNewRoman9pt"/>
                <w:rFonts w:eastAsia="Arial"/>
                <w:b w:val="0"/>
                <w:sz w:val="26"/>
                <w:szCs w:val="26"/>
              </w:rPr>
              <w:t xml:space="preserve">років відповідно, а за необхідності </w:t>
            </w:r>
          </w:p>
          <w:p w14:paraId="0A533C31" w14:textId="302B1F1F" w:rsidR="00DE1851" w:rsidRPr="00F24935"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50</w:t>
            </w:r>
            <w:r w:rsidR="00312D81" w:rsidRPr="00F24935">
              <w:rPr>
                <w:rStyle w:val="2TimesNewRoman9pt"/>
                <w:rFonts w:eastAsia="Arial"/>
                <w:b w:val="0"/>
                <w:sz w:val="26"/>
                <w:szCs w:val="26"/>
              </w:rPr>
              <w:t>–</w:t>
            </w:r>
            <w:r w:rsidRPr="00F24935">
              <w:rPr>
                <w:rStyle w:val="2TimesNewRoman9pt"/>
                <w:rFonts w:eastAsia="Arial"/>
                <w:b w:val="0"/>
                <w:sz w:val="26"/>
                <w:szCs w:val="26"/>
              </w:rPr>
              <w:t>100</w:t>
            </w:r>
            <w:r w:rsidR="00922CDD" w:rsidRPr="00F24935">
              <w:rPr>
                <w:rStyle w:val="2TimesNewRoman9pt"/>
                <w:rFonts w:eastAsia="Arial"/>
                <w:b w:val="0"/>
                <w:sz w:val="26"/>
                <w:szCs w:val="26"/>
              </w:rPr>
              <w:t> </w:t>
            </w:r>
            <w:r w:rsidRPr="00F24935">
              <w:rPr>
                <w:rStyle w:val="2TimesNewRoman9pt"/>
                <w:rFonts w:eastAsia="Arial"/>
                <w:b w:val="0"/>
                <w:sz w:val="26"/>
                <w:szCs w:val="26"/>
              </w:rPr>
              <w:t>років), постійних і</w:t>
            </w:r>
            <w:r w:rsidR="00922CDD" w:rsidRPr="00F24935">
              <w:rPr>
                <w:rStyle w:val="2TimesNewRoman9pt"/>
                <w:rFonts w:eastAsia="Arial"/>
                <w:b w:val="0"/>
                <w:sz w:val="26"/>
                <w:szCs w:val="26"/>
              </w:rPr>
              <w:t xml:space="preserve"> </w:t>
            </w:r>
            <w:r w:rsidRPr="00F24935">
              <w:rPr>
                <w:rStyle w:val="2TimesNewRoman9pt"/>
                <w:rFonts w:eastAsia="Arial"/>
                <w:b w:val="0"/>
                <w:sz w:val="26"/>
                <w:szCs w:val="26"/>
              </w:rPr>
              <w:t>тимчасових, позитивних і негативних наслідків</w:t>
            </w:r>
          </w:p>
        </w:tc>
        <w:tc>
          <w:tcPr>
            <w:tcW w:w="709" w:type="dxa"/>
          </w:tcPr>
          <w:p w14:paraId="3638DA46" w14:textId="00379673" w:rsidR="00DE1851" w:rsidRPr="00F24935" w:rsidRDefault="00770C23" w:rsidP="006B4284">
            <w:pPr>
              <w:jc w:val="center"/>
              <w:rPr>
                <w:rStyle w:val="5Exact1"/>
                <w:rFonts w:eastAsia="Arial Unicode MS"/>
                <w:sz w:val="26"/>
                <w:szCs w:val="26"/>
              </w:rPr>
            </w:pPr>
            <w:r>
              <w:rPr>
                <w:rStyle w:val="5Exact1"/>
                <w:rFonts w:eastAsia="Arial Unicode MS"/>
                <w:sz w:val="26"/>
                <w:szCs w:val="26"/>
              </w:rPr>
              <w:t>60</w:t>
            </w:r>
          </w:p>
        </w:tc>
      </w:tr>
      <w:tr w:rsidR="00DE1851" w:rsidRPr="00F24935" w14:paraId="774FD9FD" w14:textId="77777777" w:rsidTr="003B48A4">
        <w:trPr>
          <w:trHeight w:val="857"/>
        </w:trPr>
        <w:tc>
          <w:tcPr>
            <w:tcW w:w="534" w:type="dxa"/>
          </w:tcPr>
          <w:p w14:paraId="1B5E8A40" w14:textId="77777777" w:rsidR="00DE1851" w:rsidRPr="00F24935"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7</w:t>
            </w:r>
          </w:p>
        </w:tc>
        <w:tc>
          <w:tcPr>
            <w:tcW w:w="8788" w:type="dxa"/>
          </w:tcPr>
          <w:p w14:paraId="14EA701A" w14:textId="73BF50F6" w:rsidR="00DE1851" w:rsidRPr="00F24935"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Заходи</w:t>
            </w:r>
            <w:r w:rsidR="00312D81" w:rsidRPr="00F24935">
              <w:rPr>
                <w:rStyle w:val="2TimesNewRoman9pt"/>
                <w:rFonts w:eastAsia="Arial"/>
                <w:b w:val="0"/>
                <w:sz w:val="26"/>
                <w:szCs w:val="26"/>
              </w:rPr>
              <w:t>,</w:t>
            </w:r>
            <w:r w:rsidRPr="00F24935">
              <w:rPr>
                <w:rStyle w:val="2TimesNewRoman9pt"/>
                <w:rFonts w:eastAsia="Arial"/>
                <w:b w:val="0"/>
                <w:sz w:val="26"/>
                <w:szCs w:val="26"/>
              </w:rPr>
              <w:t xml:space="preserve"> що передбачається вжити для запобігання, зменшення </w:t>
            </w:r>
            <w:r w:rsidR="00922CDD" w:rsidRPr="00F24935">
              <w:rPr>
                <w:rStyle w:val="2TimesNewRoman9pt"/>
                <w:rFonts w:eastAsia="Arial"/>
                <w:b w:val="0"/>
                <w:sz w:val="26"/>
                <w:szCs w:val="26"/>
              </w:rPr>
              <w:br/>
            </w:r>
            <w:r w:rsidRPr="00F24935">
              <w:rPr>
                <w:rStyle w:val="2TimesNewRoman9pt"/>
                <w:rFonts w:eastAsia="Arial"/>
                <w:b w:val="0"/>
                <w:sz w:val="26"/>
                <w:szCs w:val="26"/>
              </w:rPr>
              <w:t>та пом’якшення негативних наслідків виконання документа державного планування</w:t>
            </w:r>
          </w:p>
        </w:tc>
        <w:tc>
          <w:tcPr>
            <w:tcW w:w="709" w:type="dxa"/>
          </w:tcPr>
          <w:p w14:paraId="00DB476D" w14:textId="04CAB430" w:rsidR="00DE1851" w:rsidRPr="00F24935" w:rsidRDefault="00312D81" w:rsidP="00B31631">
            <w:pPr>
              <w:jc w:val="center"/>
              <w:rPr>
                <w:rStyle w:val="5Exact1"/>
                <w:rFonts w:eastAsia="Arial Unicode MS"/>
                <w:sz w:val="26"/>
                <w:szCs w:val="26"/>
              </w:rPr>
            </w:pPr>
            <w:r w:rsidRPr="00F24935">
              <w:rPr>
                <w:rStyle w:val="5Exact1"/>
                <w:rFonts w:eastAsia="Arial Unicode MS"/>
                <w:sz w:val="26"/>
                <w:szCs w:val="26"/>
              </w:rPr>
              <w:t>6</w:t>
            </w:r>
            <w:r w:rsidR="00770C23">
              <w:rPr>
                <w:rStyle w:val="5Exact1"/>
                <w:rFonts w:eastAsia="Arial Unicode MS"/>
                <w:sz w:val="26"/>
                <w:szCs w:val="26"/>
              </w:rPr>
              <w:t>6</w:t>
            </w:r>
          </w:p>
        </w:tc>
      </w:tr>
      <w:tr w:rsidR="00DE1851" w:rsidRPr="00F24935" w14:paraId="4AF8AA6A" w14:textId="77777777" w:rsidTr="003B48A4">
        <w:trPr>
          <w:trHeight w:val="1424"/>
        </w:trPr>
        <w:tc>
          <w:tcPr>
            <w:tcW w:w="534" w:type="dxa"/>
          </w:tcPr>
          <w:p w14:paraId="4D6AC45C" w14:textId="77777777" w:rsidR="00DE1851" w:rsidRPr="00F24935"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8</w:t>
            </w:r>
          </w:p>
        </w:tc>
        <w:tc>
          <w:tcPr>
            <w:tcW w:w="8788" w:type="dxa"/>
          </w:tcPr>
          <w:p w14:paraId="13FBCFC5" w14:textId="77777777" w:rsidR="00DE1851" w:rsidRPr="00F24935" w:rsidRDefault="00083DBE" w:rsidP="00C8173D">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Обґрунтування вибору виправданих альтернатив, що</w:t>
            </w:r>
            <w:r w:rsidR="00922CDD" w:rsidRPr="00F24935">
              <w:rPr>
                <w:rStyle w:val="2TimesNewRoman9pt"/>
                <w:rFonts w:eastAsia="Arial"/>
                <w:b w:val="0"/>
                <w:sz w:val="26"/>
                <w:szCs w:val="26"/>
              </w:rPr>
              <w:t xml:space="preserve"> </w:t>
            </w:r>
            <w:r w:rsidRPr="00F24935">
              <w:rPr>
                <w:rStyle w:val="2TimesNewRoman9pt"/>
                <w:rFonts w:eastAsia="Arial"/>
                <w:b w:val="0"/>
                <w:sz w:val="26"/>
                <w:szCs w:val="26"/>
              </w:rPr>
              <w:t xml:space="preserve">розглядалися, опис способу, в який здійснювалася стратегічна екологічна оцінка, </w:t>
            </w:r>
            <w:r w:rsidR="00922CDD" w:rsidRPr="00F24935">
              <w:rPr>
                <w:rStyle w:val="2TimesNewRoman9pt"/>
                <w:rFonts w:eastAsia="Arial"/>
                <w:b w:val="0"/>
                <w:sz w:val="26"/>
                <w:szCs w:val="26"/>
              </w:rPr>
              <w:br/>
            </w:r>
            <w:r w:rsidRPr="00F24935">
              <w:rPr>
                <w:rStyle w:val="2TimesNewRoman9pt"/>
                <w:rFonts w:eastAsia="Arial"/>
                <w:b w:val="0"/>
                <w:sz w:val="26"/>
                <w:szCs w:val="26"/>
              </w:rPr>
              <w:t xml:space="preserve">у тому числі будь-які ускладнення (недостатність інформації </w:t>
            </w:r>
            <w:r w:rsidR="00922CDD" w:rsidRPr="00F24935">
              <w:rPr>
                <w:rStyle w:val="2TimesNewRoman9pt"/>
                <w:rFonts w:eastAsia="Arial"/>
                <w:b w:val="0"/>
                <w:sz w:val="26"/>
                <w:szCs w:val="26"/>
              </w:rPr>
              <w:br/>
            </w:r>
            <w:r w:rsidRPr="00F24935">
              <w:rPr>
                <w:rStyle w:val="2TimesNewRoman9pt"/>
                <w:rFonts w:eastAsia="Arial"/>
                <w:b w:val="0"/>
                <w:sz w:val="26"/>
                <w:szCs w:val="26"/>
              </w:rPr>
              <w:t>та технічних засобів під час здійснення такої оцінки)</w:t>
            </w:r>
          </w:p>
        </w:tc>
        <w:tc>
          <w:tcPr>
            <w:tcW w:w="709" w:type="dxa"/>
          </w:tcPr>
          <w:p w14:paraId="3E5E83F2" w14:textId="1CB73A63" w:rsidR="00DE1851" w:rsidRPr="00F24935" w:rsidRDefault="00312D81" w:rsidP="00B31631">
            <w:pPr>
              <w:jc w:val="center"/>
              <w:rPr>
                <w:rStyle w:val="5Exact1"/>
                <w:rFonts w:eastAsia="Arial Unicode MS"/>
                <w:sz w:val="26"/>
                <w:szCs w:val="26"/>
              </w:rPr>
            </w:pPr>
            <w:r w:rsidRPr="00F24935">
              <w:rPr>
                <w:rStyle w:val="5Exact1"/>
                <w:rFonts w:eastAsia="Arial Unicode MS"/>
                <w:sz w:val="26"/>
                <w:szCs w:val="26"/>
              </w:rPr>
              <w:t>6</w:t>
            </w:r>
            <w:r w:rsidR="00770C23">
              <w:rPr>
                <w:rStyle w:val="5Exact1"/>
                <w:rFonts w:eastAsia="Arial Unicode MS"/>
                <w:sz w:val="26"/>
                <w:szCs w:val="26"/>
              </w:rPr>
              <w:t>6</w:t>
            </w:r>
          </w:p>
        </w:tc>
      </w:tr>
      <w:tr w:rsidR="00DE1851" w:rsidRPr="00F24935" w14:paraId="64056E7E" w14:textId="77777777" w:rsidTr="009264CD">
        <w:trPr>
          <w:trHeight w:val="1015"/>
        </w:trPr>
        <w:tc>
          <w:tcPr>
            <w:tcW w:w="534" w:type="dxa"/>
          </w:tcPr>
          <w:p w14:paraId="40AE73A2" w14:textId="77777777" w:rsidR="00DE1851" w:rsidRPr="00F24935"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9</w:t>
            </w:r>
          </w:p>
        </w:tc>
        <w:tc>
          <w:tcPr>
            <w:tcW w:w="8788" w:type="dxa"/>
          </w:tcPr>
          <w:p w14:paraId="7F96E07E" w14:textId="77777777" w:rsidR="00DE1851" w:rsidRPr="00F24935"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Заходи, що передбаченні для здійснення моніторингу наслідків виконання документа державного планування для довкілля, у тому числі для здоров'я населення</w:t>
            </w:r>
          </w:p>
        </w:tc>
        <w:tc>
          <w:tcPr>
            <w:tcW w:w="709" w:type="dxa"/>
          </w:tcPr>
          <w:p w14:paraId="5A2F4F63" w14:textId="24BDF1B9" w:rsidR="00DE1851" w:rsidRPr="00F24935" w:rsidRDefault="00EE2C21" w:rsidP="00DE1851">
            <w:pPr>
              <w:jc w:val="center"/>
              <w:rPr>
                <w:rStyle w:val="5Exact1"/>
                <w:rFonts w:eastAsia="Arial Unicode MS"/>
                <w:sz w:val="26"/>
                <w:szCs w:val="26"/>
              </w:rPr>
            </w:pPr>
            <w:r>
              <w:rPr>
                <w:rStyle w:val="5Exact1"/>
                <w:rFonts w:eastAsia="Arial Unicode MS"/>
                <w:sz w:val="26"/>
                <w:szCs w:val="26"/>
              </w:rPr>
              <w:t>6</w:t>
            </w:r>
            <w:r w:rsidR="00770C23">
              <w:rPr>
                <w:rStyle w:val="5Exact1"/>
                <w:rFonts w:eastAsia="Arial Unicode MS"/>
                <w:sz w:val="26"/>
                <w:szCs w:val="26"/>
              </w:rPr>
              <w:t>8</w:t>
            </w:r>
          </w:p>
        </w:tc>
      </w:tr>
      <w:tr w:rsidR="00DE1851" w:rsidRPr="00F24935" w14:paraId="0E3E1872" w14:textId="77777777" w:rsidTr="004C284D">
        <w:trPr>
          <w:trHeight w:val="665"/>
        </w:trPr>
        <w:tc>
          <w:tcPr>
            <w:tcW w:w="534" w:type="dxa"/>
          </w:tcPr>
          <w:p w14:paraId="3F6CB655" w14:textId="77777777" w:rsidR="00DE1851" w:rsidRPr="00F24935"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10</w:t>
            </w:r>
          </w:p>
        </w:tc>
        <w:tc>
          <w:tcPr>
            <w:tcW w:w="8788" w:type="dxa"/>
          </w:tcPr>
          <w:p w14:paraId="489BBD8F" w14:textId="77777777" w:rsidR="00DE1851" w:rsidRPr="00F24935" w:rsidRDefault="00083DBE" w:rsidP="00C8173D">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Опис ймовірних транскордонних наслідків для довкілля, у</w:t>
            </w:r>
            <w:r w:rsidR="00AA0BEE" w:rsidRPr="00F24935">
              <w:rPr>
                <w:rStyle w:val="2TimesNewRoman9pt"/>
                <w:rFonts w:eastAsia="Arial"/>
                <w:b w:val="0"/>
                <w:sz w:val="26"/>
                <w:szCs w:val="26"/>
              </w:rPr>
              <w:t xml:space="preserve"> </w:t>
            </w:r>
            <w:r w:rsidRPr="00F24935">
              <w:rPr>
                <w:rStyle w:val="2TimesNewRoman9pt"/>
                <w:rFonts w:eastAsia="Arial"/>
                <w:b w:val="0"/>
                <w:sz w:val="26"/>
                <w:szCs w:val="26"/>
              </w:rPr>
              <w:t>тому числі для здоров'я населення (за наявності)</w:t>
            </w:r>
          </w:p>
        </w:tc>
        <w:tc>
          <w:tcPr>
            <w:tcW w:w="709" w:type="dxa"/>
          </w:tcPr>
          <w:p w14:paraId="19C3F942" w14:textId="36487AEA" w:rsidR="00DE1851" w:rsidRPr="00F24935" w:rsidRDefault="00770C23" w:rsidP="004D7624">
            <w:pPr>
              <w:jc w:val="center"/>
              <w:rPr>
                <w:rStyle w:val="5Exact1"/>
                <w:rFonts w:eastAsia="Arial Unicode MS"/>
                <w:sz w:val="26"/>
                <w:szCs w:val="26"/>
              </w:rPr>
            </w:pPr>
            <w:r>
              <w:rPr>
                <w:rStyle w:val="5Exact1"/>
                <w:rFonts w:eastAsia="Arial Unicode MS"/>
                <w:sz w:val="26"/>
                <w:szCs w:val="26"/>
              </w:rPr>
              <w:t>70</w:t>
            </w:r>
          </w:p>
        </w:tc>
      </w:tr>
      <w:tr w:rsidR="00DE1851" w:rsidRPr="00F24935" w14:paraId="0508A051" w14:textId="77777777" w:rsidTr="009264CD">
        <w:trPr>
          <w:trHeight w:val="610"/>
        </w:trPr>
        <w:tc>
          <w:tcPr>
            <w:tcW w:w="534" w:type="dxa"/>
          </w:tcPr>
          <w:p w14:paraId="7F3C7B1E" w14:textId="77777777" w:rsidR="00DE1851" w:rsidRPr="00F24935" w:rsidRDefault="00DE1851"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11</w:t>
            </w:r>
          </w:p>
        </w:tc>
        <w:tc>
          <w:tcPr>
            <w:tcW w:w="8788" w:type="dxa"/>
          </w:tcPr>
          <w:p w14:paraId="4E4C2675" w14:textId="72FA0BFA" w:rsidR="00DE1851" w:rsidRPr="00F24935" w:rsidRDefault="00083DBE" w:rsidP="00DE1851">
            <w:pPr>
              <w:pStyle w:val="210"/>
              <w:shd w:val="clear" w:color="auto" w:fill="auto"/>
              <w:spacing w:before="0" w:after="0" w:line="240" w:lineRule="auto"/>
              <w:ind w:firstLine="0"/>
              <w:rPr>
                <w:rFonts w:ascii="Times New Roman" w:hAnsi="Times New Roman" w:cs="Times New Roman"/>
                <w:sz w:val="26"/>
                <w:szCs w:val="26"/>
              </w:rPr>
            </w:pPr>
            <w:r w:rsidRPr="00F24935">
              <w:rPr>
                <w:rStyle w:val="2TimesNewRoman9pt"/>
                <w:rFonts w:eastAsia="Arial"/>
                <w:b w:val="0"/>
                <w:sz w:val="26"/>
                <w:szCs w:val="26"/>
              </w:rPr>
              <w:t xml:space="preserve">Резюме нетехнічного характеру інформації, передбаченої пунктами </w:t>
            </w:r>
            <w:r w:rsidRPr="00F24935">
              <w:rPr>
                <w:rStyle w:val="2TimesNewRoman9pt"/>
                <w:rFonts w:eastAsia="Arial"/>
                <w:b w:val="0"/>
                <w:sz w:val="26"/>
                <w:szCs w:val="26"/>
                <w:lang w:eastAsia="en-US" w:bidi="en-US"/>
              </w:rPr>
              <w:t>1</w:t>
            </w:r>
            <w:r w:rsidR="00EE2C21">
              <w:rPr>
                <w:rStyle w:val="2TimesNewRoman9pt"/>
                <w:rFonts w:eastAsia="Arial"/>
                <w:b w:val="0"/>
                <w:sz w:val="26"/>
                <w:szCs w:val="26"/>
                <w:lang w:eastAsia="en-US" w:bidi="en-US"/>
              </w:rPr>
              <w:t>–</w:t>
            </w:r>
            <w:r w:rsidRPr="00F24935">
              <w:rPr>
                <w:rStyle w:val="2TimesNewRoman9pt"/>
                <w:rFonts w:eastAsia="Arial"/>
                <w:b w:val="0"/>
                <w:sz w:val="26"/>
                <w:szCs w:val="26"/>
                <w:lang w:eastAsia="en-US" w:bidi="en-US"/>
              </w:rPr>
              <w:t>10</w:t>
            </w:r>
            <w:r w:rsidRPr="00F24935">
              <w:rPr>
                <w:rStyle w:val="2TimesNewRoman9pt"/>
                <w:rFonts w:eastAsia="Arial"/>
                <w:b w:val="0"/>
                <w:sz w:val="26"/>
                <w:szCs w:val="26"/>
              </w:rPr>
              <w:t xml:space="preserve"> цієї частини, розраховане на широку аудиторію</w:t>
            </w:r>
          </w:p>
        </w:tc>
        <w:tc>
          <w:tcPr>
            <w:tcW w:w="709" w:type="dxa"/>
          </w:tcPr>
          <w:p w14:paraId="5A6C3A62" w14:textId="0C2CA126" w:rsidR="00DE1851" w:rsidRPr="00F24935" w:rsidRDefault="00770C23" w:rsidP="00B31631">
            <w:pPr>
              <w:jc w:val="center"/>
              <w:rPr>
                <w:rStyle w:val="5Exact1"/>
                <w:rFonts w:eastAsia="Arial Unicode MS"/>
                <w:sz w:val="26"/>
                <w:szCs w:val="26"/>
              </w:rPr>
            </w:pPr>
            <w:r>
              <w:rPr>
                <w:rStyle w:val="5Exact1"/>
                <w:rFonts w:eastAsia="Arial Unicode MS"/>
                <w:sz w:val="26"/>
                <w:szCs w:val="26"/>
              </w:rPr>
              <w:t>70</w:t>
            </w:r>
          </w:p>
        </w:tc>
      </w:tr>
      <w:tr w:rsidR="003B48A4" w:rsidRPr="00F24935" w14:paraId="205C5BF0" w14:textId="77777777" w:rsidTr="003B48A4">
        <w:trPr>
          <w:trHeight w:val="274"/>
        </w:trPr>
        <w:tc>
          <w:tcPr>
            <w:tcW w:w="534" w:type="dxa"/>
          </w:tcPr>
          <w:p w14:paraId="36FAE751" w14:textId="77777777" w:rsidR="003B48A4" w:rsidRPr="00F24935" w:rsidRDefault="003B48A4" w:rsidP="00EE2C21">
            <w:pPr>
              <w:pStyle w:val="210"/>
              <w:shd w:val="clear" w:color="auto" w:fill="auto"/>
              <w:spacing w:before="0" w:after="0" w:line="240" w:lineRule="auto"/>
              <w:ind w:firstLine="0"/>
              <w:jc w:val="right"/>
              <w:rPr>
                <w:rStyle w:val="2TimesNewRoman9pt"/>
                <w:rFonts w:eastAsia="Arial"/>
                <w:b w:val="0"/>
                <w:sz w:val="26"/>
                <w:szCs w:val="26"/>
              </w:rPr>
            </w:pPr>
            <w:r w:rsidRPr="00F24935">
              <w:rPr>
                <w:rStyle w:val="2TimesNewRoman9pt"/>
                <w:rFonts w:eastAsia="Arial"/>
                <w:b w:val="0"/>
                <w:sz w:val="26"/>
                <w:szCs w:val="26"/>
              </w:rPr>
              <w:t>12</w:t>
            </w:r>
          </w:p>
        </w:tc>
        <w:tc>
          <w:tcPr>
            <w:tcW w:w="8788" w:type="dxa"/>
          </w:tcPr>
          <w:p w14:paraId="5288E87D" w14:textId="77777777" w:rsidR="003B48A4" w:rsidRPr="00F24935" w:rsidRDefault="00083DBE" w:rsidP="00DE1851">
            <w:pPr>
              <w:pStyle w:val="210"/>
              <w:shd w:val="clear" w:color="auto" w:fill="auto"/>
              <w:spacing w:before="0" w:after="0" w:line="240" w:lineRule="auto"/>
              <w:ind w:firstLine="0"/>
              <w:rPr>
                <w:rStyle w:val="2TimesNewRoman9pt"/>
                <w:rFonts w:eastAsia="Arial"/>
                <w:b w:val="0"/>
                <w:sz w:val="26"/>
                <w:szCs w:val="26"/>
              </w:rPr>
            </w:pPr>
            <w:r w:rsidRPr="00F24935">
              <w:rPr>
                <w:rStyle w:val="2TimesNewRoman9pt"/>
                <w:rFonts w:eastAsia="Arial"/>
                <w:b w:val="0"/>
                <w:sz w:val="26"/>
                <w:szCs w:val="26"/>
              </w:rPr>
              <w:t>Додатки</w:t>
            </w:r>
          </w:p>
        </w:tc>
        <w:tc>
          <w:tcPr>
            <w:tcW w:w="709" w:type="dxa"/>
          </w:tcPr>
          <w:p w14:paraId="694BE9FC" w14:textId="50044F4A" w:rsidR="003B48A4" w:rsidRPr="00F24935" w:rsidRDefault="00EE2C21" w:rsidP="004D7624">
            <w:pPr>
              <w:jc w:val="center"/>
              <w:rPr>
                <w:rStyle w:val="5Exact1"/>
                <w:rFonts w:eastAsia="Arial Unicode MS"/>
                <w:sz w:val="26"/>
                <w:szCs w:val="26"/>
              </w:rPr>
            </w:pPr>
            <w:r>
              <w:rPr>
                <w:rStyle w:val="5Exact1"/>
                <w:rFonts w:eastAsia="Arial Unicode MS"/>
                <w:sz w:val="26"/>
                <w:szCs w:val="26"/>
              </w:rPr>
              <w:t>7</w:t>
            </w:r>
            <w:r w:rsidR="00770C23">
              <w:rPr>
                <w:rStyle w:val="5Exact1"/>
                <w:rFonts w:eastAsia="Arial Unicode MS"/>
                <w:sz w:val="26"/>
                <w:szCs w:val="26"/>
              </w:rPr>
              <w:t>3</w:t>
            </w:r>
          </w:p>
        </w:tc>
      </w:tr>
    </w:tbl>
    <w:p w14:paraId="123FD58A" w14:textId="77777777" w:rsidR="007E66D1" w:rsidRPr="00F24935" w:rsidRDefault="007E66D1" w:rsidP="00DE1851">
      <w:pPr>
        <w:pStyle w:val="210"/>
        <w:shd w:val="clear" w:color="auto" w:fill="auto"/>
        <w:spacing w:before="0" w:line="240" w:lineRule="auto"/>
        <w:ind w:right="134" w:firstLine="760"/>
        <w:jc w:val="center"/>
        <w:rPr>
          <w:rFonts w:ascii="Times New Roman" w:hAnsi="Times New Roman" w:cs="Times New Roman"/>
          <w:b/>
          <w:sz w:val="26"/>
          <w:szCs w:val="26"/>
        </w:rPr>
      </w:pPr>
    </w:p>
    <w:p w14:paraId="35EFD052" w14:textId="77777777" w:rsidR="00AC0121" w:rsidRPr="00F24935" w:rsidRDefault="00AC0121" w:rsidP="00DE1851">
      <w:pPr>
        <w:pStyle w:val="210"/>
        <w:shd w:val="clear" w:color="auto" w:fill="auto"/>
        <w:spacing w:before="0" w:line="240" w:lineRule="auto"/>
        <w:ind w:right="134" w:firstLine="760"/>
        <w:jc w:val="center"/>
        <w:rPr>
          <w:rFonts w:ascii="Times New Roman" w:hAnsi="Times New Roman" w:cs="Times New Roman"/>
          <w:b/>
          <w:sz w:val="26"/>
          <w:szCs w:val="26"/>
        </w:rPr>
      </w:pPr>
    </w:p>
    <w:p w14:paraId="4C17B4AD" w14:textId="77777777" w:rsidR="00AC0121" w:rsidRPr="00F24935" w:rsidRDefault="00AC0121" w:rsidP="00DE1851">
      <w:pPr>
        <w:pStyle w:val="210"/>
        <w:shd w:val="clear" w:color="auto" w:fill="auto"/>
        <w:spacing w:before="0" w:line="240" w:lineRule="auto"/>
        <w:ind w:right="134" w:firstLine="760"/>
        <w:jc w:val="center"/>
        <w:rPr>
          <w:rFonts w:ascii="Times New Roman" w:hAnsi="Times New Roman" w:cs="Times New Roman"/>
          <w:b/>
          <w:sz w:val="26"/>
          <w:szCs w:val="26"/>
        </w:rPr>
      </w:pPr>
    </w:p>
    <w:p w14:paraId="447B375A" w14:textId="77777777" w:rsidR="00F21891" w:rsidRPr="00F24935" w:rsidRDefault="007A3151">
      <w:pPr>
        <w:pStyle w:val="210"/>
        <w:shd w:val="clear" w:color="auto" w:fill="auto"/>
        <w:spacing w:before="0" w:line="240" w:lineRule="auto"/>
        <w:ind w:right="134" w:firstLine="0"/>
        <w:jc w:val="center"/>
        <w:rPr>
          <w:rFonts w:ascii="Times New Roman" w:hAnsi="Times New Roman" w:cs="Times New Roman"/>
          <w:b/>
          <w:sz w:val="26"/>
          <w:szCs w:val="26"/>
        </w:rPr>
      </w:pPr>
      <w:r w:rsidRPr="00F24935">
        <w:rPr>
          <w:rFonts w:ascii="Times New Roman" w:hAnsi="Times New Roman" w:cs="Times New Roman"/>
          <w:b/>
          <w:sz w:val="26"/>
          <w:szCs w:val="26"/>
        </w:rPr>
        <w:lastRenderedPageBreak/>
        <w:t>ВСТУП</w:t>
      </w:r>
    </w:p>
    <w:p w14:paraId="46073DC1" w14:textId="77777777" w:rsidR="007A3151" w:rsidRPr="00F24935" w:rsidRDefault="007A3151" w:rsidP="00DE1851">
      <w:pPr>
        <w:pStyle w:val="210"/>
        <w:shd w:val="clear" w:color="auto" w:fill="auto"/>
        <w:spacing w:before="0" w:line="240" w:lineRule="auto"/>
        <w:ind w:right="417" w:firstLine="760"/>
        <w:rPr>
          <w:rFonts w:ascii="Times New Roman" w:hAnsi="Times New Roman" w:cs="Times New Roman"/>
          <w:sz w:val="26"/>
          <w:szCs w:val="26"/>
        </w:rPr>
      </w:pPr>
    </w:p>
    <w:p w14:paraId="1ED8E896" w14:textId="2F343705" w:rsidR="00A22FEC" w:rsidRPr="00F24935" w:rsidRDefault="0007037C" w:rsidP="005C0FA5">
      <w:pPr>
        <w:pStyle w:val="210"/>
        <w:shd w:val="clear" w:color="auto" w:fill="auto"/>
        <w:spacing w:before="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На сучасному етапі розвитку су</w:t>
      </w:r>
      <w:r w:rsidR="00992082" w:rsidRPr="00F24935">
        <w:rPr>
          <w:rFonts w:ascii="Times New Roman" w:hAnsi="Times New Roman" w:cs="Times New Roman"/>
          <w:sz w:val="26"/>
          <w:szCs w:val="26"/>
        </w:rPr>
        <w:t xml:space="preserve">спільства все більшого значення </w:t>
      </w:r>
      <w:r w:rsidRPr="00F24935">
        <w:rPr>
          <w:rFonts w:ascii="Times New Roman" w:hAnsi="Times New Roman" w:cs="Times New Roman"/>
          <w:sz w:val="26"/>
          <w:szCs w:val="26"/>
        </w:rPr>
        <w:t>у</w:t>
      </w:r>
      <w:r w:rsidR="00B80085" w:rsidRPr="00F24935">
        <w:rPr>
          <w:rFonts w:ascii="Times New Roman" w:hAnsi="Times New Roman" w:cs="Times New Roman"/>
          <w:sz w:val="26"/>
          <w:szCs w:val="26"/>
        </w:rPr>
        <w:t xml:space="preserve"> </w:t>
      </w:r>
      <w:r w:rsidRPr="00F24935">
        <w:rPr>
          <w:rFonts w:ascii="Times New Roman" w:hAnsi="Times New Roman" w:cs="Times New Roman"/>
          <w:sz w:val="26"/>
          <w:szCs w:val="26"/>
        </w:rPr>
        <w:t>міжнародній, національній і регіональній політиці набуває концепція збалансованого (сталого) розвитку, спрямована на інтеграцію економічної, соціальної та екологічної складових розвитку. Поява цієї концепції пов’язана з</w:t>
      </w:r>
      <w:r w:rsidR="00B80085" w:rsidRPr="00F24935">
        <w:rPr>
          <w:rFonts w:ascii="Times New Roman" w:hAnsi="Times New Roman" w:cs="Times New Roman"/>
          <w:sz w:val="26"/>
          <w:szCs w:val="26"/>
        </w:rPr>
        <w:t xml:space="preserve"> </w:t>
      </w:r>
      <w:r w:rsidRPr="00F24935">
        <w:rPr>
          <w:rFonts w:ascii="Times New Roman" w:hAnsi="Times New Roman" w:cs="Times New Roman"/>
          <w:sz w:val="26"/>
          <w:szCs w:val="26"/>
        </w:rPr>
        <w:t>необхідністю розв’язання екологічних проблем і врахування екологічних питань в процесах планування та прийняття рішень щодо соціально-економічного розвитку країн, регіонів і населених пунктів.</w:t>
      </w:r>
    </w:p>
    <w:p w14:paraId="025F834F" w14:textId="77777777" w:rsidR="00A22FEC" w:rsidRPr="00F24935" w:rsidRDefault="0007037C" w:rsidP="005C0FA5">
      <w:pPr>
        <w:pStyle w:val="210"/>
        <w:shd w:val="clear" w:color="auto" w:fill="auto"/>
        <w:spacing w:before="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Стратегічна екологічна оцінка документів державного планування дає можливість зосередитися на всебічному аналізі можливого впливу планованої діяльності на довкілля та використовувати результати цього аналізу для запобігання або пом’якшення екологічних наслідків в процесі стратегічного планування. Страт</w:t>
      </w:r>
      <w:r w:rsidR="00A12A74" w:rsidRPr="00F24935">
        <w:rPr>
          <w:rFonts w:ascii="Times New Roman" w:hAnsi="Times New Roman" w:cs="Times New Roman"/>
          <w:sz w:val="26"/>
          <w:szCs w:val="26"/>
        </w:rPr>
        <w:t>егічна екологічна оцінка (СЕО) –</w:t>
      </w:r>
      <w:r w:rsidRPr="00F24935">
        <w:rPr>
          <w:rFonts w:ascii="Times New Roman" w:hAnsi="Times New Roman" w:cs="Times New Roman"/>
          <w:sz w:val="26"/>
          <w:szCs w:val="26"/>
        </w:rPr>
        <w:t xml:space="preserve"> це новий інструмент реалізації екологічної політики, який базується на простому принципі: легше запобігти негативним для довкілля наслідкам діяльності на стадії планування, ніж виявляти та виправляти їх на стадії впровадження стратегічної ініціативи.</w:t>
      </w:r>
    </w:p>
    <w:p w14:paraId="253D25BF" w14:textId="77777777" w:rsidR="00A22FEC" w:rsidRPr="00F24935" w:rsidRDefault="0007037C" w:rsidP="005C0FA5">
      <w:pPr>
        <w:pStyle w:val="210"/>
        <w:shd w:val="clear" w:color="auto" w:fill="auto"/>
        <w:spacing w:before="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Метою СЕО є сприяння сталому розвитку шляхом забезпечення охорони довкілля, безпеки життєдіяльності населення та охорони його здоров’я, інтегрування екологічних вимог під час розроблення та затвердження документів державного планування.</w:t>
      </w:r>
    </w:p>
    <w:p w14:paraId="35DDE522" w14:textId="4F897851" w:rsidR="00A22FEC" w:rsidRPr="00F24935" w:rsidRDefault="0007037C" w:rsidP="00DA3EEA">
      <w:pPr>
        <w:pStyle w:val="210"/>
        <w:shd w:val="clear" w:color="auto" w:fill="auto"/>
        <w:spacing w:before="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В Україні створені передумови для імплементації процесу СЕО, пов’язані з</w:t>
      </w:r>
      <w:r w:rsidR="00DA3EEA" w:rsidRPr="00F24935">
        <w:rPr>
          <w:rFonts w:ascii="Times New Roman" w:hAnsi="Times New Roman" w:cs="Times New Roman"/>
          <w:sz w:val="26"/>
          <w:szCs w:val="26"/>
        </w:rPr>
        <w:t> </w:t>
      </w:r>
      <w:r w:rsidRPr="00F24935">
        <w:rPr>
          <w:rFonts w:ascii="Times New Roman" w:hAnsi="Times New Roman" w:cs="Times New Roman"/>
          <w:sz w:val="26"/>
          <w:szCs w:val="26"/>
        </w:rPr>
        <w:t>розвитком стратегічного планування та національної практики застосування екологічної оцінки. З 12</w:t>
      </w:r>
      <w:r w:rsidR="00AB0D2A" w:rsidRPr="00F24935">
        <w:rPr>
          <w:rFonts w:ascii="Times New Roman" w:hAnsi="Times New Roman" w:cs="Times New Roman"/>
          <w:sz w:val="26"/>
          <w:szCs w:val="26"/>
        </w:rPr>
        <w:t> </w:t>
      </w:r>
      <w:r w:rsidRPr="00F24935">
        <w:rPr>
          <w:rFonts w:ascii="Times New Roman" w:hAnsi="Times New Roman" w:cs="Times New Roman"/>
          <w:sz w:val="26"/>
          <w:szCs w:val="26"/>
        </w:rPr>
        <w:t>жовтня 2018</w:t>
      </w:r>
      <w:r w:rsidR="00AB0D2A" w:rsidRPr="00F24935">
        <w:rPr>
          <w:rFonts w:ascii="Times New Roman" w:hAnsi="Times New Roman" w:cs="Times New Roman"/>
          <w:sz w:val="26"/>
          <w:szCs w:val="26"/>
        </w:rPr>
        <w:t> </w:t>
      </w:r>
      <w:r w:rsidRPr="00F24935">
        <w:rPr>
          <w:rFonts w:ascii="Times New Roman" w:hAnsi="Times New Roman" w:cs="Times New Roman"/>
          <w:sz w:val="26"/>
          <w:szCs w:val="26"/>
        </w:rPr>
        <w:t>року в Україні вступив в дію закон «Про стратегічну екологічну оцінку».</w:t>
      </w:r>
      <w:r w:rsidR="00083DBE" w:rsidRPr="00F24935">
        <w:rPr>
          <w:rFonts w:ascii="Times New Roman" w:hAnsi="Times New Roman" w:cs="Times New Roman"/>
          <w:sz w:val="26"/>
          <w:szCs w:val="26"/>
        </w:rPr>
        <w:t xml:space="preserve"> Відповідно до ст.</w:t>
      </w:r>
      <w:r w:rsidR="00AB0D2A" w:rsidRPr="00F24935">
        <w:rPr>
          <w:rFonts w:ascii="Times New Roman" w:hAnsi="Times New Roman" w:cs="Times New Roman"/>
          <w:sz w:val="26"/>
          <w:szCs w:val="26"/>
        </w:rPr>
        <w:t> </w:t>
      </w:r>
      <w:r w:rsidR="00083DBE" w:rsidRPr="00F24935">
        <w:rPr>
          <w:rFonts w:ascii="Times New Roman" w:hAnsi="Times New Roman" w:cs="Times New Roman"/>
          <w:sz w:val="26"/>
          <w:szCs w:val="26"/>
        </w:rPr>
        <w:t>2 розділу</w:t>
      </w:r>
      <w:r w:rsidR="00AB0D2A" w:rsidRPr="00F24935">
        <w:rPr>
          <w:rFonts w:ascii="Times New Roman" w:hAnsi="Times New Roman" w:cs="Times New Roman"/>
          <w:sz w:val="26"/>
          <w:szCs w:val="26"/>
        </w:rPr>
        <w:t> </w:t>
      </w:r>
      <w:r w:rsidR="00083DBE" w:rsidRPr="00F24935">
        <w:rPr>
          <w:rFonts w:ascii="Times New Roman" w:hAnsi="Times New Roman" w:cs="Times New Roman"/>
          <w:sz w:val="26"/>
          <w:szCs w:val="26"/>
        </w:rPr>
        <w:t>VI “</w:t>
      </w:r>
      <w:r w:rsidR="00667EBF" w:rsidRPr="00F24935">
        <w:rPr>
          <w:rFonts w:ascii="Times New Roman" w:hAnsi="Times New Roman" w:cs="Times New Roman"/>
          <w:sz w:val="26"/>
          <w:szCs w:val="26"/>
        </w:rPr>
        <w:t>Прикінцеві та</w:t>
      </w:r>
      <w:r w:rsidR="00B80085" w:rsidRPr="00F24935">
        <w:rPr>
          <w:rFonts w:ascii="Times New Roman" w:hAnsi="Times New Roman" w:cs="Times New Roman"/>
          <w:sz w:val="26"/>
          <w:szCs w:val="26"/>
        </w:rPr>
        <w:t xml:space="preserve"> </w:t>
      </w:r>
      <w:r w:rsidR="00083DBE" w:rsidRPr="00F24935">
        <w:rPr>
          <w:rFonts w:ascii="Times New Roman" w:hAnsi="Times New Roman" w:cs="Times New Roman"/>
          <w:sz w:val="26"/>
          <w:szCs w:val="26"/>
        </w:rPr>
        <w:t>перехідні положення» цього закону з 01</w:t>
      </w:r>
      <w:r w:rsidR="00AB0D2A" w:rsidRPr="00F24935">
        <w:rPr>
          <w:rFonts w:ascii="Times New Roman" w:hAnsi="Times New Roman" w:cs="Times New Roman"/>
          <w:sz w:val="26"/>
          <w:szCs w:val="26"/>
        </w:rPr>
        <w:t> </w:t>
      </w:r>
      <w:r w:rsidR="00083DBE" w:rsidRPr="00F24935">
        <w:rPr>
          <w:rFonts w:ascii="Times New Roman" w:hAnsi="Times New Roman" w:cs="Times New Roman"/>
          <w:sz w:val="26"/>
          <w:szCs w:val="26"/>
        </w:rPr>
        <w:t>січня 2020</w:t>
      </w:r>
      <w:r w:rsidR="00AB0D2A" w:rsidRPr="00F24935">
        <w:rPr>
          <w:rFonts w:ascii="Times New Roman" w:hAnsi="Times New Roman" w:cs="Times New Roman"/>
          <w:sz w:val="26"/>
          <w:szCs w:val="26"/>
        </w:rPr>
        <w:t> </w:t>
      </w:r>
      <w:r w:rsidR="00083DBE" w:rsidRPr="00F24935">
        <w:rPr>
          <w:rFonts w:ascii="Times New Roman" w:hAnsi="Times New Roman" w:cs="Times New Roman"/>
          <w:sz w:val="26"/>
          <w:szCs w:val="26"/>
        </w:rPr>
        <w:t xml:space="preserve">року стратегічна екологічна оцінка повинна </w:t>
      </w:r>
      <w:r w:rsidR="000C08B5" w:rsidRPr="00F24935">
        <w:rPr>
          <w:rFonts w:ascii="Times New Roman" w:hAnsi="Times New Roman" w:cs="Times New Roman"/>
          <w:sz w:val="26"/>
          <w:szCs w:val="26"/>
        </w:rPr>
        <w:t>здійснюватися</w:t>
      </w:r>
      <w:r w:rsidR="00083DBE" w:rsidRPr="00F24935">
        <w:rPr>
          <w:rFonts w:ascii="Times New Roman" w:hAnsi="Times New Roman" w:cs="Times New Roman"/>
          <w:sz w:val="26"/>
          <w:szCs w:val="26"/>
        </w:rPr>
        <w:t xml:space="preserve"> для програм економічного і соціального розвитку міст.</w:t>
      </w:r>
    </w:p>
    <w:p w14:paraId="1CAC248B" w14:textId="37CEF411" w:rsidR="006F6148" w:rsidRPr="00F24935" w:rsidRDefault="0007037C" w:rsidP="005C0FA5">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 xml:space="preserve">Стратегічну екологічну оцінку </w:t>
      </w:r>
      <w:proofErr w:type="spellStart"/>
      <w:r w:rsidR="00C53E12" w:rsidRPr="00F24935">
        <w:rPr>
          <w:rFonts w:ascii="Times New Roman" w:hAnsi="Times New Roman" w:cs="Times New Roman"/>
          <w:sz w:val="26"/>
          <w:szCs w:val="26"/>
        </w:rPr>
        <w:t>проєкту</w:t>
      </w:r>
      <w:proofErr w:type="spellEnd"/>
      <w:r w:rsidR="00C53E12" w:rsidRPr="00F24935">
        <w:rPr>
          <w:rFonts w:ascii="Times New Roman" w:hAnsi="Times New Roman" w:cs="Times New Roman"/>
          <w:sz w:val="26"/>
          <w:szCs w:val="26"/>
        </w:rPr>
        <w:t xml:space="preserve"> Програми економічного та</w:t>
      </w:r>
      <w:r w:rsidR="00B80085" w:rsidRPr="00F24935">
        <w:rPr>
          <w:rFonts w:ascii="Times New Roman" w:hAnsi="Times New Roman" w:cs="Times New Roman"/>
          <w:sz w:val="26"/>
          <w:szCs w:val="26"/>
        </w:rPr>
        <w:t xml:space="preserve"> </w:t>
      </w:r>
      <w:r w:rsidR="00C53E12" w:rsidRPr="00F24935">
        <w:rPr>
          <w:rFonts w:ascii="Times New Roman" w:hAnsi="Times New Roman" w:cs="Times New Roman"/>
          <w:sz w:val="26"/>
          <w:szCs w:val="26"/>
        </w:rPr>
        <w:t>соціаль</w:t>
      </w:r>
      <w:r w:rsidR="00A12A74" w:rsidRPr="00F24935">
        <w:rPr>
          <w:rFonts w:ascii="Times New Roman" w:hAnsi="Times New Roman" w:cs="Times New Roman"/>
          <w:sz w:val="26"/>
          <w:szCs w:val="26"/>
        </w:rPr>
        <w:t>ного розвитку м. Харкова на 202</w:t>
      </w:r>
      <w:r w:rsidR="00B80085" w:rsidRPr="00F24935">
        <w:rPr>
          <w:rFonts w:ascii="Times New Roman" w:hAnsi="Times New Roman" w:cs="Times New Roman"/>
          <w:sz w:val="26"/>
          <w:szCs w:val="26"/>
        </w:rPr>
        <w:t>4</w:t>
      </w:r>
      <w:r w:rsidR="00AB0D2A" w:rsidRPr="00F24935">
        <w:rPr>
          <w:rFonts w:ascii="Times New Roman" w:hAnsi="Times New Roman" w:cs="Times New Roman"/>
          <w:sz w:val="26"/>
          <w:szCs w:val="26"/>
        </w:rPr>
        <w:t> </w:t>
      </w:r>
      <w:r w:rsidR="00C53E12" w:rsidRPr="00F24935">
        <w:rPr>
          <w:rFonts w:ascii="Times New Roman" w:hAnsi="Times New Roman" w:cs="Times New Roman"/>
          <w:sz w:val="26"/>
          <w:szCs w:val="26"/>
        </w:rPr>
        <w:t xml:space="preserve">рік </w:t>
      </w:r>
      <w:r w:rsidRPr="00F24935">
        <w:rPr>
          <w:rFonts w:ascii="Times New Roman" w:hAnsi="Times New Roman" w:cs="Times New Roman"/>
          <w:sz w:val="26"/>
          <w:szCs w:val="26"/>
        </w:rPr>
        <w:t xml:space="preserve">здійснено для забезпечення дотримання вимог законодавства і своєчасної розробки планувальних документів для реалізації </w:t>
      </w:r>
      <w:r w:rsidR="007A3151" w:rsidRPr="00F24935">
        <w:rPr>
          <w:rFonts w:ascii="Times New Roman" w:hAnsi="Times New Roman" w:cs="Times New Roman"/>
          <w:sz w:val="26"/>
          <w:szCs w:val="26"/>
        </w:rPr>
        <w:t xml:space="preserve">міських цільових програм </w:t>
      </w:r>
      <w:r w:rsidRPr="00F24935">
        <w:rPr>
          <w:rFonts w:ascii="Times New Roman" w:hAnsi="Times New Roman" w:cs="Times New Roman"/>
          <w:sz w:val="26"/>
          <w:szCs w:val="26"/>
        </w:rPr>
        <w:t>у н</w:t>
      </w:r>
      <w:r w:rsidR="007A3151" w:rsidRPr="00F24935">
        <w:rPr>
          <w:rFonts w:ascii="Times New Roman" w:hAnsi="Times New Roman" w:cs="Times New Roman"/>
          <w:sz w:val="26"/>
          <w:szCs w:val="26"/>
        </w:rPr>
        <w:t>аступному планувальному періоді</w:t>
      </w:r>
      <w:r w:rsidR="006F6148" w:rsidRPr="00F24935">
        <w:rPr>
          <w:rFonts w:ascii="Times New Roman" w:hAnsi="Times New Roman" w:cs="Times New Roman"/>
          <w:sz w:val="26"/>
          <w:szCs w:val="26"/>
        </w:rPr>
        <w:t>.</w:t>
      </w:r>
    </w:p>
    <w:p w14:paraId="13029E26" w14:textId="77777777" w:rsidR="006F6148" w:rsidRPr="00F24935" w:rsidRDefault="006F6148" w:rsidP="00DE1851">
      <w:pPr>
        <w:ind w:right="417"/>
        <w:rPr>
          <w:rFonts w:ascii="Times New Roman" w:eastAsia="Arial" w:hAnsi="Times New Roman" w:cs="Times New Roman"/>
          <w:sz w:val="26"/>
          <w:szCs w:val="26"/>
        </w:rPr>
      </w:pPr>
      <w:r w:rsidRPr="00F24935">
        <w:rPr>
          <w:rFonts w:ascii="Times New Roman" w:hAnsi="Times New Roman" w:cs="Times New Roman"/>
          <w:sz w:val="26"/>
          <w:szCs w:val="26"/>
        </w:rPr>
        <w:br w:type="page"/>
      </w:r>
    </w:p>
    <w:p w14:paraId="6679CD60" w14:textId="3F74479A" w:rsidR="007A3151" w:rsidRPr="00F24935" w:rsidRDefault="007A3151" w:rsidP="00DE1851">
      <w:pPr>
        <w:pStyle w:val="210"/>
        <w:shd w:val="clear" w:color="auto" w:fill="auto"/>
        <w:spacing w:before="0" w:after="0" w:line="240" w:lineRule="auto"/>
        <w:ind w:right="417" w:firstLine="0"/>
        <w:rPr>
          <w:rStyle w:val="2TimesNewRoman9pt"/>
          <w:rFonts w:eastAsia="Arial"/>
          <w:sz w:val="28"/>
          <w:szCs w:val="28"/>
        </w:rPr>
      </w:pPr>
      <w:r w:rsidRPr="00F24935">
        <w:rPr>
          <w:rStyle w:val="2TimesNewRoman9pt"/>
          <w:rFonts w:eastAsia="Arial"/>
          <w:sz w:val="28"/>
          <w:szCs w:val="28"/>
        </w:rPr>
        <w:lastRenderedPageBreak/>
        <w:t>1.</w:t>
      </w:r>
      <w:r w:rsidR="00656AA5" w:rsidRPr="00F24935">
        <w:rPr>
          <w:rStyle w:val="2TimesNewRoman9pt"/>
          <w:rFonts w:eastAsia="Arial"/>
          <w:sz w:val="28"/>
          <w:szCs w:val="28"/>
        </w:rPr>
        <w:t> </w:t>
      </w:r>
      <w:r w:rsidRPr="00F24935">
        <w:rPr>
          <w:rStyle w:val="2TimesNewRoman9pt"/>
          <w:rFonts w:eastAsia="Arial"/>
          <w:sz w:val="28"/>
          <w:szCs w:val="28"/>
        </w:rPr>
        <w:t>З</w:t>
      </w:r>
      <w:r w:rsidR="00656AA5" w:rsidRPr="00F24935">
        <w:rPr>
          <w:rStyle w:val="2TimesNewRoman9pt"/>
          <w:rFonts w:eastAsia="Arial"/>
          <w:sz w:val="28"/>
          <w:szCs w:val="28"/>
        </w:rPr>
        <w:t xml:space="preserve">міст та основні цілі документа державного планування , його зв'язок з іншими документами державного планування </w:t>
      </w:r>
    </w:p>
    <w:p w14:paraId="69C8D734" w14:textId="77777777" w:rsidR="00366A81" w:rsidRPr="00F24935" w:rsidRDefault="00366A81" w:rsidP="00DE1851">
      <w:pPr>
        <w:pStyle w:val="210"/>
        <w:shd w:val="clear" w:color="auto" w:fill="auto"/>
        <w:spacing w:before="0" w:after="0" w:line="240" w:lineRule="auto"/>
        <w:ind w:right="417" w:firstLine="0"/>
        <w:rPr>
          <w:rFonts w:ascii="Times New Roman" w:hAnsi="Times New Roman" w:cs="Times New Roman"/>
          <w:sz w:val="26"/>
          <w:szCs w:val="26"/>
        </w:rPr>
      </w:pPr>
    </w:p>
    <w:p w14:paraId="58F4E558" w14:textId="51886C38" w:rsidR="0086253B" w:rsidRPr="00F24935" w:rsidRDefault="0086253B" w:rsidP="00CD14B4">
      <w:pPr>
        <w:pStyle w:val="210"/>
        <w:spacing w:before="0" w:after="12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Програма економічного та соціаль</w:t>
      </w:r>
      <w:r w:rsidR="002673FE" w:rsidRPr="00F24935">
        <w:rPr>
          <w:rFonts w:ascii="Times New Roman" w:hAnsi="Times New Roman" w:cs="Times New Roman"/>
          <w:sz w:val="26"/>
          <w:szCs w:val="26"/>
        </w:rPr>
        <w:t>ного розвитку м.</w:t>
      </w:r>
      <w:r w:rsidR="00AB0D2A" w:rsidRPr="00F24935">
        <w:rPr>
          <w:rFonts w:ascii="Times New Roman" w:hAnsi="Times New Roman" w:cs="Times New Roman"/>
          <w:sz w:val="26"/>
          <w:szCs w:val="26"/>
        </w:rPr>
        <w:t> </w:t>
      </w:r>
      <w:r w:rsidR="002673FE" w:rsidRPr="00F24935">
        <w:rPr>
          <w:rFonts w:ascii="Times New Roman" w:hAnsi="Times New Roman" w:cs="Times New Roman"/>
          <w:sz w:val="26"/>
          <w:szCs w:val="26"/>
        </w:rPr>
        <w:t>Харкова на 202</w:t>
      </w:r>
      <w:r w:rsidR="00884A74" w:rsidRPr="00F24935">
        <w:rPr>
          <w:rFonts w:ascii="Times New Roman" w:hAnsi="Times New Roman" w:cs="Times New Roman"/>
          <w:sz w:val="26"/>
          <w:szCs w:val="26"/>
        </w:rPr>
        <w:t>4</w:t>
      </w:r>
      <w:r w:rsidR="00AB0D2A" w:rsidRPr="00F24935">
        <w:rPr>
          <w:rFonts w:ascii="Times New Roman" w:hAnsi="Times New Roman" w:cs="Times New Roman"/>
          <w:sz w:val="26"/>
          <w:szCs w:val="26"/>
        </w:rPr>
        <w:t> </w:t>
      </w:r>
      <w:r w:rsidR="002673FE" w:rsidRPr="00F24935">
        <w:rPr>
          <w:rFonts w:ascii="Times New Roman" w:hAnsi="Times New Roman" w:cs="Times New Roman"/>
          <w:sz w:val="26"/>
          <w:szCs w:val="26"/>
        </w:rPr>
        <w:t>рік (далі </w:t>
      </w:r>
      <w:r w:rsidRPr="00F24935">
        <w:rPr>
          <w:rFonts w:ascii="Times New Roman" w:hAnsi="Times New Roman" w:cs="Times New Roman"/>
          <w:sz w:val="26"/>
          <w:szCs w:val="26"/>
        </w:rPr>
        <w:t>– Програма) є документом,</w:t>
      </w:r>
      <w:r w:rsidR="003A72F9" w:rsidRPr="00F24935">
        <w:rPr>
          <w:rFonts w:ascii="Times New Roman" w:hAnsi="Times New Roman" w:cs="Times New Roman"/>
          <w:sz w:val="26"/>
          <w:szCs w:val="26"/>
        </w:rPr>
        <w:t xml:space="preserve"> який визначає </w:t>
      </w:r>
      <w:r w:rsidR="00667EBF" w:rsidRPr="00F24935">
        <w:rPr>
          <w:rFonts w:ascii="Times New Roman" w:hAnsi="Times New Roman" w:cs="Times New Roman"/>
          <w:sz w:val="26"/>
          <w:szCs w:val="26"/>
        </w:rPr>
        <w:t xml:space="preserve">концепцію та окреслює основні напрямки розвитку міста в </w:t>
      </w:r>
      <w:r w:rsidRPr="00F24935">
        <w:rPr>
          <w:rFonts w:ascii="Times New Roman" w:hAnsi="Times New Roman" w:cs="Times New Roman"/>
          <w:sz w:val="26"/>
          <w:szCs w:val="26"/>
        </w:rPr>
        <w:t>короткостроковій перспективі</w:t>
      </w:r>
      <w:r w:rsidR="00667EBF" w:rsidRPr="00F24935">
        <w:rPr>
          <w:rFonts w:ascii="Times New Roman" w:hAnsi="Times New Roman" w:cs="Times New Roman"/>
          <w:sz w:val="26"/>
          <w:szCs w:val="26"/>
        </w:rPr>
        <w:t xml:space="preserve"> враховуючи тренди</w:t>
      </w:r>
      <w:r w:rsidR="00AB0D2A" w:rsidRPr="00F24935">
        <w:rPr>
          <w:rFonts w:ascii="Times New Roman" w:hAnsi="Times New Roman" w:cs="Times New Roman"/>
          <w:sz w:val="26"/>
          <w:szCs w:val="26"/>
        </w:rPr>
        <w:t> </w:t>
      </w:r>
      <w:r w:rsidR="00667EBF" w:rsidRPr="00F24935">
        <w:rPr>
          <w:rFonts w:ascii="Times New Roman" w:hAnsi="Times New Roman" w:cs="Times New Roman"/>
          <w:sz w:val="26"/>
          <w:szCs w:val="26"/>
        </w:rPr>
        <w:t>– головні цілі та задачі передбачені в рамках кожного з напрямків діяльності міста цільовими галузевими програмами розвитку. Програма</w:t>
      </w:r>
      <w:r w:rsidRPr="00F24935">
        <w:rPr>
          <w:rFonts w:ascii="Times New Roman" w:hAnsi="Times New Roman" w:cs="Times New Roman"/>
          <w:sz w:val="26"/>
          <w:szCs w:val="26"/>
        </w:rPr>
        <w:t xml:space="preserve"> підготовлена </w:t>
      </w:r>
      <w:r w:rsidR="00667EBF" w:rsidRPr="00F24935">
        <w:rPr>
          <w:rFonts w:ascii="Times New Roman" w:hAnsi="Times New Roman" w:cs="Times New Roman"/>
          <w:sz w:val="26"/>
          <w:szCs w:val="26"/>
        </w:rPr>
        <w:t>відповідно з</w:t>
      </w:r>
      <w:r w:rsidR="00BD2E63" w:rsidRPr="00F24935">
        <w:rPr>
          <w:rFonts w:ascii="Times New Roman" w:hAnsi="Times New Roman" w:cs="Times New Roman"/>
          <w:sz w:val="26"/>
          <w:szCs w:val="26"/>
        </w:rPr>
        <w:t xml:space="preserve"> </w:t>
      </w:r>
      <w:r w:rsidR="003A72F9" w:rsidRPr="00F24935">
        <w:rPr>
          <w:rFonts w:ascii="Times New Roman" w:hAnsi="Times New Roman" w:cs="Times New Roman"/>
          <w:sz w:val="26"/>
          <w:szCs w:val="26"/>
        </w:rPr>
        <w:t>пропозиціями виконавчих</w:t>
      </w:r>
      <w:r w:rsidRPr="00F24935">
        <w:rPr>
          <w:rFonts w:ascii="Times New Roman" w:hAnsi="Times New Roman" w:cs="Times New Roman"/>
          <w:sz w:val="26"/>
          <w:szCs w:val="26"/>
        </w:rPr>
        <w:t xml:space="preserve"> орга</w:t>
      </w:r>
      <w:r w:rsidR="003A72F9" w:rsidRPr="00F24935">
        <w:rPr>
          <w:rFonts w:ascii="Times New Roman" w:hAnsi="Times New Roman" w:cs="Times New Roman"/>
          <w:sz w:val="26"/>
          <w:szCs w:val="26"/>
        </w:rPr>
        <w:t>нів</w:t>
      </w:r>
      <w:r w:rsidRPr="00F24935">
        <w:rPr>
          <w:rFonts w:ascii="Times New Roman" w:hAnsi="Times New Roman" w:cs="Times New Roman"/>
          <w:sz w:val="26"/>
          <w:szCs w:val="26"/>
        </w:rPr>
        <w:t xml:space="preserve"> Харківськ</w:t>
      </w:r>
      <w:r w:rsidR="00B326DB" w:rsidRPr="00F24935">
        <w:rPr>
          <w:rFonts w:ascii="Times New Roman" w:hAnsi="Times New Roman" w:cs="Times New Roman"/>
          <w:sz w:val="26"/>
          <w:szCs w:val="26"/>
        </w:rPr>
        <w:t>ої міської ради, з</w:t>
      </w:r>
      <w:r w:rsidR="00667EBF" w:rsidRPr="00F24935">
        <w:rPr>
          <w:rFonts w:ascii="Times New Roman" w:hAnsi="Times New Roman" w:cs="Times New Roman"/>
          <w:sz w:val="26"/>
          <w:szCs w:val="26"/>
        </w:rPr>
        <w:t xml:space="preserve"> </w:t>
      </w:r>
      <w:r w:rsidR="00B326DB" w:rsidRPr="00F24935">
        <w:rPr>
          <w:rFonts w:ascii="Times New Roman" w:hAnsi="Times New Roman" w:cs="Times New Roman"/>
          <w:sz w:val="26"/>
          <w:szCs w:val="26"/>
        </w:rPr>
        <w:t xml:space="preserve">урахуванням пропозицій </w:t>
      </w:r>
      <w:r w:rsidRPr="00F24935">
        <w:rPr>
          <w:rFonts w:ascii="Times New Roman" w:hAnsi="Times New Roman" w:cs="Times New Roman"/>
          <w:sz w:val="26"/>
          <w:szCs w:val="26"/>
        </w:rPr>
        <w:t>постійних комісій міської ради, підприємств, установ та</w:t>
      </w:r>
      <w:r w:rsidR="00667EBF" w:rsidRPr="00F24935">
        <w:rPr>
          <w:rFonts w:ascii="Times New Roman" w:hAnsi="Times New Roman" w:cs="Times New Roman"/>
          <w:sz w:val="26"/>
          <w:szCs w:val="26"/>
        </w:rPr>
        <w:t xml:space="preserve"> </w:t>
      </w:r>
      <w:r w:rsidRPr="00F24935">
        <w:rPr>
          <w:rFonts w:ascii="Times New Roman" w:hAnsi="Times New Roman" w:cs="Times New Roman"/>
          <w:sz w:val="26"/>
          <w:szCs w:val="26"/>
        </w:rPr>
        <w:t>організацій міста, що задіяні у</w:t>
      </w:r>
      <w:r w:rsidR="00AA0BEE"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виконанні поставлених завдань. </w:t>
      </w:r>
    </w:p>
    <w:p w14:paraId="3AB8C5EC" w14:textId="10D64E04" w:rsidR="007D2B6A" w:rsidRPr="00F24935" w:rsidRDefault="00C8173D" w:rsidP="00CD14B4">
      <w:pPr>
        <w:pStyle w:val="aff4"/>
        <w:ind w:right="420" w:firstLine="567"/>
        <w:rPr>
          <w:sz w:val="26"/>
          <w:szCs w:val="26"/>
        </w:rPr>
      </w:pPr>
      <w:proofErr w:type="spellStart"/>
      <w:r w:rsidRPr="00F24935">
        <w:rPr>
          <w:sz w:val="26"/>
          <w:szCs w:val="26"/>
        </w:rPr>
        <w:t>Проєкт</w:t>
      </w:r>
      <w:proofErr w:type="spellEnd"/>
      <w:r w:rsidRPr="00F24935">
        <w:rPr>
          <w:sz w:val="26"/>
          <w:szCs w:val="26"/>
        </w:rPr>
        <w:t xml:space="preserve"> Програми розроблено</w:t>
      </w:r>
      <w:r w:rsidR="0086253B" w:rsidRPr="00F24935">
        <w:rPr>
          <w:sz w:val="26"/>
          <w:szCs w:val="26"/>
        </w:rPr>
        <w:t xml:space="preserve"> відповідно до Законів України «Про місцеве самоврядування в Україні», «Про державне прогнозування та розроблення програм економічного і соціального розвитку України» і постанови Кабінету Міністрів України «Про розроблення прогнозних і прогр</w:t>
      </w:r>
      <w:r w:rsidR="00B326DB" w:rsidRPr="00F24935">
        <w:rPr>
          <w:sz w:val="26"/>
          <w:szCs w:val="26"/>
        </w:rPr>
        <w:t>амних документів економічного і</w:t>
      </w:r>
      <w:r w:rsidR="00884A74" w:rsidRPr="00F24935">
        <w:rPr>
          <w:sz w:val="26"/>
          <w:szCs w:val="26"/>
        </w:rPr>
        <w:t xml:space="preserve"> </w:t>
      </w:r>
      <w:r w:rsidR="0086253B" w:rsidRPr="00F24935">
        <w:rPr>
          <w:sz w:val="26"/>
          <w:szCs w:val="26"/>
        </w:rPr>
        <w:t xml:space="preserve">соціального розвитку та складання </w:t>
      </w:r>
      <w:r w:rsidR="002673FE" w:rsidRPr="00F24935">
        <w:rPr>
          <w:sz w:val="26"/>
          <w:szCs w:val="26"/>
        </w:rPr>
        <w:t>проектів Бюджетної декларації та</w:t>
      </w:r>
      <w:r w:rsidR="0086253B" w:rsidRPr="00F24935">
        <w:rPr>
          <w:sz w:val="26"/>
          <w:szCs w:val="26"/>
        </w:rPr>
        <w:t xml:space="preserve"> державного бюджет</w:t>
      </w:r>
      <w:r w:rsidR="00FF2B17" w:rsidRPr="00F24935">
        <w:rPr>
          <w:sz w:val="26"/>
          <w:szCs w:val="26"/>
        </w:rPr>
        <w:t xml:space="preserve">у». </w:t>
      </w:r>
      <w:r w:rsidR="00BD2E63" w:rsidRPr="00F24935">
        <w:rPr>
          <w:sz w:val="26"/>
          <w:szCs w:val="26"/>
        </w:rPr>
        <w:t>Він</w:t>
      </w:r>
      <w:r w:rsidR="00FF2B17" w:rsidRPr="00F24935">
        <w:rPr>
          <w:sz w:val="26"/>
          <w:szCs w:val="26"/>
        </w:rPr>
        <w:t xml:space="preserve"> враховує</w:t>
      </w:r>
      <w:r w:rsidR="0086253B" w:rsidRPr="00F24935">
        <w:rPr>
          <w:sz w:val="26"/>
          <w:szCs w:val="26"/>
        </w:rPr>
        <w:t>,</w:t>
      </w:r>
      <w:r w:rsidR="003D7BE3" w:rsidRPr="00F24935">
        <w:rPr>
          <w:sz w:val="26"/>
          <w:szCs w:val="26"/>
        </w:rPr>
        <w:t xml:space="preserve"> п</w:t>
      </w:r>
      <w:r w:rsidR="00884A74" w:rsidRPr="00F24935">
        <w:rPr>
          <w:sz w:val="26"/>
          <w:szCs w:val="26"/>
        </w:rPr>
        <w:t>оточну ситуацію в Україні та м. </w:t>
      </w:r>
      <w:r w:rsidR="003D7BE3" w:rsidRPr="00F24935">
        <w:rPr>
          <w:sz w:val="26"/>
          <w:szCs w:val="26"/>
        </w:rPr>
        <w:t>Харкові</w:t>
      </w:r>
      <w:r w:rsidR="00884A74" w:rsidRPr="00F24935">
        <w:rPr>
          <w:sz w:val="26"/>
          <w:szCs w:val="26"/>
        </w:rPr>
        <w:t xml:space="preserve">, </w:t>
      </w:r>
      <w:r w:rsidR="008D4F06" w:rsidRPr="00F24935">
        <w:rPr>
          <w:sz w:val="26"/>
          <w:szCs w:val="26"/>
        </w:rPr>
        <w:t>в</w:t>
      </w:r>
      <w:r w:rsidR="00DA1986" w:rsidRPr="00F24935">
        <w:rPr>
          <w:sz w:val="26"/>
          <w:szCs w:val="26"/>
        </w:rPr>
        <w:t xml:space="preserve"> </w:t>
      </w:r>
      <w:proofErr w:type="spellStart"/>
      <w:r w:rsidR="00DA1986" w:rsidRPr="00F24935">
        <w:rPr>
          <w:sz w:val="26"/>
          <w:szCs w:val="26"/>
        </w:rPr>
        <w:t>т.ч</w:t>
      </w:r>
      <w:proofErr w:type="spellEnd"/>
      <w:r w:rsidR="00DA1986" w:rsidRPr="00F24935">
        <w:rPr>
          <w:sz w:val="26"/>
          <w:szCs w:val="26"/>
        </w:rPr>
        <w:t>. пов’язану з військовою агресію Російської Федерації проти України,</w:t>
      </w:r>
      <w:r w:rsidR="0086253B" w:rsidRPr="00F24935">
        <w:rPr>
          <w:sz w:val="26"/>
          <w:szCs w:val="26"/>
        </w:rPr>
        <w:t xml:space="preserve"> прогнозні </w:t>
      </w:r>
      <w:proofErr w:type="spellStart"/>
      <w:r w:rsidR="0086253B" w:rsidRPr="00F24935">
        <w:rPr>
          <w:sz w:val="26"/>
          <w:szCs w:val="26"/>
        </w:rPr>
        <w:t>макропоказники</w:t>
      </w:r>
      <w:proofErr w:type="spellEnd"/>
      <w:r w:rsidR="0086253B" w:rsidRPr="00F24935">
        <w:rPr>
          <w:sz w:val="26"/>
          <w:szCs w:val="26"/>
        </w:rPr>
        <w:t xml:space="preserve"> економічного та</w:t>
      </w:r>
      <w:r w:rsidR="00884A74" w:rsidRPr="00F24935">
        <w:rPr>
          <w:sz w:val="26"/>
          <w:szCs w:val="26"/>
        </w:rPr>
        <w:t> </w:t>
      </w:r>
      <w:r w:rsidR="0086253B" w:rsidRPr="00F24935">
        <w:rPr>
          <w:sz w:val="26"/>
          <w:szCs w:val="26"/>
        </w:rPr>
        <w:t xml:space="preserve">соціального розвитку України на </w:t>
      </w:r>
      <w:r w:rsidR="002673FE" w:rsidRPr="00F24935">
        <w:rPr>
          <w:sz w:val="26"/>
          <w:szCs w:val="26"/>
          <w:lang w:eastAsia="ru-RU"/>
        </w:rPr>
        <w:t>2022</w:t>
      </w:r>
      <w:r w:rsidR="00AB0D2A" w:rsidRPr="00F24935">
        <w:rPr>
          <w:sz w:val="26"/>
          <w:szCs w:val="26"/>
          <w:lang w:eastAsia="ru-RU"/>
        </w:rPr>
        <w:t> – </w:t>
      </w:r>
      <w:r w:rsidR="002673FE" w:rsidRPr="00F24935">
        <w:rPr>
          <w:sz w:val="26"/>
          <w:szCs w:val="26"/>
          <w:lang w:eastAsia="ru-RU"/>
        </w:rPr>
        <w:t>2024 роки</w:t>
      </w:r>
      <w:r w:rsidR="0086253B" w:rsidRPr="00F24935">
        <w:rPr>
          <w:sz w:val="26"/>
          <w:szCs w:val="26"/>
        </w:rPr>
        <w:t xml:space="preserve">, Стратегію розвитку </w:t>
      </w:r>
      <w:r w:rsidR="00B326DB" w:rsidRPr="00F24935">
        <w:rPr>
          <w:sz w:val="26"/>
          <w:szCs w:val="26"/>
        </w:rPr>
        <w:t>Харківської області на 2021</w:t>
      </w:r>
      <w:r w:rsidR="00AB0D2A" w:rsidRPr="00F24935">
        <w:rPr>
          <w:sz w:val="26"/>
          <w:szCs w:val="26"/>
        </w:rPr>
        <w:t> – </w:t>
      </w:r>
      <w:r w:rsidR="00B326DB" w:rsidRPr="00F24935">
        <w:rPr>
          <w:sz w:val="26"/>
          <w:szCs w:val="26"/>
        </w:rPr>
        <w:t>2027</w:t>
      </w:r>
      <w:r w:rsidR="00AB0D2A" w:rsidRPr="00F24935">
        <w:rPr>
          <w:sz w:val="26"/>
          <w:szCs w:val="26"/>
        </w:rPr>
        <w:t> </w:t>
      </w:r>
      <w:r w:rsidR="00B326DB" w:rsidRPr="00F24935">
        <w:rPr>
          <w:sz w:val="26"/>
          <w:szCs w:val="26"/>
        </w:rPr>
        <w:t>роки</w:t>
      </w:r>
      <w:r w:rsidR="0086253B" w:rsidRPr="00F24935">
        <w:rPr>
          <w:sz w:val="26"/>
          <w:szCs w:val="26"/>
        </w:rPr>
        <w:t>.</w:t>
      </w:r>
      <w:r w:rsidR="007A51C9" w:rsidRPr="00F24935">
        <w:rPr>
          <w:sz w:val="26"/>
          <w:szCs w:val="26"/>
        </w:rPr>
        <w:t xml:space="preserve"> Також </w:t>
      </w:r>
      <w:r w:rsidR="007D2B6A" w:rsidRPr="00F24935">
        <w:rPr>
          <w:sz w:val="26"/>
          <w:szCs w:val="26"/>
        </w:rPr>
        <w:t xml:space="preserve">у </w:t>
      </w:r>
      <w:proofErr w:type="spellStart"/>
      <w:r w:rsidR="007D2B6A" w:rsidRPr="00F24935">
        <w:rPr>
          <w:sz w:val="26"/>
          <w:szCs w:val="26"/>
        </w:rPr>
        <w:t>проєкті</w:t>
      </w:r>
      <w:proofErr w:type="spellEnd"/>
      <w:r w:rsidR="007D2B6A" w:rsidRPr="00F24935">
        <w:rPr>
          <w:sz w:val="26"/>
          <w:szCs w:val="26"/>
        </w:rPr>
        <w:t xml:space="preserve"> Програми враховано:</w:t>
      </w:r>
    </w:p>
    <w:p w14:paraId="6476EE9C" w14:textId="0CC2A616" w:rsidR="007D2B6A" w:rsidRPr="00F24935" w:rsidRDefault="007D2B6A" w:rsidP="00CD14B4">
      <w:pPr>
        <w:pStyle w:val="aff4"/>
        <w:ind w:right="420" w:firstLine="567"/>
        <w:rPr>
          <w:sz w:val="26"/>
          <w:szCs w:val="26"/>
        </w:rPr>
      </w:pPr>
      <w:r w:rsidRPr="00F24935">
        <w:rPr>
          <w:sz w:val="26"/>
          <w:szCs w:val="26"/>
        </w:rPr>
        <w:t>Національний план дій з охорони навколишнього природного середовищ</w:t>
      </w:r>
      <w:r w:rsidR="00063769" w:rsidRPr="00F24935">
        <w:rPr>
          <w:sz w:val="26"/>
          <w:szCs w:val="26"/>
        </w:rPr>
        <w:t>а на період до 2025 </w:t>
      </w:r>
      <w:r w:rsidRPr="00F24935">
        <w:rPr>
          <w:sz w:val="26"/>
          <w:szCs w:val="26"/>
        </w:rPr>
        <w:t>року, затверджений розпорядженням Кабінету Міністрів України 21.04.2021 №</w:t>
      </w:r>
      <w:r w:rsidR="003E7DD1" w:rsidRPr="00F24935">
        <w:rPr>
          <w:spacing w:val="40"/>
          <w:sz w:val="26"/>
          <w:szCs w:val="26"/>
        </w:rPr>
        <w:t> </w:t>
      </w:r>
      <w:r w:rsidRPr="00F24935">
        <w:rPr>
          <w:sz w:val="26"/>
          <w:szCs w:val="26"/>
        </w:rPr>
        <w:t>443;</w:t>
      </w:r>
    </w:p>
    <w:p w14:paraId="41ACB18F" w14:textId="0211FE2B" w:rsidR="007D2B6A" w:rsidRPr="00F24935" w:rsidRDefault="007D2B6A" w:rsidP="00CD14B4">
      <w:pPr>
        <w:pStyle w:val="aff4"/>
        <w:ind w:right="420" w:firstLine="567"/>
        <w:rPr>
          <w:spacing w:val="-2"/>
          <w:sz w:val="26"/>
          <w:szCs w:val="26"/>
        </w:rPr>
      </w:pPr>
      <w:r w:rsidRPr="00F24935">
        <w:rPr>
          <w:sz w:val="26"/>
          <w:szCs w:val="26"/>
        </w:rPr>
        <w:t>План</w:t>
      </w:r>
      <w:r w:rsidRPr="00F24935">
        <w:rPr>
          <w:spacing w:val="-7"/>
          <w:sz w:val="26"/>
          <w:szCs w:val="26"/>
        </w:rPr>
        <w:t xml:space="preserve"> </w:t>
      </w:r>
      <w:r w:rsidRPr="00F24935">
        <w:rPr>
          <w:sz w:val="26"/>
          <w:szCs w:val="26"/>
        </w:rPr>
        <w:t>заходів</w:t>
      </w:r>
      <w:r w:rsidRPr="00F24935">
        <w:rPr>
          <w:spacing w:val="-7"/>
          <w:sz w:val="26"/>
          <w:szCs w:val="26"/>
        </w:rPr>
        <w:t xml:space="preserve"> </w:t>
      </w:r>
      <w:r w:rsidRPr="00F24935">
        <w:rPr>
          <w:sz w:val="26"/>
          <w:szCs w:val="26"/>
        </w:rPr>
        <w:t>щодо</w:t>
      </w:r>
      <w:r w:rsidRPr="00F24935">
        <w:rPr>
          <w:spacing w:val="-11"/>
          <w:sz w:val="26"/>
          <w:szCs w:val="26"/>
        </w:rPr>
        <w:t xml:space="preserve"> </w:t>
      </w:r>
      <w:r w:rsidRPr="00F24935">
        <w:rPr>
          <w:sz w:val="26"/>
          <w:szCs w:val="26"/>
        </w:rPr>
        <w:t>виконання</w:t>
      </w:r>
      <w:r w:rsidRPr="00F24935">
        <w:rPr>
          <w:spacing w:val="-1"/>
          <w:sz w:val="26"/>
          <w:szCs w:val="26"/>
        </w:rPr>
        <w:t xml:space="preserve"> </w:t>
      </w:r>
      <w:r w:rsidRPr="00F24935">
        <w:rPr>
          <w:sz w:val="26"/>
          <w:szCs w:val="26"/>
        </w:rPr>
        <w:t>Концепції</w:t>
      </w:r>
      <w:r w:rsidRPr="00F24935">
        <w:rPr>
          <w:spacing w:val="-6"/>
          <w:sz w:val="26"/>
          <w:szCs w:val="26"/>
        </w:rPr>
        <w:t xml:space="preserve"> </w:t>
      </w:r>
      <w:r w:rsidRPr="00F24935">
        <w:rPr>
          <w:sz w:val="26"/>
          <w:szCs w:val="26"/>
        </w:rPr>
        <w:t>реалізації</w:t>
      </w:r>
      <w:r w:rsidRPr="00F24935">
        <w:rPr>
          <w:spacing w:val="-9"/>
          <w:sz w:val="26"/>
          <w:szCs w:val="26"/>
        </w:rPr>
        <w:t xml:space="preserve"> </w:t>
      </w:r>
      <w:r w:rsidRPr="00F24935">
        <w:rPr>
          <w:sz w:val="26"/>
          <w:szCs w:val="26"/>
        </w:rPr>
        <w:t>державної політики</w:t>
      </w:r>
      <w:r w:rsidRPr="00F24935">
        <w:rPr>
          <w:spacing w:val="-3"/>
          <w:sz w:val="26"/>
          <w:szCs w:val="26"/>
        </w:rPr>
        <w:t xml:space="preserve"> </w:t>
      </w:r>
      <w:r w:rsidRPr="00F24935">
        <w:rPr>
          <w:sz w:val="26"/>
          <w:szCs w:val="26"/>
        </w:rPr>
        <w:t>у сфері зміни клімату на період до</w:t>
      </w:r>
      <w:r w:rsidRPr="00F24935">
        <w:rPr>
          <w:spacing w:val="40"/>
          <w:sz w:val="26"/>
          <w:szCs w:val="26"/>
        </w:rPr>
        <w:t xml:space="preserve"> </w:t>
      </w:r>
      <w:r w:rsidR="008D4F06" w:rsidRPr="00F24935">
        <w:rPr>
          <w:sz w:val="26"/>
          <w:szCs w:val="26"/>
        </w:rPr>
        <w:t>2030 </w:t>
      </w:r>
      <w:r w:rsidRPr="00F24935">
        <w:rPr>
          <w:sz w:val="26"/>
          <w:szCs w:val="26"/>
        </w:rPr>
        <w:t>року, затверджений</w:t>
      </w:r>
      <w:r w:rsidRPr="00F24935">
        <w:rPr>
          <w:spacing w:val="39"/>
          <w:sz w:val="26"/>
          <w:szCs w:val="26"/>
        </w:rPr>
        <w:t xml:space="preserve"> </w:t>
      </w:r>
      <w:r w:rsidRPr="00F24935">
        <w:rPr>
          <w:sz w:val="26"/>
          <w:szCs w:val="26"/>
        </w:rPr>
        <w:t>розпорядженням Кабінету Мініст</w:t>
      </w:r>
      <w:r w:rsidR="00580586" w:rsidRPr="00F24935">
        <w:rPr>
          <w:sz w:val="26"/>
          <w:szCs w:val="26"/>
        </w:rPr>
        <w:t>рів України від 06.12.2017</w:t>
      </w:r>
      <w:r w:rsidR="00034A2A" w:rsidRPr="00F24935">
        <w:rPr>
          <w:spacing w:val="-2"/>
          <w:sz w:val="26"/>
          <w:szCs w:val="26"/>
        </w:rPr>
        <w:t xml:space="preserve"> № 878</w:t>
      </w:r>
      <w:r w:rsidRPr="00F24935">
        <w:rPr>
          <w:spacing w:val="-2"/>
          <w:sz w:val="26"/>
          <w:szCs w:val="26"/>
        </w:rPr>
        <w:t>;</w:t>
      </w:r>
    </w:p>
    <w:p w14:paraId="1924A174" w14:textId="61EE4716" w:rsidR="007D2B6A" w:rsidRPr="00F24935" w:rsidRDefault="007D2B6A" w:rsidP="00CD14B4">
      <w:pPr>
        <w:pStyle w:val="aff4"/>
        <w:ind w:right="420" w:firstLine="567"/>
        <w:rPr>
          <w:spacing w:val="-2"/>
          <w:sz w:val="26"/>
          <w:szCs w:val="26"/>
        </w:rPr>
      </w:pPr>
      <w:r w:rsidRPr="00F24935">
        <w:rPr>
          <w:spacing w:val="-2"/>
          <w:sz w:val="26"/>
          <w:szCs w:val="26"/>
        </w:rPr>
        <w:t xml:space="preserve">рішення Координаційної ради з питань боротьби з деградацією земель та </w:t>
      </w:r>
      <w:proofErr w:type="spellStart"/>
      <w:r w:rsidRPr="00F24935">
        <w:rPr>
          <w:spacing w:val="-2"/>
          <w:sz w:val="26"/>
          <w:szCs w:val="26"/>
        </w:rPr>
        <w:t>опустелюванням</w:t>
      </w:r>
      <w:proofErr w:type="spellEnd"/>
      <w:r w:rsidRPr="00F24935">
        <w:rPr>
          <w:spacing w:val="-2"/>
          <w:sz w:val="26"/>
          <w:szCs w:val="26"/>
        </w:rPr>
        <w:t xml:space="preserve">, створена згідно з постановою Кабінету Міністрів України від 18.01.2017 № 20, зокрема стосовно схвалення представлених HAAH добровільних національних завдань щодо досягнення нейтрального рівня деградації земель (далі - НРДЗ) за напрямом «Підтримання вмісту органічної речовини (гумусу) у ґрунтах», а також допоміжних заходів щодо досягнення НРДЗ за напрямами «Відновлення зрошення i поліпшення </w:t>
      </w:r>
      <w:proofErr w:type="spellStart"/>
      <w:r w:rsidRPr="00F24935">
        <w:rPr>
          <w:spacing w:val="-2"/>
          <w:sz w:val="26"/>
          <w:szCs w:val="26"/>
        </w:rPr>
        <w:t>екологомеліоративного</w:t>
      </w:r>
      <w:proofErr w:type="spellEnd"/>
      <w:r w:rsidRPr="00F24935">
        <w:rPr>
          <w:spacing w:val="-2"/>
          <w:sz w:val="26"/>
          <w:szCs w:val="26"/>
        </w:rPr>
        <w:t xml:space="preserve"> стану зрошуваних земель» та «Відновлення та стале використання торфовищ» (https://mepr.gov.ua/news/32479.html);</w:t>
      </w:r>
    </w:p>
    <w:p w14:paraId="2D52A533" w14:textId="27590D1D" w:rsidR="007D2B6A" w:rsidRPr="00F24935" w:rsidRDefault="007D2B6A" w:rsidP="00CD14B4">
      <w:pPr>
        <w:pStyle w:val="aff4"/>
        <w:ind w:right="420" w:firstLine="567"/>
        <w:rPr>
          <w:spacing w:val="-2"/>
          <w:sz w:val="26"/>
          <w:szCs w:val="26"/>
        </w:rPr>
      </w:pPr>
      <w:r w:rsidRPr="00F24935">
        <w:rPr>
          <w:spacing w:val="-2"/>
          <w:sz w:val="26"/>
          <w:szCs w:val="26"/>
        </w:rPr>
        <w:t>Стратегія зрошення та дрен</w:t>
      </w:r>
      <w:r w:rsidR="008C04E2" w:rsidRPr="00F24935">
        <w:rPr>
          <w:spacing w:val="-2"/>
          <w:sz w:val="26"/>
          <w:szCs w:val="26"/>
        </w:rPr>
        <w:t>ажу в Україні на період до 2030 </w:t>
      </w:r>
      <w:r w:rsidRPr="00F24935">
        <w:rPr>
          <w:spacing w:val="-2"/>
          <w:sz w:val="26"/>
          <w:szCs w:val="26"/>
        </w:rPr>
        <w:t>року, затверджена розпорядженням Кабінету Міністр</w:t>
      </w:r>
      <w:r w:rsidR="008C04E2" w:rsidRPr="00F24935">
        <w:rPr>
          <w:spacing w:val="-2"/>
          <w:sz w:val="26"/>
          <w:szCs w:val="26"/>
        </w:rPr>
        <w:t>ів України від 14.08.2019 № </w:t>
      </w:r>
      <w:r w:rsidRPr="00F24935">
        <w:rPr>
          <w:spacing w:val="-2"/>
          <w:sz w:val="26"/>
          <w:szCs w:val="26"/>
        </w:rPr>
        <w:t>688;</w:t>
      </w:r>
    </w:p>
    <w:p w14:paraId="569868FF" w14:textId="3DA7EBE8" w:rsidR="007D2B6A" w:rsidRPr="00F24935" w:rsidRDefault="007D2B6A" w:rsidP="00CD14B4">
      <w:pPr>
        <w:pStyle w:val="aff4"/>
        <w:ind w:right="420" w:firstLine="567"/>
        <w:rPr>
          <w:spacing w:val="-2"/>
          <w:sz w:val="26"/>
          <w:szCs w:val="26"/>
        </w:rPr>
      </w:pPr>
      <w:r w:rsidRPr="00F24935">
        <w:rPr>
          <w:spacing w:val="-2"/>
          <w:sz w:val="26"/>
          <w:szCs w:val="26"/>
        </w:rPr>
        <w:t>План заходів з реалізації Стратегії зрошення та дрен</w:t>
      </w:r>
      <w:r w:rsidR="008C04E2" w:rsidRPr="00F24935">
        <w:rPr>
          <w:spacing w:val="-2"/>
          <w:sz w:val="26"/>
          <w:szCs w:val="26"/>
        </w:rPr>
        <w:t>ажу в Україні на період до 2030 </w:t>
      </w:r>
      <w:r w:rsidRPr="00F24935">
        <w:rPr>
          <w:spacing w:val="-2"/>
          <w:sz w:val="26"/>
          <w:szCs w:val="26"/>
        </w:rPr>
        <w:t>року, затверджений розпорядженням Кабінету Мін</w:t>
      </w:r>
      <w:r w:rsidR="008C04E2" w:rsidRPr="00F24935">
        <w:rPr>
          <w:spacing w:val="-2"/>
          <w:sz w:val="26"/>
          <w:szCs w:val="26"/>
        </w:rPr>
        <w:t>істрів України від 21.10.2020 № </w:t>
      </w:r>
      <w:r w:rsidRPr="00F24935">
        <w:rPr>
          <w:spacing w:val="-2"/>
          <w:sz w:val="26"/>
          <w:szCs w:val="26"/>
        </w:rPr>
        <w:t>1567;</w:t>
      </w:r>
    </w:p>
    <w:p w14:paraId="3000E5D0" w14:textId="39A28F5B" w:rsidR="007D2B6A" w:rsidRPr="00F24935" w:rsidRDefault="007D2B6A" w:rsidP="00CD14B4">
      <w:pPr>
        <w:pStyle w:val="aff4"/>
        <w:ind w:right="420" w:firstLine="567"/>
        <w:rPr>
          <w:spacing w:val="-2"/>
          <w:sz w:val="26"/>
          <w:szCs w:val="26"/>
        </w:rPr>
      </w:pPr>
      <w:r w:rsidRPr="00F24935">
        <w:rPr>
          <w:spacing w:val="-2"/>
          <w:sz w:val="26"/>
          <w:szCs w:val="26"/>
        </w:rPr>
        <w:t>Національна економічна стратегія, затверджена постановою Кабінету Мін</w:t>
      </w:r>
      <w:r w:rsidR="008C04E2" w:rsidRPr="00F24935">
        <w:rPr>
          <w:spacing w:val="-2"/>
          <w:sz w:val="26"/>
          <w:szCs w:val="26"/>
        </w:rPr>
        <w:t>істрів України від 03.03.2021 № </w:t>
      </w:r>
      <w:r w:rsidRPr="00F24935">
        <w:rPr>
          <w:spacing w:val="-2"/>
          <w:sz w:val="26"/>
          <w:szCs w:val="26"/>
        </w:rPr>
        <w:t>179;</w:t>
      </w:r>
    </w:p>
    <w:p w14:paraId="2D7D3AF9" w14:textId="478221A5" w:rsidR="007D2B6A" w:rsidRDefault="007D2B6A" w:rsidP="00CD14B4">
      <w:pPr>
        <w:pStyle w:val="aff4"/>
        <w:ind w:right="420" w:firstLine="567"/>
        <w:rPr>
          <w:spacing w:val="-2"/>
          <w:sz w:val="26"/>
          <w:szCs w:val="26"/>
        </w:rPr>
      </w:pPr>
      <w:r w:rsidRPr="00F24935">
        <w:rPr>
          <w:spacing w:val="-2"/>
          <w:sz w:val="26"/>
          <w:szCs w:val="26"/>
        </w:rPr>
        <w:t>Державна стратегія уп</w:t>
      </w:r>
      <w:r w:rsidR="008C04E2" w:rsidRPr="00F24935">
        <w:rPr>
          <w:spacing w:val="-2"/>
          <w:sz w:val="26"/>
          <w:szCs w:val="26"/>
        </w:rPr>
        <w:t>равління лісами України до 2035 </w:t>
      </w:r>
      <w:r w:rsidRPr="00F24935">
        <w:rPr>
          <w:spacing w:val="-2"/>
          <w:sz w:val="26"/>
          <w:szCs w:val="26"/>
        </w:rPr>
        <w:t>року та операцій</w:t>
      </w:r>
      <w:r w:rsidR="00320EBD" w:rsidRPr="00F24935">
        <w:rPr>
          <w:spacing w:val="-2"/>
          <w:sz w:val="26"/>
          <w:szCs w:val="26"/>
        </w:rPr>
        <w:t>ним планом її реалізації у 2022 </w:t>
      </w:r>
      <w:r w:rsidRPr="00F24935">
        <w:rPr>
          <w:spacing w:val="-2"/>
          <w:sz w:val="26"/>
          <w:szCs w:val="26"/>
        </w:rPr>
        <w:t>—</w:t>
      </w:r>
      <w:r w:rsidR="00320EBD" w:rsidRPr="00F24935">
        <w:rPr>
          <w:spacing w:val="-2"/>
          <w:sz w:val="26"/>
          <w:szCs w:val="26"/>
        </w:rPr>
        <w:t> 2024 </w:t>
      </w:r>
      <w:r w:rsidRPr="00F24935">
        <w:rPr>
          <w:spacing w:val="-2"/>
          <w:sz w:val="26"/>
          <w:szCs w:val="26"/>
        </w:rPr>
        <w:t>роках, затверджені розпорядженням Кабінету Міні</w:t>
      </w:r>
      <w:r w:rsidR="00320EBD" w:rsidRPr="00F24935">
        <w:rPr>
          <w:spacing w:val="-2"/>
          <w:sz w:val="26"/>
          <w:szCs w:val="26"/>
        </w:rPr>
        <w:t>стрів України від 29.12.2021 № 1</w:t>
      </w:r>
      <w:r w:rsidRPr="00F24935">
        <w:rPr>
          <w:spacing w:val="-2"/>
          <w:sz w:val="26"/>
          <w:szCs w:val="26"/>
        </w:rPr>
        <w:t>777</w:t>
      </w:r>
      <w:r w:rsidR="00320EBD" w:rsidRPr="00F24935">
        <w:rPr>
          <w:spacing w:val="-2"/>
          <w:sz w:val="26"/>
          <w:szCs w:val="26"/>
        </w:rPr>
        <w:t>-р</w:t>
      </w:r>
      <w:r w:rsidRPr="00F24935">
        <w:rPr>
          <w:spacing w:val="-2"/>
          <w:sz w:val="26"/>
          <w:szCs w:val="26"/>
        </w:rPr>
        <w:t>;</w:t>
      </w:r>
    </w:p>
    <w:p w14:paraId="6651828B" w14:textId="4285B7FD" w:rsidR="00961103" w:rsidRPr="007C1923" w:rsidRDefault="007C1923" w:rsidP="00CD14B4">
      <w:pPr>
        <w:pStyle w:val="aff4"/>
        <w:ind w:right="420" w:firstLine="567"/>
        <w:rPr>
          <w:spacing w:val="-2"/>
          <w:sz w:val="26"/>
          <w:szCs w:val="26"/>
          <w:lang w:val="ru-RU"/>
        </w:rPr>
      </w:pPr>
      <w:r w:rsidRPr="007C0465">
        <w:rPr>
          <w:sz w:val="26"/>
          <w:szCs w:val="26"/>
        </w:rPr>
        <w:lastRenderedPageBreak/>
        <w:t>положення Стратегії екологічної безпеки та адаптації до зміни клімату на період до 2030 року</w:t>
      </w:r>
      <w:r w:rsidRPr="007C0465">
        <w:rPr>
          <w:sz w:val="26"/>
          <w:szCs w:val="26"/>
          <w:lang w:val="ru-RU"/>
        </w:rPr>
        <w:t>;</w:t>
      </w:r>
    </w:p>
    <w:p w14:paraId="5124CACF" w14:textId="77777777" w:rsidR="00FD43AD" w:rsidRPr="00F24935" w:rsidRDefault="00667EBF"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Відповідно до ст. 11 </w:t>
      </w:r>
      <w:r w:rsidR="00FD43AD" w:rsidRPr="00F24935">
        <w:rPr>
          <w:rFonts w:ascii="Times New Roman" w:eastAsia="Times New Roman" w:hAnsi="Times New Roman" w:cs="Times New Roman"/>
          <w:sz w:val="26"/>
          <w:szCs w:val="26"/>
          <w:shd w:val="clear" w:color="auto" w:fill="FFFFFF"/>
          <w:lang w:eastAsia="ru-RU" w:bidi="ar-SA"/>
        </w:rPr>
        <w:t>ЗУ</w:t>
      </w:r>
      <w:r w:rsidR="000C2C11" w:rsidRPr="00F24935">
        <w:rPr>
          <w:rFonts w:ascii="Times New Roman" w:eastAsia="Times New Roman" w:hAnsi="Times New Roman" w:cs="Times New Roman"/>
          <w:sz w:val="26"/>
          <w:szCs w:val="26"/>
          <w:shd w:val="clear" w:color="auto" w:fill="FFFFFF"/>
          <w:lang w:eastAsia="ru-RU" w:bidi="ar-SA"/>
        </w:rPr>
        <w:t> </w:t>
      </w:r>
      <w:r w:rsidR="00FD43AD" w:rsidRPr="00F24935">
        <w:rPr>
          <w:rFonts w:ascii="Times New Roman" w:eastAsia="Times New Roman" w:hAnsi="Times New Roman" w:cs="Times New Roman"/>
          <w:sz w:val="26"/>
          <w:szCs w:val="26"/>
          <w:shd w:val="clear" w:color="auto" w:fill="FFFFFF"/>
          <w:lang w:eastAsia="ru-RU" w:bidi="ar-SA"/>
        </w:rPr>
        <w:t>«Про державне прогнозування та розроблення програм економічного і соціального розвитку</w:t>
      </w:r>
      <w:r w:rsidR="008B6A38" w:rsidRPr="00F24935">
        <w:rPr>
          <w:rFonts w:ascii="Times New Roman" w:eastAsia="Times New Roman" w:hAnsi="Times New Roman" w:cs="Times New Roman"/>
          <w:sz w:val="26"/>
          <w:szCs w:val="26"/>
          <w:shd w:val="clear" w:color="auto" w:fill="FFFFFF"/>
          <w:lang w:eastAsia="ru-RU" w:bidi="ar-SA"/>
        </w:rPr>
        <w:t xml:space="preserve"> України</w:t>
      </w:r>
      <w:r w:rsidR="00FD43AD" w:rsidRPr="00F24935">
        <w:rPr>
          <w:rFonts w:ascii="Times New Roman" w:eastAsia="Times New Roman" w:hAnsi="Times New Roman" w:cs="Times New Roman"/>
          <w:sz w:val="26"/>
          <w:szCs w:val="26"/>
          <w:shd w:val="clear" w:color="auto" w:fill="FFFFFF"/>
          <w:lang w:eastAsia="ru-RU" w:bidi="ar-SA"/>
        </w:rPr>
        <w:t xml:space="preserve">» у </w:t>
      </w:r>
      <w:proofErr w:type="spellStart"/>
      <w:r w:rsidR="00FD43AD" w:rsidRPr="00F24935">
        <w:rPr>
          <w:rFonts w:ascii="Times New Roman" w:eastAsia="Times New Roman" w:hAnsi="Times New Roman" w:cs="Times New Roman"/>
          <w:sz w:val="26"/>
          <w:szCs w:val="26"/>
          <w:shd w:val="clear" w:color="auto" w:fill="FFFFFF"/>
          <w:lang w:eastAsia="ru-RU" w:bidi="ar-SA"/>
        </w:rPr>
        <w:t>проєкті</w:t>
      </w:r>
      <w:proofErr w:type="spellEnd"/>
      <w:r w:rsidR="00FD43AD" w:rsidRPr="00F24935">
        <w:rPr>
          <w:rFonts w:ascii="Times New Roman" w:eastAsia="Times New Roman" w:hAnsi="Times New Roman" w:cs="Times New Roman"/>
          <w:sz w:val="26"/>
          <w:szCs w:val="26"/>
          <w:shd w:val="clear" w:color="auto" w:fill="FFFFFF"/>
          <w:lang w:eastAsia="ru-RU" w:bidi="ar-SA"/>
        </w:rPr>
        <w:t xml:space="preserve"> Програми міста на</w:t>
      </w:r>
      <w:r w:rsidR="000C2C11" w:rsidRPr="00F24935">
        <w:rPr>
          <w:rFonts w:ascii="Times New Roman" w:eastAsia="Times New Roman" w:hAnsi="Times New Roman" w:cs="Times New Roman"/>
          <w:sz w:val="26"/>
          <w:szCs w:val="26"/>
          <w:shd w:val="clear" w:color="auto" w:fill="FFFFFF"/>
          <w:lang w:eastAsia="ru-RU" w:bidi="ar-SA"/>
        </w:rPr>
        <w:t xml:space="preserve"> </w:t>
      </w:r>
      <w:r w:rsidR="00FD43AD" w:rsidRPr="00F24935">
        <w:rPr>
          <w:rFonts w:ascii="Times New Roman" w:eastAsia="Times New Roman" w:hAnsi="Times New Roman" w:cs="Times New Roman"/>
          <w:sz w:val="26"/>
          <w:szCs w:val="26"/>
          <w:shd w:val="clear" w:color="auto" w:fill="FFFFFF"/>
          <w:lang w:eastAsia="ru-RU" w:bidi="ar-SA"/>
        </w:rPr>
        <w:t xml:space="preserve">наступний рік відображені: </w:t>
      </w:r>
    </w:p>
    <w:p w14:paraId="0B85580B" w14:textId="77777777" w:rsidR="00FD43AD" w:rsidRPr="00F24935" w:rsidRDefault="00FD43AD"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bookmarkStart w:id="1" w:name="n91"/>
      <w:bookmarkStart w:id="2" w:name="n92"/>
      <w:bookmarkEnd w:id="1"/>
      <w:bookmarkEnd w:id="2"/>
      <w:r w:rsidRPr="00F24935">
        <w:rPr>
          <w:rFonts w:ascii="Times New Roman" w:eastAsia="Times New Roman" w:hAnsi="Times New Roman" w:cs="Times New Roman"/>
          <w:sz w:val="26"/>
          <w:szCs w:val="26"/>
          <w:shd w:val="clear" w:color="auto" w:fill="FFFFFF"/>
          <w:lang w:eastAsia="ru-RU" w:bidi="ar-SA"/>
        </w:rPr>
        <w:t>аналіз соціально-економічного розвитку міста за попередній і поточний роки та характеристика головних проблем розвитку його економіки та соціальної сфери;</w:t>
      </w:r>
    </w:p>
    <w:p w14:paraId="158F669B" w14:textId="5C5B6EFD" w:rsidR="00FD43AD" w:rsidRPr="00F24935" w:rsidRDefault="00FD43AD"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bookmarkStart w:id="3" w:name="n93"/>
      <w:bookmarkEnd w:id="3"/>
      <w:r w:rsidRPr="00F24935">
        <w:rPr>
          <w:rFonts w:ascii="Times New Roman" w:eastAsia="Times New Roman" w:hAnsi="Times New Roman" w:cs="Times New Roman"/>
          <w:sz w:val="26"/>
          <w:szCs w:val="26"/>
          <w:shd w:val="clear" w:color="auto" w:fill="FFFFFF"/>
          <w:lang w:eastAsia="ru-RU" w:bidi="ar-SA"/>
        </w:rPr>
        <w:t>стан використання природного, виробничого, науково-технічного та</w:t>
      </w:r>
      <w:r w:rsidR="000507A9" w:rsidRPr="00F24935">
        <w:rPr>
          <w:rFonts w:ascii="Times New Roman" w:eastAsia="Times New Roman" w:hAnsi="Times New Roman" w:cs="Times New Roman"/>
          <w:sz w:val="26"/>
          <w:szCs w:val="26"/>
          <w:shd w:val="clear" w:color="auto" w:fill="FFFFFF"/>
          <w:lang w:eastAsia="ru-RU" w:bidi="ar-SA"/>
        </w:rPr>
        <w:t xml:space="preserve"> </w:t>
      </w:r>
      <w:r w:rsidRPr="00F24935">
        <w:rPr>
          <w:rFonts w:ascii="Times New Roman" w:eastAsia="Times New Roman" w:hAnsi="Times New Roman" w:cs="Times New Roman"/>
          <w:sz w:val="26"/>
          <w:szCs w:val="26"/>
          <w:shd w:val="clear" w:color="auto" w:fill="FFFFFF"/>
          <w:lang w:eastAsia="ru-RU" w:bidi="ar-SA"/>
        </w:rPr>
        <w:t>трудового потенціалу, екологічна ситуація у місті;</w:t>
      </w:r>
    </w:p>
    <w:p w14:paraId="395FFC29" w14:textId="1C0766DD" w:rsidR="00FD43AD" w:rsidRPr="00F24935" w:rsidRDefault="00FD43AD"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bookmarkStart w:id="4" w:name="n94"/>
      <w:bookmarkEnd w:id="4"/>
      <w:r w:rsidRPr="00F24935">
        <w:rPr>
          <w:rFonts w:ascii="Times New Roman" w:eastAsia="Times New Roman" w:hAnsi="Times New Roman" w:cs="Times New Roman"/>
          <w:sz w:val="26"/>
          <w:szCs w:val="26"/>
          <w:shd w:val="clear" w:color="auto" w:fill="FFFFFF"/>
          <w:lang w:eastAsia="ru-RU" w:bidi="ar-SA"/>
        </w:rPr>
        <w:t>можливі шляхи розв’язання головних проблем розвитку економіки і</w:t>
      </w:r>
      <w:r w:rsidR="000507A9" w:rsidRPr="00F24935">
        <w:rPr>
          <w:rFonts w:ascii="Times New Roman" w:eastAsia="Times New Roman" w:hAnsi="Times New Roman" w:cs="Times New Roman"/>
          <w:sz w:val="26"/>
          <w:szCs w:val="26"/>
          <w:shd w:val="clear" w:color="auto" w:fill="FFFFFF"/>
          <w:lang w:eastAsia="ru-RU" w:bidi="ar-SA"/>
        </w:rPr>
        <w:t xml:space="preserve"> </w:t>
      </w:r>
      <w:r w:rsidRPr="00F24935">
        <w:rPr>
          <w:rFonts w:ascii="Times New Roman" w:eastAsia="Times New Roman" w:hAnsi="Times New Roman" w:cs="Times New Roman"/>
          <w:sz w:val="26"/>
          <w:szCs w:val="26"/>
          <w:shd w:val="clear" w:color="auto" w:fill="FFFFFF"/>
          <w:lang w:eastAsia="ru-RU" w:bidi="ar-SA"/>
        </w:rPr>
        <w:t>соціальної сфери;</w:t>
      </w:r>
    </w:p>
    <w:p w14:paraId="32597F0C" w14:textId="77777777" w:rsidR="00FD43AD" w:rsidRPr="00F24935" w:rsidRDefault="00FD43AD"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bookmarkStart w:id="5" w:name="n95"/>
      <w:bookmarkEnd w:id="5"/>
      <w:r w:rsidRPr="00F24935">
        <w:rPr>
          <w:rFonts w:ascii="Times New Roman" w:eastAsia="Times New Roman" w:hAnsi="Times New Roman" w:cs="Times New Roman"/>
          <w:sz w:val="26"/>
          <w:szCs w:val="26"/>
          <w:shd w:val="clear" w:color="auto" w:fill="FFFFFF"/>
          <w:lang w:eastAsia="ru-RU" w:bidi="ar-SA"/>
        </w:rPr>
        <w:t>цілі та пріоритети соціально-економічного розвитку міста в наступному році;</w:t>
      </w:r>
    </w:p>
    <w:p w14:paraId="2E6BB425" w14:textId="77777777" w:rsidR="00FD43AD" w:rsidRPr="00F24935" w:rsidRDefault="00FD43AD"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bookmarkStart w:id="6" w:name="n96"/>
      <w:bookmarkEnd w:id="6"/>
      <w:r w:rsidRPr="00F24935">
        <w:rPr>
          <w:rFonts w:ascii="Times New Roman" w:eastAsia="Times New Roman" w:hAnsi="Times New Roman" w:cs="Times New Roman"/>
          <w:sz w:val="26"/>
          <w:szCs w:val="26"/>
          <w:shd w:val="clear" w:color="auto" w:fill="FFFFFF"/>
          <w:lang w:eastAsia="ru-RU" w:bidi="ar-SA"/>
        </w:rPr>
        <w:t>система заходів місцевих органів виконавчої влади та органів місцевого самоврядування щодо реалізації соціально-економічної політики з визначенням термінів виконання та виконавців;</w:t>
      </w:r>
    </w:p>
    <w:p w14:paraId="74EABF89" w14:textId="77777777" w:rsidR="00FD43AD" w:rsidRPr="00F24935" w:rsidRDefault="00FD43AD"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bookmarkStart w:id="7" w:name="n97"/>
      <w:bookmarkEnd w:id="7"/>
      <w:r w:rsidRPr="00F24935">
        <w:rPr>
          <w:rFonts w:ascii="Times New Roman" w:eastAsia="Times New Roman" w:hAnsi="Times New Roman" w:cs="Times New Roman"/>
          <w:sz w:val="26"/>
          <w:szCs w:val="26"/>
          <w:shd w:val="clear" w:color="auto" w:fill="FFFFFF"/>
          <w:lang w:eastAsia="ru-RU" w:bidi="ar-SA"/>
        </w:rPr>
        <w:t>основні показники соціально-економічного розвитку міста, тощо.</w:t>
      </w:r>
    </w:p>
    <w:p w14:paraId="6CC2F1A3" w14:textId="7DC6B879" w:rsidR="0086253B" w:rsidRPr="00F24935" w:rsidRDefault="0086253B" w:rsidP="00CD14B4">
      <w:pPr>
        <w:pStyle w:val="210"/>
        <w:spacing w:before="0" w:after="12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Програма спрямована на ефективне роз</w:t>
      </w:r>
      <w:r w:rsidR="00B326DB" w:rsidRPr="00F24935">
        <w:rPr>
          <w:rFonts w:ascii="Times New Roman" w:hAnsi="Times New Roman" w:cs="Times New Roman"/>
          <w:sz w:val="26"/>
          <w:szCs w:val="26"/>
        </w:rPr>
        <w:t>в’язання проблем економічного і</w:t>
      </w:r>
      <w:r w:rsidR="005C0FA5" w:rsidRPr="00F24935">
        <w:rPr>
          <w:rFonts w:ascii="Times New Roman" w:hAnsi="Times New Roman" w:cs="Times New Roman"/>
          <w:sz w:val="26"/>
          <w:szCs w:val="26"/>
        </w:rPr>
        <w:t> </w:t>
      </w:r>
      <w:r w:rsidRPr="00F24935">
        <w:rPr>
          <w:rFonts w:ascii="Times New Roman" w:hAnsi="Times New Roman" w:cs="Times New Roman"/>
          <w:sz w:val="26"/>
          <w:szCs w:val="26"/>
        </w:rPr>
        <w:t xml:space="preserve">соціального характеру та ґрунтується на аналізі тенденцій розвитку міської економіки, поточної економічної ситуації </w:t>
      </w:r>
      <w:r w:rsidR="00454C65" w:rsidRPr="00F24935">
        <w:rPr>
          <w:rFonts w:ascii="Times New Roman" w:hAnsi="Times New Roman" w:cs="Times New Roman"/>
          <w:sz w:val="26"/>
          <w:szCs w:val="26"/>
        </w:rPr>
        <w:t>в Україні, актуальних проблем</w:t>
      </w:r>
      <w:r w:rsidR="00362D38" w:rsidRPr="00F24935">
        <w:rPr>
          <w:rFonts w:ascii="Times New Roman" w:hAnsi="Times New Roman" w:cs="Times New Roman"/>
          <w:sz w:val="26"/>
          <w:szCs w:val="26"/>
        </w:rPr>
        <w:t xml:space="preserve"> </w:t>
      </w:r>
      <w:r w:rsidR="00454C65" w:rsidRPr="00F24935">
        <w:rPr>
          <w:rFonts w:ascii="Times New Roman" w:hAnsi="Times New Roman" w:cs="Times New Roman"/>
          <w:sz w:val="26"/>
          <w:szCs w:val="26"/>
        </w:rPr>
        <w:t>і</w:t>
      </w:r>
      <w:r w:rsidR="000C2C11" w:rsidRPr="00F24935">
        <w:rPr>
          <w:rFonts w:ascii="Times New Roman" w:hAnsi="Times New Roman" w:cs="Times New Roman"/>
          <w:sz w:val="26"/>
          <w:szCs w:val="26"/>
        </w:rPr>
        <w:t xml:space="preserve"> </w:t>
      </w:r>
      <w:r w:rsidRPr="00F24935">
        <w:rPr>
          <w:rFonts w:ascii="Times New Roman" w:hAnsi="Times New Roman" w:cs="Times New Roman"/>
          <w:sz w:val="26"/>
          <w:szCs w:val="26"/>
        </w:rPr>
        <w:t>пріоритетів соціально-економічної сфери, а також на припущеннях, що</w:t>
      </w:r>
      <w:r w:rsidR="000C2C11" w:rsidRPr="00F24935">
        <w:rPr>
          <w:rFonts w:ascii="Times New Roman" w:hAnsi="Times New Roman" w:cs="Times New Roman"/>
          <w:sz w:val="26"/>
          <w:szCs w:val="26"/>
        </w:rPr>
        <w:t xml:space="preserve"> </w:t>
      </w:r>
      <w:r w:rsidRPr="00F24935">
        <w:rPr>
          <w:rFonts w:ascii="Times New Roman" w:hAnsi="Times New Roman" w:cs="Times New Roman"/>
          <w:sz w:val="26"/>
          <w:szCs w:val="26"/>
        </w:rPr>
        <w:t>враховують внутрішні та зовнішні фактори розвитку міста.</w:t>
      </w:r>
    </w:p>
    <w:p w14:paraId="0DBCF89F" w14:textId="56EC4129" w:rsidR="0086253B" w:rsidRPr="00F24935" w:rsidRDefault="0086253B" w:rsidP="00CD14B4">
      <w:pPr>
        <w:pStyle w:val="210"/>
        <w:spacing w:before="0" w:after="12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 xml:space="preserve">Головними цілями визначено </w:t>
      </w:r>
      <w:r w:rsidR="00FB5EA5" w:rsidRPr="00F24935">
        <w:rPr>
          <w:rFonts w:ascii="Times New Roman" w:hAnsi="Times New Roman" w:cs="Times New Roman"/>
          <w:sz w:val="26"/>
          <w:szCs w:val="26"/>
        </w:rPr>
        <w:t>забезпечення стабільної життєдіяльності міста та сприяння відновленню</w:t>
      </w:r>
      <w:r w:rsidR="00DA1986" w:rsidRPr="00F24935">
        <w:rPr>
          <w:rFonts w:ascii="Times New Roman" w:hAnsi="Times New Roman" w:cs="Times New Roman"/>
          <w:sz w:val="26"/>
          <w:szCs w:val="26"/>
        </w:rPr>
        <w:t xml:space="preserve"> міста </w:t>
      </w:r>
      <w:r w:rsidR="00BD2E63" w:rsidRPr="00F24935">
        <w:rPr>
          <w:rFonts w:ascii="Times New Roman" w:hAnsi="Times New Roman" w:cs="Times New Roman"/>
          <w:sz w:val="26"/>
          <w:szCs w:val="26"/>
        </w:rPr>
        <w:t>від</w:t>
      </w:r>
      <w:r w:rsidR="00DA1986" w:rsidRPr="00F24935">
        <w:rPr>
          <w:rFonts w:ascii="Times New Roman" w:hAnsi="Times New Roman" w:cs="Times New Roman"/>
          <w:sz w:val="26"/>
          <w:szCs w:val="26"/>
        </w:rPr>
        <w:t xml:space="preserve"> наслідків військової агресії Російської Федерації</w:t>
      </w:r>
      <w:r w:rsidRPr="00F24935">
        <w:rPr>
          <w:rFonts w:ascii="Times New Roman" w:hAnsi="Times New Roman" w:cs="Times New Roman"/>
          <w:sz w:val="26"/>
          <w:szCs w:val="26"/>
        </w:rPr>
        <w:t xml:space="preserve">, вирішення соціальних і гуманітарних питань, забезпечення гідних умов життя, </w:t>
      </w:r>
      <w:r w:rsidR="00F13B56" w:rsidRPr="00F24935">
        <w:rPr>
          <w:rFonts w:ascii="Times New Roman" w:hAnsi="Times New Roman" w:cs="Times New Roman"/>
          <w:sz w:val="26"/>
          <w:szCs w:val="26"/>
        </w:rPr>
        <w:t>відновлення</w:t>
      </w:r>
      <w:r w:rsidRPr="00F24935">
        <w:rPr>
          <w:rFonts w:ascii="Times New Roman" w:hAnsi="Times New Roman" w:cs="Times New Roman"/>
          <w:sz w:val="26"/>
          <w:szCs w:val="26"/>
        </w:rPr>
        <w:t xml:space="preserve"> комфортності проживання мешканців міста та загального добробуту населення; підтримку його найур</w:t>
      </w:r>
      <w:r w:rsidR="00F324D4" w:rsidRPr="00F24935">
        <w:rPr>
          <w:rFonts w:ascii="Times New Roman" w:hAnsi="Times New Roman" w:cs="Times New Roman"/>
          <w:sz w:val="26"/>
          <w:szCs w:val="26"/>
        </w:rPr>
        <w:t>азливіших верств, збереження та</w:t>
      </w:r>
      <w:r w:rsidR="000507A9" w:rsidRPr="00F24935">
        <w:rPr>
          <w:rFonts w:ascii="Times New Roman" w:hAnsi="Times New Roman" w:cs="Times New Roman"/>
          <w:sz w:val="26"/>
          <w:szCs w:val="26"/>
        </w:rPr>
        <w:t xml:space="preserve"> </w:t>
      </w:r>
      <w:r w:rsidRPr="00F24935">
        <w:rPr>
          <w:rFonts w:ascii="Times New Roman" w:hAnsi="Times New Roman" w:cs="Times New Roman"/>
          <w:sz w:val="26"/>
          <w:szCs w:val="26"/>
        </w:rPr>
        <w:t>захист здоров’я громадян, доступ до якісн</w:t>
      </w:r>
      <w:r w:rsidR="00F324D4" w:rsidRPr="00F24935">
        <w:rPr>
          <w:rFonts w:ascii="Times New Roman" w:hAnsi="Times New Roman" w:cs="Times New Roman"/>
          <w:sz w:val="26"/>
          <w:szCs w:val="26"/>
        </w:rPr>
        <w:t>ої освіти</w:t>
      </w:r>
      <w:r w:rsidR="00DA1986" w:rsidRPr="00F24935">
        <w:rPr>
          <w:rFonts w:ascii="Times New Roman" w:hAnsi="Times New Roman" w:cs="Times New Roman"/>
          <w:sz w:val="26"/>
          <w:szCs w:val="26"/>
        </w:rPr>
        <w:t xml:space="preserve"> в </w:t>
      </w:r>
      <w:proofErr w:type="spellStart"/>
      <w:r w:rsidR="00DA1986" w:rsidRPr="00F24935">
        <w:rPr>
          <w:rFonts w:ascii="Times New Roman" w:hAnsi="Times New Roman" w:cs="Times New Roman"/>
          <w:sz w:val="26"/>
          <w:szCs w:val="26"/>
        </w:rPr>
        <w:t>т.ч</w:t>
      </w:r>
      <w:proofErr w:type="spellEnd"/>
      <w:r w:rsidR="00DA1986" w:rsidRPr="00F24935">
        <w:rPr>
          <w:rFonts w:ascii="Times New Roman" w:hAnsi="Times New Roman" w:cs="Times New Roman"/>
          <w:sz w:val="26"/>
          <w:szCs w:val="26"/>
        </w:rPr>
        <w:t>. дистанційної</w:t>
      </w:r>
      <w:r w:rsidR="00F324D4"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підвищення ефективності використання </w:t>
      </w:r>
      <w:r w:rsidR="00F324D4" w:rsidRPr="00F24935">
        <w:rPr>
          <w:rFonts w:ascii="Times New Roman" w:hAnsi="Times New Roman" w:cs="Times New Roman"/>
          <w:sz w:val="26"/>
          <w:szCs w:val="26"/>
        </w:rPr>
        <w:t>земельних ресурсів і</w:t>
      </w:r>
      <w:r w:rsidR="000507A9" w:rsidRPr="00F24935">
        <w:rPr>
          <w:rFonts w:ascii="Times New Roman" w:hAnsi="Times New Roman" w:cs="Times New Roman"/>
          <w:sz w:val="26"/>
          <w:szCs w:val="26"/>
        </w:rPr>
        <w:t xml:space="preserve"> </w:t>
      </w:r>
      <w:r w:rsidRPr="00F24935">
        <w:rPr>
          <w:rFonts w:ascii="Times New Roman" w:hAnsi="Times New Roman" w:cs="Times New Roman"/>
          <w:sz w:val="26"/>
          <w:szCs w:val="26"/>
        </w:rPr>
        <w:t>комунального майна, діяльності комунальних підприємств; розвиток міжнародних відносин, туризму та</w:t>
      </w:r>
      <w:r w:rsidR="000507A9" w:rsidRPr="00F24935">
        <w:rPr>
          <w:rFonts w:ascii="Times New Roman" w:hAnsi="Times New Roman" w:cs="Times New Roman"/>
          <w:sz w:val="26"/>
          <w:szCs w:val="26"/>
        </w:rPr>
        <w:t xml:space="preserve"> </w:t>
      </w:r>
      <w:r w:rsidRPr="00F24935">
        <w:rPr>
          <w:rFonts w:ascii="Times New Roman" w:hAnsi="Times New Roman" w:cs="Times New Roman"/>
          <w:sz w:val="26"/>
          <w:szCs w:val="26"/>
        </w:rPr>
        <w:t>укріпленн</w:t>
      </w:r>
      <w:r w:rsidR="00F324D4" w:rsidRPr="00F24935">
        <w:rPr>
          <w:rFonts w:ascii="Times New Roman" w:hAnsi="Times New Roman" w:cs="Times New Roman"/>
          <w:sz w:val="26"/>
          <w:szCs w:val="26"/>
        </w:rPr>
        <w:t>я позитивного іміджу Харкова як</w:t>
      </w:r>
      <w:r w:rsidR="000507A9" w:rsidRPr="00F24935">
        <w:rPr>
          <w:rFonts w:ascii="Times New Roman" w:hAnsi="Times New Roman" w:cs="Times New Roman"/>
          <w:sz w:val="26"/>
          <w:szCs w:val="26"/>
        </w:rPr>
        <w:t xml:space="preserve"> </w:t>
      </w:r>
      <w:r w:rsidRPr="00F24935">
        <w:rPr>
          <w:rFonts w:ascii="Times New Roman" w:hAnsi="Times New Roman" w:cs="Times New Roman"/>
          <w:sz w:val="26"/>
          <w:szCs w:val="26"/>
        </w:rPr>
        <w:t>в</w:t>
      </w:r>
      <w:r w:rsidR="000507A9"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Україні, так і в міжнародному співтоваристві; проведення цілеспрямованої містобудівної політики; </w:t>
      </w:r>
      <w:r w:rsidR="00BD2E63" w:rsidRPr="00F24935">
        <w:rPr>
          <w:rFonts w:ascii="Times New Roman" w:hAnsi="Times New Roman" w:cs="Times New Roman"/>
          <w:sz w:val="26"/>
          <w:szCs w:val="26"/>
        </w:rPr>
        <w:t>підтримка на високому рівні</w:t>
      </w:r>
      <w:r w:rsidRPr="00F24935">
        <w:rPr>
          <w:rFonts w:ascii="Times New Roman" w:hAnsi="Times New Roman" w:cs="Times New Roman"/>
          <w:sz w:val="26"/>
          <w:szCs w:val="26"/>
        </w:rPr>
        <w:t xml:space="preserve"> якості суспільних послуг.</w:t>
      </w:r>
      <w:r w:rsidR="00F90AAE" w:rsidRPr="00F24935">
        <w:rPr>
          <w:rFonts w:ascii="Times New Roman" w:hAnsi="Times New Roman" w:cs="Times New Roman"/>
          <w:sz w:val="26"/>
          <w:szCs w:val="26"/>
        </w:rPr>
        <w:t xml:space="preserve"> </w:t>
      </w:r>
    </w:p>
    <w:p w14:paraId="259AAFB9" w14:textId="06CCBE0B" w:rsidR="0086253B" w:rsidRPr="00F24935" w:rsidRDefault="0086253B" w:rsidP="00CD14B4">
      <w:pPr>
        <w:pStyle w:val="210"/>
        <w:spacing w:before="0" w:after="12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 xml:space="preserve">Значна увага зосереджена на питаннях </w:t>
      </w:r>
      <w:r w:rsidR="00F13B56" w:rsidRPr="00F24935">
        <w:rPr>
          <w:rFonts w:ascii="Times New Roman" w:hAnsi="Times New Roman" w:cs="Times New Roman"/>
          <w:sz w:val="26"/>
          <w:szCs w:val="26"/>
        </w:rPr>
        <w:t>відновлення</w:t>
      </w:r>
      <w:r w:rsidRPr="00F24935">
        <w:rPr>
          <w:rFonts w:ascii="Times New Roman" w:hAnsi="Times New Roman" w:cs="Times New Roman"/>
          <w:sz w:val="26"/>
          <w:szCs w:val="26"/>
        </w:rPr>
        <w:t xml:space="preserve"> та розвитку інженерно-транспортної інфраструктури, впровадженн</w:t>
      </w:r>
      <w:r w:rsidR="00F13B56" w:rsidRPr="00F24935">
        <w:rPr>
          <w:rFonts w:ascii="Times New Roman" w:hAnsi="Times New Roman" w:cs="Times New Roman"/>
          <w:sz w:val="26"/>
          <w:szCs w:val="26"/>
        </w:rPr>
        <w:t>я</w:t>
      </w:r>
      <w:r w:rsidRPr="00F24935">
        <w:rPr>
          <w:rFonts w:ascii="Times New Roman" w:hAnsi="Times New Roman" w:cs="Times New Roman"/>
          <w:sz w:val="26"/>
          <w:szCs w:val="26"/>
        </w:rPr>
        <w:t xml:space="preserve"> енергоефективних заходів, створенню умов для </w:t>
      </w:r>
      <w:r w:rsidR="00AB2EE4" w:rsidRPr="00F24935">
        <w:rPr>
          <w:rFonts w:ascii="Times New Roman" w:hAnsi="Times New Roman" w:cs="Times New Roman"/>
          <w:sz w:val="26"/>
          <w:szCs w:val="26"/>
        </w:rPr>
        <w:t>відновлення</w:t>
      </w:r>
      <w:r w:rsidRPr="00F24935">
        <w:rPr>
          <w:rFonts w:ascii="Times New Roman" w:hAnsi="Times New Roman" w:cs="Times New Roman"/>
          <w:sz w:val="26"/>
          <w:szCs w:val="26"/>
        </w:rPr>
        <w:t xml:space="preserve"> підприємництва, житлового </w:t>
      </w:r>
      <w:r w:rsidR="00ED5232" w:rsidRPr="00F24935">
        <w:rPr>
          <w:rFonts w:ascii="Times New Roman" w:hAnsi="Times New Roman" w:cs="Times New Roman"/>
          <w:sz w:val="26"/>
          <w:szCs w:val="26"/>
        </w:rPr>
        <w:t>фонду</w:t>
      </w:r>
      <w:r w:rsidR="00FF6BEF" w:rsidRPr="00F24935">
        <w:rPr>
          <w:rFonts w:ascii="Times New Roman" w:hAnsi="Times New Roman" w:cs="Times New Roman"/>
          <w:sz w:val="26"/>
          <w:szCs w:val="26"/>
        </w:rPr>
        <w:t xml:space="preserve"> </w:t>
      </w:r>
      <w:r w:rsidRPr="00F24935">
        <w:rPr>
          <w:rFonts w:ascii="Times New Roman" w:hAnsi="Times New Roman" w:cs="Times New Roman"/>
          <w:sz w:val="26"/>
          <w:szCs w:val="26"/>
        </w:rPr>
        <w:t>та</w:t>
      </w:r>
      <w:r w:rsidR="00FF6BEF" w:rsidRPr="00F24935">
        <w:rPr>
          <w:rFonts w:ascii="Times New Roman" w:hAnsi="Times New Roman" w:cs="Times New Roman"/>
          <w:sz w:val="26"/>
          <w:szCs w:val="26"/>
        </w:rPr>
        <w:t xml:space="preserve"> </w:t>
      </w:r>
      <w:r w:rsidR="002F3ECE" w:rsidRPr="00F24935">
        <w:rPr>
          <w:rFonts w:ascii="Times New Roman" w:hAnsi="Times New Roman" w:cs="Times New Roman"/>
          <w:sz w:val="26"/>
          <w:szCs w:val="26"/>
        </w:rPr>
        <w:t>об’єктів</w:t>
      </w:r>
      <w:r w:rsidR="00FF6BEF" w:rsidRPr="00F24935">
        <w:rPr>
          <w:rFonts w:ascii="Times New Roman" w:hAnsi="Times New Roman" w:cs="Times New Roman"/>
          <w:sz w:val="26"/>
          <w:szCs w:val="26"/>
        </w:rPr>
        <w:t xml:space="preserve"> </w:t>
      </w:r>
      <w:r w:rsidR="002F3ECE" w:rsidRPr="00F24935">
        <w:rPr>
          <w:rFonts w:ascii="Times New Roman" w:hAnsi="Times New Roman" w:cs="Times New Roman"/>
          <w:sz w:val="26"/>
          <w:szCs w:val="26"/>
        </w:rPr>
        <w:t>соціальної сфери,</w:t>
      </w:r>
      <w:r w:rsidR="00ED5232" w:rsidRPr="00F24935">
        <w:rPr>
          <w:rFonts w:ascii="Times New Roman" w:hAnsi="Times New Roman" w:cs="Times New Roman"/>
          <w:sz w:val="26"/>
          <w:szCs w:val="26"/>
        </w:rPr>
        <w:t xml:space="preserve"> </w:t>
      </w:r>
      <w:r w:rsidR="002F3ECE" w:rsidRPr="00F24935">
        <w:rPr>
          <w:rFonts w:ascii="Times New Roman" w:hAnsi="Times New Roman" w:cs="Times New Roman"/>
          <w:sz w:val="26"/>
          <w:szCs w:val="26"/>
        </w:rPr>
        <w:t>а</w:t>
      </w:r>
      <w:r w:rsidR="000C2C11" w:rsidRPr="00F24935">
        <w:rPr>
          <w:rFonts w:ascii="Times New Roman" w:hAnsi="Times New Roman" w:cs="Times New Roman"/>
          <w:sz w:val="26"/>
          <w:szCs w:val="26"/>
        </w:rPr>
        <w:t xml:space="preserve"> </w:t>
      </w:r>
      <w:r w:rsidRPr="00F24935">
        <w:rPr>
          <w:rFonts w:ascii="Times New Roman" w:hAnsi="Times New Roman" w:cs="Times New Roman"/>
          <w:sz w:val="26"/>
          <w:szCs w:val="26"/>
        </w:rPr>
        <w:t>також створенню сприятливих умов для роботи промислових підприємств, зміцненню законності та правопорядку.</w:t>
      </w:r>
    </w:p>
    <w:p w14:paraId="3A541C62" w14:textId="0D8393D7" w:rsidR="00366A81" w:rsidRPr="00F24935" w:rsidRDefault="00215F30" w:rsidP="00CD14B4">
      <w:pPr>
        <w:widowControl/>
        <w:spacing w:after="1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pacing w:val="-4"/>
          <w:sz w:val="26"/>
          <w:szCs w:val="26"/>
          <w:lang w:eastAsia="ru-RU" w:bidi="ar-SA"/>
        </w:rPr>
        <w:t>Програмою передбачається, що економічна та соціально-гуманітарна політика здійснюватиметься відповідно</w:t>
      </w:r>
      <w:r w:rsidRPr="00F24935">
        <w:rPr>
          <w:rFonts w:ascii="Times New Roman" w:eastAsia="Times New Roman" w:hAnsi="Times New Roman" w:cs="Times New Roman"/>
          <w:color w:val="auto"/>
          <w:sz w:val="26"/>
          <w:szCs w:val="26"/>
          <w:lang w:eastAsia="ru-RU" w:bidi="ar-SA"/>
        </w:rPr>
        <w:t xml:space="preserve"> </w:t>
      </w:r>
      <w:r w:rsidRPr="00F24935">
        <w:rPr>
          <w:rFonts w:ascii="Times New Roman" w:eastAsia="Times New Roman" w:hAnsi="Times New Roman" w:cs="Times New Roman"/>
          <w:color w:val="auto"/>
          <w:spacing w:val="-8"/>
          <w:sz w:val="26"/>
          <w:szCs w:val="26"/>
          <w:lang w:eastAsia="ru-RU" w:bidi="ar-SA"/>
        </w:rPr>
        <w:t>до поставлених завдань та сформованих прі</w:t>
      </w:r>
      <w:r w:rsidR="008B6A38" w:rsidRPr="00F24935">
        <w:rPr>
          <w:rFonts w:ascii="Times New Roman" w:eastAsia="Times New Roman" w:hAnsi="Times New Roman" w:cs="Times New Roman"/>
          <w:color w:val="auto"/>
          <w:spacing w:val="-8"/>
          <w:sz w:val="26"/>
          <w:szCs w:val="26"/>
          <w:lang w:eastAsia="ru-RU" w:bidi="ar-SA"/>
        </w:rPr>
        <w:t>оритетних заходів роботи на 202</w:t>
      </w:r>
      <w:r w:rsidR="008D4F06" w:rsidRPr="00F24935">
        <w:rPr>
          <w:rFonts w:ascii="Times New Roman" w:eastAsia="Times New Roman" w:hAnsi="Times New Roman" w:cs="Times New Roman"/>
          <w:color w:val="auto"/>
          <w:spacing w:val="-8"/>
          <w:sz w:val="26"/>
          <w:szCs w:val="26"/>
          <w:lang w:eastAsia="ru-RU" w:bidi="ar-SA"/>
        </w:rPr>
        <w:t>4</w:t>
      </w:r>
      <w:r w:rsidRPr="00F24935">
        <w:rPr>
          <w:rFonts w:ascii="Times New Roman" w:eastAsia="Times New Roman" w:hAnsi="Times New Roman" w:cs="Times New Roman"/>
          <w:color w:val="auto"/>
          <w:spacing w:val="-8"/>
          <w:sz w:val="26"/>
          <w:szCs w:val="26"/>
          <w:lang w:eastAsia="ru-RU" w:bidi="ar-SA"/>
        </w:rPr>
        <w:t> рік і</w:t>
      </w:r>
      <w:r w:rsidR="000C2C11" w:rsidRPr="00F24935">
        <w:rPr>
          <w:rFonts w:ascii="Times New Roman" w:eastAsia="Times New Roman" w:hAnsi="Times New Roman" w:cs="Times New Roman"/>
          <w:color w:val="auto"/>
          <w:spacing w:val="-8"/>
          <w:sz w:val="26"/>
          <w:szCs w:val="26"/>
          <w:lang w:eastAsia="ru-RU" w:bidi="ar-SA"/>
        </w:rPr>
        <w:t xml:space="preserve"> </w:t>
      </w:r>
      <w:r w:rsidRPr="00F24935">
        <w:rPr>
          <w:rFonts w:ascii="Times New Roman" w:eastAsia="Times New Roman" w:hAnsi="Times New Roman" w:cs="Times New Roman"/>
          <w:color w:val="auto"/>
          <w:spacing w:val="-8"/>
          <w:sz w:val="26"/>
          <w:szCs w:val="26"/>
          <w:lang w:eastAsia="ru-RU" w:bidi="ar-SA"/>
        </w:rPr>
        <w:t>спрямовуватиметься</w:t>
      </w:r>
      <w:r w:rsidRPr="00F24935">
        <w:rPr>
          <w:rFonts w:ascii="Times New Roman" w:eastAsia="Times New Roman" w:hAnsi="Times New Roman" w:cs="Times New Roman"/>
          <w:color w:val="auto"/>
          <w:sz w:val="26"/>
          <w:szCs w:val="26"/>
          <w:lang w:eastAsia="ru-RU" w:bidi="ar-SA"/>
        </w:rPr>
        <w:t xml:space="preserve"> </w:t>
      </w:r>
      <w:r w:rsidR="00F324D4" w:rsidRPr="00F24935">
        <w:rPr>
          <w:rFonts w:ascii="Times New Roman" w:eastAsia="Times New Roman" w:hAnsi="Times New Roman" w:cs="Times New Roman"/>
          <w:color w:val="auto"/>
          <w:sz w:val="26"/>
          <w:szCs w:val="26"/>
          <w:lang w:eastAsia="ru-RU" w:bidi="ar-SA"/>
        </w:rPr>
        <w:t>на вирішення існуючих проблем</w:t>
      </w:r>
      <w:r w:rsidR="00836C62" w:rsidRPr="00F24935">
        <w:rPr>
          <w:rFonts w:ascii="Times New Roman" w:eastAsia="Times New Roman" w:hAnsi="Times New Roman" w:cs="Times New Roman"/>
          <w:color w:val="auto"/>
          <w:sz w:val="26"/>
          <w:szCs w:val="26"/>
          <w:lang w:eastAsia="ru-RU" w:bidi="ar-SA"/>
        </w:rPr>
        <w:t xml:space="preserve"> </w:t>
      </w:r>
      <w:r w:rsidR="00394834" w:rsidRPr="00F24935">
        <w:rPr>
          <w:rFonts w:ascii="Times New Roman" w:eastAsia="Times New Roman" w:hAnsi="Times New Roman" w:cs="Times New Roman"/>
          <w:color w:val="auto"/>
          <w:sz w:val="26"/>
          <w:szCs w:val="26"/>
          <w:lang w:eastAsia="ru-RU" w:bidi="ar-SA"/>
        </w:rPr>
        <w:t xml:space="preserve">в </w:t>
      </w:r>
      <w:proofErr w:type="spellStart"/>
      <w:r w:rsidR="00394834" w:rsidRPr="00F24935">
        <w:rPr>
          <w:rFonts w:ascii="Times New Roman" w:eastAsia="Times New Roman" w:hAnsi="Times New Roman" w:cs="Times New Roman"/>
          <w:color w:val="auto"/>
          <w:sz w:val="26"/>
          <w:szCs w:val="26"/>
          <w:lang w:eastAsia="ru-RU" w:bidi="ar-SA"/>
        </w:rPr>
        <w:t>т.ч</w:t>
      </w:r>
      <w:proofErr w:type="spellEnd"/>
      <w:r w:rsidR="00394834" w:rsidRPr="00F24935">
        <w:rPr>
          <w:rFonts w:ascii="Times New Roman" w:eastAsia="Times New Roman" w:hAnsi="Times New Roman" w:cs="Times New Roman"/>
          <w:color w:val="auto"/>
          <w:sz w:val="26"/>
          <w:szCs w:val="26"/>
          <w:lang w:eastAsia="ru-RU" w:bidi="ar-SA"/>
        </w:rPr>
        <w:t xml:space="preserve">. на </w:t>
      </w:r>
      <w:r w:rsidR="00836C62" w:rsidRPr="00F24935">
        <w:rPr>
          <w:rFonts w:ascii="Times New Roman" w:eastAsia="Times New Roman" w:hAnsi="Times New Roman" w:cs="Times New Roman"/>
          <w:color w:val="auto"/>
          <w:sz w:val="26"/>
          <w:szCs w:val="26"/>
          <w:lang w:eastAsia="ru-RU" w:bidi="ar-SA"/>
        </w:rPr>
        <w:t>сприяння</w:t>
      </w:r>
      <w:r w:rsidR="0033332D" w:rsidRPr="00F24935">
        <w:rPr>
          <w:rFonts w:ascii="Times New Roman" w:eastAsia="Times New Roman" w:hAnsi="Times New Roman" w:cs="Times New Roman"/>
          <w:color w:val="auto"/>
          <w:sz w:val="26"/>
          <w:szCs w:val="26"/>
          <w:lang w:eastAsia="ru-RU" w:bidi="ar-SA"/>
        </w:rPr>
        <w:t xml:space="preserve"> відновленн</w:t>
      </w:r>
      <w:r w:rsidR="00394834" w:rsidRPr="00F24935">
        <w:rPr>
          <w:rFonts w:ascii="Times New Roman" w:eastAsia="Times New Roman" w:hAnsi="Times New Roman" w:cs="Times New Roman"/>
          <w:color w:val="auto"/>
          <w:sz w:val="26"/>
          <w:szCs w:val="26"/>
          <w:lang w:eastAsia="ru-RU" w:bidi="ar-SA"/>
        </w:rPr>
        <w:t>ю</w:t>
      </w:r>
      <w:r w:rsidR="0033332D" w:rsidRPr="00F24935">
        <w:rPr>
          <w:rFonts w:ascii="Times New Roman" w:eastAsia="Times New Roman" w:hAnsi="Times New Roman" w:cs="Times New Roman"/>
          <w:color w:val="auto"/>
          <w:sz w:val="26"/>
          <w:szCs w:val="26"/>
          <w:lang w:eastAsia="ru-RU" w:bidi="ar-SA"/>
        </w:rPr>
        <w:t xml:space="preserve"> міста від наслідків російської агресії </w:t>
      </w:r>
      <w:r w:rsidR="00F324D4" w:rsidRPr="00F24935">
        <w:rPr>
          <w:rFonts w:ascii="Times New Roman" w:eastAsia="Times New Roman" w:hAnsi="Times New Roman" w:cs="Times New Roman"/>
          <w:color w:val="auto"/>
          <w:sz w:val="26"/>
          <w:szCs w:val="26"/>
          <w:lang w:eastAsia="ru-RU" w:bidi="ar-SA"/>
        </w:rPr>
        <w:t>і</w:t>
      </w:r>
      <w:r w:rsidR="00800ACB" w:rsidRPr="00F24935">
        <w:rPr>
          <w:rFonts w:ascii="Times New Roman" w:eastAsia="Times New Roman" w:hAnsi="Times New Roman" w:cs="Times New Roman"/>
          <w:color w:val="auto"/>
          <w:sz w:val="26"/>
          <w:szCs w:val="26"/>
          <w:lang w:eastAsia="ru-RU" w:bidi="ar-SA"/>
        </w:rPr>
        <w:t xml:space="preserve"> </w:t>
      </w:r>
      <w:r w:rsidRPr="00F24935">
        <w:rPr>
          <w:rFonts w:ascii="Times New Roman" w:eastAsia="Times New Roman" w:hAnsi="Times New Roman" w:cs="Times New Roman"/>
          <w:color w:val="auto"/>
          <w:sz w:val="26"/>
          <w:szCs w:val="26"/>
          <w:lang w:eastAsia="ru-RU" w:bidi="ar-SA"/>
        </w:rPr>
        <w:t>подальший розвиток міста.</w:t>
      </w:r>
      <w:r w:rsidR="00F90AAE" w:rsidRPr="00F24935">
        <w:rPr>
          <w:rFonts w:ascii="Times New Roman" w:eastAsia="Times New Roman" w:hAnsi="Times New Roman" w:cs="Times New Roman"/>
          <w:color w:val="auto"/>
          <w:sz w:val="26"/>
          <w:szCs w:val="26"/>
          <w:lang w:eastAsia="ru-RU" w:bidi="ar-SA"/>
        </w:rPr>
        <w:t xml:space="preserve"> </w:t>
      </w:r>
    </w:p>
    <w:p w14:paraId="47D19CB7" w14:textId="77777777" w:rsidR="00F90AAE" w:rsidRPr="00F24935" w:rsidRDefault="00F90AAE" w:rsidP="005867D9">
      <w:pPr>
        <w:widowControl/>
        <w:ind w:right="417"/>
        <w:jc w:val="both"/>
        <w:rPr>
          <w:rFonts w:ascii="Times New Roman" w:eastAsia="Times New Roman" w:hAnsi="Times New Roman" w:cs="Times New Roman"/>
          <w:color w:val="auto"/>
          <w:sz w:val="12"/>
          <w:szCs w:val="12"/>
          <w:lang w:eastAsia="ru-RU" w:bidi="ar-SA"/>
        </w:rPr>
      </w:pPr>
    </w:p>
    <w:tbl>
      <w:tblPr>
        <w:tblStyle w:val="ac"/>
        <w:tblpPr w:leftFromText="180" w:rightFromText="180" w:vertAnchor="text" w:horzAnchor="margin" w:tblpX="103" w:tblpY="101"/>
        <w:tblW w:w="9889" w:type="dxa"/>
        <w:tblLayout w:type="fixed"/>
        <w:tblLook w:val="04A0" w:firstRow="1" w:lastRow="0" w:firstColumn="1" w:lastColumn="0" w:noHBand="0" w:noVBand="1"/>
      </w:tblPr>
      <w:tblGrid>
        <w:gridCol w:w="9889"/>
      </w:tblGrid>
      <w:tr w:rsidR="00843FA1" w:rsidRPr="00F24935" w14:paraId="2AC9ABE5" w14:textId="77777777" w:rsidTr="0068596C">
        <w:trPr>
          <w:trHeight w:val="783"/>
          <w:tblHeader/>
        </w:trPr>
        <w:tc>
          <w:tcPr>
            <w:tcW w:w="9889" w:type="dxa"/>
          </w:tcPr>
          <w:p w14:paraId="4F75EC66" w14:textId="6E02C42C" w:rsidR="001D40D0" w:rsidRPr="00F24935" w:rsidRDefault="00843FA1" w:rsidP="00843FA1">
            <w:pPr>
              <w:pStyle w:val="af3"/>
              <w:widowControl/>
              <w:tabs>
                <w:tab w:val="num" w:pos="2138"/>
              </w:tabs>
              <w:ind w:left="-120" w:right="417" w:firstLine="262"/>
              <w:jc w:val="center"/>
              <w:rPr>
                <w:rFonts w:ascii="Times New Roman" w:eastAsia="Times New Roman" w:hAnsi="Times New Roman" w:cs="Times New Roman"/>
                <w:b/>
                <w:i/>
                <w:sz w:val="22"/>
                <w:szCs w:val="28"/>
                <w:shd w:val="clear" w:color="auto" w:fill="FFFFFF"/>
                <w:lang w:eastAsia="ru-RU" w:bidi="ar-SA"/>
              </w:rPr>
            </w:pPr>
            <w:r w:rsidRPr="00F24935">
              <w:rPr>
                <w:rFonts w:ascii="Times New Roman" w:eastAsia="Times New Roman" w:hAnsi="Times New Roman" w:cs="Times New Roman"/>
                <w:b/>
                <w:i/>
                <w:sz w:val="22"/>
                <w:szCs w:val="28"/>
                <w:shd w:val="clear" w:color="auto" w:fill="FFFFFF"/>
                <w:lang w:eastAsia="ru-RU" w:bidi="ar-SA"/>
              </w:rPr>
              <w:lastRenderedPageBreak/>
              <w:t>Пріоритетні заходи на шляху до реалізації поставлених завдань у 202</w:t>
            </w:r>
            <w:r w:rsidR="000507A9" w:rsidRPr="00F24935">
              <w:rPr>
                <w:rFonts w:ascii="Times New Roman" w:eastAsia="Times New Roman" w:hAnsi="Times New Roman" w:cs="Times New Roman"/>
                <w:b/>
                <w:i/>
                <w:sz w:val="22"/>
                <w:szCs w:val="28"/>
                <w:shd w:val="clear" w:color="auto" w:fill="FFFFFF"/>
                <w:lang w:eastAsia="ru-RU" w:bidi="ar-SA"/>
              </w:rPr>
              <w:t>4</w:t>
            </w:r>
            <w:r w:rsidRPr="00F24935">
              <w:rPr>
                <w:rFonts w:ascii="Times New Roman" w:eastAsia="Times New Roman" w:hAnsi="Times New Roman" w:cs="Times New Roman"/>
                <w:b/>
                <w:i/>
                <w:sz w:val="22"/>
                <w:szCs w:val="28"/>
                <w:shd w:val="clear" w:color="auto" w:fill="FFFFFF"/>
                <w:lang w:eastAsia="ru-RU" w:bidi="ar-SA"/>
              </w:rPr>
              <w:t> році</w:t>
            </w:r>
          </w:p>
          <w:p w14:paraId="79FAEFAD" w14:textId="36CD9CBC" w:rsidR="00843FA1" w:rsidRPr="00F24935" w:rsidRDefault="00843FA1" w:rsidP="001D40D0">
            <w:pPr>
              <w:pStyle w:val="af3"/>
              <w:widowControl/>
              <w:tabs>
                <w:tab w:val="num" w:pos="2138"/>
              </w:tabs>
              <w:ind w:left="-120" w:firstLine="120"/>
              <w:jc w:val="center"/>
              <w:rPr>
                <w:rFonts w:ascii="Times New Roman" w:eastAsia="Times New Roman" w:hAnsi="Times New Roman" w:cs="Times New Roman"/>
                <w:b/>
                <w:i/>
                <w:color w:val="auto"/>
                <w:sz w:val="16"/>
                <w:szCs w:val="16"/>
                <w:lang w:eastAsia="ru-RU" w:bidi="ar-SA"/>
              </w:rPr>
            </w:pPr>
            <w:r w:rsidRPr="00F24935">
              <w:rPr>
                <w:rFonts w:ascii="Times New Roman" w:eastAsia="Times New Roman" w:hAnsi="Times New Roman" w:cs="Times New Roman"/>
                <w:i/>
                <w:sz w:val="20"/>
                <w:szCs w:val="16"/>
                <w:shd w:val="clear" w:color="auto" w:fill="FFFFFF"/>
                <w:lang w:eastAsia="ru-RU" w:bidi="ar-SA"/>
              </w:rPr>
              <w:t>(детально стратегічні напрямки та заходи заплан</w:t>
            </w:r>
            <w:r w:rsidR="00800ACB" w:rsidRPr="00F24935">
              <w:rPr>
                <w:rFonts w:ascii="Times New Roman" w:eastAsia="Times New Roman" w:hAnsi="Times New Roman" w:cs="Times New Roman"/>
                <w:i/>
                <w:sz w:val="20"/>
                <w:szCs w:val="16"/>
                <w:shd w:val="clear" w:color="auto" w:fill="FFFFFF"/>
                <w:lang w:eastAsia="ru-RU" w:bidi="ar-SA"/>
              </w:rPr>
              <w:t xml:space="preserve">овані до реалізації викладені у </w:t>
            </w:r>
            <w:r w:rsidRPr="00F24935">
              <w:rPr>
                <w:rFonts w:ascii="Times New Roman" w:eastAsia="Times New Roman" w:hAnsi="Times New Roman" w:cs="Times New Roman"/>
                <w:i/>
                <w:sz w:val="20"/>
                <w:szCs w:val="16"/>
                <w:shd w:val="clear" w:color="auto" w:fill="FFFFFF"/>
                <w:lang w:eastAsia="ru-RU" w:bidi="ar-SA"/>
              </w:rPr>
              <w:t>кожному з розділів Програми):</w:t>
            </w:r>
          </w:p>
        </w:tc>
      </w:tr>
      <w:tr w:rsidR="00843FA1" w:rsidRPr="00F24935" w14:paraId="0BC16B3D" w14:textId="77777777" w:rsidTr="0068596C">
        <w:trPr>
          <w:trHeight w:val="631"/>
          <w:tblHeader/>
        </w:trPr>
        <w:tc>
          <w:tcPr>
            <w:tcW w:w="9889" w:type="dxa"/>
          </w:tcPr>
          <w:p w14:paraId="15D44756" w14:textId="77777777" w:rsidR="00843FA1" w:rsidRPr="00F24935" w:rsidRDefault="00843FA1" w:rsidP="00043348">
            <w:pPr>
              <w:pStyle w:val="af3"/>
              <w:widowControl/>
              <w:numPr>
                <w:ilvl w:val="0"/>
                <w:numId w:val="4"/>
              </w:numPr>
              <w:tabs>
                <w:tab w:val="num" w:pos="2138"/>
              </w:tabs>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стабільне наповнення доходної частини бюджету міста Харкова для вирішення соціально-економічних завдань міста</w:t>
            </w:r>
          </w:p>
        </w:tc>
      </w:tr>
      <w:tr w:rsidR="00843FA1" w:rsidRPr="00F24935" w14:paraId="0B05A676" w14:textId="77777777" w:rsidTr="0068596C">
        <w:trPr>
          <w:trHeight w:val="576"/>
          <w:tblHeader/>
        </w:trPr>
        <w:tc>
          <w:tcPr>
            <w:tcW w:w="9889" w:type="dxa"/>
          </w:tcPr>
          <w:p w14:paraId="163BB118" w14:textId="6623A044"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сприяння зростанню доходів населення та підтримка найуразл</w:t>
            </w:r>
            <w:r w:rsidR="004B12E6" w:rsidRPr="00F24935">
              <w:rPr>
                <w:rFonts w:ascii="Times New Roman" w:eastAsia="Times New Roman" w:hAnsi="Times New Roman" w:cs="Times New Roman"/>
                <w:color w:val="auto"/>
                <w:sz w:val="20"/>
                <w:szCs w:val="28"/>
                <w:lang w:eastAsia="ru-RU" w:bidi="ar-SA"/>
              </w:rPr>
              <w:t xml:space="preserve">ивіших груп, а </w:t>
            </w:r>
            <w:r w:rsidRPr="00F24935">
              <w:rPr>
                <w:rFonts w:ascii="Times New Roman" w:eastAsia="Times New Roman" w:hAnsi="Times New Roman" w:cs="Times New Roman"/>
                <w:color w:val="auto"/>
                <w:sz w:val="20"/>
                <w:szCs w:val="28"/>
                <w:lang w:eastAsia="ru-RU" w:bidi="ar-SA"/>
              </w:rPr>
              <w:t>також сприяння підвищенню економічної активності та забезпечення зайнятості населення</w:t>
            </w:r>
          </w:p>
        </w:tc>
      </w:tr>
      <w:tr w:rsidR="00843FA1" w:rsidRPr="00F24935" w14:paraId="2450F5C8" w14:textId="77777777" w:rsidTr="0068596C">
        <w:trPr>
          <w:trHeight w:val="695"/>
          <w:tblHeader/>
        </w:trPr>
        <w:tc>
          <w:tcPr>
            <w:tcW w:w="9889" w:type="dxa"/>
          </w:tcPr>
          <w:p w14:paraId="72CFADF1" w14:textId="73AA09AB"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забезпечення проведення цілеспрямованої містобудівної політики розвитку житлово-комунального та транс</w:t>
            </w:r>
            <w:r w:rsidR="004B12E6" w:rsidRPr="00F24935">
              <w:rPr>
                <w:rFonts w:ascii="Times New Roman" w:eastAsia="Times New Roman" w:hAnsi="Times New Roman" w:cs="Times New Roman"/>
                <w:color w:val="auto"/>
                <w:sz w:val="20"/>
                <w:szCs w:val="28"/>
                <w:lang w:eastAsia="ru-RU" w:bidi="ar-SA"/>
              </w:rPr>
              <w:t xml:space="preserve">портно-дорожнього господарства, </w:t>
            </w:r>
            <w:r w:rsidRPr="00F24935">
              <w:rPr>
                <w:rFonts w:ascii="Times New Roman" w:eastAsia="Times New Roman" w:hAnsi="Times New Roman" w:cs="Times New Roman"/>
                <w:color w:val="auto"/>
                <w:sz w:val="20"/>
                <w:szCs w:val="28"/>
                <w:lang w:eastAsia="ru-RU" w:bidi="ar-SA"/>
              </w:rPr>
              <w:t>зв'язку</w:t>
            </w:r>
          </w:p>
        </w:tc>
      </w:tr>
      <w:tr w:rsidR="00843FA1" w:rsidRPr="00F24935" w14:paraId="65042692" w14:textId="77777777" w:rsidTr="0068596C">
        <w:trPr>
          <w:trHeight w:val="638"/>
          <w:tblHeader/>
        </w:trPr>
        <w:tc>
          <w:tcPr>
            <w:tcW w:w="9889" w:type="dxa"/>
          </w:tcPr>
          <w:p w14:paraId="50F1BD9E" w14:textId="77777777"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реалізації державної та місцевої політики у сфері цифрового розвитку, електронного урядування, електронної демократії та розвитку інформаційного суспільства</w:t>
            </w:r>
          </w:p>
        </w:tc>
      </w:tr>
      <w:tr w:rsidR="00843FA1" w:rsidRPr="00F24935" w14:paraId="5AC319DF" w14:textId="77777777" w:rsidTr="0068596C">
        <w:trPr>
          <w:trHeight w:val="597"/>
          <w:tblHeader/>
        </w:trPr>
        <w:tc>
          <w:tcPr>
            <w:tcW w:w="9889" w:type="dxa"/>
          </w:tcPr>
          <w:p w14:paraId="6B489683" w14:textId="301B5C59"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 xml:space="preserve">забезпечення стабільної, прозорої, </w:t>
            </w:r>
            <w:r w:rsidR="00491DAE" w:rsidRPr="00F24935">
              <w:rPr>
                <w:rFonts w:ascii="Times New Roman" w:eastAsia="Times New Roman" w:hAnsi="Times New Roman" w:cs="Times New Roman"/>
                <w:color w:val="auto"/>
                <w:sz w:val="20"/>
                <w:szCs w:val="28"/>
                <w:lang w:eastAsia="ru-RU" w:bidi="ar-SA"/>
              </w:rPr>
              <w:t xml:space="preserve">прогнозованої, збалансованої та </w:t>
            </w:r>
            <w:r w:rsidRPr="00F24935">
              <w:rPr>
                <w:rFonts w:ascii="Times New Roman" w:eastAsia="Times New Roman" w:hAnsi="Times New Roman" w:cs="Times New Roman"/>
                <w:color w:val="auto"/>
                <w:sz w:val="20"/>
                <w:szCs w:val="28"/>
                <w:lang w:eastAsia="ru-RU" w:bidi="ar-SA"/>
              </w:rPr>
              <w:t>економічно обґрунтованої тарифно-цінової політики</w:t>
            </w:r>
          </w:p>
        </w:tc>
      </w:tr>
      <w:tr w:rsidR="00843FA1" w:rsidRPr="00F24935" w14:paraId="4F3BB4E6" w14:textId="77777777" w:rsidTr="0068596C">
        <w:trPr>
          <w:trHeight w:val="701"/>
          <w:tblHeader/>
        </w:trPr>
        <w:tc>
          <w:tcPr>
            <w:tcW w:w="9889" w:type="dxa"/>
          </w:tcPr>
          <w:p w14:paraId="09C46AA3" w14:textId="77777777"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 xml:space="preserve">реалізація ефективної системи управління комунальними підприємствами, забезпечення прозорості </w:t>
            </w:r>
            <w:r w:rsidR="00CA64C6" w:rsidRPr="00F24935">
              <w:rPr>
                <w:rFonts w:ascii="Times New Roman" w:eastAsia="Times New Roman" w:hAnsi="Times New Roman" w:cs="Times New Roman"/>
                <w:color w:val="auto"/>
                <w:sz w:val="20"/>
                <w:szCs w:val="28"/>
                <w:lang w:eastAsia="ru-RU" w:bidi="ar-SA"/>
              </w:rPr>
              <w:br/>
            </w:r>
            <w:r w:rsidRPr="00F24935">
              <w:rPr>
                <w:rFonts w:ascii="Times New Roman" w:eastAsia="Times New Roman" w:hAnsi="Times New Roman" w:cs="Times New Roman"/>
                <w:color w:val="auto"/>
                <w:sz w:val="20"/>
                <w:szCs w:val="28"/>
                <w:lang w:eastAsia="ru-RU" w:bidi="ar-SA"/>
              </w:rPr>
              <w:t xml:space="preserve">у сфері бюджетних </w:t>
            </w:r>
            <w:proofErr w:type="spellStart"/>
            <w:r w:rsidRPr="00F24935">
              <w:rPr>
                <w:rFonts w:ascii="Times New Roman" w:eastAsia="Times New Roman" w:hAnsi="Times New Roman" w:cs="Times New Roman"/>
                <w:color w:val="auto"/>
                <w:sz w:val="20"/>
                <w:szCs w:val="28"/>
                <w:lang w:eastAsia="ru-RU" w:bidi="ar-SA"/>
              </w:rPr>
              <w:t>закупівель</w:t>
            </w:r>
            <w:proofErr w:type="spellEnd"/>
            <w:r w:rsidRPr="00F24935">
              <w:rPr>
                <w:rFonts w:ascii="Times New Roman" w:eastAsia="Times New Roman" w:hAnsi="Times New Roman" w:cs="Times New Roman"/>
                <w:color w:val="auto"/>
                <w:sz w:val="20"/>
                <w:szCs w:val="28"/>
                <w:lang w:eastAsia="ru-RU" w:bidi="ar-SA"/>
              </w:rPr>
              <w:t xml:space="preserve"> та підвищення ефективності регулювання земельних відносин у місті</w:t>
            </w:r>
          </w:p>
        </w:tc>
      </w:tr>
      <w:tr w:rsidR="00843FA1" w:rsidRPr="00F24935" w14:paraId="16A97A48" w14:textId="77777777" w:rsidTr="0068596C">
        <w:trPr>
          <w:trHeight w:val="645"/>
          <w:tblHeader/>
        </w:trPr>
        <w:tc>
          <w:tcPr>
            <w:tcW w:w="9889" w:type="dxa"/>
          </w:tcPr>
          <w:p w14:paraId="4097B28C" w14:textId="77777777"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сприяння підвищенню збереження та оптимізації використання енергетичних ресурсів та модернізації об’єктів комунальної, бюджетної та житлової сфери</w:t>
            </w:r>
          </w:p>
        </w:tc>
      </w:tr>
      <w:tr w:rsidR="00843FA1" w:rsidRPr="00F24935" w14:paraId="5FC5C6DE" w14:textId="77777777" w:rsidTr="0068596C">
        <w:trPr>
          <w:trHeight w:val="650"/>
          <w:tblHeader/>
        </w:trPr>
        <w:tc>
          <w:tcPr>
            <w:tcW w:w="9889" w:type="dxa"/>
          </w:tcPr>
          <w:p w14:paraId="7EC4D253" w14:textId="08214812"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залучення міжнародних коштів для енерге</w:t>
            </w:r>
            <w:r w:rsidR="00491DAE" w:rsidRPr="00F24935">
              <w:rPr>
                <w:rFonts w:ascii="Times New Roman" w:eastAsia="Times New Roman" w:hAnsi="Times New Roman" w:cs="Times New Roman"/>
                <w:color w:val="auto"/>
                <w:sz w:val="20"/>
                <w:szCs w:val="28"/>
                <w:lang w:eastAsia="ru-RU" w:bidi="ar-SA"/>
              </w:rPr>
              <w:t xml:space="preserve">тичної модернізації будівель та </w:t>
            </w:r>
            <w:r w:rsidRPr="00F24935">
              <w:rPr>
                <w:rFonts w:ascii="Times New Roman" w:eastAsia="Times New Roman" w:hAnsi="Times New Roman" w:cs="Times New Roman"/>
                <w:color w:val="auto"/>
                <w:sz w:val="20"/>
                <w:szCs w:val="28"/>
                <w:lang w:eastAsia="ru-RU" w:bidi="ar-SA"/>
              </w:rPr>
              <w:t>споруд комунальної власності територіальної громади міста Харкова</w:t>
            </w:r>
          </w:p>
        </w:tc>
      </w:tr>
      <w:tr w:rsidR="00843FA1" w:rsidRPr="00F24935" w14:paraId="4382E0CE" w14:textId="77777777" w:rsidTr="0068596C">
        <w:trPr>
          <w:trHeight w:val="610"/>
          <w:tblHeader/>
        </w:trPr>
        <w:tc>
          <w:tcPr>
            <w:tcW w:w="9889" w:type="dxa"/>
          </w:tcPr>
          <w:p w14:paraId="416B1148" w14:textId="77777777"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 xml:space="preserve">підтримка </w:t>
            </w:r>
            <w:r w:rsidR="005A478D" w:rsidRPr="00F24935">
              <w:rPr>
                <w:rFonts w:ascii="Times New Roman" w:eastAsia="Times New Roman" w:hAnsi="Times New Roman" w:cs="Times New Roman"/>
                <w:color w:val="auto"/>
                <w:sz w:val="20"/>
                <w:szCs w:val="28"/>
                <w:lang w:eastAsia="ru-RU" w:bidi="ar-SA"/>
              </w:rPr>
              <w:t>відновлення</w:t>
            </w:r>
            <w:r w:rsidRPr="00F24935">
              <w:rPr>
                <w:rFonts w:ascii="Times New Roman" w:eastAsia="Times New Roman" w:hAnsi="Times New Roman" w:cs="Times New Roman"/>
                <w:color w:val="auto"/>
                <w:sz w:val="20"/>
                <w:szCs w:val="28"/>
                <w:lang w:eastAsia="ru-RU" w:bidi="ar-SA"/>
              </w:rPr>
              <w:t xml:space="preserve"> підприємництва та сприяння підвищенню інвестиційної привабливості міста, розвитку промислового виробництва та споживчого ринку</w:t>
            </w:r>
          </w:p>
        </w:tc>
      </w:tr>
      <w:tr w:rsidR="00843FA1" w:rsidRPr="00F24935" w14:paraId="39212F05" w14:textId="77777777" w:rsidTr="0068596C">
        <w:trPr>
          <w:trHeight w:val="637"/>
          <w:tblHeader/>
        </w:trPr>
        <w:tc>
          <w:tcPr>
            <w:tcW w:w="9889" w:type="dxa"/>
          </w:tcPr>
          <w:p w14:paraId="0EF71D06" w14:textId="77777777" w:rsidR="00843FA1" w:rsidRPr="00F24935" w:rsidRDefault="00155295" w:rsidP="00155295">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 xml:space="preserve">сприяння </w:t>
            </w:r>
            <w:r w:rsidR="00843FA1" w:rsidRPr="00F24935">
              <w:rPr>
                <w:rFonts w:ascii="Times New Roman" w:eastAsia="Times New Roman" w:hAnsi="Times New Roman" w:cs="Times New Roman"/>
                <w:color w:val="auto"/>
                <w:sz w:val="20"/>
                <w:szCs w:val="28"/>
                <w:lang w:eastAsia="ru-RU" w:bidi="ar-SA"/>
              </w:rPr>
              <w:t xml:space="preserve"> інтеграції м. Харкова у світові ринки товарів, послуг і капіталу, міжнародне співробітництво </w:t>
            </w:r>
            <w:r w:rsidR="00CA64C6" w:rsidRPr="00F24935">
              <w:rPr>
                <w:rFonts w:ascii="Times New Roman" w:eastAsia="Times New Roman" w:hAnsi="Times New Roman" w:cs="Times New Roman"/>
                <w:color w:val="auto"/>
                <w:sz w:val="20"/>
                <w:szCs w:val="28"/>
                <w:lang w:eastAsia="ru-RU" w:bidi="ar-SA"/>
              </w:rPr>
              <w:br/>
            </w:r>
            <w:r w:rsidR="00843FA1" w:rsidRPr="00F24935">
              <w:rPr>
                <w:rFonts w:ascii="Times New Roman" w:eastAsia="Times New Roman" w:hAnsi="Times New Roman" w:cs="Times New Roman"/>
                <w:color w:val="auto"/>
                <w:sz w:val="20"/>
                <w:szCs w:val="28"/>
                <w:lang w:eastAsia="ru-RU" w:bidi="ar-SA"/>
              </w:rPr>
              <w:t>в усіх сферах суспільного</w:t>
            </w:r>
            <w:r w:rsidRPr="00F24935">
              <w:rPr>
                <w:rFonts w:ascii="Times New Roman" w:eastAsia="Times New Roman" w:hAnsi="Times New Roman" w:cs="Times New Roman"/>
                <w:color w:val="auto"/>
                <w:sz w:val="20"/>
                <w:szCs w:val="28"/>
                <w:lang w:eastAsia="ru-RU" w:bidi="ar-SA"/>
              </w:rPr>
              <w:t xml:space="preserve"> життя, підвищення міжнародної підтримки </w:t>
            </w:r>
            <w:r w:rsidR="00843FA1" w:rsidRPr="00F24935">
              <w:rPr>
                <w:rFonts w:ascii="Times New Roman" w:eastAsia="Times New Roman" w:hAnsi="Times New Roman" w:cs="Times New Roman"/>
                <w:color w:val="auto"/>
                <w:sz w:val="20"/>
                <w:szCs w:val="28"/>
                <w:lang w:eastAsia="ru-RU" w:bidi="ar-SA"/>
              </w:rPr>
              <w:t>міста Харкова</w:t>
            </w:r>
          </w:p>
        </w:tc>
      </w:tr>
      <w:tr w:rsidR="00843FA1" w:rsidRPr="00F24935" w14:paraId="5E290ABD" w14:textId="77777777" w:rsidTr="0068596C">
        <w:trPr>
          <w:trHeight w:val="937"/>
          <w:tblHeader/>
        </w:trPr>
        <w:tc>
          <w:tcPr>
            <w:tcW w:w="9889" w:type="dxa"/>
          </w:tcPr>
          <w:p w14:paraId="4915A35D" w14:textId="269B2CE2"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удосконалення системи управління та контролю у сфері охорони навколишнього природного середовища, сприяння забезпеченню належного рівня безпеки населення, захищеності те</w:t>
            </w:r>
            <w:r w:rsidR="00491DAE" w:rsidRPr="00F24935">
              <w:rPr>
                <w:rFonts w:ascii="Times New Roman" w:eastAsia="Times New Roman" w:hAnsi="Times New Roman" w:cs="Times New Roman"/>
                <w:color w:val="auto"/>
                <w:sz w:val="20"/>
                <w:szCs w:val="28"/>
                <w:lang w:eastAsia="ru-RU" w:bidi="ar-SA"/>
              </w:rPr>
              <w:t xml:space="preserve">риторій, об’єктів виробництва і </w:t>
            </w:r>
            <w:r w:rsidRPr="00F24935">
              <w:rPr>
                <w:rFonts w:ascii="Times New Roman" w:eastAsia="Times New Roman" w:hAnsi="Times New Roman" w:cs="Times New Roman"/>
                <w:color w:val="auto"/>
                <w:sz w:val="20"/>
                <w:szCs w:val="28"/>
                <w:lang w:eastAsia="ru-RU" w:bidi="ar-SA"/>
              </w:rPr>
              <w:t>соціально-культурної сфери від надзвичайних ситуацій</w:t>
            </w:r>
            <w:r w:rsidR="00155295" w:rsidRPr="00F24935">
              <w:rPr>
                <w:rFonts w:ascii="Times New Roman" w:eastAsia="Times New Roman" w:hAnsi="Times New Roman" w:cs="Times New Roman"/>
                <w:color w:val="auto"/>
                <w:sz w:val="20"/>
                <w:szCs w:val="28"/>
                <w:lang w:eastAsia="ru-RU" w:bidi="ar-SA"/>
              </w:rPr>
              <w:t xml:space="preserve">, в </w:t>
            </w:r>
            <w:proofErr w:type="spellStart"/>
            <w:r w:rsidR="00155295" w:rsidRPr="00F24935">
              <w:rPr>
                <w:rFonts w:ascii="Times New Roman" w:eastAsia="Times New Roman" w:hAnsi="Times New Roman" w:cs="Times New Roman"/>
                <w:color w:val="auto"/>
                <w:sz w:val="20"/>
                <w:szCs w:val="28"/>
                <w:lang w:eastAsia="ru-RU" w:bidi="ar-SA"/>
              </w:rPr>
              <w:t>т.ч</w:t>
            </w:r>
            <w:proofErr w:type="spellEnd"/>
            <w:r w:rsidR="00155295" w:rsidRPr="00F24935">
              <w:rPr>
                <w:rFonts w:ascii="Times New Roman" w:eastAsia="Times New Roman" w:hAnsi="Times New Roman" w:cs="Times New Roman"/>
                <w:color w:val="auto"/>
                <w:sz w:val="20"/>
                <w:szCs w:val="28"/>
                <w:lang w:eastAsia="ru-RU" w:bidi="ar-SA"/>
              </w:rPr>
              <w:t>. і військової агресії</w:t>
            </w:r>
          </w:p>
        </w:tc>
      </w:tr>
      <w:tr w:rsidR="00843FA1" w:rsidRPr="00F24935" w14:paraId="47FE01BD" w14:textId="77777777" w:rsidTr="0068596C">
        <w:trPr>
          <w:trHeight w:val="933"/>
          <w:tblHeader/>
        </w:trPr>
        <w:tc>
          <w:tcPr>
            <w:tcW w:w="9889" w:type="dxa"/>
          </w:tcPr>
          <w:p w14:paraId="678DDA56" w14:textId="77777777"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sz w:val="20"/>
                <w:szCs w:val="28"/>
                <w:lang w:eastAsia="ru-RU" w:bidi="ar-SA"/>
              </w:rPr>
              <w:t>впровадження системи протидії злочинно</w:t>
            </w:r>
            <w:r w:rsidR="00155295" w:rsidRPr="00F24935">
              <w:rPr>
                <w:rFonts w:ascii="Times New Roman" w:eastAsia="Times New Roman" w:hAnsi="Times New Roman" w:cs="Times New Roman"/>
                <w:sz w:val="20"/>
                <w:szCs w:val="28"/>
                <w:lang w:eastAsia="ru-RU" w:bidi="ar-SA"/>
              </w:rPr>
              <w:t>сті та усунення факторів, які їй</w:t>
            </w:r>
            <w:r w:rsidRPr="00F24935">
              <w:rPr>
                <w:rFonts w:ascii="Times New Roman" w:eastAsia="Times New Roman" w:hAnsi="Times New Roman" w:cs="Times New Roman"/>
                <w:sz w:val="20"/>
                <w:szCs w:val="28"/>
                <w:lang w:eastAsia="ru-RU" w:bidi="ar-SA"/>
              </w:rPr>
              <w:t xml:space="preserve"> сприяють; </w:t>
            </w:r>
            <w:r w:rsidRPr="00F24935">
              <w:rPr>
                <w:rFonts w:ascii="Times New Roman" w:eastAsia="Times New Roman" w:hAnsi="Times New Roman" w:cs="Times New Roman"/>
                <w:color w:val="auto"/>
                <w:sz w:val="20"/>
                <w:szCs w:val="28"/>
                <w:lang w:eastAsia="ru-RU" w:bidi="ar-SA"/>
              </w:rPr>
              <w:t>координація дій щодо забезпечення захисту законних прав і свобод громадян, сприяння реалізації прав працюючих на безпечні умови праці</w:t>
            </w:r>
          </w:p>
        </w:tc>
      </w:tr>
      <w:tr w:rsidR="00843FA1" w:rsidRPr="00F24935" w14:paraId="61DFC423" w14:textId="77777777" w:rsidTr="0068596C">
        <w:trPr>
          <w:trHeight w:val="589"/>
          <w:tblHeader/>
        </w:trPr>
        <w:tc>
          <w:tcPr>
            <w:tcW w:w="9889" w:type="dxa"/>
          </w:tcPr>
          <w:p w14:paraId="76958A18" w14:textId="77777777"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розвиток взаємодії Харківської міської ради з громадськими, організаціями, об'єднаннями та релігійними громадами</w:t>
            </w:r>
          </w:p>
        </w:tc>
      </w:tr>
      <w:tr w:rsidR="00843FA1" w:rsidRPr="00F24935" w14:paraId="696D2C76" w14:textId="77777777" w:rsidTr="0068596C">
        <w:trPr>
          <w:trHeight w:val="553"/>
          <w:tblHeader/>
        </w:trPr>
        <w:tc>
          <w:tcPr>
            <w:tcW w:w="9889" w:type="dxa"/>
          </w:tcPr>
          <w:p w14:paraId="607451A6" w14:textId="77777777" w:rsidR="00843FA1" w:rsidRPr="00F24935" w:rsidRDefault="00843FA1" w:rsidP="00043348">
            <w:pPr>
              <w:pStyle w:val="af3"/>
              <w:widowControl/>
              <w:numPr>
                <w:ilvl w:val="0"/>
                <w:numId w:val="4"/>
              </w:numPr>
              <w:ind w:right="38"/>
              <w:jc w:val="both"/>
              <w:rPr>
                <w:rFonts w:ascii="Times New Roman" w:eastAsia="Times New Roman" w:hAnsi="Times New Roman" w:cs="Times New Roman"/>
                <w:color w:val="auto"/>
                <w:sz w:val="20"/>
                <w:szCs w:val="28"/>
                <w:lang w:eastAsia="ru-RU" w:bidi="ar-SA"/>
              </w:rPr>
            </w:pPr>
            <w:r w:rsidRPr="00F24935">
              <w:rPr>
                <w:rFonts w:ascii="Times New Roman" w:eastAsia="Times New Roman" w:hAnsi="Times New Roman" w:cs="Times New Roman"/>
                <w:color w:val="auto"/>
                <w:sz w:val="20"/>
                <w:szCs w:val="28"/>
                <w:lang w:eastAsia="ru-RU" w:bidi="ar-SA"/>
              </w:rPr>
              <w:t>забезпечення відкритості і прозорості, об'єктивного та всебічного інформування територіальної громади м. Харкова про діяльність міського голови, міської ради та її виконавчих органів</w:t>
            </w:r>
          </w:p>
        </w:tc>
      </w:tr>
    </w:tbl>
    <w:p w14:paraId="1C4F9EEF" w14:textId="77777777" w:rsidR="003B795F" w:rsidRPr="00F24935" w:rsidRDefault="003B795F" w:rsidP="00487573">
      <w:pPr>
        <w:widowControl/>
        <w:tabs>
          <w:tab w:val="num" w:pos="2138"/>
        </w:tabs>
        <w:ind w:right="417" w:firstLine="567"/>
        <w:jc w:val="both"/>
        <w:rPr>
          <w:rFonts w:ascii="Times New Roman" w:hAnsi="Times New Roman" w:cs="Times New Roman"/>
          <w:sz w:val="12"/>
          <w:szCs w:val="12"/>
        </w:rPr>
      </w:pPr>
    </w:p>
    <w:p w14:paraId="3590F82A" w14:textId="3A9DFE56" w:rsidR="007A3151" w:rsidRPr="00F24935" w:rsidRDefault="0086253B"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hAnsi="Times New Roman" w:cs="Times New Roman"/>
          <w:sz w:val="26"/>
          <w:szCs w:val="26"/>
        </w:rPr>
        <w:t>Програма координує свої заходи із завд</w:t>
      </w:r>
      <w:r w:rsidR="00D64B8D" w:rsidRPr="00F24935">
        <w:rPr>
          <w:rFonts w:ascii="Times New Roman" w:hAnsi="Times New Roman" w:cs="Times New Roman"/>
          <w:sz w:val="26"/>
          <w:szCs w:val="26"/>
        </w:rPr>
        <w:t>аннями інших чинних цільових та</w:t>
      </w:r>
      <w:r w:rsidR="00696DBD" w:rsidRPr="00F24935">
        <w:rPr>
          <w:rFonts w:ascii="Times New Roman" w:hAnsi="Times New Roman" w:cs="Times New Roman"/>
          <w:sz w:val="26"/>
          <w:szCs w:val="26"/>
        </w:rPr>
        <w:t xml:space="preserve"> </w:t>
      </w:r>
      <w:r w:rsidR="00D64B8D" w:rsidRPr="00F24935">
        <w:rPr>
          <w:rFonts w:ascii="Times New Roman" w:hAnsi="Times New Roman" w:cs="Times New Roman"/>
          <w:sz w:val="26"/>
          <w:szCs w:val="26"/>
        </w:rPr>
        <w:t>г</w:t>
      </w:r>
      <w:r w:rsidRPr="00F24935">
        <w:rPr>
          <w:rFonts w:ascii="Times New Roman" w:hAnsi="Times New Roman" w:cs="Times New Roman"/>
          <w:sz w:val="26"/>
          <w:szCs w:val="26"/>
        </w:rPr>
        <w:t xml:space="preserve">алузевих міських програм, спрямованих на реалізацію першочергових завдань, відповідно до пріоритетів економічного та соціального </w:t>
      </w:r>
      <w:r w:rsidRPr="00F24935">
        <w:rPr>
          <w:rFonts w:ascii="Times New Roman" w:eastAsia="Times New Roman" w:hAnsi="Times New Roman" w:cs="Times New Roman"/>
          <w:sz w:val="26"/>
          <w:szCs w:val="26"/>
          <w:shd w:val="clear" w:color="auto" w:fill="FFFFFF"/>
          <w:lang w:eastAsia="ru-RU" w:bidi="ar-SA"/>
        </w:rPr>
        <w:t>розвитку Харкова на</w:t>
      </w:r>
      <w:r w:rsidR="004472CD" w:rsidRPr="00F24935">
        <w:rPr>
          <w:rFonts w:ascii="Times New Roman" w:eastAsia="Times New Roman" w:hAnsi="Times New Roman" w:cs="Times New Roman"/>
          <w:sz w:val="26"/>
          <w:szCs w:val="26"/>
          <w:shd w:val="clear" w:color="auto" w:fill="FFFFFF"/>
          <w:lang w:eastAsia="ru-RU" w:bidi="ar-SA"/>
        </w:rPr>
        <w:t xml:space="preserve"> </w:t>
      </w:r>
      <w:r w:rsidRPr="00F24935">
        <w:rPr>
          <w:rFonts w:ascii="Times New Roman" w:eastAsia="Times New Roman" w:hAnsi="Times New Roman" w:cs="Times New Roman"/>
          <w:sz w:val="26"/>
          <w:szCs w:val="26"/>
          <w:shd w:val="clear" w:color="auto" w:fill="FFFFFF"/>
          <w:lang w:eastAsia="ru-RU" w:bidi="ar-SA"/>
        </w:rPr>
        <w:t>202</w:t>
      </w:r>
      <w:r w:rsidR="004472CD" w:rsidRPr="00F24935">
        <w:rPr>
          <w:rFonts w:ascii="Times New Roman" w:eastAsia="Times New Roman" w:hAnsi="Times New Roman" w:cs="Times New Roman"/>
          <w:sz w:val="26"/>
          <w:szCs w:val="26"/>
          <w:shd w:val="clear" w:color="auto" w:fill="FFFFFF"/>
          <w:lang w:eastAsia="ru-RU" w:bidi="ar-SA"/>
        </w:rPr>
        <w:t>4</w:t>
      </w:r>
      <w:r w:rsidR="008B6A38" w:rsidRPr="00F24935">
        <w:rPr>
          <w:rFonts w:ascii="Times New Roman" w:eastAsia="Times New Roman" w:hAnsi="Times New Roman" w:cs="Times New Roman"/>
          <w:sz w:val="26"/>
          <w:szCs w:val="26"/>
          <w:shd w:val="clear" w:color="auto" w:fill="FFFFFF"/>
          <w:lang w:eastAsia="ru-RU" w:bidi="ar-SA"/>
        </w:rPr>
        <w:t> </w:t>
      </w:r>
      <w:r w:rsidRPr="00F24935">
        <w:rPr>
          <w:rFonts w:ascii="Times New Roman" w:eastAsia="Times New Roman" w:hAnsi="Times New Roman" w:cs="Times New Roman"/>
          <w:sz w:val="26"/>
          <w:szCs w:val="26"/>
          <w:shd w:val="clear" w:color="auto" w:fill="FFFFFF"/>
          <w:lang w:eastAsia="ru-RU" w:bidi="ar-SA"/>
        </w:rPr>
        <w:t>рік.</w:t>
      </w:r>
    </w:p>
    <w:p w14:paraId="158D25B9" w14:textId="77777777" w:rsidR="00487573" w:rsidRPr="00F24935"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proofErr w:type="spellStart"/>
      <w:r w:rsidRPr="00F24935">
        <w:rPr>
          <w:rFonts w:ascii="Times New Roman" w:eastAsia="Times New Roman" w:hAnsi="Times New Roman" w:cs="Times New Roman"/>
          <w:color w:val="auto"/>
          <w:sz w:val="26"/>
          <w:szCs w:val="26"/>
          <w:lang w:eastAsia="ru-RU" w:bidi="ar-SA"/>
        </w:rPr>
        <w:t>Проєкт</w:t>
      </w:r>
      <w:proofErr w:type="spellEnd"/>
      <w:r w:rsidRPr="00F24935">
        <w:rPr>
          <w:rFonts w:ascii="Times New Roman" w:eastAsia="Times New Roman" w:hAnsi="Times New Roman" w:cs="Times New Roman"/>
          <w:color w:val="auto"/>
          <w:sz w:val="26"/>
          <w:szCs w:val="26"/>
          <w:lang w:eastAsia="ru-RU" w:bidi="ar-SA"/>
        </w:rPr>
        <w:t xml:space="preserve"> Програми розроблено відповідно до Принципів державного прогнозування та розроблення програм економічного і соціального розвитку передбачених ст.</w:t>
      </w:r>
      <w:r w:rsidR="00AB0D2A" w:rsidRPr="00F24935">
        <w:rPr>
          <w:rFonts w:ascii="Times New Roman" w:eastAsia="Times New Roman" w:hAnsi="Times New Roman" w:cs="Times New Roman"/>
          <w:color w:val="auto"/>
          <w:sz w:val="26"/>
          <w:szCs w:val="26"/>
          <w:lang w:eastAsia="ru-RU" w:bidi="ar-SA"/>
        </w:rPr>
        <w:t> </w:t>
      </w:r>
      <w:r w:rsidRPr="00F24935">
        <w:rPr>
          <w:rFonts w:ascii="Times New Roman" w:eastAsia="Times New Roman" w:hAnsi="Times New Roman" w:cs="Times New Roman"/>
          <w:color w:val="auto"/>
          <w:sz w:val="26"/>
          <w:szCs w:val="26"/>
          <w:lang w:eastAsia="ru-RU" w:bidi="ar-SA"/>
        </w:rPr>
        <w:t>2. Закону України «Про державне прогнозування та розроблення програм економічного і соціального розвитку України»:</w:t>
      </w:r>
    </w:p>
    <w:p w14:paraId="62ECE21A" w14:textId="2424C86E" w:rsidR="00487573" w:rsidRPr="00F24935"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принцип цілісності, який забезпечується розробленням взаємоузгоджених прогнозних і програмних документів економічного і соціального розвитку України, окремих галузей економіки та окремих адміністративно-територіальних одиниць на коротко- та середньостроковий періоди і на більш тривалий період</w:t>
      </w:r>
      <w:r w:rsidR="00C23A86" w:rsidRPr="00F24935">
        <w:rPr>
          <w:rFonts w:ascii="Times New Roman" w:eastAsia="Times New Roman" w:hAnsi="Times New Roman" w:cs="Times New Roman"/>
          <w:color w:val="auto"/>
          <w:sz w:val="26"/>
          <w:szCs w:val="26"/>
          <w:lang w:eastAsia="ru-RU" w:bidi="ar-SA"/>
        </w:rPr>
        <w:t>. Використання даного</w:t>
      </w:r>
      <w:r w:rsidR="00FD43AD" w:rsidRPr="00F24935">
        <w:rPr>
          <w:rFonts w:ascii="Times New Roman" w:eastAsia="Times New Roman" w:hAnsi="Times New Roman" w:cs="Times New Roman"/>
          <w:color w:val="auto"/>
          <w:sz w:val="26"/>
          <w:szCs w:val="26"/>
          <w:lang w:eastAsia="ru-RU" w:bidi="ar-SA"/>
        </w:rPr>
        <w:t xml:space="preserve"> принципу</w:t>
      </w:r>
      <w:r w:rsidR="00C23A86" w:rsidRPr="00F24935">
        <w:rPr>
          <w:rFonts w:ascii="Times New Roman" w:eastAsia="Times New Roman" w:hAnsi="Times New Roman" w:cs="Times New Roman"/>
          <w:color w:val="auto"/>
          <w:sz w:val="26"/>
          <w:szCs w:val="26"/>
          <w:lang w:eastAsia="ru-RU" w:bidi="ar-SA"/>
        </w:rPr>
        <w:t xml:space="preserve"> передбачає, узгодження Програми розвитку міста з</w:t>
      </w:r>
      <w:r w:rsidR="000C2C11" w:rsidRPr="00F24935">
        <w:rPr>
          <w:rFonts w:ascii="Times New Roman" w:eastAsia="Times New Roman" w:hAnsi="Times New Roman" w:cs="Times New Roman"/>
          <w:color w:val="auto"/>
          <w:sz w:val="26"/>
          <w:szCs w:val="26"/>
          <w:lang w:eastAsia="ru-RU" w:bidi="ar-SA"/>
        </w:rPr>
        <w:t xml:space="preserve"> </w:t>
      </w:r>
      <w:r w:rsidR="00C23A86" w:rsidRPr="00F24935">
        <w:rPr>
          <w:rFonts w:ascii="Times New Roman" w:eastAsia="Times New Roman" w:hAnsi="Times New Roman" w:cs="Times New Roman"/>
          <w:color w:val="auto"/>
          <w:sz w:val="26"/>
          <w:szCs w:val="26"/>
          <w:lang w:eastAsia="ru-RU" w:bidi="ar-SA"/>
        </w:rPr>
        <w:t xml:space="preserve">прогнозними і програмними документами </w:t>
      </w:r>
      <w:r w:rsidR="00FD43AD" w:rsidRPr="00F24935">
        <w:rPr>
          <w:rFonts w:ascii="Times New Roman" w:eastAsia="Times New Roman" w:hAnsi="Times New Roman" w:cs="Times New Roman"/>
          <w:color w:val="auto"/>
          <w:sz w:val="26"/>
          <w:szCs w:val="26"/>
          <w:lang w:eastAsia="ru-RU" w:bidi="ar-SA"/>
        </w:rPr>
        <w:t>розвитку не лише державного</w:t>
      </w:r>
      <w:r w:rsidR="00C23A86" w:rsidRPr="00F24935">
        <w:rPr>
          <w:rFonts w:ascii="Times New Roman" w:eastAsia="Times New Roman" w:hAnsi="Times New Roman" w:cs="Times New Roman"/>
          <w:color w:val="auto"/>
          <w:sz w:val="26"/>
          <w:szCs w:val="26"/>
          <w:lang w:eastAsia="ru-RU" w:bidi="ar-SA"/>
        </w:rPr>
        <w:t>,</w:t>
      </w:r>
      <w:r w:rsidR="006A7928" w:rsidRPr="00F24935">
        <w:rPr>
          <w:rFonts w:ascii="Times New Roman" w:eastAsia="Times New Roman" w:hAnsi="Times New Roman" w:cs="Times New Roman"/>
          <w:color w:val="auto"/>
          <w:sz w:val="26"/>
          <w:szCs w:val="26"/>
          <w:lang w:eastAsia="ru-RU" w:bidi="ar-SA"/>
        </w:rPr>
        <w:t xml:space="preserve"> а</w:t>
      </w:r>
      <w:r w:rsidR="00250314" w:rsidRPr="00F24935">
        <w:rPr>
          <w:rFonts w:ascii="Times New Roman" w:eastAsia="Times New Roman" w:hAnsi="Times New Roman" w:cs="Times New Roman"/>
          <w:color w:val="auto"/>
          <w:sz w:val="26"/>
          <w:szCs w:val="26"/>
          <w:lang w:eastAsia="ru-RU" w:bidi="ar-SA"/>
        </w:rPr>
        <w:t xml:space="preserve"> і </w:t>
      </w:r>
      <w:r w:rsidR="00FD43AD" w:rsidRPr="00F24935">
        <w:rPr>
          <w:rFonts w:ascii="Times New Roman" w:eastAsia="Times New Roman" w:hAnsi="Times New Roman" w:cs="Times New Roman"/>
          <w:color w:val="auto"/>
          <w:sz w:val="26"/>
          <w:szCs w:val="26"/>
          <w:lang w:eastAsia="ru-RU" w:bidi="ar-SA"/>
        </w:rPr>
        <w:t>місцевого рівня</w:t>
      </w:r>
      <w:r w:rsidR="00C23A86" w:rsidRPr="00F24935">
        <w:rPr>
          <w:rFonts w:ascii="Times New Roman" w:eastAsia="Times New Roman" w:hAnsi="Times New Roman" w:cs="Times New Roman"/>
          <w:color w:val="auto"/>
          <w:sz w:val="26"/>
          <w:szCs w:val="26"/>
          <w:lang w:eastAsia="ru-RU" w:bidi="ar-SA"/>
        </w:rPr>
        <w:t xml:space="preserve">, тому при </w:t>
      </w:r>
      <w:r w:rsidR="00C23A86" w:rsidRPr="00F24935">
        <w:rPr>
          <w:rFonts w:ascii="Times New Roman" w:eastAsia="Times New Roman" w:hAnsi="Times New Roman" w:cs="Times New Roman"/>
          <w:color w:val="auto"/>
          <w:sz w:val="26"/>
          <w:szCs w:val="26"/>
          <w:lang w:eastAsia="ru-RU" w:bidi="ar-SA"/>
        </w:rPr>
        <w:lastRenderedPageBreak/>
        <w:t>розробці Програми враховувались цілі і задачі заплановані всіма міськими галузевими програмами розвитку</w:t>
      </w:r>
      <w:r w:rsidR="00FD43AD" w:rsidRPr="00F24935">
        <w:rPr>
          <w:rFonts w:ascii="Times New Roman" w:eastAsia="Times New Roman" w:hAnsi="Times New Roman" w:cs="Times New Roman"/>
          <w:color w:val="auto"/>
          <w:sz w:val="26"/>
          <w:szCs w:val="26"/>
          <w:lang w:eastAsia="ru-RU" w:bidi="ar-SA"/>
        </w:rPr>
        <w:t>.</w:t>
      </w:r>
      <w:r w:rsidR="006A7928" w:rsidRPr="00F24935">
        <w:rPr>
          <w:rFonts w:ascii="Times New Roman" w:eastAsia="Times New Roman" w:hAnsi="Times New Roman" w:cs="Times New Roman"/>
          <w:color w:val="auto"/>
          <w:sz w:val="26"/>
          <w:szCs w:val="26"/>
          <w:lang w:eastAsia="ru-RU" w:bidi="ar-SA"/>
        </w:rPr>
        <w:t xml:space="preserve"> Зважаючи на</w:t>
      </w:r>
      <w:r w:rsidR="00250314" w:rsidRPr="00F24935">
        <w:rPr>
          <w:rFonts w:ascii="Times New Roman" w:eastAsia="Times New Roman" w:hAnsi="Times New Roman" w:cs="Times New Roman"/>
          <w:color w:val="auto"/>
          <w:sz w:val="26"/>
          <w:szCs w:val="26"/>
          <w:lang w:eastAsia="ru-RU" w:bidi="ar-SA"/>
        </w:rPr>
        <w:t xml:space="preserve"> </w:t>
      </w:r>
      <w:r w:rsidR="006A7928" w:rsidRPr="00F24935">
        <w:rPr>
          <w:rFonts w:ascii="Times New Roman" w:eastAsia="Times New Roman" w:hAnsi="Times New Roman" w:cs="Times New Roman"/>
          <w:color w:val="auto"/>
          <w:sz w:val="26"/>
          <w:szCs w:val="26"/>
          <w:lang w:eastAsia="ru-RU" w:bidi="ar-SA"/>
        </w:rPr>
        <w:t>це</w:t>
      </w:r>
      <w:r w:rsidR="00250314" w:rsidRPr="00F24935">
        <w:rPr>
          <w:rFonts w:ascii="Times New Roman" w:eastAsia="Times New Roman" w:hAnsi="Times New Roman" w:cs="Times New Roman"/>
          <w:color w:val="auto"/>
          <w:sz w:val="26"/>
          <w:szCs w:val="26"/>
          <w:lang w:eastAsia="ru-RU" w:bidi="ar-SA"/>
        </w:rPr>
        <w:t xml:space="preserve"> </w:t>
      </w:r>
      <w:r w:rsidR="00FD43AD" w:rsidRPr="00F24935">
        <w:rPr>
          <w:rFonts w:ascii="Times New Roman" w:eastAsia="Times New Roman" w:hAnsi="Times New Roman" w:cs="Times New Roman"/>
          <w:color w:val="auto"/>
          <w:sz w:val="26"/>
          <w:szCs w:val="26"/>
          <w:lang w:eastAsia="ru-RU" w:bidi="ar-SA"/>
        </w:rPr>
        <w:t>кожний напрямок економічної та соціальної політики міста п</w:t>
      </w:r>
      <w:r w:rsidR="004F5161" w:rsidRPr="00F24935">
        <w:rPr>
          <w:rFonts w:ascii="Times New Roman" w:eastAsia="Times New Roman" w:hAnsi="Times New Roman" w:cs="Times New Roman"/>
          <w:color w:val="auto"/>
          <w:sz w:val="26"/>
          <w:szCs w:val="26"/>
          <w:lang w:eastAsia="ru-RU" w:bidi="ar-SA"/>
        </w:rPr>
        <w:t>ередбачений для розвитку на 202</w:t>
      </w:r>
      <w:r w:rsidR="004472CD" w:rsidRPr="00F24935">
        <w:rPr>
          <w:rFonts w:ascii="Times New Roman" w:eastAsia="Times New Roman" w:hAnsi="Times New Roman" w:cs="Times New Roman"/>
          <w:color w:val="auto"/>
          <w:sz w:val="26"/>
          <w:szCs w:val="26"/>
          <w:lang w:eastAsia="ru-RU" w:bidi="ar-SA"/>
        </w:rPr>
        <w:t>4</w:t>
      </w:r>
      <w:r w:rsidR="00AB0D2A" w:rsidRPr="00F24935">
        <w:rPr>
          <w:rFonts w:ascii="Times New Roman" w:eastAsia="Times New Roman" w:hAnsi="Times New Roman" w:cs="Times New Roman"/>
          <w:color w:val="auto"/>
          <w:sz w:val="26"/>
          <w:szCs w:val="26"/>
          <w:lang w:eastAsia="ru-RU" w:bidi="ar-SA"/>
        </w:rPr>
        <w:t> </w:t>
      </w:r>
      <w:r w:rsidR="00FD43AD" w:rsidRPr="00F24935">
        <w:rPr>
          <w:rFonts w:ascii="Times New Roman" w:eastAsia="Times New Roman" w:hAnsi="Times New Roman" w:cs="Times New Roman"/>
          <w:color w:val="auto"/>
          <w:sz w:val="26"/>
          <w:szCs w:val="26"/>
          <w:lang w:eastAsia="ru-RU" w:bidi="ar-SA"/>
        </w:rPr>
        <w:t xml:space="preserve">рік розроблений на основі однієї чи декількох цільових галузевих програм розвитку міста та включає в себе основні </w:t>
      </w:r>
      <w:proofErr w:type="spellStart"/>
      <w:r w:rsidR="00FD43AD" w:rsidRPr="00F24935">
        <w:rPr>
          <w:rFonts w:ascii="Times New Roman" w:eastAsia="Times New Roman" w:hAnsi="Times New Roman" w:cs="Times New Roman"/>
          <w:color w:val="auto"/>
          <w:sz w:val="26"/>
          <w:szCs w:val="26"/>
          <w:lang w:eastAsia="ru-RU" w:bidi="ar-SA"/>
        </w:rPr>
        <w:t>проєкти</w:t>
      </w:r>
      <w:proofErr w:type="spellEnd"/>
      <w:r w:rsidR="00E17D6F" w:rsidRPr="00F24935">
        <w:rPr>
          <w:rFonts w:ascii="Times New Roman" w:eastAsia="Times New Roman" w:hAnsi="Times New Roman" w:cs="Times New Roman"/>
          <w:color w:val="auto"/>
          <w:sz w:val="26"/>
          <w:szCs w:val="26"/>
          <w:lang w:eastAsia="ru-RU" w:bidi="ar-SA"/>
        </w:rPr>
        <w:t xml:space="preserve"> чи заходи</w:t>
      </w:r>
      <w:r w:rsidR="00E505C5" w:rsidRPr="00F24935">
        <w:rPr>
          <w:rFonts w:ascii="Times New Roman" w:eastAsia="Times New Roman" w:hAnsi="Times New Roman" w:cs="Times New Roman"/>
          <w:color w:val="auto"/>
          <w:sz w:val="26"/>
          <w:szCs w:val="26"/>
          <w:lang w:eastAsia="ru-RU" w:bidi="ar-SA"/>
        </w:rPr>
        <w:t xml:space="preserve"> вказаних програм</w:t>
      </w:r>
      <w:r w:rsidRPr="00F24935">
        <w:rPr>
          <w:rFonts w:ascii="Times New Roman" w:eastAsia="Times New Roman" w:hAnsi="Times New Roman" w:cs="Times New Roman"/>
          <w:color w:val="auto"/>
          <w:sz w:val="26"/>
          <w:szCs w:val="26"/>
          <w:lang w:eastAsia="ru-RU" w:bidi="ar-SA"/>
        </w:rPr>
        <w:t>;</w:t>
      </w:r>
    </w:p>
    <w:p w14:paraId="34AAEC9E" w14:textId="37EFBFFF" w:rsidR="00487573" w:rsidRPr="00F24935"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принцип об’єктивності, який полягає в тому, що прогнозні та програмні документи економічного і соціального розвитку розробляються на основі даних органів державної статистики, центральних органів виконавчої влади, що</w:t>
      </w:r>
      <w:r w:rsidR="007266FC" w:rsidRPr="00F24935">
        <w:rPr>
          <w:rFonts w:ascii="Times New Roman" w:eastAsia="Times New Roman" w:hAnsi="Times New Roman" w:cs="Times New Roman"/>
          <w:color w:val="auto"/>
          <w:sz w:val="26"/>
          <w:szCs w:val="26"/>
          <w:lang w:eastAsia="ru-RU" w:bidi="ar-SA"/>
        </w:rPr>
        <w:t xml:space="preserve"> </w:t>
      </w:r>
      <w:r w:rsidRPr="00F24935">
        <w:rPr>
          <w:rFonts w:ascii="Times New Roman" w:eastAsia="Times New Roman" w:hAnsi="Times New Roman" w:cs="Times New Roman"/>
          <w:color w:val="auto"/>
          <w:sz w:val="26"/>
          <w:szCs w:val="26"/>
          <w:lang w:eastAsia="ru-RU" w:bidi="ar-SA"/>
        </w:rPr>
        <w:t>забезпечують формування та реалізують державну політику у сфері економічного і соціального розвитку, інших центральних і місцевих органів виконавчої влади, органів місцевого самовряду</w:t>
      </w:r>
      <w:r w:rsidR="006A7928" w:rsidRPr="00F24935">
        <w:rPr>
          <w:rFonts w:ascii="Times New Roman" w:eastAsia="Times New Roman" w:hAnsi="Times New Roman" w:cs="Times New Roman"/>
          <w:color w:val="auto"/>
          <w:sz w:val="26"/>
          <w:szCs w:val="26"/>
          <w:lang w:eastAsia="ru-RU" w:bidi="ar-SA"/>
        </w:rPr>
        <w:t>вання, а також звітних даних із</w:t>
      </w:r>
      <w:r w:rsidR="007266FC" w:rsidRPr="00F24935">
        <w:rPr>
          <w:rFonts w:ascii="Times New Roman" w:eastAsia="Times New Roman" w:hAnsi="Times New Roman" w:cs="Times New Roman"/>
          <w:color w:val="auto"/>
          <w:sz w:val="26"/>
          <w:szCs w:val="26"/>
          <w:lang w:eastAsia="ru-RU" w:bidi="ar-SA"/>
        </w:rPr>
        <w:t xml:space="preserve"> </w:t>
      </w:r>
      <w:r w:rsidRPr="00F24935">
        <w:rPr>
          <w:rFonts w:ascii="Times New Roman" w:eastAsia="Times New Roman" w:hAnsi="Times New Roman" w:cs="Times New Roman"/>
          <w:color w:val="auto"/>
          <w:sz w:val="26"/>
          <w:szCs w:val="26"/>
          <w:lang w:eastAsia="ru-RU" w:bidi="ar-SA"/>
        </w:rPr>
        <w:t>офіційних видань Національного банку України;</w:t>
      </w:r>
    </w:p>
    <w:p w14:paraId="1C4435D4" w14:textId="320D9295" w:rsidR="00487573" w:rsidRPr="00F24935"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принцип науковості, який забезпечується ро</w:t>
      </w:r>
      <w:r w:rsidR="006A7928" w:rsidRPr="00F24935">
        <w:rPr>
          <w:rFonts w:ascii="Times New Roman" w:eastAsia="Times New Roman" w:hAnsi="Times New Roman" w:cs="Times New Roman"/>
          <w:color w:val="auto"/>
          <w:sz w:val="26"/>
          <w:szCs w:val="26"/>
          <w:lang w:eastAsia="ru-RU" w:bidi="ar-SA"/>
        </w:rPr>
        <w:t>зробленням прогнозних і</w:t>
      </w:r>
      <w:r w:rsidR="007266FC" w:rsidRPr="00F24935">
        <w:rPr>
          <w:rFonts w:ascii="Times New Roman" w:eastAsia="Times New Roman" w:hAnsi="Times New Roman" w:cs="Times New Roman"/>
          <w:color w:val="auto"/>
          <w:sz w:val="26"/>
          <w:szCs w:val="26"/>
          <w:lang w:eastAsia="ru-RU" w:bidi="ar-SA"/>
        </w:rPr>
        <w:t xml:space="preserve"> </w:t>
      </w:r>
      <w:r w:rsidRPr="00F24935">
        <w:rPr>
          <w:rFonts w:ascii="Times New Roman" w:eastAsia="Times New Roman" w:hAnsi="Times New Roman" w:cs="Times New Roman"/>
          <w:color w:val="auto"/>
          <w:sz w:val="26"/>
          <w:szCs w:val="26"/>
          <w:lang w:eastAsia="ru-RU" w:bidi="ar-SA"/>
        </w:rPr>
        <w:t>програмних документів економічного і соціального розвитку на науковій основі, постійним удосконаленням методології та використанням світового досвіду в</w:t>
      </w:r>
      <w:r w:rsidR="007266FC" w:rsidRPr="00F24935">
        <w:rPr>
          <w:rFonts w:ascii="Times New Roman" w:eastAsia="Times New Roman" w:hAnsi="Times New Roman" w:cs="Times New Roman"/>
          <w:color w:val="auto"/>
          <w:sz w:val="26"/>
          <w:szCs w:val="26"/>
          <w:lang w:eastAsia="ru-RU" w:bidi="ar-SA"/>
        </w:rPr>
        <w:t xml:space="preserve"> </w:t>
      </w:r>
      <w:r w:rsidRPr="00F24935">
        <w:rPr>
          <w:rFonts w:ascii="Times New Roman" w:eastAsia="Times New Roman" w:hAnsi="Times New Roman" w:cs="Times New Roman"/>
          <w:color w:val="auto"/>
          <w:sz w:val="26"/>
          <w:szCs w:val="26"/>
          <w:lang w:eastAsia="ru-RU" w:bidi="ar-SA"/>
        </w:rPr>
        <w:t>галузі прогнозування та розроблення програм економічного і соціального розвитку;</w:t>
      </w:r>
    </w:p>
    <w:p w14:paraId="7FD1C3FA" w14:textId="77777777" w:rsidR="00487573" w:rsidRPr="00F24935"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принцип гласності, який полягає в тому, що прогнозні та програмні документи економічного і соціального розвитку є доступними для громадськості. Інформування про цілі, пріоритети та показники цих документів забезпечує суб’єктів підприємницької діяльності необхідними орієнтирами для планування власної виробничої діяльності;</w:t>
      </w:r>
    </w:p>
    <w:p w14:paraId="2D585657" w14:textId="56B0D10E" w:rsidR="00C23A86" w:rsidRPr="00F24935"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 xml:space="preserve">принцип самостійності, який полягає в тому, що місцеві органи виконавчої влади та органи місцевого самоврядування в межах своїх повноважень відповідають за розроблення, затвердження та виконання прогнозних і програмних документів економічного і соціального розвитку відповідних адміністративно-територіальних одиниць. </w:t>
      </w:r>
      <w:r w:rsidR="00C23A86" w:rsidRPr="00F24935">
        <w:rPr>
          <w:rFonts w:ascii="Times New Roman" w:eastAsia="Times New Roman" w:hAnsi="Times New Roman" w:cs="Times New Roman"/>
          <w:color w:val="auto"/>
          <w:sz w:val="26"/>
          <w:szCs w:val="26"/>
          <w:lang w:eastAsia="ru-RU" w:bidi="ar-SA"/>
        </w:rPr>
        <w:t>Прогнозування та розроблення програм економічного і</w:t>
      </w:r>
      <w:r w:rsidR="007266FC" w:rsidRPr="00F24935">
        <w:rPr>
          <w:rFonts w:ascii="Times New Roman" w:eastAsia="Times New Roman" w:hAnsi="Times New Roman" w:cs="Times New Roman"/>
          <w:color w:val="auto"/>
          <w:sz w:val="26"/>
          <w:szCs w:val="26"/>
          <w:lang w:eastAsia="ru-RU" w:bidi="ar-SA"/>
        </w:rPr>
        <w:t xml:space="preserve"> </w:t>
      </w:r>
      <w:r w:rsidR="00C23A86" w:rsidRPr="00F24935">
        <w:rPr>
          <w:rFonts w:ascii="Times New Roman" w:eastAsia="Times New Roman" w:hAnsi="Times New Roman" w:cs="Times New Roman"/>
          <w:color w:val="auto"/>
          <w:sz w:val="26"/>
          <w:szCs w:val="26"/>
          <w:lang w:eastAsia="ru-RU" w:bidi="ar-SA"/>
        </w:rPr>
        <w:t>соціального розвитку забезпечує координацію діяльності органів виконавчої влади та органів місцевого самоврядування;</w:t>
      </w:r>
    </w:p>
    <w:p w14:paraId="30F51FA6" w14:textId="77777777" w:rsidR="00487573" w:rsidRPr="00F24935"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принцип рівності, який полягає в дотриманні прав та врахуванні інтересів місцевого самоврядування та суб’єктів господарювання всіх форм власності;</w:t>
      </w:r>
    </w:p>
    <w:p w14:paraId="46CBE731" w14:textId="7E68742F" w:rsidR="00487573" w:rsidRPr="00F24935" w:rsidRDefault="00487573" w:rsidP="00CD14B4">
      <w:pPr>
        <w:widowControl/>
        <w:tabs>
          <w:tab w:val="num" w:pos="2138"/>
        </w:tabs>
        <w:spacing w:after="1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принцип дотримання загальнодержавних інтересів, який полягає в тому, що</w:t>
      </w:r>
      <w:r w:rsidR="00556CA7" w:rsidRPr="00F24935">
        <w:rPr>
          <w:rFonts w:ascii="Times New Roman" w:eastAsia="Times New Roman" w:hAnsi="Times New Roman" w:cs="Times New Roman"/>
          <w:color w:val="auto"/>
          <w:sz w:val="26"/>
          <w:szCs w:val="26"/>
          <w:lang w:eastAsia="ru-RU" w:bidi="ar-SA"/>
        </w:rPr>
        <w:t> </w:t>
      </w:r>
      <w:r w:rsidRPr="00F24935">
        <w:rPr>
          <w:rFonts w:ascii="Times New Roman" w:eastAsia="Times New Roman" w:hAnsi="Times New Roman" w:cs="Times New Roman"/>
          <w:color w:val="auto"/>
          <w:sz w:val="26"/>
          <w:szCs w:val="26"/>
          <w:lang w:eastAsia="ru-RU" w:bidi="ar-SA"/>
        </w:rPr>
        <w:t>органи виконавчої влади та органи місцевого самоврядування повинні здійснювати розроблення прогнозних і програмних документів економічного і</w:t>
      </w:r>
      <w:r w:rsidR="007266FC" w:rsidRPr="00F24935">
        <w:rPr>
          <w:rFonts w:ascii="Times New Roman" w:eastAsia="Times New Roman" w:hAnsi="Times New Roman" w:cs="Times New Roman"/>
          <w:color w:val="auto"/>
          <w:sz w:val="26"/>
          <w:szCs w:val="26"/>
          <w:lang w:eastAsia="ru-RU" w:bidi="ar-SA"/>
        </w:rPr>
        <w:t xml:space="preserve"> </w:t>
      </w:r>
      <w:r w:rsidRPr="00F24935">
        <w:rPr>
          <w:rFonts w:ascii="Times New Roman" w:eastAsia="Times New Roman" w:hAnsi="Times New Roman" w:cs="Times New Roman"/>
          <w:color w:val="auto"/>
          <w:sz w:val="26"/>
          <w:szCs w:val="26"/>
          <w:lang w:eastAsia="ru-RU" w:bidi="ar-SA"/>
        </w:rPr>
        <w:t>соціального розвитку виходячи з необхідності забезпечення реалізації загальнодержавної соціально-економічної політики та економічної безпеки держави.</w:t>
      </w:r>
    </w:p>
    <w:p w14:paraId="17710C02" w14:textId="040525DF" w:rsidR="0068596C" w:rsidRPr="00F24935" w:rsidRDefault="0068596C">
      <w:pPr>
        <w:rPr>
          <w:rFonts w:ascii="Times New Roman" w:eastAsia="Times New Roman" w:hAnsi="Times New Roman" w:cs="Times New Roman"/>
          <w:color w:val="auto"/>
          <w:sz w:val="12"/>
          <w:szCs w:val="12"/>
          <w:lang w:eastAsia="ru-RU" w:bidi="ar-SA"/>
        </w:rPr>
      </w:pPr>
    </w:p>
    <w:p w14:paraId="66E66DF5" w14:textId="6078AD69" w:rsidR="007F06D6" w:rsidRDefault="007F06D6" w:rsidP="00CD14B4">
      <w:pPr>
        <w:widowControl/>
        <w:spacing w:after="120" w:line="259" w:lineRule="auto"/>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 xml:space="preserve">В рамках аналізу контексту планування визначено, що окрім міських цільових галузевих програм </w:t>
      </w:r>
      <w:proofErr w:type="spellStart"/>
      <w:r w:rsidRPr="00F24935">
        <w:rPr>
          <w:rFonts w:ascii="Times New Roman" w:eastAsia="Times New Roman" w:hAnsi="Times New Roman" w:cs="Times New Roman"/>
          <w:color w:val="auto"/>
          <w:sz w:val="26"/>
          <w:szCs w:val="26"/>
          <w:lang w:eastAsia="ru-RU" w:bidi="ar-SA"/>
        </w:rPr>
        <w:t>проєкт</w:t>
      </w:r>
      <w:proofErr w:type="spellEnd"/>
      <w:r w:rsidRPr="00F24935">
        <w:rPr>
          <w:rFonts w:ascii="Times New Roman" w:eastAsia="Times New Roman" w:hAnsi="Times New Roman" w:cs="Times New Roman"/>
          <w:color w:val="auto"/>
          <w:sz w:val="26"/>
          <w:szCs w:val="26"/>
          <w:lang w:eastAsia="ru-RU" w:bidi="ar-SA"/>
        </w:rPr>
        <w:t xml:space="preserve"> Програми узгоджується з:</w:t>
      </w:r>
    </w:p>
    <w:p w14:paraId="1DA9DA05" w14:textId="4862F17D" w:rsidR="00500CCE" w:rsidRPr="00500CCE" w:rsidRDefault="00500CCE" w:rsidP="00500CCE">
      <w:pPr>
        <w:pStyle w:val="aff4"/>
        <w:ind w:right="420" w:firstLine="567"/>
        <w:rPr>
          <w:i/>
          <w:spacing w:val="-2"/>
          <w:sz w:val="26"/>
          <w:szCs w:val="26"/>
          <w:u w:val="single"/>
          <w:lang w:val="ru-RU"/>
        </w:rPr>
      </w:pPr>
      <w:r w:rsidRPr="007C0465">
        <w:rPr>
          <w:i/>
          <w:sz w:val="26"/>
          <w:szCs w:val="26"/>
          <w:u w:val="single"/>
        </w:rPr>
        <w:t>положення</w:t>
      </w:r>
      <w:r w:rsidRPr="007C0465">
        <w:rPr>
          <w:i/>
          <w:sz w:val="26"/>
          <w:szCs w:val="26"/>
          <w:u w:val="single"/>
          <w:lang w:val="ru-RU"/>
        </w:rPr>
        <w:t>ми</w:t>
      </w:r>
      <w:r w:rsidRPr="007C0465">
        <w:rPr>
          <w:i/>
          <w:sz w:val="26"/>
          <w:szCs w:val="26"/>
          <w:u w:val="single"/>
        </w:rPr>
        <w:t xml:space="preserve"> Стратегії екологічної безпеки та адаптації до зміни клімату на період до 2030 року</w:t>
      </w:r>
      <w:r w:rsidRPr="007C0465">
        <w:rPr>
          <w:i/>
          <w:sz w:val="26"/>
          <w:szCs w:val="26"/>
          <w:u w:val="single"/>
          <w:lang w:val="ru-RU"/>
        </w:rPr>
        <w:t>;</w:t>
      </w:r>
    </w:p>
    <w:p w14:paraId="311549EA" w14:textId="77777777" w:rsidR="007F06D6" w:rsidRPr="00F24935" w:rsidRDefault="007F06D6" w:rsidP="002F1005">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F24935">
        <w:rPr>
          <w:rFonts w:ascii="Times New Roman" w:eastAsia="Times New Roman" w:hAnsi="Times New Roman" w:cs="Times New Roman"/>
          <w:i/>
          <w:iCs/>
          <w:color w:val="auto"/>
          <w:sz w:val="26"/>
          <w:szCs w:val="26"/>
          <w:u w:val="single"/>
          <w:shd w:val="clear" w:color="auto" w:fill="FFFFFF"/>
          <w:lang w:eastAsia="ru-RU" w:bidi="ar-SA"/>
        </w:rPr>
        <w:t xml:space="preserve">Стратегічними та оперативними цілями Державної стратегії регіонального розвитку на 2021—2027 роки </w:t>
      </w:r>
      <w:r w:rsidRPr="00F24935">
        <w:rPr>
          <w:rFonts w:ascii="Times New Roman" w:eastAsia="Times New Roman" w:hAnsi="Times New Roman" w:cs="Times New Roman"/>
          <w:color w:val="auto"/>
          <w:sz w:val="26"/>
          <w:szCs w:val="26"/>
          <w:shd w:val="clear" w:color="auto" w:fill="FFFFFF"/>
          <w:lang w:eastAsia="ru-RU" w:bidi="ar-SA"/>
        </w:rPr>
        <w:t xml:space="preserve">в частині: </w:t>
      </w:r>
    </w:p>
    <w:p w14:paraId="18C15DCB" w14:textId="77777777" w:rsidR="007F06D6" w:rsidRPr="00F24935" w:rsidRDefault="007F06D6" w:rsidP="00CD14B4">
      <w:pPr>
        <w:pStyle w:val="rvps2"/>
        <w:shd w:val="clear" w:color="auto" w:fill="FFFFFF"/>
        <w:spacing w:before="0" w:beforeAutospacing="0" w:after="120" w:afterAutospacing="0"/>
        <w:ind w:right="420" w:firstLine="448"/>
        <w:jc w:val="both"/>
        <w:rPr>
          <w:sz w:val="26"/>
          <w:szCs w:val="26"/>
        </w:rPr>
      </w:pPr>
      <w:r w:rsidRPr="00F24935">
        <w:rPr>
          <w:sz w:val="26"/>
          <w:szCs w:val="26"/>
        </w:rPr>
        <w:t>розвитку економічної, інфраструктурної, соціально-культурної зв’язаності та інтегрованості на національному, регіональному та місцевому рівні;</w:t>
      </w:r>
    </w:p>
    <w:p w14:paraId="4D37E8AC" w14:textId="77777777" w:rsidR="007F06D6" w:rsidRPr="00F24935" w:rsidRDefault="007F06D6" w:rsidP="00D60C26">
      <w:pPr>
        <w:pStyle w:val="rvps2"/>
        <w:shd w:val="clear" w:color="auto" w:fill="FFFFFF"/>
        <w:spacing w:before="0" w:beforeAutospacing="0" w:after="120" w:afterAutospacing="0"/>
        <w:ind w:right="420" w:firstLine="448"/>
        <w:jc w:val="both"/>
        <w:rPr>
          <w:sz w:val="26"/>
          <w:szCs w:val="26"/>
        </w:rPr>
      </w:pPr>
      <w:bookmarkStart w:id="8" w:name="n159"/>
      <w:bookmarkEnd w:id="8"/>
      <w:r w:rsidRPr="00F24935">
        <w:rPr>
          <w:sz w:val="26"/>
          <w:szCs w:val="26"/>
        </w:rPr>
        <w:t>прискорення економічного зростання регіонів та територій з низьким рівнем соціально-економічного розвитку із забезпеченням покращення стану навколишнього природного середовища та невиснажливого використання природних ресурсів;</w:t>
      </w:r>
    </w:p>
    <w:p w14:paraId="74E5E39A" w14:textId="77777777" w:rsidR="007F06D6" w:rsidRPr="00F24935" w:rsidRDefault="007F06D6" w:rsidP="00D60C26">
      <w:pPr>
        <w:pStyle w:val="rvps2"/>
        <w:shd w:val="clear" w:color="auto" w:fill="FFFFFF"/>
        <w:spacing w:before="0" w:beforeAutospacing="0" w:after="120" w:afterAutospacing="0"/>
        <w:ind w:right="420" w:firstLine="448"/>
        <w:jc w:val="both"/>
        <w:rPr>
          <w:sz w:val="26"/>
          <w:szCs w:val="26"/>
        </w:rPr>
      </w:pPr>
      <w:bookmarkStart w:id="9" w:name="n160"/>
      <w:bookmarkEnd w:id="9"/>
      <w:r w:rsidRPr="00F24935">
        <w:rPr>
          <w:sz w:val="26"/>
          <w:szCs w:val="26"/>
        </w:rPr>
        <w:lastRenderedPageBreak/>
        <w:t xml:space="preserve">підвищення якості та забезпечення доступності для населення послуг, що надаються органами державної влади та органами місцевого самоврядування, незалежно від місця проживання, зокрема на засадах </w:t>
      </w:r>
      <w:proofErr w:type="spellStart"/>
      <w:r w:rsidRPr="00F24935">
        <w:rPr>
          <w:sz w:val="26"/>
          <w:szCs w:val="26"/>
        </w:rPr>
        <w:t>цифровізації</w:t>
      </w:r>
      <w:proofErr w:type="spellEnd"/>
      <w:r w:rsidRPr="00F24935">
        <w:rPr>
          <w:sz w:val="26"/>
          <w:szCs w:val="26"/>
        </w:rPr>
        <w:t>;</w:t>
      </w:r>
    </w:p>
    <w:p w14:paraId="325971F9" w14:textId="77777777" w:rsidR="007F06D6" w:rsidRPr="00F24935" w:rsidRDefault="007F06D6" w:rsidP="00CD14B4">
      <w:pPr>
        <w:pStyle w:val="rvps2"/>
        <w:shd w:val="clear" w:color="auto" w:fill="FFFFFF"/>
        <w:spacing w:before="0" w:beforeAutospacing="0" w:after="120" w:afterAutospacing="0"/>
        <w:ind w:right="420" w:firstLine="448"/>
        <w:jc w:val="both"/>
        <w:rPr>
          <w:sz w:val="26"/>
          <w:szCs w:val="26"/>
        </w:rPr>
      </w:pPr>
      <w:bookmarkStart w:id="10" w:name="n161"/>
      <w:bookmarkEnd w:id="10"/>
      <w:r w:rsidRPr="00F24935">
        <w:rPr>
          <w:sz w:val="26"/>
          <w:szCs w:val="26"/>
        </w:rPr>
        <w:t>охорони культурної спадщини, збереження традиційного характеру середовища населених пунктів.</w:t>
      </w:r>
    </w:p>
    <w:p w14:paraId="2C762E02" w14:textId="77777777" w:rsidR="007F06D6" w:rsidRPr="00F24935"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F24935">
        <w:rPr>
          <w:rFonts w:ascii="Times New Roman" w:eastAsia="Times New Roman" w:hAnsi="Times New Roman" w:cs="Times New Roman"/>
          <w:i/>
          <w:iCs/>
          <w:color w:val="auto"/>
          <w:sz w:val="26"/>
          <w:szCs w:val="26"/>
          <w:u w:val="single"/>
          <w:shd w:val="clear" w:color="auto" w:fill="FFFFFF"/>
          <w:lang w:eastAsia="ru-RU" w:bidi="ar-SA"/>
        </w:rPr>
        <w:t>Основними засадами (стратегі</w:t>
      </w:r>
      <w:r w:rsidR="00184EF8" w:rsidRPr="00F24935">
        <w:rPr>
          <w:rFonts w:ascii="Times New Roman" w:eastAsia="Times New Roman" w:hAnsi="Times New Roman" w:cs="Times New Roman"/>
          <w:i/>
          <w:iCs/>
          <w:color w:val="auto"/>
          <w:sz w:val="26"/>
          <w:szCs w:val="26"/>
          <w:u w:val="single"/>
          <w:shd w:val="clear" w:color="auto" w:fill="FFFFFF"/>
          <w:lang w:eastAsia="ru-RU" w:bidi="ar-SA"/>
        </w:rPr>
        <w:t>єю</w:t>
      </w:r>
      <w:r w:rsidRPr="00F24935">
        <w:rPr>
          <w:rFonts w:ascii="Times New Roman" w:eastAsia="Times New Roman" w:hAnsi="Times New Roman" w:cs="Times New Roman"/>
          <w:i/>
          <w:iCs/>
          <w:color w:val="auto"/>
          <w:sz w:val="26"/>
          <w:szCs w:val="26"/>
          <w:u w:val="single"/>
          <w:shd w:val="clear" w:color="auto" w:fill="FFFFFF"/>
          <w:lang w:eastAsia="ru-RU" w:bidi="ar-SA"/>
        </w:rPr>
        <w:t xml:space="preserve">) державної екологічної політики України на період до 2030 року </w:t>
      </w:r>
      <w:r w:rsidRPr="00F24935">
        <w:rPr>
          <w:rFonts w:ascii="Times New Roman" w:eastAsia="Times New Roman" w:hAnsi="Times New Roman" w:cs="Times New Roman"/>
          <w:color w:val="auto"/>
          <w:sz w:val="26"/>
          <w:szCs w:val="26"/>
          <w:shd w:val="clear" w:color="auto" w:fill="FFFFFF"/>
          <w:lang w:eastAsia="ru-RU" w:bidi="ar-SA"/>
        </w:rPr>
        <w:t xml:space="preserve">в частині аналізу </w:t>
      </w:r>
      <w:r w:rsidRPr="00F24935">
        <w:rPr>
          <w:rFonts w:ascii="Times New Roman" w:hAnsi="Times New Roman" w:cs="Times New Roman"/>
          <w:color w:val="auto"/>
          <w:sz w:val="26"/>
          <w:szCs w:val="26"/>
          <w:shd w:val="clear" w:color="auto" w:fill="FFFFFF"/>
        </w:rPr>
        <w:t>якості атмосферного повітря</w:t>
      </w:r>
      <w:r w:rsidRPr="00F24935">
        <w:rPr>
          <w:rFonts w:ascii="Times New Roman" w:eastAsia="Times New Roman" w:hAnsi="Times New Roman" w:cs="Times New Roman"/>
          <w:color w:val="auto"/>
          <w:sz w:val="26"/>
          <w:szCs w:val="26"/>
          <w:shd w:val="clear" w:color="auto" w:fill="FFFFFF"/>
          <w:lang w:eastAsia="ru-RU" w:bidi="ar-SA"/>
        </w:rPr>
        <w:t xml:space="preserve">; </w:t>
      </w:r>
      <w:r w:rsidRPr="00F24935">
        <w:rPr>
          <w:rFonts w:ascii="Times New Roman" w:hAnsi="Times New Roman" w:cs="Times New Roman"/>
          <w:color w:val="auto"/>
          <w:sz w:val="26"/>
          <w:szCs w:val="26"/>
          <w:shd w:val="clear" w:color="auto" w:fill="FFFFFF"/>
        </w:rPr>
        <w:t>зміни клімату; охорони вод; охорони земель і ґ</w:t>
      </w:r>
      <w:r w:rsidRPr="00F24935">
        <w:rPr>
          <w:rFonts w:ascii="Times New Roman" w:eastAsia="Yu Gothic" w:hAnsi="Times New Roman" w:cs="Times New Roman"/>
          <w:color w:val="auto"/>
          <w:sz w:val="26"/>
          <w:szCs w:val="26"/>
          <w:shd w:val="clear" w:color="auto" w:fill="FFFFFF"/>
        </w:rPr>
        <w:t>рунті</w:t>
      </w:r>
      <w:r w:rsidRPr="00F24935">
        <w:rPr>
          <w:rFonts w:ascii="Times New Roman" w:hAnsi="Times New Roman" w:cs="Times New Roman"/>
          <w:color w:val="auto"/>
          <w:sz w:val="26"/>
          <w:szCs w:val="26"/>
          <w:shd w:val="clear" w:color="auto" w:fill="FFFFFF"/>
        </w:rPr>
        <w:t xml:space="preserve">в; охорони лісів; управління відходами; біологічного та ландшафтного різноманіття. </w:t>
      </w:r>
    </w:p>
    <w:p w14:paraId="4CCFC051" w14:textId="77777777" w:rsidR="007F06D6" w:rsidRPr="00F24935"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F24935">
        <w:rPr>
          <w:rFonts w:ascii="Times New Roman" w:eastAsia="Times New Roman" w:hAnsi="Times New Roman" w:cs="Times New Roman"/>
          <w:i/>
          <w:iCs/>
          <w:color w:val="auto"/>
          <w:sz w:val="26"/>
          <w:szCs w:val="26"/>
          <w:u w:val="single"/>
          <w:shd w:val="clear" w:color="auto" w:fill="FFFFFF"/>
          <w:lang w:eastAsia="ru-RU" w:bidi="ar-SA"/>
        </w:rPr>
        <w:t xml:space="preserve">Національною стратегією управління відходами </w:t>
      </w:r>
      <w:r w:rsidR="00184EF8" w:rsidRPr="00F24935">
        <w:rPr>
          <w:rFonts w:ascii="Times New Roman" w:eastAsia="Times New Roman" w:hAnsi="Times New Roman" w:cs="Times New Roman"/>
          <w:i/>
          <w:iCs/>
          <w:color w:val="auto"/>
          <w:sz w:val="26"/>
          <w:szCs w:val="26"/>
          <w:u w:val="single"/>
          <w:shd w:val="clear" w:color="auto" w:fill="FFFFFF"/>
          <w:lang w:eastAsia="ru-RU" w:bidi="ar-SA"/>
        </w:rPr>
        <w:t xml:space="preserve">в </w:t>
      </w:r>
      <w:r w:rsidRPr="00F24935">
        <w:rPr>
          <w:rFonts w:ascii="Times New Roman" w:eastAsia="Times New Roman" w:hAnsi="Times New Roman" w:cs="Times New Roman"/>
          <w:i/>
          <w:iCs/>
          <w:color w:val="auto"/>
          <w:sz w:val="26"/>
          <w:szCs w:val="26"/>
          <w:u w:val="single"/>
          <w:shd w:val="clear" w:color="auto" w:fill="FFFFFF"/>
          <w:lang w:eastAsia="ru-RU" w:bidi="ar-SA"/>
        </w:rPr>
        <w:t xml:space="preserve">Україні до 2030 року </w:t>
      </w:r>
      <w:r w:rsidRPr="00F24935">
        <w:rPr>
          <w:rFonts w:ascii="Times New Roman" w:eastAsia="Times New Roman" w:hAnsi="Times New Roman" w:cs="Times New Roman"/>
          <w:color w:val="auto"/>
          <w:sz w:val="26"/>
          <w:szCs w:val="26"/>
          <w:shd w:val="clear" w:color="auto" w:fill="FFFFFF"/>
          <w:lang w:eastAsia="ru-RU" w:bidi="ar-SA"/>
        </w:rPr>
        <w:t xml:space="preserve">в частині </w:t>
      </w:r>
      <w:r w:rsidRPr="00F24935">
        <w:rPr>
          <w:rFonts w:ascii="Times New Roman" w:hAnsi="Times New Roman" w:cs="Times New Roman"/>
          <w:color w:val="auto"/>
          <w:sz w:val="26"/>
          <w:szCs w:val="26"/>
          <w:shd w:val="clear" w:color="auto" w:fill="FFFFFF"/>
        </w:rPr>
        <w:t>вирішення ситуації, яка склалася з утворенням, накопиченням, зберіганням, переробленням, утилізацією та захороненням відходів.</w:t>
      </w:r>
    </w:p>
    <w:p w14:paraId="5911C91A" w14:textId="30FFBCE9" w:rsidR="007F06D6" w:rsidRPr="00F24935" w:rsidRDefault="007F06D6" w:rsidP="00CD14B4">
      <w:pPr>
        <w:widowControl/>
        <w:spacing w:line="259" w:lineRule="auto"/>
        <w:ind w:right="420" w:firstLine="567"/>
        <w:jc w:val="both"/>
        <w:rPr>
          <w:color w:val="auto"/>
          <w:sz w:val="26"/>
          <w:szCs w:val="26"/>
        </w:rPr>
      </w:pPr>
      <w:r w:rsidRPr="00F24935">
        <w:rPr>
          <w:rFonts w:ascii="Times New Roman" w:eastAsia="Times New Roman" w:hAnsi="Times New Roman" w:cs="Times New Roman"/>
          <w:i/>
          <w:iCs/>
          <w:color w:val="auto"/>
          <w:sz w:val="26"/>
          <w:szCs w:val="26"/>
          <w:u w:val="single"/>
          <w:shd w:val="clear" w:color="auto" w:fill="FFFFFF"/>
          <w:lang w:eastAsia="ru-RU" w:bidi="ar-SA"/>
        </w:rPr>
        <w:t xml:space="preserve">Стратегією сталого розвитку України до 2030 року </w:t>
      </w:r>
      <w:r w:rsidRPr="00F24935">
        <w:rPr>
          <w:rFonts w:ascii="Times New Roman" w:eastAsia="Times New Roman" w:hAnsi="Times New Roman" w:cs="Times New Roman"/>
          <w:color w:val="auto"/>
          <w:sz w:val="26"/>
          <w:szCs w:val="26"/>
          <w:shd w:val="clear" w:color="auto" w:fill="FFFFFF"/>
          <w:lang w:eastAsia="ru-RU" w:bidi="ar-SA"/>
        </w:rPr>
        <w:t xml:space="preserve">в частині забезпечення дотримання основних </w:t>
      </w:r>
      <w:r w:rsidRPr="00F24935">
        <w:rPr>
          <w:rFonts w:ascii="Times New Roman" w:hAnsi="Times New Roman" w:cs="Times New Roman"/>
          <w:color w:val="auto"/>
          <w:sz w:val="26"/>
          <w:szCs w:val="26"/>
        </w:rPr>
        <w:t>цілей сталого роз</w:t>
      </w:r>
      <w:r w:rsidR="00715F24" w:rsidRPr="00F24935">
        <w:rPr>
          <w:rFonts w:ascii="Times New Roman" w:hAnsi="Times New Roman" w:cs="Times New Roman"/>
          <w:color w:val="auto"/>
          <w:sz w:val="26"/>
          <w:szCs w:val="26"/>
        </w:rPr>
        <w:t>витку України на період до 2030 </w:t>
      </w:r>
      <w:r w:rsidRPr="00F24935">
        <w:rPr>
          <w:rFonts w:ascii="Times New Roman" w:hAnsi="Times New Roman" w:cs="Times New Roman"/>
          <w:color w:val="auto"/>
          <w:sz w:val="26"/>
          <w:szCs w:val="26"/>
        </w:rPr>
        <w:t>року, а саме:</w:t>
      </w:r>
      <w:bookmarkStart w:id="11" w:name="n6"/>
      <w:bookmarkEnd w:id="11"/>
      <w:r w:rsidRPr="00F24935">
        <w:rPr>
          <w:color w:val="auto"/>
        </w:rPr>
        <w:t xml:space="preserve"> </w:t>
      </w:r>
    </w:p>
    <w:p w14:paraId="1A5CD6F2" w14:textId="2144F9B2" w:rsidR="007F06D6" w:rsidRPr="00F24935" w:rsidRDefault="007F06D6" w:rsidP="00CD14B4">
      <w:pPr>
        <w:pStyle w:val="rvps2"/>
        <w:shd w:val="clear" w:color="auto" w:fill="FFFFFF"/>
        <w:spacing w:before="0" w:beforeAutospacing="0" w:after="120" w:afterAutospacing="0"/>
        <w:ind w:right="420" w:firstLine="448"/>
        <w:jc w:val="both"/>
        <w:rPr>
          <w:sz w:val="26"/>
          <w:szCs w:val="26"/>
        </w:rPr>
      </w:pPr>
      <w:r w:rsidRPr="00F24935">
        <w:rPr>
          <w:sz w:val="26"/>
          <w:szCs w:val="26"/>
        </w:rPr>
        <w:t xml:space="preserve">забезпечення здорового способу життя та сприяння благополуччю для всіх </w:t>
      </w:r>
      <w:r w:rsidR="003D739D" w:rsidRPr="00F24935">
        <w:rPr>
          <w:sz w:val="26"/>
          <w:szCs w:val="26"/>
        </w:rPr>
        <w:t xml:space="preserve">харків’ян </w:t>
      </w:r>
      <w:r w:rsidRPr="00F24935">
        <w:rPr>
          <w:sz w:val="26"/>
          <w:szCs w:val="26"/>
        </w:rPr>
        <w:t>у будь-якому віці;</w:t>
      </w:r>
    </w:p>
    <w:p w14:paraId="76AEB5FC" w14:textId="77777777" w:rsidR="007F06D6" w:rsidRPr="00F24935" w:rsidRDefault="007F06D6" w:rsidP="00CD14B4">
      <w:pPr>
        <w:pStyle w:val="rvps2"/>
        <w:shd w:val="clear" w:color="auto" w:fill="FFFFFF"/>
        <w:spacing w:before="0" w:beforeAutospacing="0" w:after="120" w:afterAutospacing="0"/>
        <w:ind w:right="420" w:firstLine="448"/>
        <w:jc w:val="both"/>
        <w:rPr>
          <w:sz w:val="26"/>
          <w:szCs w:val="26"/>
        </w:rPr>
      </w:pPr>
      <w:bookmarkStart w:id="12" w:name="n9"/>
      <w:bookmarkEnd w:id="12"/>
      <w:r w:rsidRPr="00F24935">
        <w:rPr>
          <w:sz w:val="26"/>
          <w:szCs w:val="26"/>
        </w:rPr>
        <w:t>забезпечення всеохоплюючої і справедливої якісної освіти та заохочення можливості навчання впродовж усього життя для всіх;</w:t>
      </w:r>
    </w:p>
    <w:p w14:paraId="27888DF8" w14:textId="77777777" w:rsidR="007F06D6" w:rsidRPr="00F24935" w:rsidRDefault="007F06D6" w:rsidP="00CD14B4">
      <w:pPr>
        <w:pStyle w:val="rvps2"/>
        <w:shd w:val="clear" w:color="auto" w:fill="FFFFFF"/>
        <w:spacing w:before="0" w:beforeAutospacing="0" w:after="120" w:afterAutospacing="0"/>
        <w:ind w:right="420" w:firstLine="448"/>
        <w:jc w:val="both"/>
        <w:rPr>
          <w:sz w:val="26"/>
          <w:szCs w:val="26"/>
        </w:rPr>
      </w:pPr>
      <w:bookmarkStart w:id="13" w:name="n10"/>
      <w:bookmarkStart w:id="14" w:name="n11"/>
      <w:bookmarkEnd w:id="13"/>
      <w:bookmarkEnd w:id="14"/>
      <w:r w:rsidRPr="00F24935">
        <w:rPr>
          <w:sz w:val="26"/>
          <w:szCs w:val="26"/>
        </w:rPr>
        <w:t>забезпечення доступу до недорогих, надійних, стійких і сучасних джерел енергії для всіх;</w:t>
      </w:r>
    </w:p>
    <w:p w14:paraId="3CBB1BAA" w14:textId="77777777" w:rsidR="007F06D6" w:rsidRPr="00F24935" w:rsidRDefault="007F06D6" w:rsidP="00CD14B4">
      <w:pPr>
        <w:pStyle w:val="rvps2"/>
        <w:shd w:val="clear" w:color="auto" w:fill="FFFFFF"/>
        <w:spacing w:before="0" w:beforeAutospacing="0" w:after="120" w:afterAutospacing="0"/>
        <w:ind w:right="420" w:firstLine="448"/>
        <w:jc w:val="both"/>
        <w:rPr>
          <w:sz w:val="26"/>
          <w:szCs w:val="26"/>
        </w:rPr>
      </w:pPr>
      <w:bookmarkStart w:id="15" w:name="n13"/>
      <w:bookmarkEnd w:id="15"/>
      <w:r w:rsidRPr="00F24935">
        <w:rPr>
          <w:sz w:val="26"/>
          <w:szCs w:val="26"/>
        </w:rPr>
        <w:t>сприяння поступальному, всеохоплюючому та сталому економічному зростанню, повній і продуктивній зайнятості та гідній праці для всіх;</w:t>
      </w:r>
    </w:p>
    <w:p w14:paraId="712127EA" w14:textId="77777777" w:rsidR="007F06D6" w:rsidRPr="00F24935" w:rsidRDefault="007F06D6" w:rsidP="00CD14B4">
      <w:pPr>
        <w:pStyle w:val="rvps2"/>
        <w:shd w:val="clear" w:color="auto" w:fill="FFFFFF"/>
        <w:spacing w:before="0" w:beforeAutospacing="0" w:after="120" w:afterAutospacing="0"/>
        <w:ind w:right="420" w:firstLine="448"/>
        <w:jc w:val="both"/>
        <w:rPr>
          <w:sz w:val="26"/>
          <w:szCs w:val="26"/>
        </w:rPr>
      </w:pPr>
      <w:bookmarkStart w:id="16" w:name="n14"/>
      <w:bookmarkEnd w:id="16"/>
      <w:r w:rsidRPr="00F24935">
        <w:rPr>
          <w:sz w:val="26"/>
          <w:szCs w:val="26"/>
        </w:rPr>
        <w:t>створення стійкої інфраструктури, сприяння всеохоплюючій і сталій індустріалізації та інноваціям;</w:t>
      </w:r>
    </w:p>
    <w:p w14:paraId="20053013" w14:textId="77777777" w:rsidR="007F06D6" w:rsidRPr="00F24935" w:rsidRDefault="007F06D6" w:rsidP="00CD14B4">
      <w:pPr>
        <w:pStyle w:val="rvps2"/>
        <w:shd w:val="clear" w:color="auto" w:fill="FFFFFF"/>
        <w:spacing w:before="0" w:beforeAutospacing="0" w:after="120" w:afterAutospacing="0"/>
        <w:ind w:right="420" w:firstLine="448"/>
        <w:jc w:val="both"/>
        <w:rPr>
          <w:sz w:val="26"/>
          <w:szCs w:val="26"/>
        </w:rPr>
      </w:pPr>
      <w:bookmarkStart w:id="17" w:name="n15"/>
      <w:bookmarkStart w:id="18" w:name="n16"/>
      <w:bookmarkEnd w:id="17"/>
      <w:bookmarkEnd w:id="18"/>
      <w:r w:rsidRPr="00F24935">
        <w:rPr>
          <w:sz w:val="26"/>
          <w:szCs w:val="26"/>
        </w:rPr>
        <w:t>забезпечення відкритості, безпеки, життєстійкості й екологічної стійкості міст, інших населених пунктів тощо.</w:t>
      </w:r>
    </w:p>
    <w:p w14:paraId="02120A52" w14:textId="77777777" w:rsidR="007F06D6" w:rsidRPr="00F24935"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bookmarkStart w:id="19" w:name="n17"/>
      <w:bookmarkStart w:id="20" w:name="n19"/>
      <w:bookmarkStart w:id="21" w:name="n20"/>
      <w:bookmarkStart w:id="22" w:name="n23"/>
      <w:bookmarkEnd w:id="19"/>
      <w:bookmarkEnd w:id="20"/>
      <w:bookmarkEnd w:id="21"/>
      <w:bookmarkEnd w:id="22"/>
      <w:r w:rsidRPr="00F24935">
        <w:rPr>
          <w:rFonts w:ascii="Times New Roman" w:eastAsia="Times New Roman" w:hAnsi="Times New Roman" w:cs="Times New Roman"/>
          <w:i/>
          <w:iCs/>
          <w:color w:val="auto"/>
          <w:sz w:val="26"/>
          <w:szCs w:val="26"/>
          <w:u w:val="single"/>
          <w:shd w:val="clear" w:color="auto" w:fill="FFFFFF"/>
          <w:lang w:eastAsia="ru-RU" w:bidi="ar-SA"/>
        </w:rPr>
        <w:t>Стратегією розвитку Харківської області на 2021–2027 роки та Планом заходів на 2021–2023 роки з реалізації Стратегії розвитку Харківської області на 2021–2027 роки</w:t>
      </w:r>
      <w:r w:rsidRPr="00F24935">
        <w:rPr>
          <w:rFonts w:ascii="Times New Roman" w:eastAsia="Times New Roman" w:hAnsi="Times New Roman" w:cs="Times New Roman"/>
          <w:color w:val="auto"/>
          <w:sz w:val="26"/>
          <w:szCs w:val="26"/>
          <w:shd w:val="clear" w:color="auto" w:fill="FFFFFF"/>
          <w:lang w:eastAsia="ru-RU" w:bidi="ar-SA"/>
        </w:rPr>
        <w:t xml:space="preserve"> в частині досягнення стратегічних цілей:</w:t>
      </w:r>
    </w:p>
    <w:p w14:paraId="09228EDC" w14:textId="77777777" w:rsidR="007F06D6" w:rsidRPr="00F24935" w:rsidRDefault="007F06D6" w:rsidP="007F06D6">
      <w:pPr>
        <w:widowControl/>
        <w:spacing w:line="259" w:lineRule="auto"/>
        <w:ind w:right="418" w:firstLine="567"/>
        <w:jc w:val="both"/>
        <w:rPr>
          <w:rFonts w:ascii="Times New Roman" w:hAnsi="Times New Roman" w:cs="Times New Roman"/>
          <w:color w:val="auto"/>
          <w:sz w:val="26"/>
          <w:szCs w:val="26"/>
        </w:rPr>
      </w:pPr>
      <w:r w:rsidRPr="00F24935">
        <w:rPr>
          <w:rFonts w:ascii="Times New Roman" w:hAnsi="Times New Roman" w:cs="Times New Roman"/>
          <w:color w:val="auto"/>
          <w:sz w:val="26"/>
          <w:szCs w:val="26"/>
        </w:rPr>
        <w:t>забезпечення високої якості життя населення;</w:t>
      </w:r>
    </w:p>
    <w:p w14:paraId="0DCF41B4" w14:textId="77777777" w:rsidR="007F06D6" w:rsidRPr="00F24935" w:rsidRDefault="007F06D6" w:rsidP="007F06D6">
      <w:pPr>
        <w:widowControl/>
        <w:spacing w:line="259" w:lineRule="auto"/>
        <w:ind w:right="418" w:firstLine="567"/>
        <w:jc w:val="both"/>
        <w:rPr>
          <w:rFonts w:ascii="Times New Roman" w:hAnsi="Times New Roman" w:cs="Times New Roman"/>
          <w:color w:val="auto"/>
          <w:sz w:val="26"/>
          <w:szCs w:val="26"/>
        </w:rPr>
      </w:pPr>
      <w:r w:rsidRPr="00F24935">
        <w:rPr>
          <w:rFonts w:ascii="Times New Roman" w:hAnsi="Times New Roman" w:cs="Times New Roman"/>
          <w:color w:val="auto"/>
          <w:sz w:val="26"/>
          <w:szCs w:val="26"/>
        </w:rPr>
        <w:t>забезпечення чистого оточуючого середовища;</w:t>
      </w:r>
    </w:p>
    <w:p w14:paraId="63184E33" w14:textId="77777777" w:rsidR="007F06D6" w:rsidRPr="00F24935" w:rsidRDefault="007F06D6" w:rsidP="007F06D6">
      <w:pPr>
        <w:widowControl/>
        <w:spacing w:line="259" w:lineRule="auto"/>
        <w:ind w:right="418" w:firstLine="567"/>
        <w:jc w:val="both"/>
        <w:rPr>
          <w:rFonts w:ascii="Times New Roman" w:hAnsi="Times New Roman" w:cs="Times New Roman"/>
          <w:color w:val="auto"/>
          <w:sz w:val="26"/>
          <w:szCs w:val="26"/>
        </w:rPr>
      </w:pPr>
      <w:r w:rsidRPr="00F24935">
        <w:rPr>
          <w:rFonts w:ascii="Times New Roman" w:hAnsi="Times New Roman" w:cs="Times New Roman"/>
          <w:color w:val="auto"/>
          <w:sz w:val="26"/>
          <w:szCs w:val="26"/>
        </w:rPr>
        <w:t>побудови конкурентоспроможної економіки;</w:t>
      </w:r>
    </w:p>
    <w:p w14:paraId="367CF7D9" w14:textId="77777777" w:rsidR="007F06D6" w:rsidRPr="00F24935" w:rsidRDefault="007F06D6" w:rsidP="007F06D6">
      <w:pPr>
        <w:widowControl/>
        <w:spacing w:line="259" w:lineRule="auto"/>
        <w:ind w:right="418" w:firstLine="567"/>
        <w:jc w:val="both"/>
        <w:rPr>
          <w:rFonts w:ascii="Times New Roman" w:hAnsi="Times New Roman" w:cs="Times New Roman"/>
          <w:color w:val="auto"/>
          <w:sz w:val="26"/>
          <w:szCs w:val="26"/>
        </w:rPr>
      </w:pPr>
      <w:r w:rsidRPr="00F24935">
        <w:rPr>
          <w:rFonts w:ascii="Times New Roman" w:hAnsi="Times New Roman" w:cs="Times New Roman"/>
          <w:color w:val="auto"/>
          <w:sz w:val="26"/>
          <w:szCs w:val="26"/>
        </w:rPr>
        <w:t xml:space="preserve">забезпечення інвестиційно привабливого клімату і створення інноваційної та інвестиційної інфраструктури; </w:t>
      </w:r>
    </w:p>
    <w:p w14:paraId="733CFE9F" w14:textId="77777777" w:rsidR="007F06D6" w:rsidRPr="00F24935" w:rsidRDefault="007F06D6" w:rsidP="007F06D6">
      <w:pPr>
        <w:widowControl/>
        <w:spacing w:line="259" w:lineRule="auto"/>
        <w:ind w:right="418" w:firstLine="567"/>
        <w:jc w:val="both"/>
        <w:rPr>
          <w:rFonts w:ascii="Times New Roman" w:eastAsia="Times New Roman" w:hAnsi="Times New Roman" w:cs="Times New Roman"/>
          <w:color w:val="auto"/>
          <w:sz w:val="26"/>
          <w:szCs w:val="26"/>
          <w:shd w:val="clear" w:color="auto" w:fill="FFFFFF"/>
          <w:lang w:eastAsia="ru-RU" w:bidi="ar-SA"/>
        </w:rPr>
      </w:pPr>
      <w:r w:rsidRPr="00F24935">
        <w:rPr>
          <w:rFonts w:ascii="Times New Roman" w:hAnsi="Times New Roman" w:cs="Times New Roman"/>
          <w:color w:val="auto"/>
          <w:sz w:val="26"/>
          <w:szCs w:val="26"/>
        </w:rPr>
        <w:t>забезпечення європейського рівня управління та самоврядування.</w:t>
      </w:r>
    </w:p>
    <w:p w14:paraId="0600FBD9" w14:textId="7A30F898" w:rsidR="007F06D6" w:rsidRPr="00F24935" w:rsidRDefault="007F06D6" w:rsidP="00CD14B4">
      <w:pPr>
        <w:widowControl/>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Планом дій зі сталого енергетичного розвитку і клімату м. Харкова до 2030 року в частині заходів щодо поліпшення екологічної обстановки, клімату т</w:t>
      </w:r>
      <w:r w:rsidR="00A4071B" w:rsidRPr="00F24935">
        <w:rPr>
          <w:rFonts w:ascii="Times New Roman" w:eastAsia="Times New Roman" w:hAnsi="Times New Roman" w:cs="Times New Roman"/>
          <w:sz w:val="26"/>
          <w:szCs w:val="26"/>
          <w:shd w:val="clear" w:color="auto" w:fill="FFFFFF"/>
          <w:lang w:eastAsia="ru-RU" w:bidi="ar-SA"/>
        </w:rPr>
        <w:t xml:space="preserve">а енергоефективності в Харкові. </w:t>
      </w:r>
      <w:r w:rsidRPr="00F24935">
        <w:rPr>
          <w:rFonts w:ascii="Times New Roman" w:eastAsia="Times New Roman" w:hAnsi="Times New Roman" w:cs="Times New Roman"/>
          <w:sz w:val="26"/>
          <w:szCs w:val="26"/>
          <w:shd w:val="clear" w:color="auto" w:fill="FFFFFF"/>
          <w:lang w:eastAsia="ru-RU" w:bidi="ar-SA"/>
        </w:rPr>
        <w:t>Зобов'язання знизити викиди вуглекислого газ</w:t>
      </w:r>
      <w:r w:rsidR="00A4071B" w:rsidRPr="00F24935">
        <w:rPr>
          <w:rFonts w:ascii="Times New Roman" w:eastAsia="Times New Roman" w:hAnsi="Times New Roman" w:cs="Times New Roman"/>
          <w:sz w:val="26"/>
          <w:szCs w:val="26"/>
          <w:shd w:val="clear" w:color="auto" w:fill="FFFFFF"/>
          <w:lang w:eastAsia="ru-RU" w:bidi="ar-SA"/>
        </w:rPr>
        <w:t>у Харків взяв на себе ще у 2017 </w:t>
      </w:r>
      <w:r w:rsidRPr="00F24935">
        <w:rPr>
          <w:rFonts w:ascii="Times New Roman" w:eastAsia="Times New Roman" w:hAnsi="Times New Roman" w:cs="Times New Roman"/>
          <w:sz w:val="26"/>
          <w:szCs w:val="26"/>
          <w:shd w:val="clear" w:color="auto" w:fill="FFFFFF"/>
          <w:lang w:eastAsia="ru-RU" w:bidi="ar-SA"/>
        </w:rPr>
        <w:t>році, коли приєднався до європейської ініціативи «Угода мерів», яка передбачає скорочення у містах викидів СО</w:t>
      </w:r>
      <w:r w:rsidRPr="00F24935">
        <w:rPr>
          <w:rFonts w:ascii="Times New Roman" w:eastAsia="Times New Roman" w:hAnsi="Times New Roman" w:cs="Times New Roman"/>
          <w:sz w:val="26"/>
          <w:szCs w:val="26"/>
          <w:shd w:val="clear" w:color="auto" w:fill="FFFFFF"/>
          <w:vertAlign w:val="subscript"/>
          <w:lang w:eastAsia="ru-RU" w:bidi="ar-SA"/>
        </w:rPr>
        <w:t>2</w:t>
      </w:r>
      <w:r w:rsidRPr="00F24935">
        <w:rPr>
          <w:rFonts w:ascii="Times New Roman" w:eastAsia="Times New Roman" w:hAnsi="Times New Roman" w:cs="Times New Roman"/>
          <w:sz w:val="26"/>
          <w:szCs w:val="26"/>
          <w:shd w:val="clear" w:color="auto" w:fill="FFFFFF"/>
          <w:lang w:eastAsia="ru-RU" w:bidi="ar-SA"/>
        </w:rPr>
        <w:t xml:space="preserve"> та інших парникових газів на 30</w:t>
      </w:r>
      <w:r w:rsidR="00A4071B" w:rsidRPr="00F24935">
        <w:rPr>
          <w:rFonts w:ascii="Times New Roman" w:eastAsia="Times New Roman" w:hAnsi="Times New Roman" w:cs="Times New Roman"/>
          <w:sz w:val="26"/>
          <w:szCs w:val="26"/>
          <w:shd w:val="clear" w:color="auto" w:fill="FFFFFF"/>
          <w:lang w:eastAsia="ru-RU" w:bidi="ar-SA"/>
        </w:rPr>
        <w:t> % до 2030 </w:t>
      </w:r>
      <w:r w:rsidRPr="00F24935">
        <w:rPr>
          <w:rFonts w:ascii="Times New Roman" w:eastAsia="Times New Roman" w:hAnsi="Times New Roman" w:cs="Times New Roman"/>
          <w:sz w:val="26"/>
          <w:szCs w:val="26"/>
          <w:shd w:val="clear" w:color="auto" w:fill="FFFFFF"/>
          <w:lang w:eastAsia="ru-RU" w:bidi="ar-SA"/>
        </w:rPr>
        <w:t xml:space="preserve">року. </w:t>
      </w:r>
      <w:r w:rsidR="003D739D" w:rsidRPr="00F24935">
        <w:rPr>
          <w:rFonts w:ascii="Times New Roman" w:eastAsia="Times New Roman" w:hAnsi="Times New Roman" w:cs="Times New Roman"/>
          <w:sz w:val="26"/>
          <w:szCs w:val="26"/>
          <w:shd w:val="clear" w:color="auto" w:fill="FFFFFF"/>
          <w:lang w:eastAsia="ru-RU" w:bidi="ar-SA"/>
        </w:rPr>
        <w:t>Після</w:t>
      </w:r>
      <w:r w:rsidRPr="00F24935">
        <w:rPr>
          <w:rFonts w:ascii="Times New Roman" w:eastAsia="Times New Roman" w:hAnsi="Times New Roman" w:cs="Times New Roman"/>
          <w:sz w:val="26"/>
          <w:szCs w:val="26"/>
          <w:shd w:val="clear" w:color="auto" w:fill="FFFFFF"/>
          <w:lang w:eastAsia="ru-RU" w:bidi="ar-SA"/>
        </w:rPr>
        <w:t xml:space="preserve"> викона</w:t>
      </w:r>
      <w:r w:rsidR="003D739D" w:rsidRPr="00F24935">
        <w:rPr>
          <w:rFonts w:ascii="Times New Roman" w:eastAsia="Times New Roman" w:hAnsi="Times New Roman" w:cs="Times New Roman"/>
          <w:sz w:val="26"/>
          <w:szCs w:val="26"/>
          <w:shd w:val="clear" w:color="auto" w:fill="FFFFFF"/>
          <w:lang w:eastAsia="ru-RU" w:bidi="ar-SA"/>
        </w:rPr>
        <w:t>ння</w:t>
      </w:r>
      <w:r w:rsidRPr="00F24935">
        <w:rPr>
          <w:rFonts w:ascii="Times New Roman" w:eastAsia="Times New Roman" w:hAnsi="Times New Roman" w:cs="Times New Roman"/>
          <w:sz w:val="26"/>
          <w:szCs w:val="26"/>
          <w:shd w:val="clear" w:color="auto" w:fill="FFFFFF"/>
          <w:lang w:eastAsia="ru-RU" w:bidi="ar-SA"/>
        </w:rPr>
        <w:t xml:space="preserve"> </w:t>
      </w:r>
      <w:r w:rsidR="003D739D" w:rsidRPr="00F24935">
        <w:rPr>
          <w:rFonts w:ascii="Times New Roman" w:eastAsia="Times New Roman" w:hAnsi="Times New Roman" w:cs="Times New Roman"/>
          <w:sz w:val="26"/>
          <w:szCs w:val="26"/>
          <w:shd w:val="clear" w:color="auto" w:fill="FFFFFF"/>
          <w:lang w:eastAsia="ru-RU" w:bidi="ar-SA"/>
        </w:rPr>
        <w:t xml:space="preserve">вказаних </w:t>
      </w:r>
      <w:r w:rsidRPr="00F24935">
        <w:rPr>
          <w:rFonts w:ascii="Times New Roman" w:eastAsia="Times New Roman" w:hAnsi="Times New Roman" w:cs="Times New Roman"/>
          <w:sz w:val="26"/>
          <w:szCs w:val="26"/>
          <w:shd w:val="clear" w:color="auto" w:fill="FFFFFF"/>
          <w:lang w:eastAsia="ru-RU" w:bidi="ar-SA"/>
        </w:rPr>
        <w:t>зобов'язан</w:t>
      </w:r>
      <w:r w:rsidR="003D739D" w:rsidRPr="00F24935">
        <w:rPr>
          <w:rFonts w:ascii="Times New Roman" w:eastAsia="Times New Roman" w:hAnsi="Times New Roman" w:cs="Times New Roman"/>
          <w:sz w:val="26"/>
          <w:szCs w:val="26"/>
          <w:shd w:val="clear" w:color="auto" w:fill="FFFFFF"/>
          <w:lang w:eastAsia="ru-RU" w:bidi="ar-SA"/>
        </w:rPr>
        <w:t>ь</w:t>
      </w:r>
      <w:r w:rsidRPr="00F24935">
        <w:rPr>
          <w:rFonts w:ascii="Times New Roman" w:eastAsia="Times New Roman" w:hAnsi="Times New Roman" w:cs="Times New Roman"/>
          <w:sz w:val="26"/>
          <w:szCs w:val="26"/>
          <w:shd w:val="clear" w:color="auto" w:fill="FFFFFF"/>
          <w:lang w:eastAsia="ru-RU" w:bidi="ar-SA"/>
        </w:rPr>
        <w:t xml:space="preserve"> у Харкова з'явиться можливість отримувати європейські гранти на реалізацію проектів у сфері комунального господарства.</w:t>
      </w:r>
    </w:p>
    <w:p w14:paraId="49F9EDA5" w14:textId="77777777" w:rsidR="00F21030" w:rsidRPr="00F24935" w:rsidRDefault="00F21030" w:rsidP="007F06D6">
      <w:pPr>
        <w:widowControl/>
        <w:spacing w:line="259" w:lineRule="auto"/>
        <w:ind w:right="418" w:firstLine="567"/>
        <w:jc w:val="both"/>
        <w:rPr>
          <w:rFonts w:ascii="Times New Roman" w:eastAsia="Times New Roman" w:hAnsi="Times New Roman" w:cs="Times New Roman"/>
          <w:sz w:val="12"/>
          <w:szCs w:val="12"/>
          <w:shd w:val="clear" w:color="auto" w:fill="FFFFFF"/>
          <w:lang w:eastAsia="ru-RU" w:bidi="ar-SA"/>
        </w:rPr>
      </w:pPr>
    </w:p>
    <w:p w14:paraId="6ECA5E77" w14:textId="1A225A07" w:rsidR="00843FA1" w:rsidRPr="00F24935" w:rsidRDefault="00843FA1" w:rsidP="00CD14B4">
      <w:pPr>
        <w:widowControl/>
        <w:tabs>
          <w:tab w:val="num" w:pos="2138"/>
        </w:tabs>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lastRenderedPageBreak/>
        <w:t>На вимогу З</w:t>
      </w:r>
      <w:r w:rsidR="00A822CE" w:rsidRPr="00F24935">
        <w:rPr>
          <w:rFonts w:ascii="Times New Roman" w:eastAsia="Times New Roman" w:hAnsi="Times New Roman" w:cs="Times New Roman"/>
          <w:sz w:val="26"/>
          <w:szCs w:val="26"/>
          <w:shd w:val="clear" w:color="auto" w:fill="FFFFFF"/>
          <w:lang w:eastAsia="ru-RU" w:bidi="ar-SA"/>
        </w:rPr>
        <w:t>аконів</w:t>
      </w:r>
      <w:r w:rsidRPr="00F24935">
        <w:rPr>
          <w:rFonts w:ascii="Times New Roman" w:eastAsia="Times New Roman" w:hAnsi="Times New Roman" w:cs="Times New Roman"/>
          <w:sz w:val="26"/>
          <w:szCs w:val="26"/>
          <w:shd w:val="clear" w:color="auto" w:fill="FFFFFF"/>
          <w:lang w:eastAsia="ru-RU" w:bidi="ar-SA"/>
        </w:rPr>
        <w:t xml:space="preserve"> України «Про стратегічну екологічну оцінку» та </w:t>
      </w:r>
      <w:r w:rsidR="00A822CE" w:rsidRPr="00F24935">
        <w:rPr>
          <w:rFonts w:ascii="Times New Roman" w:eastAsia="Times New Roman" w:hAnsi="Times New Roman" w:cs="Times New Roman"/>
          <w:sz w:val="26"/>
          <w:szCs w:val="26"/>
          <w:shd w:val="clear" w:color="auto" w:fill="FFFFFF"/>
          <w:lang w:eastAsia="ru-RU" w:bidi="ar-SA"/>
        </w:rPr>
        <w:t>«Про державне прогнозування та розроблення програм економічного і со</w:t>
      </w:r>
      <w:r w:rsidR="00EB3530" w:rsidRPr="00F24935">
        <w:rPr>
          <w:rFonts w:ascii="Times New Roman" w:eastAsia="Times New Roman" w:hAnsi="Times New Roman" w:cs="Times New Roman"/>
          <w:sz w:val="26"/>
          <w:szCs w:val="26"/>
          <w:shd w:val="clear" w:color="auto" w:fill="FFFFFF"/>
          <w:lang w:eastAsia="ru-RU" w:bidi="ar-SA"/>
        </w:rPr>
        <w:t xml:space="preserve">ціального розвитку України» </w:t>
      </w:r>
      <w:proofErr w:type="spellStart"/>
      <w:r w:rsidR="00EB3530" w:rsidRPr="00F24935">
        <w:rPr>
          <w:rFonts w:ascii="Times New Roman" w:eastAsia="Times New Roman" w:hAnsi="Times New Roman" w:cs="Times New Roman"/>
          <w:sz w:val="26"/>
          <w:szCs w:val="26"/>
          <w:shd w:val="clear" w:color="auto" w:fill="FFFFFF"/>
          <w:lang w:eastAsia="ru-RU" w:bidi="ar-SA"/>
        </w:rPr>
        <w:t>проє</w:t>
      </w:r>
      <w:r w:rsidR="00A822CE" w:rsidRPr="00F24935">
        <w:rPr>
          <w:rFonts w:ascii="Times New Roman" w:eastAsia="Times New Roman" w:hAnsi="Times New Roman" w:cs="Times New Roman"/>
          <w:sz w:val="26"/>
          <w:szCs w:val="26"/>
          <w:shd w:val="clear" w:color="auto" w:fill="FFFFFF"/>
          <w:lang w:eastAsia="ru-RU" w:bidi="ar-SA"/>
        </w:rPr>
        <w:t>кт</w:t>
      </w:r>
      <w:proofErr w:type="spellEnd"/>
      <w:r w:rsidR="00A822CE" w:rsidRPr="00F24935">
        <w:rPr>
          <w:rFonts w:ascii="Times New Roman" w:eastAsia="Times New Roman" w:hAnsi="Times New Roman" w:cs="Times New Roman"/>
          <w:sz w:val="26"/>
          <w:szCs w:val="26"/>
          <w:shd w:val="clear" w:color="auto" w:fill="FFFFFF"/>
          <w:lang w:eastAsia="ru-RU" w:bidi="ar-SA"/>
        </w:rPr>
        <w:t xml:space="preserve"> Програми економіч</w:t>
      </w:r>
      <w:r w:rsidR="00EB3530" w:rsidRPr="00F24935">
        <w:rPr>
          <w:rFonts w:ascii="Times New Roman" w:eastAsia="Times New Roman" w:hAnsi="Times New Roman" w:cs="Times New Roman"/>
          <w:sz w:val="26"/>
          <w:szCs w:val="26"/>
          <w:shd w:val="clear" w:color="auto" w:fill="FFFFFF"/>
          <w:lang w:eastAsia="ru-RU" w:bidi="ar-SA"/>
        </w:rPr>
        <w:t>ного та соціального розвитку м. </w:t>
      </w:r>
      <w:r w:rsidR="00A822CE" w:rsidRPr="00F24935">
        <w:rPr>
          <w:rFonts w:ascii="Times New Roman" w:eastAsia="Times New Roman" w:hAnsi="Times New Roman" w:cs="Times New Roman"/>
          <w:sz w:val="26"/>
          <w:szCs w:val="26"/>
          <w:shd w:val="clear" w:color="auto" w:fill="FFFFFF"/>
          <w:lang w:eastAsia="ru-RU" w:bidi="ar-SA"/>
        </w:rPr>
        <w:t>Харкова на 202</w:t>
      </w:r>
      <w:r w:rsidR="00EB3530" w:rsidRPr="00F24935">
        <w:rPr>
          <w:rFonts w:ascii="Times New Roman" w:eastAsia="Times New Roman" w:hAnsi="Times New Roman" w:cs="Times New Roman"/>
          <w:sz w:val="26"/>
          <w:szCs w:val="26"/>
          <w:shd w:val="clear" w:color="auto" w:fill="FFFFFF"/>
          <w:lang w:eastAsia="ru-RU" w:bidi="ar-SA"/>
        </w:rPr>
        <w:t>4</w:t>
      </w:r>
      <w:r w:rsidR="0015105B" w:rsidRPr="00F24935">
        <w:rPr>
          <w:rFonts w:ascii="Times New Roman" w:eastAsia="Times New Roman" w:hAnsi="Times New Roman" w:cs="Times New Roman"/>
          <w:sz w:val="26"/>
          <w:szCs w:val="26"/>
          <w:shd w:val="clear" w:color="auto" w:fill="FFFFFF"/>
          <w:lang w:eastAsia="ru-RU" w:bidi="ar-SA"/>
        </w:rPr>
        <w:t> </w:t>
      </w:r>
      <w:r w:rsidR="00A822CE" w:rsidRPr="00F24935">
        <w:rPr>
          <w:rFonts w:ascii="Times New Roman" w:eastAsia="Times New Roman" w:hAnsi="Times New Roman" w:cs="Times New Roman"/>
          <w:sz w:val="26"/>
          <w:szCs w:val="26"/>
          <w:shd w:val="clear" w:color="auto" w:fill="FFFFFF"/>
          <w:lang w:eastAsia="ru-RU" w:bidi="ar-SA"/>
        </w:rPr>
        <w:t xml:space="preserve">рік </w:t>
      </w:r>
      <w:r w:rsidR="00B33D71" w:rsidRPr="00F24935">
        <w:rPr>
          <w:rFonts w:ascii="Times New Roman" w:eastAsia="Times New Roman" w:hAnsi="Times New Roman" w:cs="Times New Roman"/>
          <w:sz w:val="26"/>
          <w:szCs w:val="26"/>
          <w:shd w:val="clear" w:color="auto" w:fill="FFFFFF"/>
          <w:lang w:eastAsia="ru-RU" w:bidi="ar-SA"/>
        </w:rPr>
        <w:t>проходить</w:t>
      </w:r>
      <w:r w:rsidR="00A822CE" w:rsidRPr="00F24935">
        <w:rPr>
          <w:rFonts w:ascii="Times New Roman" w:eastAsia="Times New Roman" w:hAnsi="Times New Roman" w:cs="Times New Roman"/>
          <w:sz w:val="26"/>
          <w:szCs w:val="26"/>
          <w:shd w:val="clear" w:color="auto" w:fill="FFFFFF"/>
          <w:lang w:eastAsia="ru-RU" w:bidi="ar-SA"/>
        </w:rPr>
        <w:t xml:space="preserve"> процедуру стратегічної екологічної оцінки </w:t>
      </w:r>
      <w:r w:rsidR="00184EF8" w:rsidRPr="00F24935">
        <w:rPr>
          <w:rFonts w:ascii="Times New Roman" w:eastAsia="Times New Roman" w:hAnsi="Times New Roman" w:cs="Times New Roman"/>
          <w:sz w:val="26"/>
          <w:szCs w:val="26"/>
          <w:shd w:val="clear" w:color="auto" w:fill="FFFFFF"/>
          <w:lang w:eastAsia="ru-RU" w:bidi="ar-SA"/>
        </w:rPr>
        <w:t>документу державного планування (далі – ДДП).</w:t>
      </w:r>
    </w:p>
    <w:p w14:paraId="0B83B3D9" w14:textId="77777777" w:rsidR="00CD14B4" w:rsidRPr="00F24935" w:rsidRDefault="00CD14B4" w:rsidP="00DA3EEA">
      <w:pPr>
        <w:widowControl/>
        <w:tabs>
          <w:tab w:val="num" w:pos="2138"/>
        </w:tabs>
        <w:ind w:right="420" w:firstLine="567"/>
        <w:jc w:val="both"/>
        <w:rPr>
          <w:rFonts w:ascii="Times New Roman" w:eastAsia="Times New Roman" w:hAnsi="Times New Roman" w:cs="Times New Roman"/>
          <w:sz w:val="12"/>
          <w:szCs w:val="12"/>
          <w:shd w:val="clear" w:color="auto" w:fill="FFFFFF"/>
          <w:lang w:eastAsia="ru-RU" w:bidi="ar-SA"/>
        </w:rPr>
      </w:pPr>
    </w:p>
    <w:p w14:paraId="1B1A3447" w14:textId="4684FC51" w:rsidR="00233F68" w:rsidRPr="00F24935" w:rsidRDefault="00885F67" w:rsidP="00CD14B4">
      <w:pPr>
        <w:widowControl/>
        <w:tabs>
          <w:tab w:val="num" w:pos="2138"/>
        </w:tabs>
        <w:spacing w:after="120"/>
        <w:ind w:right="420" w:firstLine="567"/>
        <w:jc w:val="both"/>
        <w:rPr>
          <w:rFonts w:ascii="Times New Roman" w:eastAsia="Calibri" w:hAnsi="Times New Roman" w:cs="Times New Roman"/>
          <w:color w:val="auto"/>
          <w:sz w:val="26"/>
          <w:szCs w:val="26"/>
          <w:lang w:eastAsia="en-US" w:bidi="ar-SA"/>
        </w:rPr>
      </w:pPr>
      <w:r w:rsidRPr="00F24935">
        <w:rPr>
          <w:rFonts w:ascii="Times New Roman" w:eastAsia="Times New Roman" w:hAnsi="Times New Roman" w:cs="Times New Roman"/>
          <w:sz w:val="26"/>
          <w:szCs w:val="26"/>
          <w:shd w:val="clear" w:color="auto" w:fill="FFFFFF"/>
          <w:lang w:eastAsia="ru-RU" w:bidi="ar-SA"/>
        </w:rPr>
        <w:t>В рамках проведення процедури стратегічної екологічної оцінки ДДП «Програми економічного та соціального розвитку м.</w:t>
      </w:r>
      <w:r w:rsidR="0015105B" w:rsidRPr="00F24935">
        <w:rPr>
          <w:rFonts w:ascii="Times New Roman" w:eastAsia="Times New Roman" w:hAnsi="Times New Roman" w:cs="Times New Roman"/>
          <w:sz w:val="26"/>
          <w:szCs w:val="26"/>
          <w:shd w:val="clear" w:color="auto" w:fill="FFFFFF"/>
          <w:lang w:eastAsia="ru-RU" w:bidi="ar-SA"/>
        </w:rPr>
        <w:t> </w:t>
      </w:r>
      <w:r w:rsidRPr="00F24935">
        <w:rPr>
          <w:rFonts w:ascii="Times New Roman" w:eastAsia="Times New Roman" w:hAnsi="Times New Roman" w:cs="Times New Roman"/>
          <w:sz w:val="26"/>
          <w:szCs w:val="26"/>
          <w:shd w:val="clear" w:color="auto" w:fill="FFFFFF"/>
          <w:lang w:eastAsia="ru-RU" w:bidi="ar-SA"/>
        </w:rPr>
        <w:t>Харкова на 202</w:t>
      </w:r>
      <w:r w:rsidR="00EB3530" w:rsidRPr="00F24935">
        <w:rPr>
          <w:rFonts w:ascii="Times New Roman" w:eastAsia="Times New Roman" w:hAnsi="Times New Roman" w:cs="Times New Roman"/>
          <w:sz w:val="26"/>
          <w:szCs w:val="26"/>
          <w:shd w:val="clear" w:color="auto" w:fill="FFFFFF"/>
          <w:lang w:eastAsia="ru-RU" w:bidi="ar-SA"/>
        </w:rPr>
        <w:t>4</w:t>
      </w:r>
      <w:r w:rsidR="0015105B" w:rsidRPr="00F24935">
        <w:rPr>
          <w:rFonts w:ascii="Times New Roman" w:eastAsia="Times New Roman" w:hAnsi="Times New Roman" w:cs="Times New Roman"/>
          <w:sz w:val="26"/>
          <w:szCs w:val="26"/>
          <w:shd w:val="clear" w:color="auto" w:fill="FFFFFF"/>
          <w:lang w:eastAsia="ru-RU" w:bidi="ar-SA"/>
        </w:rPr>
        <w:t> </w:t>
      </w:r>
      <w:r w:rsidRPr="00F24935">
        <w:rPr>
          <w:rFonts w:ascii="Times New Roman" w:eastAsia="Times New Roman" w:hAnsi="Times New Roman" w:cs="Times New Roman"/>
          <w:sz w:val="26"/>
          <w:szCs w:val="26"/>
          <w:shd w:val="clear" w:color="auto" w:fill="FFFFFF"/>
          <w:lang w:eastAsia="ru-RU" w:bidi="ar-SA"/>
        </w:rPr>
        <w:t>рік» складено заяву про визначення обсягу стратегічної еко</w:t>
      </w:r>
      <w:r w:rsidR="00233F68" w:rsidRPr="00F24935">
        <w:rPr>
          <w:rFonts w:ascii="Times New Roman" w:eastAsia="Times New Roman" w:hAnsi="Times New Roman" w:cs="Times New Roman"/>
          <w:sz w:val="26"/>
          <w:szCs w:val="26"/>
          <w:shd w:val="clear" w:color="auto" w:fill="FFFFFF"/>
          <w:lang w:eastAsia="ru-RU" w:bidi="ar-SA"/>
        </w:rPr>
        <w:t>логічної оцінки</w:t>
      </w:r>
      <w:r w:rsidR="00996FA8" w:rsidRPr="00F24935">
        <w:rPr>
          <w:rFonts w:ascii="Times New Roman" w:eastAsia="Times New Roman" w:hAnsi="Times New Roman" w:cs="Times New Roman"/>
          <w:sz w:val="26"/>
          <w:szCs w:val="26"/>
          <w:shd w:val="clear" w:color="auto" w:fill="FFFFFF"/>
          <w:lang w:eastAsia="ru-RU" w:bidi="ar-SA"/>
        </w:rPr>
        <w:t>,</w:t>
      </w:r>
      <w:r w:rsidR="00233F68" w:rsidRPr="00F24935">
        <w:rPr>
          <w:rFonts w:ascii="Times New Roman" w:eastAsia="Times New Roman" w:hAnsi="Times New Roman" w:cs="Times New Roman"/>
          <w:sz w:val="26"/>
          <w:szCs w:val="26"/>
          <w:shd w:val="clear" w:color="auto" w:fill="FFFFFF"/>
          <w:lang w:eastAsia="ru-RU" w:bidi="ar-SA"/>
        </w:rPr>
        <w:t xml:space="preserve"> </w:t>
      </w:r>
      <w:r w:rsidR="003D739D" w:rsidRPr="00F24935">
        <w:rPr>
          <w:rFonts w:ascii="Times New Roman" w:eastAsia="Times New Roman" w:hAnsi="Times New Roman" w:cs="Times New Roman"/>
          <w:sz w:val="26"/>
          <w:szCs w:val="26"/>
          <w:shd w:val="clear" w:color="auto" w:fill="FFFFFF"/>
          <w:lang w:eastAsia="ru-RU" w:bidi="ar-SA"/>
        </w:rPr>
        <w:t>яку</w:t>
      </w:r>
      <w:r w:rsidR="00233F68" w:rsidRPr="00F24935">
        <w:rPr>
          <w:rFonts w:ascii="Times New Roman" w:eastAsia="Times New Roman" w:hAnsi="Times New Roman" w:cs="Times New Roman"/>
          <w:sz w:val="26"/>
          <w:szCs w:val="26"/>
          <w:shd w:val="clear" w:color="auto" w:fill="FFFFFF"/>
          <w:lang w:eastAsia="ru-RU" w:bidi="ar-SA"/>
        </w:rPr>
        <w:t xml:space="preserve"> розміщено </w:t>
      </w:r>
      <w:r w:rsidR="00233F68" w:rsidRPr="00F24935">
        <w:rPr>
          <w:rFonts w:ascii="Times New Roman" w:eastAsia="Calibri" w:hAnsi="Times New Roman" w:cs="Times New Roman"/>
          <w:color w:val="auto"/>
          <w:sz w:val="26"/>
          <w:szCs w:val="26"/>
          <w:lang w:eastAsia="en-US" w:bidi="ar-SA"/>
        </w:rPr>
        <w:t>14.07.2023 через Єдиний реєстр стратегічної екологічної оцінки на Єдиній екологічній платформі «</w:t>
      </w:r>
      <w:proofErr w:type="spellStart"/>
      <w:r w:rsidR="00233F68" w:rsidRPr="00F24935">
        <w:rPr>
          <w:rFonts w:ascii="Times New Roman" w:eastAsia="Calibri" w:hAnsi="Times New Roman" w:cs="Times New Roman"/>
          <w:color w:val="auto"/>
          <w:sz w:val="26"/>
          <w:szCs w:val="26"/>
          <w:lang w:eastAsia="en-US" w:bidi="ar-SA"/>
        </w:rPr>
        <w:t>ЕкоСистема</w:t>
      </w:r>
      <w:proofErr w:type="spellEnd"/>
      <w:r w:rsidR="00233F68" w:rsidRPr="00F24935">
        <w:rPr>
          <w:rFonts w:ascii="Times New Roman" w:eastAsia="Calibri" w:hAnsi="Times New Roman" w:cs="Times New Roman"/>
          <w:color w:val="auto"/>
          <w:sz w:val="26"/>
          <w:szCs w:val="26"/>
          <w:lang w:eastAsia="en-US" w:bidi="ar-SA"/>
        </w:rPr>
        <w:t>» (реєстраційний номер с</w:t>
      </w:r>
      <w:r w:rsidR="00D70098" w:rsidRPr="00F24935">
        <w:rPr>
          <w:rFonts w:ascii="Times New Roman" w:eastAsia="Calibri" w:hAnsi="Times New Roman" w:cs="Times New Roman"/>
          <w:color w:val="auto"/>
          <w:sz w:val="26"/>
          <w:szCs w:val="26"/>
          <w:lang w:eastAsia="en-US" w:bidi="ar-SA"/>
        </w:rPr>
        <w:t>п</w:t>
      </w:r>
      <w:r w:rsidR="00233F68" w:rsidRPr="00F24935">
        <w:rPr>
          <w:rFonts w:ascii="Times New Roman" w:eastAsia="Calibri" w:hAnsi="Times New Roman" w:cs="Times New Roman"/>
          <w:color w:val="auto"/>
          <w:sz w:val="26"/>
          <w:szCs w:val="26"/>
          <w:lang w:eastAsia="en-US" w:bidi="ar-SA"/>
        </w:rPr>
        <w:t>рави 14-07-1145-23 у Єдиному реєстрі стратегічної екологічної оцінки)</w:t>
      </w:r>
      <w:r w:rsidR="00F21030" w:rsidRPr="00F24935">
        <w:rPr>
          <w:rFonts w:ascii="Times New Roman" w:eastAsia="Calibri" w:hAnsi="Times New Roman" w:cs="Times New Roman"/>
          <w:color w:val="auto"/>
          <w:sz w:val="26"/>
          <w:szCs w:val="26"/>
          <w:lang w:eastAsia="en-US" w:bidi="ar-SA"/>
        </w:rPr>
        <w:t>.</w:t>
      </w:r>
    </w:p>
    <w:p w14:paraId="61717257" w14:textId="77777777" w:rsidR="003A782F" w:rsidRPr="00F24935" w:rsidRDefault="003A782F" w:rsidP="00813E93">
      <w:pPr>
        <w:ind w:right="418" w:firstLine="567"/>
        <w:jc w:val="both"/>
        <w:rPr>
          <w:rFonts w:ascii="Times New Roman" w:eastAsia="Calibri" w:hAnsi="Times New Roman" w:cs="Times New Roman"/>
          <w:color w:val="auto"/>
          <w:sz w:val="12"/>
          <w:szCs w:val="12"/>
          <w:lang w:eastAsia="en-US" w:bidi="ar-SA"/>
        </w:rPr>
      </w:pPr>
    </w:p>
    <w:p w14:paraId="583C4C05" w14:textId="77777777" w:rsidR="003A782F" w:rsidRPr="00F24935" w:rsidRDefault="003A782F" w:rsidP="00813E93">
      <w:pPr>
        <w:ind w:right="418" w:firstLine="567"/>
        <w:jc w:val="both"/>
        <w:rPr>
          <w:rFonts w:ascii="Times New Roman" w:eastAsia="Calibri" w:hAnsi="Times New Roman" w:cs="Times New Roman"/>
          <w:color w:val="auto"/>
          <w:sz w:val="12"/>
          <w:szCs w:val="12"/>
          <w:lang w:eastAsia="en-US" w:bidi="ar-SA"/>
        </w:rPr>
      </w:pPr>
    </w:p>
    <w:p w14:paraId="44806782" w14:textId="15BC2950" w:rsidR="00813E93" w:rsidRPr="00F24935" w:rsidRDefault="00813E93" w:rsidP="00CD14B4">
      <w:pPr>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Рисунок 1.1</w:t>
      </w:r>
      <w:r w:rsidR="00E93502" w:rsidRPr="00F24935">
        <w:rPr>
          <w:rFonts w:ascii="Times New Roman" w:eastAsia="Times New Roman" w:hAnsi="Times New Roman" w:cs="Times New Roman"/>
          <w:sz w:val="26"/>
          <w:szCs w:val="26"/>
          <w:shd w:val="clear" w:color="auto" w:fill="FFFFFF"/>
          <w:lang w:eastAsia="ru-RU" w:bidi="ar-SA"/>
        </w:rPr>
        <w:t>.</w:t>
      </w:r>
      <w:r w:rsidRPr="00F24935">
        <w:rPr>
          <w:rFonts w:ascii="Times New Roman" w:eastAsia="Times New Roman" w:hAnsi="Times New Roman" w:cs="Times New Roman"/>
          <w:sz w:val="26"/>
          <w:szCs w:val="26"/>
          <w:shd w:val="clear" w:color="auto" w:fill="FFFFFF"/>
          <w:lang w:eastAsia="ru-RU" w:bidi="ar-SA"/>
        </w:rPr>
        <w:t xml:space="preserve"> Копія екрану з інформацією щодо розміщення заяви про визначення обсягу СЕО </w:t>
      </w:r>
      <w:proofErr w:type="spellStart"/>
      <w:r w:rsidRPr="00F24935">
        <w:rPr>
          <w:rFonts w:ascii="Times New Roman" w:eastAsia="Times New Roman" w:hAnsi="Times New Roman" w:cs="Times New Roman"/>
          <w:sz w:val="26"/>
          <w:szCs w:val="26"/>
          <w:shd w:val="clear" w:color="auto" w:fill="FFFFFF"/>
          <w:lang w:eastAsia="ru-RU" w:bidi="ar-SA"/>
        </w:rPr>
        <w:t>проєкту</w:t>
      </w:r>
      <w:proofErr w:type="spellEnd"/>
      <w:r w:rsidRPr="00F24935">
        <w:rPr>
          <w:rFonts w:ascii="Times New Roman" w:eastAsia="Times New Roman" w:hAnsi="Times New Roman" w:cs="Times New Roman"/>
          <w:sz w:val="26"/>
          <w:szCs w:val="26"/>
          <w:shd w:val="clear" w:color="auto" w:fill="FFFFFF"/>
          <w:lang w:eastAsia="ru-RU" w:bidi="ar-SA"/>
        </w:rPr>
        <w:t xml:space="preserve"> ДДП «Програми економічного та соціального розвитку м. Харкова на 2024 рік» на Єдиній екологічній платформі «</w:t>
      </w:r>
      <w:proofErr w:type="spellStart"/>
      <w:r w:rsidRPr="00F24935">
        <w:rPr>
          <w:rFonts w:ascii="Times New Roman" w:eastAsia="Times New Roman" w:hAnsi="Times New Roman" w:cs="Times New Roman"/>
          <w:sz w:val="26"/>
          <w:szCs w:val="26"/>
          <w:shd w:val="clear" w:color="auto" w:fill="FFFFFF"/>
          <w:lang w:eastAsia="ru-RU" w:bidi="ar-SA"/>
        </w:rPr>
        <w:t>ЕкоСистема</w:t>
      </w:r>
      <w:proofErr w:type="spellEnd"/>
      <w:r w:rsidRPr="00F24935">
        <w:rPr>
          <w:rFonts w:ascii="Times New Roman" w:eastAsia="Times New Roman" w:hAnsi="Times New Roman" w:cs="Times New Roman"/>
          <w:sz w:val="26"/>
          <w:szCs w:val="26"/>
          <w:shd w:val="clear" w:color="auto" w:fill="FFFFFF"/>
          <w:lang w:eastAsia="ru-RU" w:bidi="ar-SA"/>
        </w:rPr>
        <w:t>» через Єдиний реєстр стратегічної екологічної оцінки.</w:t>
      </w:r>
    </w:p>
    <w:p w14:paraId="423083F4" w14:textId="77777777" w:rsidR="00CA3098" w:rsidRPr="00F24935" w:rsidRDefault="00CA3098" w:rsidP="00CD14B4">
      <w:pPr>
        <w:ind w:right="420" w:firstLine="567"/>
        <w:jc w:val="both"/>
        <w:rPr>
          <w:rFonts w:ascii="Times New Roman" w:eastAsia="Times New Roman" w:hAnsi="Times New Roman" w:cs="Times New Roman"/>
          <w:sz w:val="16"/>
          <w:szCs w:val="16"/>
          <w:shd w:val="clear" w:color="auto" w:fill="FFFFFF"/>
          <w:lang w:eastAsia="ru-RU" w:bidi="ar-SA"/>
        </w:rPr>
      </w:pPr>
    </w:p>
    <w:p w14:paraId="557E1738" w14:textId="757261A0" w:rsidR="00233F68" w:rsidRPr="00F24935" w:rsidRDefault="00F21030" w:rsidP="00E81EC3">
      <w:pPr>
        <w:widowControl/>
        <w:tabs>
          <w:tab w:val="num" w:pos="2138"/>
        </w:tabs>
        <w:ind w:right="417" w:firstLine="284"/>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noProof/>
          <w:color w:val="auto"/>
          <w:sz w:val="26"/>
          <w:szCs w:val="26"/>
          <w:bdr w:val="double" w:sz="4" w:space="0" w:color="auto"/>
          <w:shd w:val="clear" w:color="auto" w:fill="FFFFFF"/>
          <w:lang w:eastAsia="ru-RU" w:bidi="ar-SA"/>
        </w:rPr>
        <w:drawing>
          <wp:inline distT="0" distB="0" distL="0" distR="0" wp14:anchorId="4018300F" wp14:editId="5A4BAF9C">
            <wp:extent cx="5885638" cy="2822575"/>
            <wp:effectExtent l="0" t="0" r="1270" b="0"/>
            <wp:docPr id="22" name="Рисунок 22" descr="C:\Users\Home\Pictures\1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Pictures\1 (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21828" cy="2839931"/>
                    </a:xfrm>
                    <a:prstGeom prst="rect">
                      <a:avLst/>
                    </a:prstGeom>
                    <a:noFill/>
                    <a:ln>
                      <a:noFill/>
                    </a:ln>
                  </pic:spPr>
                </pic:pic>
              </a:graphicData>
            </a:graphic>
          </wp:inline>
        </w:drawing>
      </w:r>
    </w:p>
    <w:p w14:paraId="2CAEE26F" w14:textId="77777777" w:rsidR="00F21030" w:rsidRPr="00F24935" w:rsidRDefault="00F21030" w:rsidP="00233F68">
      <w:pPr>
        <w:widowControl/>
        <w:tabs>
          <w:tab w:val="num" w:pos="2138"/>
        </w:tabs>
        <w:ind w:right="417" w:firstLine="567"/>
        <w:jc w:val="both"/>
        <w:rPr>
          <w:rFonts w:ascii="Times New Roman" w:eastAsia="Times New Roman" w:hAnsi="Times New Roman" w:cs="Times New Roman"/>
          <w:sz w:val="16"/>
          <w:szCs w:val="16"/>
          <w:shd w:val="clear" w:color="auto" w:fill="FFFFFF"/>
          <w:lang w:eastAsia="ru-RU" w:bidi="ar-SA"/>
        </w:rPr>
      </w:pPr>
    </w:p>
    <w:p w14:paraId="4C318C92" w14:textId="77777777" w:rsidR="00F21030" w:rsidRPr="00F24935" w:rsidRDefault="00F21030" w:rsidP="00233F68">
      <w:pPr>
        <w:widowControl/>
        <w:tabs>
          <w:tab w:val="num" w:pos="2138"/>
        </w:tabs>
        <w:ind w:right="417" w:firstLine="567"/>
        <w:jc w:val="both"/>
        <w:rPr>
          <w:rFonts w:ascii="Times New Roman" w:eastAsia="Times New Roman" w:hAnsi="Times New Roman" w:cs="Times New Roman"/>
          <w:sz w:val="16"/>
          <w:szCs w:val="16"/>
          <w:shd w:val="clear" w:color="auto" w:fill="FFFFFF"/>
          <w:lang w:eastAsia="ru-RU" w:bidi="ar-SA"/>
        </w:rPr>
      </w:pPr>
    </w:p>
    <w:p w14:paraId="34FA60D7" w14:textId="24DC6963" w:rsidR="00F21030" w:rsidRPr="00F24935" w:rsidRDefault="00D70098" w:rsidP="00E81EC3">
      <w:pPr>
        <w:widowControl/>
        <w:tabs>
          <w:tab w:val="num" w:pos="2138"/>
        </w:tabs>
        <w:ind w:right="417" w:firstLine="284"/>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noProof/>
          <w:sz w:val="26"/>
          <w:szCs w:val="26"/>
          <w:bdr w:val="double" w:sz="4" w:space="0" w:color="auto"/>
          <w:shd w:val="clear" w:color="auto" w:fill="FFFFFF"/>
          <w:lang w:eastAsia="ru-RU" w:bidi="ar-SA"/>
        </w:rPr>
        <w:lastRenderedPageBreak/>
        <w:drawing>
          <wp:inline distT="0" distB="0" distL="0" distR="0" wp14:anchorId="084C9C03" wp14:editId="5CF43074">
            <wp:extent cx="5883457" cy="2886075"/>
            <wp:effectExtent l="0" t="0" r="3175" b="0"/>
            <wp:docPr id="28" name="Рисунок 28" descr="C:\Users\Home\Pictures\2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Pictures\2 (3).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92796" cy="2890656"/>
                    </a:xfrm>
                    <a:prstGeom prst="rect">
                      <a:avLst/>
                    </a:prstGeom>
                    <a:noFill/>
                    <a:ln>
                      <a:noFill/>
                    </a:ln>
                  </pic:spPr>
                </pic:pic>
              </a:graphicData>
            </a:graphic>
          </wp:inline>
        </w:drawing>
      </w:r>
    </w:p>
    <w:p w14:paraId="45FC857D" w14:textId="77777777" w:rsidR="00F21030" w:rsidRPr="00F24935" w:rsidRDefault="00F21030" w:rsidP="00D70098">
      <w:pPr>
        <w:widowControl/>
        <w:tabs>
          <w:tab w:val="num" w:pos="2138"/>
        </w:tabs>
        <w:ind w:right="417"/>
        <w:jc w:val="both"/>
        <w:rPr>
          <w:rFonts w:ascii="Times New Roman" w:eastAsia="Times New Roman" w:hAnsi="Times New Roman" w:cs="Times New Roman"/>
          <w:sz w:val="16"/>
          <w:szCs w:val="16"/>
          <w:shd w:val="clear" w:color="auto" w:fill="FFFFFF"/>
          <w:lang w:eastAsia="ru-RU" w:bidi="ar-SA"/>
        </w:rPr>
      </w:pPr>
    </w:p>
    <w:p w14:paraId="6E6029A6" w14:textId="6B177816" w:rsidR="00F65344" w:rsidRPr="00F24935" w:rsidRDefault="00885F67"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 xml:space="preserve">Замовником ДДП – Департаментом економіки </w:t>
      </w:r>
      <w:r w:rsidR="00F65344" w:rsidRPr="00F24935">
        <w:rPr>
          <w:rFonts w:ascii="Times New Roman" w:eastAsia="Times New Roman" w:hAnsi="Times New Roman" w:cs="Times New Roman"/>
          <w:sz w:val="26"/>
          <w:szCs w:val="26"/>
          <w:shd w:val="clear" w:color="auto" w:fill="FFFFFF"/>
          <w:lang w:eastAsia="ru-RU" w:bidi="ar-SA"/>
        </w:rPr>
        <w:t>та комунального майна Харківської міської ради</w:t>
      </w:r>
      <w:r w:rsidRPr="00F24935">
        <w:rPr>
          <w:rFonts w:ascii="Times New Roman" w:eastAsia="Times New Roman" w:hAnsi="Times New Roman" w:cs="Times New Roman"/>
          <w:sz w:val="26"/>
          <w:szCs w:val="26"/>
          <w:shd w:val="clear" w:color="auto" w:fill="FFFFFF"/>
          <w:lang w:eastAsia="ru-RU" w:bidi="ar-SA"/>
        </w:rPr>
        <w:t xml:space="preserve"> забезпечується вільний доступ громадськості до документів протягом усього строку громадського обговорення в приміщенні Департаменту економіки </w:t>
      </w:r>
      <w:r w:rsidR="00F65344" w:rsidRPr="00F24935">
        <w:rPr>
          <w:rFonts w:ascii="Times New Roman" w:eastAsia="Times New Roman" w:hAnsi="Times New Roman" w:cs="Times New Roman"/>
          <w:sz w:val="26"/>
          <w:szCs w:val="26"/>
          <w:shd w:val="clear" w:color="auto" w:fill="FFFFFF"/>
          <w:lang w:eastAsia="ru-RU" w:bidi="ar-SA"/>
        </w:rPr>
        <w:t>та комунального майна</w:t>
      </w:r>
      <w:r w:rsidRPr="00F24935">
        <w:rPr>
          <w:rFonts w:ascii="Times New Roman" w:eastAsia="Times New Roman" w:hAnsi="Times New Roman" w:cs="Times New Roman"/>
          <w:sz w:val="26"/>
          <w:szCs w:val="26"/>
          <w:shd w:val="clear" w:color="auto" w:fill="FFFFFF"/>
          <w:lang w:eastAsia="ru-RU" w:bidi="ar-SA"/>
        </w:rPr>
        <w:t xml:space="preserve"> за </w:t>
      </w:r>
      <w:proofErr w:type="spellStart"/>
      <w:r w:rsidRPr="00F24935">
        <w:rPr>
          <w:rFonts w:ascii="Times New Roman" w:eastAsia="Times New Roman" w:hAnsi="Times New Roman" w:cs="Times New Roman"/>
          <w:sz w:val="26"/>
          <w:szCs w:val="26"/>
          <w:shd w:val="clear" w:color="auto" w:fill="FFFFFF"/>
          <w:lang w:eastAsia="ru-RU" w:bidi="ar-SA"/>
        </w:rPr>
        <w:t>адресою</w:t>
      </w:r>
      <w:proofErr w:type="spellEnd"/>
      <w:r w:rsidRPr="00F24935">
        <w:rPr>
          <w:rFonts w:ascii="Times New Roman" w:eastAsia="Times New Roman" w:hAnsi="Times New Roman" w:cs="Times New Roman"/>
          <w:sz w:val="26"/>
          <w:szCs w:val="26"/>
          <w:shd w:val="clear" w:color="auto" w:fill="FFFFFF"/>
          <w:lang w:eastAsia="ru-RU" w:bidi="ar-SA"/>
        </w:rPr>
        <w:t xml:space="preserve">: </w:t>
      </w:r>
      <w:r w:rsidR="00040CDE" w:rsidRPr="00F24935">
        <w:rPr>
          <w:rFonts w:ascii="Times New Roman" w:eastAsia="Times New Roman" w:hAnsi="Times New Roman" w:cs="Times New Roman"/>
          <w:sz w:val="26"/>
          <w:szCs w:val="26"/>
          <w:shd w:val="clear" w:color="auto" w:fill="FFFFFF"/>
          <w:lang w:eastAsia="ru-RU" w:bidi="ar-SA"/>
        </w:rPr>
        <w:t>61003</w:t>
      </w:r>
      <w:r w:rsidR="00EB3530" w:rsidRPr="00F24935">
        <w:rPr>
          <w:rFonts w:ascii="Times New Roman" w:eastAsia="Times New Roman" w:hAnsi="Times New Roman" w:cs="Times New Roman"/>
          <w:sz w:val="26"/>
          <w:szCs w:val="26"/>
          <w:shd w:val="clear" w:color="auto" w:fill="FFFFFF"/>
          <w:lang w:eastAsia="ru-RU" w:bidi="ar-SA"/>
        </w:rPr>
        <w:t xml:space="preserve">, м. Харків, майдан </w:t>
      </w:r>
      <w:r w:rsidR="00015BA8" w:rsidRPr="00F24935">
        <w:rPr>
          <w:rFonts w:ascii="Times New Roman" w:eastAsia="Times New Roman" w:hAnsi="Times New Roman" w:cs="Times New Roman"/>
          <w:sz w:val="26"/>
          <w:szCs w:val="26"/>
          <w:shd w:val="clear" w:color="auto" w:fill="FFFFFF"/>
          <w:lang w:eastAsia="ru-RU" w:bidi="ar-SA"/>
        </w:rPr>
        <w:t>Конституції,</w:t>
      </w:r>
      <w:r w:rsidR="00EB3530" w:rsidRPr="00F24935">
        <w:rPr>
          <w:rFonts w:ascii="Times New Roman" w:eastAsia="Times New Roman" w:hAnsi="Times New Roman" w:cs="Times New Roman"/>
          <w:sz w:val="26"/>
          <w:szCs w:val="26"/>
          <w:shd w:val="clear" w:color="auto" w:fill="FFFFFF"/>
          <w:lang w:eastAsia="ru-RU" w:bidi="ar-SA"/>
        </w:rPr>
        <w:t> </w:t>
      </w:r>
      <w:r w:rsidR="00360B59" w:rsidRPr="00F24935">
        <w:rPr>
          <w:rFonts w:ascii="Times New Roman" w:eastAsia="Times New Roman" w:hAnsi="Times New Roman" w:cs="Times New Roman"/>
          <w:sz w:val="26"/>
          <w:szCs w:val="26"/>
          <w:shd w:val="clear" w:color="auto" w:fill="FFFFFF"/>
          <w:lang w:eastAsia="ru-RU" w:bidi="ar-SA"/>
        </w:rPr>
        <w:t>7</w:t>
      </w:r>
      <w:r w:rsidR="00015BA8" w:rsidRPr="00F24935">
        <w:rPr>
          <w:rFonts w:ascii="Times New Roman" w:eastAsia="Times New Roman" w:hAnsi="Times New Roman" w:cs="Times New Roman"/>
          <w:sz w:val="26"/>
          <w:szCs w:val="26"/>
          <w:shd w:val="clear" w:color="auto" w:fill="FFFFFF"/>
          <w:lang w:eastAsia="ru-RU" w:bidi="ar-SA"/>
        </w:rPr>
        <w:t>.</w:t>
      </w:r>
    </w:p>
    <w:p w14:paraId="7A2AC641" w14:textId="7650797C" w:rsidR="00A822CE" w:rsidRPr="00F24935" w:rsidRDefault="00885F67"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 xml:space="preserve">Відповідно до вимог Закону України «Про стратегічну екологічну оцінку», з метою одержання та врахування зауважень і пропозицій громадськості Замовником ДДП оприлюднено заяву про визначення обсягу СЕО </w:t>
      </w:r>
      <w:proofErr w:type="spellStart"/>
      <w:r w:rsidRPr="00F24935">
        <w:rPr>
          <w:rFonts w:ascii="Times New Roman" w:eastAsia="Times New Roman" w:hAnsi="Times New Roman" w:cs="Times New Roman"/>
          <w:sz w:val="26"/>
          <w:szCs w:val="26"/>
          <w:shd w:val="clear" w:color="auto" w:fill="FFFFFF"/>
          <w:lang w:eastAsia="ru-RU" w:bidi="ar-SA"/>
        </w:rPr>
        <w:t>проєкту</w:t>
      </w:r>
      <w:proofErr w:type="spellEnd"/>
      <w:r w:rsidRPr="00F24935">
        <w:rPr>
          <w:rFonts w:ascii="Times New Roman" w:eastAsia="Times New Roman" w:hAnsi="Times New Roman" w:cs="Times New Roman"/>
          <w:sz w:val="26"/>
          <w:szCs w:val="26"/>
          <w:shd w:val="clear" w:color="auto" w:fill="FFFFFF"/>
          <w:lang w:eastAsia="ru-RU" w:bidi="ar-SA"/>
        </w:rPr>
        <w:t xml:space="preserve"> документу державного пла</w:t>
      </w:r>
      <w:r w:rsidR="00F65344" w:rsidRPr="00F24935">
        <w:rPr>
          <w:rFonts w:ascii="Times New Roman" w:eastAsia="Times New Roman" w:hAnsi="Times New Roman" w:cs="Times New Roman"/>
          <w:sz w:val="26"/>
          <w:szCs w:val="26"/>
          <w:shd w:val="clear" w:color="auto" w:fill="FFFFFF"/>
          <w:lang w:eastAsia="ru-RU" w:bidi="ar-SA"/>
        </w:rPr>
        <w:t>нування «Програми економічного та</w:t>
      </w:r>
      <w:r w:rsidRPr="00F24935">
        <w:rPr>
          <w:rFonts w:ascii="Times New Roman" w:eastAsia="Times New Roman" w:hAnsi="Times New Roman" w:cs="Times New Roman"/>
          <w:sz w:val="26"/>
          <w:szCs w:val="26"/>
          <w:shd w:val="clear" w:color="auto" w:fill="FFFFFF"/>
          <w:lang w:eastAsia="ru-RU" w:bidi="ar-SA"/>
        </w:rPr>
        <w:t xml:space="preserve"> соціального розвитку </w:t>
      </w:r>
      <w:r w:rsidR="00D73528" w:rsidRPr="00F24935">
        <w:rPr>
          <w:rFonts w:ascii="Times New Roman" w:eastAsia="Times New Roman" w:hAnsi="Times New Roman" w:cs="Times New Roman"/>
          <w:sz w:val="26"/>
          <w:szCs w:val="26"/>
          <w:shd w:val="clear" w:color="auto" w:fill="FFFFFF"/>
          <w:lang w:eastAsia="ru-RU" w:bidi="ar-SA"/>
        </w:rPr>
        <w:t>м. </w:t>
      </w:r>
      <w:r w:rsidR="00F65344" w:rsidRPr="00F24935">
        <w:rPr>
          <w:rFonts w:ascii="Times New Roman" w:eastAsia="Times New Roman" w:hAnsi="Times New Roman" w:cs="Times New Roman"/>
          <w:sz w:val="26"/>
          <w:szCs w:val="26"/>
          <w:shd w:val="clear" w:color="auto" w:fill="FFFFFF"/>
          <w:lang w:eastAsia="ru-RU" w:bidi="ar-SA"/>
        </w:rPr>
        <w:t>Харкова на 202</w:t>
      </w:r>
      <w:r w:rsidR="00D73528" w:rsidRPr="00F24935">
        <w:rPr>
          <w:rFonts w:ascii="Times New Roman" w:eastAsia="Times New Roman" w:hAnsi="Times New Roman" w:cs="Times New Roman"/>
          <w:sz w:val="26"/>
          <w:szCs w:val="26"/>
          <w:shd w:val="clear" w:color="auto" w:fill="FFFFFF"/>
          <w:lang w:eastAsia="ru-RU" w:bidi="ar-SA"/>
        </w:rPr>
        <w:t>4 </w:t>
      </w:r>
      <w:r w:rsidRPr="00F24935">
        <w:rPr>
          <w:rFonts w:ascii="Times New Roman" w:eastAsia="Times New Roman" w:hAnsi="Times New Roman" w:cs="Times New Roman"/>
          <w:sz w:val="26"/>
          <w:szCs w:val="26"/>
          <w:shd w:val="clear" w:color="auto" w:fill="FFFFFF"/>
          <w:lang w:eastAsia="ru-RU" w:bidi="ar-SA"/>
        </w:rPr>
        <w:t xml:space="preserve">рік» шляхом розміщення на офіційному сайті Харківської </w:t>
      </w:r>
      <w:r w:rsidR="00F65344" w:rsidRPr="00F24935">
        <w:rPr>
          <w:rFonts w:ascii="Times New Roman" w:eastAsia="Times New Roman" w:hAnsi="Times New Roman" w:cs="Times New Roman"/>
          <w:sz w:val="26"/>
          <w:szCs w:val="26"/>
          <w:shd w:val="clear" w:color="auto" w:fill="FFFFFF"/>
          <w:lang w:eastAsia="ru-RU" w:bidi="ar-SA"/>
        </w:rPr>
        <w:t>міської ради, міського голови</w:t>
      </w:r>
      <w:r w:rsidR="00CB5C1C" w:rsidRPr="00F24935">
        <w:rPr>
          <w:rFonts w:ascii="Times New Roman" w:eastAsia="Times New Roman" w:hAnsi="Times New Roman" w:cs="Times New Roman"/>
          <w:sz w:val="26"/>
          <w:szCs w:val="26"/>
          <w:shd w:val="clear" w:color="auto" w:fill="FFFFFF"/>
          <w:lang w:eastAsia="ru-RU" w:bidi="ar-SA"/>
        </w:rPr>
        <w:t xml:space="preserve">, </w:t>
      </w:r>
      <w:r w:rsidR="00040CDE" w:rsidRPr="00F24935">
        <w:rPr>
          <w:rFonts w:ascii="Times New Roman" w:eastAsia="Times New Roman" w:hAnsi="Times New Roman" w:cs="Times New Roman"/>
          <w:sz w:val="26"/>
          <w:szCs w:val="26"/>
          <w:shd w:val="clear" w:color="auto" w:fill="FFFFFF"/>
          <w:lang w:eastAsia="ru-RU" w:bidi="ar-SA"/>
        </w:rPr>
        <w:t>виконавч</w:t>
      </w:r>
      <w:r w:rsidR="00CB5C1C" w:rsidRPr="00F24935">
        <w:rPr>
          <w:rFonts w:ascii="Times New Roman" w:eastAsia="Times New Roman" w:hAnsi="Times New Roman" w:cs="Times New Roman"/>
          <w:sz w:val="26"/>
          <w:szCs w:val="26"/>
          <w:shd w:val="clear" w:color="auto" w:fill="FFFFFF"/>
          <w:lang w:eastAsia="ru-RU" w:bidi="ar-SA"/>
        </w:rPr>
        <w:t xml:space="preserve">ого комітету </w:t>
      </w:r>
      <w:r w:rsidR="00F65344" w:rsidRPr="00F24935">
        <w:rPr>
          <w:rFonts w:ascii="Times New Roman" w:eastAsia="Times New Roman" w:hAnsi="Times New Roman" w:cs="Times New Roman"/>
          <w:sz w:val="26"/>
          <w:szCs w:val="26"/>
          <w:shd w:val="clear" w:color="auto" w:fill="FFFFFF"/>
          <w:lang w:eastAsia="ru-RU" w:bidi="ar-SA"/>
        </w:rPr>
        <w:t>у розділі «Важливі документи»</w:t>
      </w:r>
      <w:r w:rsidRPr="00F24935">
        <w:rPr>
          <w:rFonts w:ascii="Times New Roman" w:eastAsia="Times New Roman" w:hAnsi="Times New Roman" w:cs="Times New Roman"/>
          <w:sz w:val="26"/>
          <w:szCs w:val="26"/>
          <w:shd w:val="clear" w:color="auto" w:fill="FFFFFF"/>
          <w:lang w:eastAsia="ru-RU" w:bidi="ar-SA"/>
        </w:rPr>
        <w:t xml:space="preserve">, з </w:t>
      </w:r>
      <w:r w:rsidR="00F65344" w:rsidRPr="00F24935">
        <w:rPr>
          <w:rFonts w:ascii="Times New Roman" w:eastAsia="Times New Roman" w:hAnsi="Times New Roman" w:cs="Times New Roman"/>
          <w:sz w:val="26"/>
          <w:szCs w:val="26"/>
          <w:shd w:val="clear" w:color="auto" w:fill="FFFFFF"/>
          <w:lang w:eastAsia="ru-RU" w:bidi="ar-SA"/>
        </w:rPr>
        <w:t xml:space="preserve">якою </w:t>
      </w:r>
      <w:r w:rsidRPr="00F24935">
        <w:rPr>
          <w:rFonts w:ascii="Times New Roman" w:eastAsia="Times New Roman" w:hAnsi="Times New Roman" w:cs="Times New Roman"/>
          <w:sz w:val="26"/>
          <w:szCs w:val="26"/>
          <w:shd w:val="clear" w:color="auto" w:fill="FFFFFF"/>
          <w:lang w:eastAsia="ru-RU" w:bidi="ar-SA"/>
        </w:rPr>
        <w:t>м</w:t>
      </w:r>
      <w:r w:rsidR="00015BA8" w:rsidRPr="00F24935">
        <w:rPr>
          <w:rFonts w:ascii="Times New Roman" w:eastAsia="Times New Roman" w:hAnsi="Times New Roman" w:cs="Times New Roman"/>
          <w:sz w:val="26"/>
          <w:szCs w:val="26"/>
          <w:shd w:val="clear" w:color="auto" w:fill="FFFFFF"/>
          <w:lang w:eastAsia="ru-RU" w:bidi="ar-SA"/>
        </w:rPr>
        <w:t>о</w:t>
      </w:r>
      <w:r w:rsidR="00A822CE" w:rsidRPr="00F24935">
        <w:rPr>
          <w:rFonts w:ascii="Times New Roman" w:eastAsia="Times New Roman" w:hAnsi="Times New Roman" w:cs="Times New Roman"/>
          <w:sz w:val="26"/>
          <w:szCs w:val="26"/>
          <w:shd w:val="clear" w:color="auto" w:fill="FFFFFF"/>
          <w:lang w:eastAsia="ru-RU" w:bidi="ar-SA"/>
        </w:rPr>
        <w:t>жна ознайомитися за посиланням:</w:t>
      </w:r>
    </w:p>
    <w:p w14:paraId="33553F93" w14:textId="77777777" w:rsidR="003A782F" w:rsidRPr="00F24935" w:rsidRDefault="003A782F" w:rsidP="00B630C1">
      <w:pPr>
        <w:ind w:right="418" w:firstLine="567"/>
        <w:jc w:val="both"/>
        <w:rPr>
          <w:rFonts w:ascii="Times New Roman" w:eastAsia="Times New Roman" w:hAnsi="Times New Roman" w:cs="Times New Roman"/>
          <w:sz w:val="12"/>
          <w:szCs w:val="12"/>
          <w:shd w:val="clear" w:color="auto" w:fill="FFFFFF"/>
          <w:lang w:eastAsia="ru-RU" w:bidi="ar-SA"/>
        </w:rPr>
      </w:pPr>
    </w:p>
    <w:p w14:paraId="09FB9CCD" w14:textId="0360D872" w:rsidR="00EB1169" w:rsidRPr="00F24935" w:rsidRDefault="0002410E" w:rsidP="00EB1169">
      <w:pPr>
        <w:ind w:right="418" w:firstLine="567"/>
        <w:jc w:val="both"/>
        <w:rPr>
          <w:rStyle w:val="a3"/>
          <w:rFonts w:ascii="Times New Roman" w:hAnsi="Times New Roman" w:cs="Times New Roman"/>
          <w:sz w:val="26"/>
          <w:szCs w:val="26"/>
        </w:rPr>
      </w:pPr>
      <w:hyperlink r:id="rId44" w:history="1">
        <w:r w:rsidR="00EB3530" w:rsidRPr="00F24935">
          <w:rPr>
            <w:rStyle w:val="a3"/>
            <w:rFonts w:ascii="Times New Roman" w:hAnsi="Times New Roman" w:cs="Times New Roman"/>
            <w:sz w:val="26"/>
            <w:szCs w:val="26"/>
          </w:rPr>
          <w:t>https://www.city.kharkiv.ua/ru/document/povidomlennya-pro-oprilyudnennya-zayavi-pro-viznachennya-obsyagu-strategichnoi-ekologichnoi-otsinki-proektu-programi-ekonomichnogo-ta-sotsialnogo-rozvitku-m-kharkova-na-2024-rik-68419.html</w:t>
        </w:r>
      </w:hyperlink>
    </w:p>
    <w:p w14:paraId="0B2E8035" w14:textId="77777777" w:rsidR="00EB3530" w:rsidRPr="00F24935" w:rsidRDefault="00EB3530" w:rsidP="00EB1169">
      <w:pPr>
        <w:ind w:right="418" w:firstLine="567"/>
        <w:jc w:val="both"/>
        <w:rPr>
          <w:rStyle w:val="a3"/>
          <w:rFonts w:ascii="Times New Roman" w:hAnsi="Times New Roman" w:cs="Times New Roman"/>
          <w:color w:val="auto"/>
          <w:sz w:val="12"/>
          <w:szCs w:val="12"/>
        </w:rPr>
      </w:pPr>
    </w:p>
    <w:p w14:paraId="04BF20AD" w14:textId="77777777" w:rsidR="003A782F" w:rsidRPr="00F24935" w:rsidRDefault="003A782F" w:rsidP="00EB1169">
      <w:pPr>
        <w:ind w:right="418" w:firstLine="567"/>
        <w:jc w:val="both"/>
        <w:rPr>
          <w:rStyle w:val="a3"/>
          <w:rFonts w:ascii="Times New Roman" w:hAnsi="Times New Roman" w:cs="Times New Roman"/>
          <w:color w:val="auto"/>
          <w:sz w:val="12"/>
          <w:szCs w:val="12"/>
        </w:rPr>
      </w:pPr>
    </w:p>
    <w:p w14:paraId="14BB12EE" w14:textId="56304B0E" w:rsidR="00EB1169" w:rsidRPr="00F24935" w:rsidRDefault="00513CDA" w:rsidP="00CD14B4">
      <w:pPr>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Рисунок</w:t>
      </w:r>
      <w:r w:rsidR="00D73528" w:rsidRPr="00F24935">
        <w:rPr>
          <w:rFonts w:ascii="Times New Roman" w:eastAsia="Times New Roman" w:hAnsi="Times New Roman" w:cs="Times New Roman"/>
          <w:sz w:val="26"/>
          <w:szCs w:val="26"/>
          <w:shd w:val="clear" w:color="auto" w:fill="FFFFFF"/>
          <w:lang w:eastAsia="ru-RU" w:bidi="ar-SA"/>
        </w:rPr>
        <w:t> </w:t>
      </w:r>
      <w:r w:rsidR="00EB1169" w:rsidRPr="00F24935">
        <w:rPr>
          <w:rFonts w:ascii="Times New Roman" w:eastAsia="Times New Roman" w:hAnsi="Times New Roman" w:cs="Times New Roman"/>
          <w:sz w:val="26"/>
          <w:szCs w:val="26"/>
          <w:shd w:val="clear" w:color="auto" w:fill="FFFFFF"/>
          <w:lang w:eastAsia="ru-RU" w:bidi="ar-SA"/>
        </w:rPr>
        <w:t>1.</w:t>
      </w:r>
      <w:r w:rsidR="00813E93" w:rsidRPr="00F24935">
        <w:rPr>
          <w:rFonts w:ascii="Times New Roman" w:eastAsia="Times New Roman" w:hAnsi="Times New Roman" w:cs="Times New Roman"/>
          <w:sz w:val="26"/>
          <w:szCs w:val="26"/>
          <w:shd w:val="clear" w:color="auto" w:fill="FFFFFF"/>
          <w:lang w:eastAsia="ru-RU" w:bidi="ar-SA"/>
        </w:rPr>
        <w:t>2</w:t>
      </w:r>
      <w:r w:rsidR="00E93502" w:rsidRPr="00F24935">
        <w:rPr>
          <w:rFonts w:ascii="Times New Roman" w:eastAsia="Times New Roman" w:hAnsi="Times New Roman" w:cs="Times New Roman"/>
          <w:sz w:val="26"/>
          <w:szCs w:val="26"/>
          <w:shd w:val="clear" w:color="auto" w:fill="FFFFFF"/>
          <w:lang w:eastAsia="ru-RU" w:bidi="ar-SA"/>
        </w:rPr>
        <w:t>.</w:t>
      </w:r>
      <w:r w:rsidR="00EB1169" w:rsidRPr="00F24935">
        <w:rPr>
          <w:rFonts w:ascii="Times New Roman" w:eastAsia="Times New Roman" w:hAnsi="Times New Roman" w:cs="Times New Roman"/>
          <w:sz w:val="26"/>
          <w:szCs w:val="26"/>
          <w:shd w:val="clear" w:color="auto" w:fill="FFFFFF"/>
          <w:lang w:eastAsia="ru-RU" w:bidi="ar-SA"/>
        </w:rPr>
        <w:t xml:space="preserve"> Копія екрану з інформацією щодо розміщення заяви про визначення обсягу СЕО </w:t>
      </w:r>
      <w:proofErr w:type="spellStart"/>
      <w:r w:rsidR="00EB1169" w:rsidRPr="00F24935">
        <w:rPr>
          <w:rFonts w:ascii="Times New Roman" w:eastAsia="Times New Roman" w:hAnsi="Times New Roman" w:cs="Times New Roman"/>
          <w:sz w:val="26"/>
          <w:szCs w:val="26"/>
          <w:shd w:val="clear" w:color="auto" w:fill="FFFFFF"/>
          <w:lang w:eastAsia="ru-RU" w:bidi="ar-SA"/>
        </w:rPr>
        <w:t>проєкту</w:t>
      </w:r>
      <w:proofErr w:type="spellEnd"/>
      <w:r w:rsidR="00EB1169" w:rsidRPr="00F24935">
        <w:rPr>
          <w:rFonts w:ascii="Times New Roman" w:eastAsia="Times New Roman" w:hAnsi="Times New Roman" w:cs="Times New Roman"/>
          <w:sz w:val="26"/>
          <w:szCs w:val="26"/>
          <w:shd w:val="clear" w:color="auto" w:fill="FFFFFF"/>
          <w:lang w:eastAsia="ru-RU" w:bidi="ar-SA"/>
        </w:rPr>
        <w:t xml:space="preserve"> ДДП «Програми економіч</w:t>
      </w:r>
      <w:r w:rsidR="00D73528" w:rsidRPr="00F24935">
        <w:rPr>
          <w:rFonts w:ascii="Times New Roman" w:eastAsia="Times New Roman" w:hAnsi="Times New Roman" w:cs="Times New Roman"/>
          <w:sz w:val="26"/>
          <w:szCs w:val="26"/>
          <w:shd w:val="clear" w:color="auto" w:fill="FFFFFF"/>
          <w:lang w:eastAsia="ru-RU" w:bidi="ar-SA"/>
        </w:rPr>
        <w:t>ного та соціального розвитку м. Харкова на 2024 </w:t>
      </w:r>
      <w:r w:rsidR="00EB1169" w:rsidRPr="00F24935">
        <w:rPr>
          <w:rFonts w:ascii="Times New Roman" w:eastAsia="Times New Roman" w:hAnsi="Times New Roman" w:cs="Times New Roman"/>
          <w:sz w:val="26"/>
          <w:szCs w:val="26"/>
          <w:shd w:val="clear" w:color="auto" w:fill="FFFFFF"/>
          <w:lang w:eastAsia="ru-RU" w:bidi="ar-SA"/>
        </w:rPr>
        <w:t xml:space="preserve">рік» на офіційному сайті Харківської міської ради, міського голови, виконавчого комітету. </w:t>
      </w:r>
    </w:p>
    <w:p w14:paraId="67D1FF9D" w14:textId="77777777" w:rsidR="00EB1169" w:rsidRPr="00F24935" w:rsidRDefault="00EB1169" w:rsidP="00EB1169">
      <w:pPr>
        <w:ind w:right="418" w:firstLine="567"/>
        <w:jc w:val="both"/>
        <w:rPr>
          <w:rFonts w:ascii="Times New Roman" w:eastAsia="Times New Roman" w:hAnsi="Times New Roman" w:cs="Times New Roman"/>
          <w:sz w:val="18"/>
          <w:szCs w:val="26"/>
          <w:shd w:val="clear" w:color="auto" w:fill="FFFFFF"/>
          <w:lang w:eastAsia="ru-RU" w:bidi="ar-SA"/>
        </w:rPr>
      </w:pPr>
    </w:p>
    <w:p w14:paraId="7E480AFD" w14:textId="2869934C" w:rsidR="00EB1169" w:rsidRPr="00F24935" w:rsidRDefault="0056402E" w:rsidP="00EB1169">
      <w:pPr>
        <w:ind w:right="418"/>
        <w:jc w:val="center"/>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noProof/>
          <w:sz w:val="26"/>
          <w:szCs w:val="26"/>
          <w:bdr w:val="double" w:sz="4" w:space="0" w:color="auto"/>
          <w:shd w:val="clear" w:color="auto" w:fill="FFFFFF"/>
          <w:lang w:eastAsia="ru-RU" w:bidi="ar-SA"/>
        </w:rPr>
        <w:lastRenderedPageBreak/>
        <w:drawing>
          <wp:inline distT="0" distB="0" distL="0" distR="0" wp14:anchorId="5D6BC54B" wp14:editId="44C3D906">
            <wp:extent cx="5944235" cy="25425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4235" cy="2542540"/>
                    </a:xfrm>
                    <a:prstGeom prst="rect">
                      <a:avLst/>
                    </a:prstGeom>
                    <a:noFill/>
                  </pic:spPr>
                </pic:pic>
              </a:graphicData>
            </a:graphic>
          </wp:inline>
        </w:drawing>
      </w:r>
    </w:p>
    <w:p w14:paraId="37987A66" w14:textId="77777777" w:rsidR="00337172" w:rsidRPr="00F24935" w:rsidRDefault="00337172" w:rsidP="00EB1169">
      <w:pPr>
        <w:ind w:right="418"/>
        <w:jc w:val="center"/>
        <w:rPr>
          <w:rFonts w:ascii="Times New Roman" w:eastAsia="Times New Roman" w:hAnsi="Times New Roman" w:cs="Times New Roman"/>
          <w:sz w:val="26"/>
          <w:szCs w:val="26"/>
          <w:shd w:val="clear" w:color="auto" w:fill="FFFFFF"/>
          <w:lang w:eastAsia="ru-RU" w:bidi="ar-SA"/>
        </w:rPr>
      </w:pPr>
    </w:p>
    <w:p w14:paraId="2CDA8DC3" w14:textId="6D95C9A0" w:rsidR="00A822CE" w:rsidRPr="00F24935" w:rsidRDefault="00A822CE"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Протягом строку громадського обговорення заяви про визначення обсягу стра</w:t>
      </w:r>
      <w:r w:rsidR="007B1422" w:rsidRPr="00F24935">
        <w:rPr>
          <w:rFonts w:ascii="Times New Roman" w:eastAsia="Times New Roman" w:hAnsi="Times New Roman" w:cs="Times New Roman"/>
          <w:sz w:val="26"/>
          <w:szCs w:val="26"/>
          <w:shd w:val="clear" w:color="auto" w:fill="FFFFFF"/>
          <w:lang w:eastAsia="ru-RU" w:bidi="ar-SA"/>
        </w:rPr>
        <w:t>тегічної екологічної оцінки (15 </w:t>
      </w:r>
      <w:r w:rsidRPr="00F24935">
        <w:rPr>
          <w:rFonts w:ascii="Times New Roman" w:eastAsia="Times New Roman" w:hAnsi="Times New Roman" w:cs="Times New Roman"/>
          <w:sz w:val="26"/>
          <w:szCs w:val="26"/>
          <w:shd w:val="clear" w:color="auto" w:fill="FFFFFF"/>
          <w:lang w:eastAsia="ru-RU" w:bidi="ar-SA"/>
        </w:rPr>
        <w:t xml:space="preserve">календарних днів) звернень, зауважень та пропозицій від громадськості не надходило. </w:t>
      </w:r>
    </w:p>
    <w:p w14:paraId="3ABE9D8B" w14:textId="77777777" w:rsidR="00A40EFA" w:rsidRPr="00F24935" w:rsidRDefault="00A822CE"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 xml:space="preserve">В листі від </w:t>
      </w:r>
      <w:r w:rsidR="00811AF7" w:rsidRPr="00F24935">
        <w:rPr>
          <w:rFonts w:ascii="Times New Roman" w:eastAsia="Times New Roman" w:hAnsi="Times New Roman" w:cs="Times New Roman"/>
          <w:sz w:val="26"/>
          <w:szCs w:val="26"/>
          <w:shd w:val="clear" w:color="auto" w:fill="FFFFFF"/>
          <w:lang w:eastAsia="ru-RU" w:bidi="ar-SA"/>
        </w:rPr>
        <w:t>2</w:t>
      </w:r>
      <w:r w:rsidR="00DC5D95" w:rsidRPr="00F24935">
        <w:rPr>
          <w:rFonts w:ascii="Times New Roman" w:eastAsia="Times New Roman" w:hAnsi="Times New Roman" w:cs="Times New Roman"/>
          <w:sz w:val="26"/>
          <w:szCs w:val="26"/>
          <w:shd w:val="clear" w:color="auto" w:fill="FFFFFF"/>
          <w:lang w:eastAsia="ru-RU" w:bidi="ar-SA"/>
        </w:rPr>
        <w:t>0.07</w:t>
      </w:r>
      <w:r w:rsidRPr="00F24935">
        <w:rPr>
          <w:rFonts w:ascii="Times New Roman" w:eastAsia="Times New Roman" w:hAnsi="Times New Roman" w:cs="Times New Roman"/>
          <w:sz w:val="26"/>
          <w:szCs w:val="26"/>
          <w:shd w:val="clear" w:color="auto" w:fill="FFFFFF"/>
          <w:lang w:eastAsia="ru-RU" w:bidi="ar-SA"/>
        </w:rPr>
        <w:t>.202</w:t>
      </w:r>
      <w:r w:rsidR="00DC5D95" w:rsidRPr="00F24935">
        <w:rPr>
          <w:rFonts w:ascii="Times New Roman" w:eastAsia="Times New Roman" w:hAnsi="Times New Roman" w:cs="Times New Roman"/>
          <w:sz w:val="26"/>
          <w:szCs w:val="26"/>
          <w:shd w:val="clear" w:color="auto" w:fill="FFFFFF"/>
          <w:lang w:eastAsia="ru-RU" w:bidi="ar-SA"/>
        </w:rPr>
        <w:t>3 № </w:t>
      </w:r>
      <w:r w:rsidRPr="00F24935">
        <w:rPr>
          <w:rFonts w:ascii="Times New Roman" w:eastAsia="Times New Roman" w:hAnsi="Times New Roman" w:cs="Times New Roman"/>
          <w:sz w:val="26"/>
          <w:szCs w:val="26"/>
          <w:shd w:val="clear" w:color="auto" w:fill="FFFFFF"/>
          <w:lang w:eastAsia="ru-RU" w:bidi="ar-SA"/>
        </w:rPr>
        <w:t>03.02-1</w:t>
      </w:r>
      <w:r w:rsidR="00DC5D95" w:rsidRPr="00F24935">
        <w:rPr>
          <w:rFonts w:ascii="Times New Roman" w:eastAsia="Times New Roman" w:hAnsi="Times New Roman" w:cs="Times New Roman"/>
          <w:sz w:val="26"/>
          <w:szCs w:val="26"/>
          <w:shd w:val="clear" w:color="auto" w:fill="FFFFFF"/>
          <w:lang w:eastAsia="ru-RU" w:bidi="ar-SA"/>
        </w:rPr>
        <w:t>5/2052</w:t>
      </w:r>
      <w:r w:rsidRPr="00F24935">
        <w:rPr>
          <w:rFonts w:ascii="Times New Roman" w:eastAsia="Times New Roman" w:hAnsi="Times New Roman" w:cs="Times New Roman"/>
          <w:sz w:val="26"/>
          <w:szCs w:val="26"/>
          <w:shd w:val="clear" w:color="auto" w:fill="FFFFFF"/>
          <w:lang w:eastAsia="ru-RU" w:bidi="ar-SA"/>
        </w:rPr>
        <w:t xml:space="preserve"> від Департаменту захисту довкілля та природокористування Харківської обласної </w:t>
      </w:r>
      <w:r w:rsidR="00811AF7" w:rsidRPr="00F24935">
        <w:rPr>
          <w:rFonts w:ascii="Times New Roman" w:eastAsia="Times New Roman" w:hAnsi="Times New Roman" w:cs="Times New Roman"/>
          <w:sz w:val="26"/>
          <w:szCs w:val="26"/>
          <w:shd w:val="clear" w:color="auto" w:fill="FFFFFF"/>
          <w:lang w:eastAsia="ru-RU" w:bidi="ar-SA"/>
        </w:rPr>
        <w:t>військов</w:t>
      </w:r>
      <w:r w:rsidRPr="00F24935">
        <w:rPr>
          <w:rFonts w:ascii="Times New Roman" w:eastAsia="Times New Roman" w:hAnsi="Times New Roman" w:cs="Times New Roman"/>
          <w:sz w:val="26"/>
          <w:szCs w:val="26"/>
          <w:shd w:val="clear" w:color="auto" w:fill="FFFFFF"/>
          <w:lang w:eastAsia="ru-RU" w:bidi="ar-SA"/>
        </w:rPr>
        <w:t xml:space="preserve">ої адміністрації були отримані пропозиції стосовно </w:t>
      </w:r>
      <w:r w:rsidR="00994397" w:rsidRPr="00F24935">
        <w:rPr>
          <w:rFonts w:ascii="Times New Roman" w:eastAsia="Times New Roman" w:hAnsi="Times New Roman" w:cs="Times New Roman"/>
          <w:sz w:val="26"/>
          <w:szCs w:val="26"/>
          <w:shd w:val="clear" w:color="auto" w:fill="FFFFFF"/>
          <w:lang w:eastAsia="ru-RU" w:bidi="ar-SA"/>
        </w:rPr>
        <w:t xml:space="preserve">необхідності включення до звіту про СЕО </w:t>
      </w:r>
      <w:r w:rsidR="009E3E02" w:rsidRPr="00F24935">
        <w:rPr>
          <w:rFonts w:ascii="Times New Roman" w:eastAsia="Times New Roman" w:hAnsi="Times New Roman" w:cs="Times New Roman"/>
          <w:sz w:val="26"/>
          <w:szCs w:val="26"/>
          <w:shd w:val="clear" w:color="auto" w:fill="FFFFFF"/>
          <w:lang w:eastAsia="ru-RU" w:bidi="ar-SA"/>
        </w:rPr>
        <w:t>даних</w:t>
      </w:r>
      <w:r w:rsidR="00A40EFA" w:rsidRPr="00F24935">
        <w:rPr>
          <w:rFonts w:ascii="Times New Roman" w:eastAsia="Times New Roman" w:hAnsi="Times New Roman" w:cs="Times New Roman"/>
          <w:sz w:val="26"/>
          <w:szCs w:val="26"/>
          <w:shd w:val="clear" w:color="auto" w:fill="FFFFFF"/>
          <w:lang w:eastAsia="ru-RU" w:bidi="ar-SA"/>
        </w:rPr>
        <w:t>:</w:t>
      </w:r>
      <w:r w:rsidR="009E3E02" w:rsidRPr="00F24935">
        <w:rPr>
          <w:rFonts w:ascii="Times New Roman" w:eastAsia="Times New Roman" w:hAnsi="Times New Roman" w:cs="Times New Roman"/>
          <w:sz w:val="26"/>
          <w:szCs w:val="26"/>
          <w:shd w:val="clear" w:color="auto" w:fill="FFFFFF"/>
          <w:lang w:eastAsia="ru-RU" w:bidi="ar-SA"/>
        </w:rPr>
        <w:t xml:space="preserve"> </w:t>
      </w:r>
    </w:p>
    <w:p w14:paraId="179646C8" w14:textId="77777777" w:rsidR="00A40EFA" w:rsidRPr="00F24935" w:rsidRDefault="009E3E02"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 xml:space="preserve">про сучасний та прогнозований </w:t>
      </w:r>
      <w:r w:rsidR="00A40EFA" w:rsidRPr="00F24935">
        <w:rPr>
          <w:rFonts w:ascii="Times New Roman" w:eastAsia="Times New Roman" w:hAnsi="Times New Roman" w:cs="Times New Roman"/>
          <w:sz w:val="26"/>
          <w:szCs w:val="26"/>
          <w:shd w:val="clear" w:color="auto" w:fill="FFFFFF"/>
          <w:lang w:eastAsia="ru-RU" w:bidi="ar-SA"/>
        </w:rPr>
        <w:t>стан довкілля з урахуванням прилеглих територій;</w:t>
      </w:r>
    </w:p>
    <w:p w14:paraId="2349549D" w14:textId="77777777" w:rsidR="00A40EFA" w:rsidRPr="00F24935" w:rsidRDefault="00A40EFA"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про результати досліджень стану довкілля з врахуванням результатів діяльності діючих об’єктів;</w:t>
      </w:r>
    </w:p>
    <w:p w14:paraId="1B92D92F" w14:textId="77777777" w:rsidR="00A40EFA" w:rsidRPr="00F24935" w:rsidRDefault="00A40EFA"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про аналіз динаміки трансформації довкілля;</w:t>
      </w:r>
    </w:p>
    <w:p w14:paraId="120A417E" w14:textId="77777777" w:rsidR="00A40EFA" w:rsidRPr="00F24935" w:rsidRDefault="00A40EFA"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про основні наявні проблеми міста;</w:t>
      </w:r>
    </w:p>
    <w:p w14:paraId="72258251" w14:textId="77777777" w:rsidR="00A40EFA" w:rsidRPr="00F24935" w:rsidRDefault="00A40EFA"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 xml:space="preserve">про існуючі та </w:t>
      </w:r>
      <w:proofErr w:type="spellStart"/>
      <w:r w:rsidRPr="00F24935">
        <w:rPr>
          <w:rFonts w:ascii="Times New Roman" w:eastAsia="Times New Roman" w:hAnsi="Times New Roman" w:cs="Times New Roman"/>
          <w:sz w:val="26"/>
          <w:szCs w:val="26"/>
          <w:shd w:val="clear" w:color="auto" w:fill="FFFFFF"/>
          <w:lang w:eastAsia="ru-RU" w:bidi="ar-SA"/>
        </w:rPr>
        <w:t>проєктовані</w:t>
      </w:r>
      <w:proofErr w:type="spellEnd"/>
      <w:r w:rsidRPr="00F24935">
        <w:rPr>
          <w:rFonts w:ascii="Times New Roman" w:eastAsia="Times New Roman" w:hAnsi="Times New Roman" w:cs="Times New Roman"/>
          <w:sz w:val="26"/>
          <w:szCs w:val="26"/>
          <w:shd w:val="clear" w:color="auto" w:fill="FFFFFF"/>
          <w:lang w:eastAsia="ru-RU" w:bidi="ar-SA"/>
        </w:rPr>
        <w:t xml:space="preserve"> об’єкти та їх можливий вплив на </w:t>
      </w:r>
      <w:proofErr w:type="spellStart"/>
      <w:r w:rsidRPr="00F24935">
        <w:rPr>
          <w:rFonts w:ascii="Times New Roman" w:eastAsia="Times New Roman" w:hAnsi="Times New Roman" w:cs="Times New Roman"/>
          <w:sz w:val="26"/>
          <w:szCs w:val="26"/>
          <w:shd w:val="clear" w:color="auto" w:fill="FFFFFF"/>
          <w:lang w:eastAsia="ru-RU" w:bidi="ar-SA"/>
        </w:rPr>
        <w:t>докілля</w:t>
      </w:r>
      <w:proofErr w:type="spellEnd"/>
      <w:r w:rsidRPr="00F24935">
        <w:rPr>
          <w:rFonts w:ascii="Times New Roman" w:eastAsia="Times New Roman" w:hAnsi="Times New Roman" w:cs="Times New Roman"/>
          <w:sz w:val="26"/>
          <w:szCs w:val="26"/>
          <w:shd w:val="clear" w:color="auto" w:fill="FFFFFF"/>
          <w:lang w:eastAsia="ru-RU" w:bidi="ar-SA"/>
        </w:rPr>
        <w:t>;</w:t>
      </w:r>
    </w:p>
    <w:p w14:paraId="7C066374" w14:textId="6174AA1C" w:rsidR="00A40EFA" w:rsidRPr="00F24935" w:rsidRDefault="00A40EFA"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про звільнення від відходів від руйнувань тимчасового звалища по</w:t>
      </w:r>
      <w:r w:rsidR="00C9538D" w:rsidRPr="00F24935">
        <w:rPr>
          <w:rFonts w:ascii="Times New Roman" w:eastAsia="Times New Roman" w:hAnsi="Times New Roman" w:cs="Times New Roman"/>
          <w:sz w:val="26"/>
          <w:szCs w:val="26"/>
          <w:shd w:val="clear" w:color="auto" w:fill="FFFFFF"/>
          <w:lang w:eastAsia="ru-RU" w:bidi="ar-SA"/>
        </w:rPr>
        <w:t xml:space="preserve"> проспекту</w:t>
      </w:r>
      <w:r w:rsidRPr="00F24935">
        <w:rPr>
          <w:rFonts w:ascii="Times New Roman" w:eastAsia="Times New Roman" w:hAnsi="Times New Roman" w:cs="Times New Roman"/>
          <w:sz w:val="26"/>
          <w:szCs w:val="26"/>
          <w:shd w:val="clear" w:color="auto" w:fill="FFFFFF"/>
          <w:lang w:eastAsia="ru-RU" w:bidi="ar-SA"/>
        </w:rPr>
        <w:t xml:space="preserve"> Льва Ландау;</w:t>
      </w:r>
    </w:p>
    <w:p w14:paraId="08A4738E" w14:textId="7E84802F" w:rsidR="00A40EFA" w:rsidRPr="00F24935" w:rsidRDefault="00A40EFA"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 xml:space="preserve">у вигляді екологічних індикаторів </w:t>
      </w:r>
      <w:r w:rsidR="00C9538D" w:rsidRPr="00F24935">
        <w:rPr>
          <w:rFonts w:ascii="Times New Roman" w:eastAsia="Times New Roman" w:hAnsi="Times New Roman" w:cs="Times New Roman"/>
          <w:sz w:val="26"/>
          <w:szCs w:val="26"/>
          <w:shd w:val="clear" w:color="auto" w:fill="FFFFFF"/>
          <w:lang w:eastAsia="ru-RU" w:bidi="ar-SA"/>
        </w:rPr>
        <w:t xml:space="preserve">моніторингу </w:t>
      </w:r>
      <w:r w:rsidRPr="00F24935">
        <w:rPr>
          <w:rFonts w:ascii="Times New Roman" w:eastAsia="Times New Roman" w:hAnsi="Times New Roman" w:cs="Times New Roman"/>
          <w:sz w:val="26"/>
          <w:szCs w:val="26"/>
          <w:shd w:val="clear" w:color="auto" w:fill="FFFFFF"/>
          <w:lang w:eastAsia="ru-RU" w:bidi="ar-SA"/>
        </w:rPr>
        <w:t>наслідків виконання Програми;</w:t>
      </w:r>
    </w:p>
    <w:p w14:paraId="17B3B013" w14:textId="37A52FA7" w:rsidR="00C9538D" w:rsidRPr="00F24935" w:rsidRDefault="00C9538D"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про практичні заходи, спрямовані на вирішення завдань розвитку природно-заповідної справи та посилення екологічної безпеки територій та населення.</w:t>
      </w:r>
    </w:p>
    <w:p w14:paraId="7B90F21B" w14:textId="125D12D8" w:rsidR="00605987" w:rsidRPr="00F24935" w:rsidRDefault="00E85F6C"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Вказані</w:t>
      </w:r>
      <w:r w:rsidR="00C016F3" w:rsidRPr="00F24935">
        <w:rPr>
          <w:rFonts w:ascii="Times New Roman" w:eastAsia="Times New Roman" w:hAnsi="Times New Roman" w:cs="Times New Roman"/>
          <w:sz w:val="26"/>
          <w:szCs w:val="26"/>
          <w:shd w:val="clear" w:color="auto" w:fill="FFFFFF"/>
          <w:lang w:eastAsia="ru-RU" w:bidi="ar-SA"/>
        </w:rPr>
        <w:t xml:space="preserve"> пропозиції були враховані під час </w:t>
      </w:r>
      <w:r w:rsidRPr="00F24935">
        <w:rPr>
          <w:rFonts w:ascii="Times New Roman" w:eastAsia="Times New Roman" w:hAnsi="Times New Roman" w:cs="Times New Roman"/>
          <w:sz w:val="26"/>
          <w:szCs w:val="26"/>
          <w:shd w:val="clear" w:color="auto" w:fill="FFFFFF"/>
          <w:lang w:eastAsia="ru-RU" w:bidi="ar-SA"/>
        </w:rPr>
        <w:t>здійснення СЕО та підготовки звіту про СЕО</w:t>
      </w:r>
      <w:r w:rsidR="009D14C8" w:rsidRPr="00F24935">
        <w:rPr>
          <w:rFonts w:ascii="Times New Roman" w:eastAsia="Times New Roman" w:hAnsi="Times New Roman" w:cs="Times New Roman"/>
          <w:sz w:val="26"/>
          <w:szCs w:val="26"/>
          <w:shd w:val="clear" w:color="auto" w:fill="FFFFFF"/>
          <w:lang w:eastAsia="ru-RU" w:bidi="ar-SA"/>
        </w:rPr>
        <w:t xml:space="preserve"> </w:t>
      </w:r>
      <w:proofErr w:type="spellStart"/>
      <w:r w:rsidR="009D14C8" w:rsidRPr="00F24935">
        <w:rPr>
          <w:rFonts w:ascii="Times New Roman" w:eastAsia="Times New Roman" w:hAnsi="Times New Roman" w:cs="Times New Roman"/>
          <w:sz w:val="26"/>
          <w:szCs w:val="26"/>
          <w:shd w:val="clear" w:color="auto" w:fill="FFFFFF"/>
          <w:lang w:eastAsia="ru-RU" w:bidi="ar-SA"/>
        </w:rPr>
        <w:t>проє</w:t>
      </w:r>
      <w:r w:rsidR="00C016F3" w:rsidRPr="00F24935">
        <w:rPr>
          <w:rFonts w:ascii="Times New Roman" w:eastAsia="Times New Roman" w:hAnsi="Times New Roman" w:cs="Times New Roman"/>
          <w:sz w:val="26"/>
          <w:szCs w:val="26"/>
          <w:shd w:val="clear" w:color="auto" w:fill="FFFFFF"/>
          <w:lang w:eastAsia="ru-RU" w:bidi="ar-SA"/>
        </w:rPr>
        <w:t>кту</w:t>
      </w:r>
      <w:proofErr w:type="spellEnd"/>
      <w:r w:rsidR="00C016F3" w:rsidRPr="00F24935">
        <w:rPr>
          <w:rFonts w:ascii="Times New Roman" w:eastAsia="Times New Roman" w:hAnsi="Times New Roman" w:cs="Times New Roman"/>
          <w:sz w:val="26"/>
          <w:szCs w:val="26"/>
          <w:shd w:val="clear" w:color="auto" w:fill="FFFFFF"/>
          <w:lang w:eastAsia="ru-RU" w:bidi="ar-SA"/>
        </w:rPr>
        <w:t xml:space="preserve"> Програми економіч</w:t>
      </w:r>
      <w:r w:rsidR="009D14C8" w:rsidRPr="00F24935">
        <w:rPr>
          <w:rFonts w:ascii="Times New Roman" w:eastAsia="Times New Roman" w:hAnsi="Times New Roman" w:cs="Times New Roman"/>
          <w:sz w:val="26"/>
          <w:szCs w:val="26"/>
          <w:shd w:val="clear" w:color="auto" w:fill="FFFFFF"/>
          <w:lang w:eastAsia="ru-RU" w:bidi="ar-SA"/>
        </w:rPr>
        <w:t>ного та соціального розвитку м. Харкова на 2024 </w:t>
      </w:r>
      <w:r w:rsidR="00C016F3" w:rsidRPr="00F24935">
        <w:rPr>
          <w:rFonts w:ascii="Times New Roman" w:eastAsia="Times New Roman" w:hAnsi="Times New Roman" w:cs="Times New Roman"/>
          <w:sz w:val="26"/>
          <w:szCs w:val="26"/>
          <w:shd w:val="clear" w:color="auto" w:fill="FFFFFF"/>
          <w:lang w:eastAsia="ru-RU" w:bidi="ar-SA"/>
        </w:rPr>
        <w:t xml:space="preserve">рік, у відповідності до вимог діючого </w:t>
      </w:r>
      <w:r w:rsidR="00605987" w:rsidRPr="00F24935">
        <w:rPr>
          <w:rFonts w:ascii="Times New Roman" w:eastAsia="Times New Roman" w:hAnsi="Times New Roman" w:cs="Times New Roman"/>
          <w:sz w:val="26"/>
          <w:szCs w:val="26"/>
          <w:shd w:val="clear" w:color="auto" w:fill="FFFFFF"/>
          <w:lang w:eastAsia="ru-RU" w:bidi="ar-SA"/>
        </w:rPr>
        <w:t xml:space="preserve">природоохоронного законодавства в </w:t>
      </w:r>
      <w:proofErr w:type="spellStart"/>
      <w:r w:rsidR="00605987" w:rsidRPr="00F24935">
        <w:rPr>
          <w:rFonts w:ascii="Times New Roman" w:eastAsia="Times New Roman" w:hAnsi="Times New Roman" w:cs="Times New Roman"/>
          <w:sz w:val="26"/>
          <w:szCs w:val="26"/>
          <w:shd w:val="clear" w:color="auto" w:fill="FFFFFF"/>
          <w:lang w:eastAsia="ru-RU" w:bidi="ar-SA"/>
        </w:rPr>
        <w:t>т.ч</w:t>
      </w:r>
      <w:proofErr w:type="spellEnd"/>
      <w:r w:rsidR="00605987" w:rsidRPr="00F24935">
        <w:rPr>
          <w:rFonts w:ascii="Times New Roman" w:eastAsia="Times New Roman" w:hAnsi="Times New Roman" w:cs="Times New Roman"/>
          <w:sz w:val="26"/>
          <w:szCs w:val="26"/>
          <w:shd w:val="clear" w:color="auto" w:fill="FFFFFF"/>
          <w:lang w:eastAsia="ru-RU" w:bidi="ar-SA"/>
        </w:rPr>
        <w:t xml:space="preserve">. </w:t>
      </w:r>
      <w:r w:rsidR="00C016F3" w:rsidRPr="00F24935">
        <w:rPr>
          <w:rFonts w:ascii="Times New Roman" w:eastAsia="Times New Roman" w:hAnsi="Times New Roman" w:cs="Times New Roman"/>
          <w:sz w:val="26"/>
          <w:szCs w:val="26"/>
          <w:shd w:val="clear" w:color="auto" w:fill="FFFFFF"/>
          <w:lang w:eastAsia="ru-RU" w:bidi="ar-SA"/>
        </w:rPr>
        <w:t>Закону України «Про стратегічну екологічну оцінку» та з урахуванням Методичних рекомендацій із здійснення стратегічної екологічної оцінки документів державного планування, затверджених Міністерством екології та природних ресурсів України.</w:t>
      </w:r>
      <w:r w:rsidR="0075259E" w:rsidRPr="00F24935">
        <w:rPr>
          <w:rFonts w:ascii="Times New Roman" w:eastAsia="Times New Roman" w:hAnsi="Times New Roman" w:cs="Times New Roman"/>
          <w:sz w:val="26"/>
          <w:szCs w:val="26"/>
          <w:shd w:val="clear" w:color="auto" w:fill="FFFFFF"/>
          <w:lang w:eastAsia="ru-RU" w:bidi="ar-SA"/>
        </w:rPr>
        <w:t xml:space="preserve"> Інші пропозиції</w:t>
      </w:r>
      <w:r w:rsidR="00605987" w:rsidRPr="00F24935">
        <w:rPr>
          <w:rFonts w:ascii="Times New Roman" w:eastAsia="Times New Roman" w:hAnsi="Times New Roman" w:cs="Times New Roman"/>
          <w:sz w:val="26"/>
          <w:szCs w:val="26"/>
          <w:shd w:val="clear" w:color="auto" w:fill="FFFFFF"/>
          <w:lang w:eastAsia="ru-RU" w:bidi="ar-SA"/>
        </w:rPr>
        <w:t xml:space="preserve"> не</w:t>
      </w:r>
      <w:r w:rsidR="0075259E" w:rsidRPr="00F24935">
        <w:rPr>
          <w:rFonts w:ascii="Times New Roman" w:eastAsia="Times New Roman" w:hAnsi="Times New Roman" w:cs="Times New Roman"/>
          <w:sz w:val="26"/>
          <w:szCs w:val="26"/>
          <w:shd w:val="clear" w:color="auto" w:fill="FFFFFF"/>
          <w:lang w:eastAsia="ru-RU" w:bidi="ar-SA"/>
        </w:rPr>
        <w:t xml:space="preserve"> стосувались </w:t>
      </w:r>
      <w:r w:rsidR="00605987" w:rsidRPr="00F24935">
        <w:rPr>
          <w:rFonts w:ascii="Times New Roman" w:eastAsia="Times New Roman" w:hAnsi="Times New Roman" w:cs="Times New Roman"/>
          <w:sz w:val="26"/>
          <w:szCs w:val="26"/>
          <w:shd w:val="clear" w:color="auto" w:fill="FFFFFF"/>
          <w:lang w:eastAsia="ru-RU" w:bidi="ar-SA"/>
        </w:rPr>
        <w:t xml:space="preserve">безпосередньо здійснення СЕО, а вказували на необхідність виконання норм природоохоронного законодавства. </w:t>
      </w:r>
    </w:p>
    <w:p w14:paraId="02A4EE86" w14:textId="45514601" w:rsidR="00957B58" w:rsidRPr="00F24935" w:rsidRDefault="00BC4541" w:rsidP="00CD14B4">
      <w:pPr>
        <w:spacing w:after="120"/>
        <w:ind w:right="420" w:firstLine="567"/>
        <w:jc w:val="both"/>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t>Зауважень від</w:t>
      </w:r>
      <w:r w:rsidR="00885F67" w:rsidRPr="00F24935">
        <w:rPr>
          <w:rFonts w:ascii="Times New Roman" w:eastAsia="Times New Roman" w:hAnsi="Times New Roman" w:cs="Times New Roman"/>
          <w:sz w:val="26"/>
          <w:szCs w:val="26"/>
          <w:shd w:val="clear" w:color="auto" w:fill="FFFFFF"/>
          <w:lang w:eastAsia="ru-RU" w:bidi="ar-SA"/>
        </w:rPr>
        <w:t xml:space="preserve"> Департамент</w:t>
      </w:r>
      <w:r w:rsidRPr="00F24935">
        <w:rPr>
          <w:rFonts w:ascii="Times New Roman" w:eastAsia="Times New Roman" w:hAnsi="Times New Roman" w:cs="Times New Roman"/>
          <w:sz w:val="26"/>
          <w:szCs w:val="26"/>
          <w:shd w:val="clear" w:color="auto" w:fill="FFFFFF"/>
          <w:lang w:eastAsia="ru-RU" w:bidi="ar-SA"/>
        </w:rPr>
        <w:t>у</w:t>
      </w:r>
      <w:r w:rsidR="00885F67" w:rsidRPr="00F24935">
        <w:rPr>
          <w:rFonts w:ascii="Times New Roman" w:eastAsia="Times New Roman" w:hAnsi="Times New Roman" w:cs="Times New Roman"/>
          <w:sz w:val="26"/>
          <w:szCs w:val="26"/>
          <w:shd w:val="clear" w:color="auto" w:fill="FFFFFF"/>
          <w:lang w:eastAsia="ru-RU" w:bidi="ar-SA"/>
        </w:rPr>
        <w:t xml:space="preserve"> охорони здоров’я Харківської обласної </w:t>
      </w:r>
      <w:r w:rsidRPr="00F24935">
        <w:rPr>
          <w:rFonts w:ascii="Times New Roman" w:eastAsia="Times New Roman" w:hAnsi="Times New Roman" w:cs="Times New Roman"/>
          <w:sz w:val="26"/>
          <w:szCs w:val="26"/>
          <w:shd w:val="clear" w:color="auto" w:fill="FFFFFF"/>
          <w:lang w:eastAsia="ru-RU" w:bidi="ar-SA"/>
        </w:rPr>
        <w:t>військов</w:t>
      </w:r>
      <w:r w:rsidR="00885F67" w:rsidRPr="00F24935">
        <w:rPr>
          <w:rFonts w:ascii="Times New Roman" w:eastAsia="Times New Roman" w:hAnsi="Times New Roman" w:cs="Times New Roman"/>
          <w:sz w:val="26"/>
          <w:szCs w:val="26"/>
          <w:shd w:val="clear" w:color="auto" w:fill="FFFFFF"/>
          <w:lang w:eastAsia="ru-RU" w:bidi="ar-SA"/>
        </w:rPr>
        <w:t xml:space="preserve">ої адміністрації </w:t>
      </w:r>
      <w:r w:rsidR="00CA5CE1" w:rsidRPr="00F24935">
        <w:rPr>
          <w:rFonts w:ascii="Times New Roman" w:eastAsia="Times New Roman" w:hAnsi="Times New Roman" w:cs="Times New Roman"/>
          <w:sz w:val="26"/>
          <w:szCs w:val="26"/>
          <w:shd w:val="clear" w:color="auto" w:fill="FFFFFF"/>
          <w:lang w:eastAsia="ru-RU" w:bidi="ar-SA"/>
        </w:rPr>
        <w:t>щодо стратегічної екологічної оцінки проекту Програми економічного та соціального розвитку м. Харкова на 202</w:t>
      </w:r>
      <w:r w:rsidR="000222A1" w:rsidRPr="00F24935">
        <w:rPr>
          <w:rFonts w:ascii="Times New Roman" w:eastAsia="Times New Roman" w:hAnsi="Times New Roman" w:cs="Times New Roman"/>
          <w:sz w:val="26"/>
          <w:szCs w:val="26"/>
          <w:shd w:val="clear" w:color="auto" w:fill="FFFFFF"/>
          <w:lang w:eastAsia="ru-RU" w:bidi="ar-SA"/>
        </w:rPr>
        <w:t>4</w:t>
      </w:r>
      <w:r w:rsidR="001952B7" w:rsidRPr="00F24935">
        <w:rPr>
          <w:rFonts w:ascii="Times New Roman" w:eastAsia="Times New Roman" w:hAnsi="Times New Roman" w:cs="Times New Roman"/>
          <w:sz w:val="26"/>
          <w:szCs w:val="26"/>
          <w:shd w:val="clear" w:color="auto" w:fill="FFFFFF"/>
          <w:lang w:eastAsia="ru-RU" w:bidi="ar-SA"/>
        </w:rPr>
        <w:t> </w:t>
      </w:r>
      <w:r w:rsidR="00CA5CE1" w:rsidRPr="00F24935">
        <w:rPr>
          <w:rFonts w:ascii="Times New Roman" w:eastAsia="Times New Roman" w:hAnsi="Times New Roman" w:cs="Times New Roman"/>
          <w:sz w:val="26"/>
          <w:szCs w:val="26"/>
          <w:shd w:val="clear" w:color="auto" w:fill="FFFFFF"/>
          <w:lang w:eastAsia="ru-RU" w:bidi="ar-SA"/>
        </w:rPr>
        <w:t>рік</w:t>
      </w:r>
      <w:r w:rsidRPr="00F24935">
        <w:rPr>
          <w:rFonts w:ascii="Times New Roman" w:eastAsia="Times New Roman" w:hAnsi="Times New Roman" w:cs="Times New Roman"/>
          <w:sz w:val="26"/>
          <w:szCs w:val="26"/>
          <w:shd w:val="clear" w:color="auto" w:fill="FFFFFF"/>
          <w:lang w:eastAsia="ru-RU" w:bidi="ar-SA"/>
        </w:rPr>
        <w:t xml:space="preserve"> не надходило</w:t>
      </w:r>
      <w:r w:rsidR="00CA5CE1" w:rsidRPr="00F24935">
        <w:rPr>
          <w:rFonts w:ascii="Times New Roman" w:eastAsia="Times New Roman" w:hAnsi="Times New Roman" w:cs="Times New Roman"/>
          <w:sz w:val="26"/>
          <w:szCs w:val="26"/>
          <w:shd w:val="clear" w:color="auto" w:fill="FFFFFF"/>
          <w:lang w:eastAsia="ru-RU" w:bidi="ar-SA"/>
        </w:rPr>
        <w:t>.</w:t>
      </w:r>
    </w:p>
    <w:p w14:paraId="0C5F2FC6" w14:textId="77777777" w:rsidR="003B795F" w:rsidRPr="00F24935" w:rsidRDefault="003B795F">
      <w:pPr>
        <w:rPr>
          <w:rFonts w:ascii="Times New Roman" w:eastAsia="Times New Roman" w:hAnsi="Times New Roman" w:cs="Times New Roman"/>
          <w:sz w:val="26"/>
          <w:szCs w:val="26"/>
          <w:shd w:val="clear" w:color="auto" w:fill="FFFFFF"/>
          <w:lang w:eastAsia="ru-RU" w:bidi="ar-SA"/>
        </w:rPr>
      </w:pPr>
      <w:r w:rsidRPr="00F24935">
        <w:rPr>
          <w:rFonts w:ascii="Times New Roman" w:eastAsia="Times New Roman" w:hAnsi="Times New Roman" w:cs="Times New Roman"/>
          <w:sz w:val="26"/>
          <w:szCs w:val="26"/>
          <w:shd w:val="clear" w:color="auto" w:fill="FFFFFF"/>
          <w:lang w:eastAsia="ru-RU" w:bidi="ar-SA"/>
        </w:rPr>
        <w:br w:type="page"/>
      </w:r>
    </w:p>
    <w:p w14:paraId="50888E44" w14:textId="5D526B96" w:rsidR="00FB7EDD" w:rsidRPr="00F24935" w:rsidRDefault="0086253B" w:rsidP="00DE1851">
      <w:pPr>
        <w:pStyle w:val="210"/>
        <w:shd w:val="clear" w:color="auto" w:fill="auto"/>
        <w:spacing w:before="0" w:after="0" w:line="240" w:lineRule="auto"/>
        <w:ind w:right="417" w:firstLine="567"/>
        <w:rPr>
          <w:rStyle w:val="2TimesNewRoman9pt"/>
          <w:rFonts w:eastAsia="Arial"/>
          <w:sz w:val="26"/>
          <w:szCs w:val="26"/>
        </w:rPr>
      </w:pPr>
      <w:r w:rsidRPr="00F24935">
        <w:rPr>
          <w:rStyle w:val="2TimesNewRoman9pt"/>
          <w:rFonts w:eastAsia="Arial"/>
          <w:sz w:val="28"/>
          <w:szCs w:val="28"/>
        </w:rPr>
        <w:lastRenderedPageBreak/>
        <w:t>2.</w:t>
      </w:r>
      <w:r w:rsidR="00656AA5" w:rsidRPr="00F24935">
        <w:rPr>
          <w:rStyle w:val="2TimesNewRoman9pt"/>
          <w:rFonts w:eastAsia="Arial"/>
          <w:sz w:val="28"/>
          <w:szCs w:val="28"/>
        </w:rPr>
        <w:t> </w:t>
      </w:r>
      <w:r w:rsidR="00656AA5" w:rsidRPr="00F24935">
        <w:rPr>
          <w:rStyle w:val="2TimesNewRoman9pt"/>
          <w:rFonts w:eastAsia="Arial"/>
          <w:sz w:val="26"/>
          <w:szCs w:val="26"/>
        </w:rPr>
        <w:t>Характеристика поточного стану довкілля, у тому числі здоров’я населення, та прогнозні зміни цього стану, якщо документ державного планування не буде затверджено (за адміністративними даними, статистичною інформацією та  результатами досліджень)</w:t>
      </w:r>
    </w:p>
    <w:p w14:paraId="3DF64983" w14:textId="77777777" w:rsidR="00656AA5" w:rsidRPr="00F24935" w:rsidRDefault="00656AA5" w:rsidP="00DE1851">
      <w:pPr>
        <w:pStyle w:val="210"/>
        <w:shd w:val="clear" w:color="auto" w:fill="auto"/>
        <w:spacing w:before="0" w:after="0" w:line="240" w:lineRule="auto"/>
        <w:ind w:right="417" w:firstLine="567"/>
        <w:rPr>
          <w:rStyle w:val="2TimesNewRoman9pt"/>
          <w:rFonts w:eastAsia="Arial"/>
          <w:sz w:val="26"/>
          <w:szCs w:val="26"/>
        </w:rPr>
      </w:pPr>
    </w:p>
    <w:p w14:paraId="21C6A7BD" w14:textId="2EA52788" w:rsidR="00FB7EDD" w:rsidRPr="00F24935" w:rsidRDefault="00330FA7"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Харків</w:t>
      </w:r>
      <w:r w:rsidR="000C2C11" w:rsidRPr="00F24935">
        <w:rPr>
          <w:rFonts w:ascii="Times New Roman" w:hAnsi="Times New Roman"/>
          <w:sz w:val="26"/>
          <w:szCs w:val="26"/>
        </w:rPr>
        <w:t xml:space="preserve"> – </w:t>
      </w:r>
      <w:r w:rsidR="00FB7EDD" w:rsidRPr="00F24935">
        <w:rPr>
          <w:rFonts w:ascii="Times New Roman" w:hAnsi="Times New Roman"/>
          <w:sz w:val="26"/>
          <w:szCs w:val="26"/>
        </w:rPr>
        <w:t xml:space="preserve">велике сучасне місто, один з найбільш розвинених промислових центрів України. </w:t>
      </w:r>
      <w:r w:rsidR="00C8173D" w:rsidRPr="00F24935">
        <w:rPr>
          <w:rFonts w:ascii="Times New Roman" w:hAnsi="Times New Roman"/>
          <w:sz w:val="26"/>
          <w:szCs w:val="26"/>
        </w:rPr>
        <w:t>Місто займає площу 350,0</w:t>
      </w:r>
      <w:r w:rsidR="00AB0D2A" w:rsidRPr="00F24935">
        <w:rPr>
          <w:rFonts w:ascii="Times New Roman" w:hAnsi="Times New Roman"/>
          <w:sz w:val="26"/>
          <w:szCs w:val="26"/>
        </w:rPr>
        <w:t> </w:t>
      </w:r>
      <w:proofErr w:type="spellStart"/>
      <w:r w:rsidR="00C8173D" w:rsidRPr="00F24935">
        <w:rPr>
          <w:rFonts w:ascii="Times New Roman" w:hAnsi="Times New Roman"/>
          <w:sz w:val="26"/>
          <w:szCs w:val="26"/>
        </w:rPr>
        <w:t>кв</w:t>
      </w:r>
      <w:proofErr w:type="spellEnd"/>
      <w:r w:rsidR="00C8173D" w:rsidRPr="00F24935">
        <w:rPr>
          <w:rFonts w:ascii="Times New Roman" w:hAnsi="Times New Roman"/>
          <w:sz w:val="26"/>
          <w:szCs w:val="26"/>
        </w:rPr>
        <w:t>.</w:t>
      </w:r>
      <w:r w:rsidR="00AB0D2A" w:rsidRPr="00F24935">
        <w:rPr>
          <w:rFonts w:ascii="Times New Roman" w:hAnsi="Times New Roman"/>
          <w:sz w:val="26"/>
          <w:szCs w:val="26"/>
        </w:rPr>
        <w:t> </w:t>
      </w:r>
      <w:r w:rsidR="00992082" w:rsidRPr="00F24935">
        <w:rPr>
          <w:rFonts w:ascii="Times New Roman" w:hAnsi="Times New Roman"/>
          <w:sz w:val="26"/>
          <w:szCs w:val="26"/>
        </w:rPr>
        <w:t>км</w:t>
      </w:r>
      <w:r w:rsidR="00720BCD" w:rsidRPr="00F24935">
        <w:rPr>
          <w:rFonts w:ascii="Times New Roman" w:hAnsi="Times New Roman"/>
          <w:sz w:val="26"/>
          <w:szCs w:val="26"/>
        </w:rPr>
        <w:t xml:space="preserve">. </w:t>
      </w:r>
      <w:r w:rsidR="00C242FE" w:rsidRPr="00F24935">
        <w:rPr>
          <w:rFonts w:ascii="Times New Roman" w:hAnsi="Times New Roman"/>
          <w:sz w:val="26"/>
          <w:szCs w:val="26"/>
        </w:rPr>
        <w:t>Чисельність наявно</w:t>
      </w:r>
      <w:r w:rsidR="00E93502" w:rsidRPr="00F24935">
        <w:rPr>
          <w:rFonts w:ascii="Times New Roman" w:hAnsi="Times New Roman"/>
          <w:sz w:val="26"/>
          <w:szCs w:val="26"/>
        </w:rPr>
        <w:t xml:space="preserve">го населення м. Харкова станом </w:t>
      </w:r>
      <w:r w:rsidR="00C242FE" w:rsidRPr="00F24935">
        <w:rPr>
          <w:rFonts w:ascii="Times New Roman" w:hAnsi="Times New Roman"/>
          <w:sz w:val="26"/>
          <w:szCs w:val="26"/>
        </w:rPr>
        <w:t>на 01.01.2022 (останні річні статистичні дані) дорівнювала 1 421,1 тис. осіб</w:t>
      </w:r>
      <w:r w:rsidR="00720BCD" w:rsidRPr="00F24935">
        <w:rPr>
          <w:rFonts w:ascii="Times New Roman" w:hAnsi="Times New Roman"/>
          <w:sz w:val="26"/>
          <w:szCs w:val="26"/>
        </w:rPr>
        <w:t>, щ</w:t>
      </w:r>
      <w:r w:rsidR="00FB7EDD" w:rsidRPr="00F24935">
        <w:rPr>
          <w:rFonts w:ascii="Times New Roman" w:hAnsi="Times New Roman"/>
          <w:sz w:val="26"/>
          <w:szCs w:val="26"/>
        </w:rPr>
        <w:t>ільність наявного населення</w:t>
      </w:r>
      <w:r w:rsidR="006F6148" w:rsidRPr="00F24935">
        <w:rPr>
          <w:rFonts w:ascii="Times New Roman" w:hAnsi="Times New Roman"/>
          <w:sz w:val="26"/>
          <w:szCs w:val="26"/>
        </w:rPr>
        <w:t xml:space="preserve"> </w:t>
      </w:r>
      <w:r w:rsidR="00FB7EDD" w:rsidRPr="00F24935">
        <w:rPr>
          <w:rFonts w:ascii="Times New Roman" w:hAnsi="Times New Roman"/>
          <w:sz w:val="26"/>
          <w:szCs w:val="26"/>
        </w:rPr>
        <w:t>4</w:t>
      </w:r>
      <w:r w:rsidR="00AB0D2A" w:rsidRPr="00F24935">
        <w:rPr>
          <w:rFonts w:ascii="Times New Roman" w:hAnsi="Times New Roman"/>
          <w:sz w:val="26"/>
          <w:szCs w:val="26"/>
        </w:rPr>
        <w:t> </w:t>
      </w:r>
      <w:r w:rsidR="00804D4E" w:rsidRPr="00F24935">
        <w:rPr>
          <w:rFonts w:ascii="Times New Roman" w:hAnsi="Times New Roman"/>
          <w:sz w:val="26"/>
          <w:szCs w:val="26"/>
        </w:rPr>
        <w:t>0</w:t>
      </w:r>
      <w:r w:rsidR="00C242FE" w:rsidRPr="00F24935">
        <w:rPr>
          <w:rFonts w:ascii="Times New Roman" w:hAnsi="Times New Roman"/>
          <w:sz w:val="26"/>
          <w:szCs w:val="26"/>
        </w:rPr>
        <w:t>60</w:t>
      </w:r>
      <w:r w:rsidR="00AB0D2A" w:rsidRPr="00F24935">
        <w:rPr>
          <w:rFonts w:ascii="Times New Roman" w:hAnsi="Times New Roman"/>
          <w:sz w:val="26"/>
          <w:szCs w:val="26"/>
        </w:rPr>
        <w:t> </w:t>
      </w:r>
      <w:r w:rsidR="00C8173D" w:rsidRPr="00F24935">
        <w:rPr>
          <w:rFonts w:ascii="Times New Roman" w:hAnsi="Times New Roman"/>
          <w:sz w:val="26"/>
          <w:szCs w:val="26"/>
        </w:rPr>
        <w:t>осіб/</w:t>
      </w:r>
      <w:proofErr w:type="spellStart"/>
      <w:r w:rsidR="00C8173D" w:rsidRPr="00F24935">
        <w:rPr>
          <w:rFonts w:ascii="Times New Roman" w:hAnsi="Times New Roman"/>
          <w:sz w:val="26"/>
          <w:szCs w:val="26"/>
        </w:rPr>
        <w:t>кв</w:t>
      </w:r>
      <w:proofErr w:type="spellEnd"/>
      <w:r w:rsidR="00C8173D" w:rsidRPr="00F24935">
        <w:rPr>
          <w:rFonts w:ascii="Times New Roman" w:hAnsi="Times New Roman"/>
          <w:sz w:val="26"/>
          <w:szCs w:val="26"/>
        </w:rPr>
        <w:t>. км</w:t>
      </w:r>
      <w:r w:rsidR="00C242FE" w:rsidRPr="00F24935">
        <w:rPr>
          <w:rFonts w:ascii="Times New Roman" w:hAnsi="Times New Roman"/>
          <w:sz w:val="26"/>
          <w:szCs w:val="26"/>
        </w:rPr>
        <w:t>.</w:t>
      </w:r>
    </w:p>
    <w:p w14:paraId="3D3D585A" w14:textId="447B9463" w:rsidR="000B4AB0" w:rsidRPr="00F24935" w:rsidRDefault="003B7F3A"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 xml:space="preserve">Харків розташований у північно-східній частині України на південних відрогах </w:t>
      </w:r>
      <w:proofErr w:type="spellStart"/>
      <w:r w:rsidRPr="00F24935">
        <w:rPr>
          <w:rFonts w:ascii="Times New Roman" w:hAnsi="Times New Roman"/>
          <w:sz w:val="26"/>
          <w:szCs w:val="26"/>
        </w:rPr>
        <w:t>Середньоруської</w:t>
      </w:r>
      <w:proofErr w:type="spellEnd"/>
      <w:r w:rsidRPr="00F24935">
        <w:rPr>
          <w:rFonts w:ascii="Times New Roman" w:hAnsi="Times New Roman"/>
          <w:sz w:val="26"/>
          <w:szCs w:val="26"/>
        </w:rPr>
        <w:t xml:space="preserve"> височини</w:t>
      </w:r>
      <w:r w:rsidR="002E5BB4" w:rsidRPr="00F24935">
        <w:rPr>
          <w:rFonts w:ascii="Times New Roman" w:hAnsi="Times New Roman"/>
          <w:sz w:val="26"/>
          <w:szCs w:val="26"/>
        </w:rPr>
        <w:t xml:space="preserve">, на вододільному підвищенні і в долині річок (Харків, Лопань, </w:t>
      </w:r>
      <w:proofErr w:type="spellStart"/>
      <w:r w:rsidR="002E5BB4" w:rsidRPr="00F24935">
        <w:rPr>
          <w:rFonts w:ascii="Times New Roman" w:hAnsi="Times New Roman"/>
          <w:sz w:val="26"/>
          <w:szCs w:val="26"/>
        </w:rPr>
        <w:t>Уди</w:t>
      </w:r>
      <w:proofErr w:type="spellEnd"/>
      <w:r w:rsidR="002E5BB4" w:rsidRPr="00F24935">
        <w:rPr>
          <w:rFonts w:ascii="Times New Roman" w:hAnsi="Times New Roman"/>
          <w:sz w:val="26"/>
          <w:szCs w:val="26"/>
        </w:rPr>
        <w:t>).</w:t>
      </w:r>
      <w:r w:rsidR="000668EC" w:rsidRPr="00F24935">
        <w:rPr>
          <w:rFonts w:ascii="Times New Roman" w:hAnsi="Times New Roman"/>
          <w:sz w:val="26"/>
          <w:szCs w:val="26"/>
        </w:rPr>
        <w:t xml:space="preserve"> </w:t>
      </w:r>
      <w:r w:rsidR="000B4AB0" w:rsidRPr="00F24935">
        <w:rPr>
          <w:rFonts w:ascii="Times New Roman" w:hAnsi="Times New Roman"/>
          <w:sz w:val="26"/>
          <w:szCs w:val="26"/>
        </w:rPr>
        <w:t>Н</w:t>
      </w:r>
      <w:r w:rsidR="002E5BB4" w:rsidRPr="00F24935">
        <w:rPr>
          <w:rFonts w:ascii="Times New Roman" w:hAnsi="Times New Roman"/>
          <w:sz w:val="26"/>
          <w:szCs w:val="26"/>
        </w:rPr>
        <w:t xml:space="preserve">а території </w:t>
      </w:r>
      <w:r w:rsidR="000B4AB0" w:rsidRPr="00F24935">
        <w:rPr>
          <w:rFonts w:ascii="Times New Roman" w:hAnsi="Times New Roman"/>
          <w:sz w:val="26"/>
          <w:szCs w:val="26"/>
        </w:rPr>
        <w:t>міста</w:t>
      </w:r>
      <w:r w:rsidR="002E5BB4" w:rsidRPr="00F24935">
        <w:rPr>
          <w:rFonts w:ascii="Times New Roman" w:hAnsi="Times New Roman"/>
          <w:sz w:val="26"/>
          <w:szCs w:val="26"/>
        </w:rPr>
        <w:t xml:space="preserve"> ці невеликі річки сходяться і вливаються (через </w:t>
      </w:r>
      <w:proofErr w:type="spellStart"/>
      <w:r w:rsidR="002E5BB4" w:rsidRPr="00F24935">
        <w:rPr>
          <w:rFonts w:ascii="Times New Roman" w:hAnsi="Times New Roman"/>
          <w:sz w:val="26"/>
          <w:szCs w:val="26"/>
        </w:rPr>
        <w:t>Уди</w:t>
      </w:r>
      <w:proofErr w:type="spellEnd"/>
      <w:r w:rsidR="002E5BB4" w:rsidRPr="00F24935">
        <w:rPr>
          <w:rFonts w:ascii="Times New Roman" w:hAnsi="Times New Roman"/>
          <w:sz w:val="26"/>
          <w:szCs w:val="26"/>
        </w:rPr>
        <w:t>) до Дінця</w:t>
      </w:r>
      <w:r w:rsidR="000B4AB0" w:rsidRPr="00F24935">
        <w:rPr>
          <w:rFonts w:ascii="Times New Roman" w:hAnsi="Times New Roman"/>
          <w:sz w:val="26"/>
          <w:szCs w:val="26"/>
        </w:rPr>
        <w:t>.</w:t>
      </w:r>
      <w:r w:rsidR="006D36DF" w:rsidRPr="00F24935">
        <w:rPr>
          <w:rFonts w:ascii="Times New Roman" w:hAnsi="Times New Roman"/>
          <w:sz w:val="26"/>
          <w:szCs w:val="26"/>
        </w:rPr>
        <w:t xml:space="preserve"> Найвищий пункт н. р. </w:t>
      </w:r>
      <w:r w:rsidR="000668EC" w:rsidRPr="00F24935">
        <w:rPr>
          <w:rFonts w:ascii="Times New Roman" w:hAnsi="Times New Roman"/>
          <w:sz w:val="26"/>
          <w:szCs w:val="26"/>
        </w:rPr>
        <w:t>м. 120 м (Лісопарк), найнижчий </w:t>
      </w:r>
      <w:r w:rsidR="002E5BB4" w:rsidRPr="00F24935">
        <w:rPr>
          <w:rFonts w:ascii="Times New Roman" w:hAnsi="Times New Roman"/>
          <w:sz w:val="26"/>
          <w:szCs w:val="26"/>
        </w:rPr>
        <w:t xml:space="preserve">— 94 (Новоселівка). </w:t>
      </w:r>
    </w:p>
    <w:p w14:paraId="1125276B" w14:textId="029FE7F0" w:rsidR="002E5BB4" w:rsidRPr="00F24935" w:rsidRDefault="00985616"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Ландшафт Харківщини </w:t>
      </w:r>
      <w:r w:rsidR="000B4AB0" w:rsidRPr="00F24935">
        <w:rPr>
          <w:rFonts w:ascii="Times New Roman" w:hAnsi="Times New Roman"/>
          <w:sz w:val="26"/>
          <w:szCs w:val="26"/>
        </w:rPr>
        <w:t>– хвиляста рівнина, яка розмежована річковими долинами, ярами та балками. Добування корисних копалин на території міста не здійснюється. Р</w:t>
      </w:r>
      <w:r w:rsidR="002E5BB4" w:rsidRPr="00F24935">
        <w:rPr>
          <w:rFonts w:ascii="Times New Roman" w:hAnsi="Times New Roman"/>
          <w:sz w:val="26"/>
          <w:szCs w:val="26"/>
        </w:rPr>
        <w:t>ельєф Харк</w:t>
      </w:r>
      <w:r w:rsidR="00996FA8" w:rsidRPr="00F24935">
        <w:rPr>
          <w:rFonts w:ascii="Times New Roman" w:hAnsi="Times New Roman"/>
          <w:sz w:val="26"/>
          <w:szCs w:val="26"/>
        </w:rPr>
        <w:t>ова</w:t>
      </w:r>
      <w:r w:rsidR="002E5BB4" w:rsidRPr="00F24935">
        <w:rPr>
          <w:rFonts w:ascii="Times New Roman" w:hAnsi="Times New Roman"/>
          <w:sz w:val="26"/>
          <w:szCs w:val="26"/>
        </w:rPr>
        <w:t xml:space="preserve"> ділиться на чотири низовинні і чотири підвищені р</w:t>
      </w:r>
      <w:r w:rsidR="000B4AB0" w:rsidRPr="00F24935">
        <w:rPr>
          <w:rFonts w:ascii="Times New Roman" w:hAnsi="Times New Roman"/>
          <w:sz w:val="26"/>
          <w:szCs w:val="26"/>
        </w:rPr>
        <w:t>івни</w:t>
      </w:r>
      <w:r w:rsidR="002E5BB4" w:rsidRPr="00F24935">
        <w:rPr>
          <w:rFonts w:ascii="Times New Roman" w:hAnsi="Times New Roman"/>
          <w:sz w:val="26"/>
          <w:szCs w:val="26"/>
        </w:rPr>
        <w:t xml:space="preserve">ни. Стік річок </w:t>
      </w:r>
      <w:r w:rsidR="00996FA8" w:rsidRPr="00F24935">
        <w:rPr>
          <w:rFonts w:ascii="Times New Roman" w:hAnsi="Times New Roman"/>
          <w:sz w:val="26"/>
          <w:szCs w:val="26"/>
        </w:rPr>
        <w:t>у</w:t>
      </w:r>
      <w:r w:rsidR="002E5BB4" w:rsidRPr="00F24935">
        <w:rPr>
          <w:rFonts w:ascii="Times New Roman" w:hAnsi="Times New Roman"/>
          <w:sz w:val="26"/>
          <w:szCs w:val="26"/>
        </w:rPr>
        <w:t>твор</w:t>
      </w:r>
      <w:r w:rsidR="00996FA8" w:rsidRPr="00F24935">
        <w:rPr>
          <w:rFonts w:ascii="Times New Roman" w:hAnsi="Times New Roman"/>
          <w:sz w:val="26"/>
          <w:szCs w:val="26"/>
        </w:rPr>
        <w:t>ює</w:t>
      </w:r>
      <w:r w:rsidR="0015423B" w:rsidRPr="00F24935">
        <w:rPr>
          <w:rFonts w:ascii="Times New Roman" w:hAnsi="Times New Roman"/>
          <w:sz w:val="26"/>
          <w:szCs w:val="26"/>
        </w:rPr>
        <w:t xml:space="preserve"> улоговину, висунену з </w:t>
      </w:r>
      <w:proofErr w:type="spellStart"/>
      <w:r w:rsidR="0015423B" w:rsidRPr="00F24935">
        <w:rPr>
          <w:rFonts w:ascii="Times New Roman" w:hAnsi="Times New Roman"/>
          <w:sz w:val="26"/>
          <w:szCs w:val="26"/>
        </w:rPr>
        <w:t>півн</w:t>
      </w:r>
      <w:proofErr w:type="spellEnd"/>
      <w:r w:rsidR="0015423B" w:rsidRPr="00F24935">
        <w:rPr>
          <w:rFonts w:ascii="Times New Roman" w:hAnsi="Times New Roman"/>
          <w:sz w:val="26"/>
          <w:szCs w:val="26"/>
        </w:rPr>
        <w:t>. </w:t>
      </w:r>
      <w:proofErr w:type="spellStart"/>
      <w:r w:rsidR="0015423B" w:rsidRPr="00F24935">
        <w:rPr>
          <w:rFonts w:ascii="Times New Roman" w:hAnsi="Times New Roman"/>
          <w:sz w:val="26"/>
          <w:szCs w:val="26"/>
        </w:rPr>
        <w:t>зах</w:t>
      </w:r>
      <w:proofErr w:type="spellEnd"/>
      <w:r w:rsidR="0015423B" w:rsidRPr="00F24935">
        <w:rPr>
          <w:rFonts w:ascii="Times New Roman" w:hAnsi="Times New Roman"/>
          <w:sz w:val="26"/>
          <w:szCs w:val="26"/>
        </w:rPr>
        <w:t xml:space="preserve">. на </w:t>
      </w:r>
      <w:proofErr w:type="spellStart"/>
      <w:r w:rsidR="0015423B" w:rsidRPr="00F24935">
        <w:rPr>
          <w:rFonts w:ascii="Times New Roman" w:hAnsi="Times New Roman"/>
          <w:sz w:val="26"/>
          <w:szCs w:val="26"/>
        </w:rPr>
        <w:t>півд</w:t>
      </w:r>
      <w:proofErr w:type="spellEnd"/>
      <w:r w:rsidR="0015423B" w:rsidRPr="00F24935">
        <w:rPr>
          <w:rFonts w:ascii="Times New Roman" w:hAnsi="Times New Roman"/>
          <w:sz w:val="26"/>
          <w:szCs w:val="26"/>
        </w:rPr>
        <w:t>. </w:t>
      </w:r>
      <w:proofErr w:type="spellStart"/>
      <w:r w:rsidR="002E5BB4" w:rsidRPr="00F24935">
        <w:rPr>
          <w:rFonts w:ascii="Times New Roman" w:hAnsi="Times New Roman"/>
          <w:sz w:val="26"/>
          <w:szCs w:val="26"/>
        </w:rPr>
        <w:t>сх</w:t>
      </w:r>
      <w:proofErr w:type="spellEnd"/>
      <w:r w:rsidR="002E5BB4" w:rsidRPr="00F24935">
        <w:rPr>
          <w:rFonts w:ascii="Times New Roman" w:hAnsi="Times New Roman"/>
          <w:sz w:val="26"/>
          <w:szCs w:val="26"/>
        </w:rPr>
        <w:t>. між Сер. височиною і Донецькою низовиною.</w:t>
      </w:r>
    </w:p>
    <w:p w14:paraId="58B98960" w14:textId="60D81AD0" w:rsidR="0039687A" w:rsidRPr="0039687A" w:rsidRDefault="0039687A" w:rsidP="0039687A">
      <w:pPr>
        <w:pStyle w:val="3418"/>
        <w:spacing w:before="0" w:beforeAutospacing="0" w:after="0" w:afterAutospacing="0"/>
        <w:ind w:right="420" w:firstLine="567"/>
        <w:jc w:val="both"/>
        <w:rPr>
          <w:color w:val="000000"/>
          <w:sz w:val="26"/>
          <w:szCs w:val="26"/>
          <w:lang w:val="uk-UA"/>
        </w:rPr>
      </w:pPr>
      <w:r w:rsidRPr="007C0465">
        <w:rPr>
          <w:color w:val="000000"/>
          <w:sz w:val="26"/>
          <w:szCs w:val="26"/>
          <w:lang w:val="uk-UA"/>
        </w:rPr>
        <w:t>Головні водні артерії міста</w:t>
      </w:r>
      <w:r w:rsidRPr="007C0465">
        <w:rPr>
          <w:color w:val="000000"/>
          <w:sz w:val="26"/>
          <w:szCs w:val="26"/>
        </w:rPr>
        <w:t> </w:t>
      </w:r>
      <w:r w:rsidRPr="007C0465">
        <w:rPr>
          <w:color w:val="000000"/>
          <w:sz w:val="26"/>
          <w:szCs w:val="26"/>
          <w:lang w:val="uk-UA"/>
        </w:rPr>
        <w:t>– річки, належать до басейну Дону: Харків (~14</w:t>
      </w:r>
      <w:r w:rsidRPr="007C0465">
        <w:rPr>
          <w:color w:val="000000"/>
          <w:sz w:val="26"/>
          <w:szCs w:val="26"/>
        </w:rPr>
        <w:t> </w:t>
      </w:r>
      <w:r w:rsidRPr="007C0465">
        <w:rPr>
          <w:color w:val="000000"/>
          <w:sz w:val="26"/>
          <w:szCs w:val="26"/>
          <w:lang w:val="uk-UA"/>
        </w:rPr>
        <w:t>км у межах міста), Лопань (~19</w:t>
      </w:r>
      <w:r w:rsidRPr="007C0465">
        <w:rPr>
          <w:color w:val="000000"/>
          <w:sz w:val="26"/>
          <w:szCs w:val="26"/>
        </w:rPr>
        <w:t> </w:t>
      </w:r>
      <w:r w:rsidRPr="007C0465">
        <w:rPr>
          <w:color w:val="000000"/>
          <w:sz w:val="26"/>
          <w:szCs w:val="26"/>
          <w:lang w:val="uk-UA"/>
        </w:rPr>
        <w:t xml:space="preserve">км), </w:t>
      </w:r>
      <w:proofErr w:type="spellStart"/>
      <w:r w:rsidRPr="007C0465">
        <w:rPr>
          <w:color w:val="000000"/>
          <w:sz w:val="26"/>
          <w:szCs w:val="26"/>
          <w:lang w:val="uk-UA"/>
        </w:rPr>
        <w:t>Уди</w:t>
      </w:r>
      <w:proofErr w:type="spellEnd"/>
      <w:r w:rsidRPr="007C0465">
        <w:rPr>
          <w:color w:val="000000"/>
          <w:sz w:val="26"/>
          <w:szCs w:val="26"/>
          <w:lang w:val="uk-UA"/>
        </w:rPr>
        <w:t xml:space="preserve"> (~15</w:t>
      </w:r>
      <w:r w:rsidRPr="007C0465">
        <w:rPr>
          <w:color w:val="000000"/>
          <w:sz w:val="26"/>
          <w:szCs w:val="26"/>
        </w:rPr>
        <w:t> </w:t>
      </w:r>
      <w:r w:rsidRPr="007C0465">
        <w:rPr>
          <w:color w:val="000000"/>
          <w:sz w:val="26"/>
          <w:szCs w:val="26"/>
          <w:lang w:val="uk-UA"/>
        </w:rPr>
        <w:t xml:space="preserve">км), </w:t>
      </w:r>
      <w:proofErr w:type="spellStart"/>
      <w:r w:rsidRPr="007C0465">
        <w:rPr>
          <w:color w:val="000000"/>
          <w:sz w:val="26"/>
          <w:szCs w:val="26"/>
          <w:lang w:val="uk-UA"/>
        </w:rPr>
        <w:t>Немишля</w:t>
      </w:r>
      <w:proofErr w:type="spellEnd"/>
      <w:r w:rsidRPr="007C0465">
        <w:rPr>
          <w:color w:val="000000"/>
          <w:sz w:val="26"/>
          <w:szCs w:val="26"/>
          <w:lang w:val="uk-UA"/>
        </w:rPr>
        <w:t xml:space="preserve"> (~14</w:t>
      </w:r>
      <w:r w:rsidRPr="007C0465">
        <w:rPr>
          <w:color w:val="000000"/>
          <w:sz w:val="26"/>
          <w:szCs w:val="26"/>
        </w:rPr>
        <w:t> </w:t>
      </w:r>
      <w:r w:rsidRPr="007C0465">
        <w:rPr>
          <w:color w:val="000000"/>
          <w:sz w:val="26"/>
          <w:szCs w:val="26"/>
          <w:lang w:val="uk-UA"/>
        </w:rPr>
        <w:t>км у межах міста).</w:t>
      </w:r>
      <w:r w:rsidRPr="0039687A">
        <w:rPr>
          <w:color w:val="000000"/>
          <w:sz w:val="26"/>
          <w:szCs w:val="26"/>
          <w:lang w:val="uk-UA"/>
        </w:rPr>
        <w:t xml:space="preserve"> </w:t>
      </w:r>
    </w:p>
    <w:p w14:paraId="5D898FD4" w14:textId="77777777" w:rsidR="0039687A" w:rsidRPr="00D6421E" w:rsidRDefault="0039687A" w:rsidP="0039687A">
      <w:pPr>
        <w:pStyle w:val="3418"/>
        <w:spacing w:before="0" w:beforeAutospacing="0" w:after="0" w:afterAutospacing="0"/>
        <w:ind w:right="420" w:firstLine="567"/>
        <w:jc w:val="both"/>
        <w:rPr>
          <w:color w:val="000000"/>
          <w:sz w:val="28"/>
          <w:szCs w:val="28"/>
          <w:lang w:val="uk-UA"/>
        </w:rPr>
      </w:pPr>
    </w:p>
    <w:p w14:paraId="2B6CA13B" w14:textId="738C0F01" w:rsidR="00847564" w:rsidRPr="00F24935" w:rsidRDefault="00847564"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 xml:space="preserve">Клімат на території міста </w:t>
      </w:r>
      <w:proofErr w:type="spellStart"/>
      <w:r w:rsidRPr="00F24935">
        <w:rPr>
          <w:rFonts w:ascii="Times New Roman" w:hAnsi="Times New Roman"/>
          <w:sz w:val="26"/>
          <w:szCs w:val="26"/>
        </w:rPr>
        <w:t>помірно</w:t>
      </w:r>
      <w:proofErr w:type="spellEnd"/>
      <w:r w:rsidRPr="00F24935">
        <w:rPr>
          <w:rFonts w:ascii="Times New Roman" w:hAnsi="Times New Roman"/>
          <w:sz w:val="26"/>
          <w:szCs w:val="26"/>
        </w:rPr>
        <w:t xml:space="preserve"> континентальний. Так як протяжність території міста з заходу на схід і з півночі на південь і коливання висот незначні, то варіації клімату в межах міста несуттєві.</w:t>
      </w:r>
      <w:r w:rsidR="00045E76" w:rsidRPr="00F24935">
        <w:rPr>
          <w:rFonts w:ascii="Times New Roman" w:hAnsi="Times New Roman"/>
          <w:sz w:val="26"/>
          <w:szCs w:val="26"/>
        </w:rPr>
        <w:t xml:space="preserve"> В самому місті і в п</w:t>
      </w:r>
      <w:r w:rsidR="00696979" w:rsidRPr="00F24935">
        <w:rPr>
          <w:rFonts w:ascii="Times New Roman" w:hAnsi="Times New Roman"/>
          <w:sz w:val="26"/>
          <w:szCs w:val="26"/>
        </w:rPr>
        <w:t>ри</w:t>
      </w:r>
      <w:r w:rsidR="00045E76" w:rsidRPr="00F24935">
        <w:rPr>
          <w:rFonts w:ascii="Times New Roman" w:hAnsi="Times New Roman"/>
          <w:sz w:val="26"/>
          <w:szCs w:val="26"/>
        </w:rPr>
        <w:t>міських</w:t>
      </w:r>
      <w:r w:rsidR="000B4AB0" w:rsidRPr="00F24935">
        <w:rPr>
          <w:rFonts w:ascii="Times New Roman" w:hAnsi="Times New Roman"/>
          <w:sz w:val="26"/>
          <w:szCs w:val="26"/>
        </w:rPr>
        <w:t xml:space="preserve"> околицях клімат м'якший, ніж на прилеглій </w:t>
      </w:r>
      <w:proofErr w:type="spellStart"/>
      <w:r w:rsidR="000B4AB0" w:rsidRPr="00F24935">
        <w:rPr>
          <w:rFonts w:ascii="Times New Roman" w:hAnsi="Times New Roman"/>
          <w:sz w:val="26"/>
          <w:szCs w:val="26"/>
        </w:rPr>
        <w:t>півн</w:t>
      </w:r>
      <w:proofErr w:type="spellEnd"/>
      <w:r w:rsidR="000B4AB0" w:rsidRPr="00F24935">
        <w:rPr>
          <w:rFonts w:ascii="Times New Roman" w:hAnsi="Times New Roman"/>
          <w:sz w:val="26"/>
          <w:szCs w:val="26"/>
        </w:rPr>
        <w:t>. території, і тому придатний для городництва і садівництва, включно з виноградарством</w:t>
      </w:r>
      <w:r w:rsidR="004F4903" w:rsidRPr="00F24935">
        <w:rPr>
          <w:rFonts w:ascii="Times New Roman" w:hAnsi="Times New Roman"/>
          <w:sz w:val="26"/>
          <w:szCs w:val="26"/>
        </w:rPr>
        <w:t>.</w:t>
      </w:r>
    </w:p>
    <w:p w14:paraId="5666DF49" w14:textId="48215E10" w:rsidR="0022079F" w:rsidRPr="00F24935" w:rsidRDefault="0022079F" w:rsidP="000938F9">
      <w:pPr>
        <w:autoSpaceDE w:val="0"/>
        <w:autoSpaceDN w:val="0"/>
        <w:adjustRightInd w:val="0"/>
        <w:spacing w:after="120"/>
        <w:ind w:right="417" w:firstLine="567"/>
        <w:jc w:val="both"/>
        <w:rPr>
          <w:rFonts w:ascii="Times New Roman" w:hAnsi="Times New Roman"/>
          <w:sz w:val="26"/>
          <w:szCs w:val="26"/>
        </w:rPr>
      </w:pPr>
      <w:r w:rsidRPr="00F24935">
        <w:rPr>
          <w:rFonts w:ascii="Times New Roman" w:hAnsi="Times New Roman"/>
          <w:sz w:val="26"/>
          <w:szCs w:val="26"/>
        </w:rPr>
        <w:t>Біорізноманіття: флора і фауна Харкова представлені різноманітними представниками рослинного і тваринного світу характерними для степової та лісостепової зони. В той же час, зважаючи</w:t>
      </w:r>
      <w:r w:rsidR="009A1501" w:rsidRPr="00F24935">
        <w:rPr>
          <w:rFonts w:ascii="Times New Roman" w:hAnsi="Times New Roman"/>
          <w:sz w:val="26"/>
          <w:szCs w:val="26"/>
        </w:rPr>
        <w:t xml:space="preserve"> на значний антропогенний вплив </w:t>
      </w:r>
      <w:r w:rsidRPr="00F24935">
        <w:rPr>
          <w:rFonts w:ascii="Times New Roman" w:hAnsi="Times New Roman"/>
          <w:sz w:val="26"/>
          <w:szCs w:val="26"/>
        </w:rPr>
        <w:t xml:space="preserve">– майже вся територія являє собою густонаселену забудовану місцевість, </w:t>
      </w:r>
      <w:r w:rsidR="00F00D37" w:rsidRPr="00F24935">
        <w:rPr>
          <w:rFonts w:ascii="Times New Roman" w:hAnsi="Times New Roman"/>
          <w:sz w:val="26"/>
          <w:szCs w:val="26"/>
        </w:rPr>
        <w:t xml:space="preserve">тварин - </w:t>
      </w:r>
      <w:r w:rsidRPr="00F24935">
        <w:rPr>
          <w:rFonts w:ascii="Times New Roman" w:hAnsi="Times New Roman"/>
          <w:sz w:val="26"/>
          <w:szCs w:val="26"/>
        </w:rPr>
        <w:t xml:space="preserve">представників дикої фауни можна зустріти лише в міському зоопарку, </w:t>
      </w:r>
      <w:r w:rsidR="00F00D37" w:rsidRPr="00F24935">
        <w:rPr>
          <w:rFonts w:ascii="Times New Roman" w:hAnsi="Times New Roman"/>
          <w:sz w:val="26"/>
          <w:szCs w:val="26"/>
        </w:rPr>
        <w:t>але деякі види птахів все ж таки гніздяться на території міста – на берегах річок та озер</w:t>
      </w:r>
      <w:r w:rsidR="00045E76" w:rsidRPr="00F24935">
        <w:rPr>
          <w:rFonts w:ascii="Times New Roman" w:hAnsi="Times New Roman"/>
          <w:sz w:val="26"/>
          <w:szCs w:val="26"/>
        </w:rPr>
        <w:t xml:space="preserve">. </w:t>
      </w:r>
      <w:r w:rsidR="00F43200" w:rsidRPr="00F24935">
        <w:rPr>
          <w:rFonts w:ascii="Times New Roman" w:hAnsi="Times New Roman"/>
          <w:sz w:val="26"/>
          <w:szCs w:val="26"/>
        </w:rPr>
        <w:t xml:space="preserve">Це насамперед качки, поганки, кулики, </w:t>
      </w:r>
      <w:proofErr w:type="spellStart"/>
      <w:r w:rsidR="00F43200" w:rsidRPr="00F24935">
        <w:rPr>
          <w:rFonts w:ascii="Times New Roman" w:hAnsi="Times New Roman"/>
          <w:sz w:val="26"/>
          <w:szCs w:val="26"/>
        </w:rPr>
        <w:t>крачки</w:t>
      </w:r>
      <w:proofErr w:type="spellEnd"/>
      <w:r w:rsidR="00F43200" w:rsidRPr="00F24935">
        <w:rPr>
          <w:rFonts w:ascii="Times New Roman" w:hAnsi="Times New Roman"/>
          <w:sz w:val="26"/>
          <w:szCs w:val="26"/>
        </w:rPr>
        <w:t xml:space="preserve"> очеретяні.</w:t>
      </w:r>
      <w:r w:rsidR="00F00D37" w:rsidRPr="00F24935">
        <w:rPr>
          <w:rFonts w:ascii="Times New Roman" w:hAnsi="Times New Roman"/>
          <w:sz w:val="26"/>
          <w:szCs w:val="26"/>
        </w:rPr>
        <w:t xml:space="preserve"> </w:t>
      </w:r>
      <w:r w:rsidR="00F43200" w:rsidRPr="00F24935">
        <w:rPr>
          <w:rFonts w:ascii="Times New Roman" w:hAnsi="Times New Roman"/>
          <w:sz w:val="26"/>
          <w:szCs w:val="26"/>
        </w:rPr>
        <w:t>В озерах, ставках та річках найбільш поширені: карп,</w:t>
      </w:r>
      <w:r w:rsidR="00044117" w:rsidRPr="00F24935">
        <w:rPr>
          <w:rFonts w:ascii="Times New Roman" w:hAnsi="Times New Roman"/>
          <w:sz w:val="26"/>
          <w:szCs w:val="26"/>
        </w:rPr>
        <w:t xml:space="preserve"> лящ, щука, судак, сом, </w:t>
      </w:r>
      <w:r w:rsidR="00F43200" w:rsidRPr="00F24935">
        <w:rPr>
          <w:rFonts w:ascii="Times New Roman" w:hAnsi="Times New Roman"/>
          <w:sz w:val="26"/>
          <w:szCs w:val="26"/>
        </w:rPr>
        <w:t>плотва</w:t>
      </w:r>
      <w:r w:rsidR="00044117" w:rsidRPr="00F24935">
        <w:rPr>
          <w:rFonts w:ascii="Times New Roman" w:hAnsi="Times New Roman"/>
          <w:sz w:val="26"/>
          <w:szCs w:val="26"/>
        </w:rPr>
        <w:t xml:space="preserve">, окунь, синець та інші. Багато </w:t>
      </w:r>
      <w:r w:rsidR="00F43200" w:rsidRPr="00F24935">
        <w:rPr>
          <w:rFonts w:ascii="Times New Roman" w:hAnsi="Times New Roman"/>
          <w:sz w:val="26"/>
          <w:szCs w:val="26"/>
        </w:rPr>
        <w:t>водн</w:t>
      </w:r>
      <w:r w:rsidR="00B8067D" w:rsidRPr="00FF25B4">
        <w:rPr>
          <w:rFonts w:ascii="Times New Roman" w:hAnsi="Times New Roman"/>
          <w:sz w:val="26"/>
          <w:szCs w:val="26"/>
        </w:rPr>
        <w:t>их</w:t>
      </w:r>
      <w:r w:rsidR="00F43200" w:rsidRPr="00F24935">
        <w:rPr>
          <w:rFonts w:ascii="Times New Roman" w:hAnsi="Times New Roman"/>
          <w:sz w:val="26"/>
          <w:szCs w:val="26"/>
        </w:rPr>
        <w:t xml:space="preserve"> </w:t>
      </w:r>
      <w:r w:rsidR="00044117" w:rsidRPr="00F24935">
        <w:rPr>
          <w:rFonts w:ascii="Times New Roman" w:hAnsi="Times New Roman"/>
          <w:sz w:val="26"/>
          <w:szCs w:val="26"/>
        </w:rPr>
        <w:t xml:space="preserve">птахів. </w:t>
      </w:r>
    </w:p>
    <w:p w14:paraId="5D1DB9C0" w14:textId="3BC5F230" w:rsidR="00720BCD" w:rsidRPr="00F24935" w:rsidRDefault="00720BCD" w:rsidP="000938F9">
      <w:pPr>
        <w:autoSpaceDE w:val="0"/>
        <w:autoSpaceDN w:val="0"/>
        <w:adjustRightInd w:val="0"/>
        <w:spacing w:after="120"/>
        <w:ind w:right="417" w:firstLine="567"/>
        <w:jc w:val="both"/>
        <w:rPr>
          <w:rFonts w:ascii="Times New Roman" w:hAnsi="Times New Roman"/>
          <w:sz w:val="26"/>
          <w:szCs w:val="26"/>
        </w:rPr>
      </w:pPr>
      <w:r w:rsidRPr="00F24935">
        <w:rPr>
          <w:rFonts w:ascii="Times New Roman" w:hAnsi="Times New Roman"/>
          <w:sz w:val="26"/>
          <w:szCs w:val="26"/>
        </w:rPr>
        <w:t>Військова агресія Російської Федерації проти України та безпосередні постійні обстріли міста з боку агресора привели до різкого з</w:t>
      </w:r>
      <w:r w:rsidR="00DE695C" w:rsidRPr="00F24935">
        <w:rPr>
          <w:rFonts w:ascii="Times New Roman" w:hAnsi="Times New Roman"/>
          <w:sz w:val="26"/>
          <w:szCs w:val="26"/>
        </w:rPr>
        <w:t>меншення в І-ІІ кварталі 2022 </w:t>
      </w:r>
      <w:r w:rsidRPr="00F24935">
        <w:rPr>
          <w:rFonts w:ascii="Times New Roman" w:hAnsi="Times New Roman"/>
          <w:sz w:val="26"/>
          <w:szCs w:val="26"/>
        </w:rPr>
        <w:t xml:space="preserve">року </w:t>
      </w:r>
      <w:r w:rsidR="00F04DD3" w:rsidRPr="00F24935">
        <w:rPr>
          <w:rFonts w:ascii="Times New Roman" w:hAnsi="Times New Roman"/>
          <w:sz w:val="26"/>
          <w:szCs w:val="26"/>
        </w:rPr>
        <w:t xml:space="preserve">кількості </w:t>
      </w:r>
      <w:r w:rsidRPr="00F24935">
        <w:rPr>
          <w:rFonts w:ascii="Times New Roman" w:hAnsi="Times New Roman"/>
          <w:sz w:val="26"/>
          <w:szCs w:val="26"/>
        </w:rPr>
        <w:t>населення міста, у зв’язку з його переїздом у «більш безпечні» населені пункти в рамках держа</w:t>
      </w:r>
      <w:r w:rsidR="00DE695C" w:rsidRPr="00F24935">
        <w:rPr>
          <w:rFonts w:ascii="Times New Roman" w:hAnsi="Times New Roman"/>
          <w:sz w:val="26"/>
          <w:szCs w:val="26"/>
        </w:rPr>
        <w:t>ви та за її межі. У травні та вересні 2022 року, після звільнення частини півночі області</w:t>
      </w:r>
      <w:r w:rsidR="00696979" w:rsidRPr="00F24935">
        <w:rPr>
          <w:rFonts w:ascii="Times New Roman" w:hAnsi="Times New Roman"/>
          <w:sz w:val="26"/>
          <w:szCs w:val="26"/>
        </w:rPr>
        <w:t>,</w:t>
      </w:r>
      <w:r w:rsidR="00DE695C" w:rsidRPr="00F24935">
        <w:rPr>
          <w:rFonts w:ascii="Times New Roman" w:hAnsi="Times New Roman"/>
          <w:sz w:val="26"/>
          <w:szCs w:val="26"/>
        </w:rPr>
        <w:t xml:space="preserve"> скорочення обстрілів міста і успішного осіннього контрнаступу ЗСУ, коли було </w:t>
      </w:r>
      <w:proofErr w:type="spellStart"/>
      <w:r w:rsidR="00DE695C" w:rsidRPr="00F24935">
        <w:rPr>
          <w:rFonts w:ascii="Times New Roman" w:hAnsi="Times New Roman"/>
          <w:sz w:val="26"/>
          <w:szCs w:val="26"/>
        </w:rPr>
        <w:t>деокуповано</w:t>
      </w:r>
      <w:proofErr w:type="spellEnd"/>
      <w:r w:rsidR="00DE695C" w:rsidRPr="00F24935">
        <w:rPr>
          <w:rFonts w:ascii="Times New Roman" w:hAnsi="Times New Roman"/>
          <w:sz w:val="26"/>
          <w:szCs w:val="26"/>
        </w:rPr>
        <w:t xml:space="preserve"> майже всю область, намітилася позитивна тенденція до повернення населення </w:t>
      </w:r>
      <w:r w:rsidRPr="00F24935">
        <w:rPr>
          <w:rFonts w:ascii="Times New Roman" w:hAnsi="Times New Roman"/>
          <w:sz w:val="26"/>
          <w:szCs w:val="26"/>
        </w:rPr>
        <w:t>до міста з інших населених пунктів України</w:t>
      </w:r>
      <w:r w:rsidR="00B72C37" w:rsidRPr="00F24935">
        <w:rPr>
          <w:rFonts w:ascii="Times New Roman" w:hAnsi="Times New Roman"/>
          <w:sz w:val="26"/>
          <w:szCs w:val="26"/>
        </w:rPr>
        <w:t>.</w:t>
      </w:r>
    </w:p>
    <w:p w14:paraId="586BEE83" w14:textId="77777777" w:rsidR="00FB5EA5" w:rsidRPr="00F24935" w:rsidRDefault="00FB5EA5" w:rsidP="000938F9">
      <w:pPr>
        <w:autoSpaceDE w:val="0"/>
        <w:autoSpaceDN w:val="0"/>
        <w:adjustRightInd w:val="0"/>
        <w:spacing w:after="120"/>
        <w:ind w:right="417" w:firstLine="567"/>
        <w:jc w:val="both"/>
        <w:rPr>
          <w:rFonts w:ascii="Times New Roman" w:hAnsi="Times New Roman"/>
          <w:sz w:val="26"/>
          <w:szCs w:val="26"/>
        </w:rPr>
      </w:pPr>
      <w:r w:rsidRPr="00F24935">
        <w:rPr>
          <w:rFonts w:ascii="Times New Roman" w:hAnsi="Times New Roman"/>
          <w:sz w:val="26"/>
          <w:szCs w:val="26"/>
        </w:rPr>
        <w:t xml:space="preserve">Слід зазначити, що після початку військових дій більшість статистичної інформації не розроблялася чи не надавалася органам місцевого самоврядування, або надавалася в досить обмеженому вигляді, зважаючи на це стратегічна екологічна оцінка </w:t>
      </w:r>
      <w:proofErr w:type="spellStart"/>
      <w:r w:rsidRPr="00F24935">
        <w:rPr>
          <w:rFonts w:ascii="Times New Roman" w:hAnsi="Times New Roman"/>
          <w:sz w:val="26"/>
          <w:szCs w:val="26"/>
        </w:rPr>
        <w:t>проєкту</w:t>
      </w:r>
      <w:proofErr w:type="spellEnd"/>
      <w:r w:rsidRPr="00F24935">
        <w:rPr>
          <w:rFonts w:ascii="Times New Roman" w:hAnsi="Times New Roman"/>
          <w:sz w:val="26"/>
          <w:szCs w:val="26"/>
        </w:rPr>
        <w:t xml:space="preserve"> Програми економічного та соціального розвитку м. Харкова буде здійснюватися в умовах дещо обмежених інформаційних ресурсів, відповідно до наявних можливостей.</w:t>
      </w:r>
    </w:p>
    <w:p w14:paraId="79461099" w14:textId="2F408E10" w:rsidR="003B795F" w:rsidRPr="00F24935" w:rsidRDefault="00FB7EDD"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lastRenderedPageBreak/>
        <w:t>У галузевій структурі промислового комплексу</w:t>
      </w:r>
      <w:r w:rsidR="00F04DD3" w:rsidRPr="00F24935">
        <w:rPr>
          <w:rFonts w:ascii="Times New Roman" w:hAnsi="Times New Roman"/>
          <w:sz w:val="26"/>
          <w:szCs w:val="26"/>
        </w:rPr>
        <w:t>,</w:t>
      </w:r>
      <w:r w:rsidR="00CA64C6" w:rsidRPr="00F24935">
        <w:rPr>
          <w:rFonts w:ascii="Times New Roman" w:hAnsi="Times New Roman"/>
          <w:sz w:val="26"/>
          <w:szCs w:val="26"/>
        </w:rPr>
        <w:t xml:space="preserve"> до початку військових дій в місті</w:t>
      </w:r>
      <w:r w:rsidR="00F04DD3" w:rsidRPr="00F24935">
        <w:rPr>
          <w:rFonts w:ascii="Times New Roman" w:hAnsi="Times New Roman"/>
          <w:sz w:val="26"/>
          <w:szCs w:val="26"/>
        </w:rPr>
        <w:t>,</w:t>
      </w:r>
      <w:r w:rsidRPr="00F24935">
        <w:rPr>
          <w:rFonts w:ascii="Times New Roman" w:hAnsi="Times New Roman"/>
          <w:sz w:val="26"/>
          <w:szCs w:val="26"/>
        </w:rPr>
        <w:t xml:space="preserve"> провідна роль належ</w:t>
      </w:r>
      <w:r w:rsidR="00CA64C6" w:rsidRPr="00F24935">
        <w:rPr>
          <w:rFonts w:ascii="Times New Roman" w:hAnsi="Times New Roman"/>
          <w:sz w:val="26"/>
          <w:szCs w:val="26"/>
        </w:rPr>
        <w:t>ала</w:t>
      </w:r>
      <w:r w:rsidRPr="00F24935">
        <w:rPr>
          <w:rFonts w:ascii="Times New Roman" w:hAnsi="Times New Roman"/>
          <w:sz w:val="26"/>
          <w:szCs w:val="26"/>
        </w:rPr>
        <w:t xml:space="preserve"> машинобудуванню і металообробці, електроенергетичній, паливній, харчовій та</w:t>
      </w:r>
      <w:r w:rsidR="00391E67" w:rsidRPr="00F24935">
        <w:rPr>
          <w:rFonts w:ascii="Times New Roman" w:hAnsi="Times New Roman"/>
          <w:sz w:val="26"/>
          <w:szCs w:val="26"/>
        </w:rPr>
        <w:t xml:space="preserve"> </w:t>
      </w:r>
      <w:r w:rsidRPr="00F24935">
        <w:rPr>
          <w:rFonts w:ascii="Times New Roman" w:hAnsi="Times New Roman"/>
          <w:sz w:val="26"/>
          <w:szCs w:val="26"/>
        </w:rPr>
        <w:t>медичній промисловості. Добре розвинуті деревообробна, поліграфічна та</w:t>
      </w:r>
      <w:r w:rsidR="00391E67" w:rsidRPr="00F24935">
        <w:rPr>
          <w:rFonts w:ascii="Times New Roman" w:hAnsi="Times New Roman"/>
          <w:sz w:val="26"/>
          <w:szCs w:val="26"/>
        </w:rPr>
        <w:t xml:space="preserve"> </w:t>
      </w:r>
      <w:r w:rsidRPr="00F24935">
        <w:rPr>
          <w:rFonts w:ascii="Times New Roman" w:hAnsi="Times New Roman"/>
          <w:sz w:val="26"/>
          <w:szCs w:val="26"/>
        </w:rPr>
        <w:t>хімічна галузі. Харків ма</w:t>
      </w:r>
      <w:r w:rsidR="00CA64C6" w:rsidRPr="00F24935">
        <w:rPr>
          <w:rFonts w:ascii="Times New Roman" w:hAnsi="Times New Roman"/>
          <w:sz w:val="26"/>
          <w:szCs w:val="26"/>
        </w:rPr>
        <w:t>в</w:t>
      </w:r>
      <w:r w:rsidRPr="00F24935">
        <w:rPr>
          <w:rFonts w:ascii="Times New Roman" w:hAnsi="Times New Roman"/>
          <w:sz w:val="26"/>
          <w:szCs w:val="26"/>
        </w:rPr>
        <w:t xml:space="preserve"> розвинену будівельну базу.</w:t>
      </w:r>
      <w:r w:rsidR="00B72C37" w:rsidRPr="00F24935">
        <w:rPr>
          <w:rFonts w:ascii="Times New Roman" w:hAnsi="Times New Roman"/>
          <w:sz w:val="26"/>
          <w:szCs w:val="26"/>
        </w:rPr>
        <w:t xml:space="preserve"> Військова аг</w:t>
      </w:r>
      <w:r w:rsidR="00D639C3" w:rsidRPr="00F24935">
        <w:rPr>
          <w:rFonts w:ascii="Times New Roman" w:hAnsi="Times New Roman"/>
          <w:sz w:val="26"/>
          <w:szCs w:val="26"/>
        </w:rPr>
        <w:t>ресія призвела до</w:t>
      </w:r>
      <w:r w:rsidR="003B795F" w:rsidRPr="00F24935">
        <w:rPr>
          <w:rFonts w:ascii="Times New Roman" w:hAnsi="Times New Roman"/>
          <w:sz w:val="26"/>
          <w:szCs w:val="26"/>
        </w:rPr>
        <w:t xml:space="preserve"> </w:t>
      </w:r>
      <w:proofErr w:type="spellStart"/>
      <w:r w:rsidR="003B795F" w:rsidRPr="00F24935">
        <w:rPr>
          <w:rFonts w:ascii="Times New Roman" w:hAnsi="Times New Roman"/>
          <w:sz w:val="26"/>
          <w:szCs w:val="26"/>
        </w:rPr>
        <w:t>релокації</w:t>
      </w:r>
      <w:proofErr w:type="spellEnd"/>
      <w:r w:rsidR="003B795F" w:rsidRPr="00F24935">
        <w:rPr>
          <w:rFonts w:ascii="Times New Roman" w:hAnsi="Times New Roman"/>
          <w:sz w:val="26"/>
          <w:szCs w:val="26"/>
        </w:rPr>
        <w:t xml:space="preserve"> та при</w:t>
      </w:r>
      <w:r w:rsidR="00D639C3" w:rsidRPr="00F24935">
        <w:rPr>
          <w:rFonts w:ascii="Times New Roman" w:hAnsi="Times New Roman"/>
          <w:sz w:val="26"/>
          <w:szCs w:val="26"/>
        </w:rPr>
        <w:t>зупинення</w:t>
      </w:r>
      <w:r w:rsidR="003B795F" w:rsidRPr="00F24935">
        <w:rPr>
          <w:rFonts w:ascii="Times New Roman" w:hAnsi="Times New Roman"/>
          <w:sz w:val="26"/>
          <w:szCs w:val="26"/>
        </w:rPr>
        <w:t xml:space="preserve"> роботи</w:t>
      </w:r>
      <w:r w:rsidR="00D639C3" w:rsidRPr="00F24935">
        <w:rPr>
          <w:rFonts w:ascii="Times New Roman" w:hAnsi="Times New Roman"/>
          <w:sz w:val="26"/>
          <w:szCs w:val="26"/>
        </w:rPr>
        <w:t xml:space="preserve"> багатьох підприємств, значна частина яких отримала ушкодження внаслідок влучань ворож</w:t>
      </w:r>
      <w:r w:rsidR="00B8067D">
        <w:rPr>
          <w:rFonts w:ascii="Times New Roman" w:hAnsi="Times New Roman"/>
          <w:sz w:val="26"/>
          <w:szCs w:val="26"/>
          <w:lang w:val="ru-RU"/>
        </w:rPr>
        <w:t>их снаряд</w:t>
      </w:r>
      <w:proofErr w:type="spellStart"/>
      <w:r w:rsidR="00B8067D">
        <w:rPr>
          <w:rFonts w:ascii="Times New Roman" w:hAnsi="Times New Roman"/>
          <w:sz w:val="26"/>
          <w:szCs w:val="26"/>
        </w:rPr>
        <w:t>ів</w:t>
      </w:r>
      <w:proofErr w:type="spellEnd"/>
      <w:r w:rsidR="00D639C3" w:rsidRPr="00F24935">
        <w:rPr>
          <w:rFonts w:ascii="Times New Roman" w:hAnsi="Times New Roman"/>
          <w:sz w:val="26"/>
          <w:szCs w:val="26"/>
        </w:rPr>
        <w:t xml:space="preserve">. </w:t>
      </w:r>
    </w:p>
    <w:p w14:paraId="0FF7C0B6" w14:textId="77777777" w:rsidR="00FB7EDD" w:rsidRPr="00F24935" w:rsidRDefault="00FB5EA5"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Багатоповерхове ж</w:t>
      </w:r>
      <w:r w:rsidR="00D639C3" w:rsidRPr="00F24935">
        <w:rPr>
          <w:rFonts w:ascii="Times New Roman" w:hAnsi="Times New Roman"/>
          <w:sz w:val="26"/>
          <w:szCs w:val="26"/>
        </w:rPr>
        <w:t xml:space="preserve">итлове </w:t>
      </w:r>
      <w:r w:rsidR="009A6DA5" w:rsidRPr="00F24935">
        <w:rPr>
          <w:rFonts w:ascii="Times New Roman" w:hAnsi="Times New Roman"/>
          <w:sz w:val="26"/>
          <w:szCs w:val="26"/>
        </w:rPr>
        <w:t xml:space="preserve">будівництво на території міста з початку військової агресії було </w:t>
      </w:r>
      <w:proofErr w:type="spellStart"/>
      <w:r w:rsidR="009A6DA5" w:rsidRPr="00F24935">
        <w:rPr>
          <w:rFonts w:ascii="Times New Roman" w:hAnsi="Times New Roman"/>
          <w:sz w:val="26"/>
          <w:szCs w:val="26"/>
        </w:rPr>
        <w:t>зупинено</w:t>
      </w:r>
      <w:proofErr w:type="spellEnd"/>
      <w:r w:rsidR="009A6DA5" w:rsidRPr="00F24935">
        <w:rPr>
          <w:rFonts w:ascii="Times New Roman" w:hAnsi="Times New Roman"/>
          <w:sz w:val="26"/>
          <w:szCs w:val="26"/>
        </w:rPr>
        <w:t>.</w:t>
      </w:r>
    </w:p>
    <w:p w14:paraId="2EA8B4CD" w14:textId="74A2467B" w:rsidR="00FB7EDD" w:rsidRPr="00F24935" w:rsidRDefault="00FB7EDD"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Екологічний стан міста</w:t>
      </w:r>
      <w:r w:rsidR="00CA64C6" w:rsidRPr="00F24935">
        <w:rPr>
          <w:rFonts w:ascii="Times New Roman" w:hAnsi="Times New Roman"/>
          <w:sz w:val="26"/>
          <w:szCs w:val="26"/>
        </w:rPr>
        <w:t xml:space="preserve"> </w:t>
      </w:r>
      <w:r w:rsidR="003B795F" w:rsidRPr="00F24935">
        <w:rPr>
          <w:rFonts w:ascii="Times New Roman" w:hAnsi="Times New Roman"/>
          <w:sz w:val="26"/>
          <w:szCs w:val="26"/>
        </w:rPr>
        <w:t>до початку військової агресії</w:t>
      </w:r>
      <w:r w:rsidRPr="00F24935">
        <w:rPr>
          <w:rFonts w:ascii="Times New Roman" w:hAnsi="Times New Roman"/>
          <w:sz w:val="26"/>
          <w:szCs w:val="26"/>
        </w:rPr>
        <w:t xml:space="preserve"> характеризу</w:t>
      </w:r>
      <w:r w:rsidR="003B795F" w:rsidRPr="00F24935">
        <w:rPr>
          <w:rFonts w:ascii="Times New Roman" w:hAnsi="Times New Roman"/>
          <w:sz w:val="26"/>
          <w:szCs w:val="26"/>
        </w:rPr>
        <w:t>вавс</w:t>
      </w:r>
      <w:r w:rsidRPr="00F24935">
        <w:rPr>
          <w:rFonts w:ascii="Times New Roman" w:hAnsi="Times New Roman"/>
          <w:sz w:val="26"/>
          <w:szCs w:val="26"/>
        </w:rPr>
        <w:t>я</w:t>
      </w:r>
      <w:r w:rsidR="00CA64C6" w:rsidRPr="00F24935">
        <w:rPr>
          <w:rFonts w:ascii="Times New Roman" w:hAnsi="Times New Roman"/>
          <w:sz w:val="26"/>
          <w:szCs w:val="26"/>
        </w:rPr>
        <w:t xml:space="preserve"> як стабільний, але</w:t>
      </w:r>
      <w:r w:rsidR="00CA64C6" w:rsidRPr="00F24935">
        <w:rPr>
          <w:rFonts w:ascii="Times New Roman" w:hAnsi="Times New Roman"/>
          <w:szCs w:val="28"/>
        </w:rPr>
        <w:t xml:space="preserve"> </w:t>
      </w:r>
      <w:r w:rsidR="00CA64C6" w:rsidRPr="00F24935">
        <w:rPr>
          <w:rFonts w:ascii="Times New Roman" w:hAnsi="Times New Roman"/>
          <w:sz w:val="26"/>
          <w:szCs w:val="26"/>
        </w:rPr>
        <w:t>ситуація в місті постійно змінюється у зв’язку з його постійними обстрілами, які не можливо спрогнозувати.</w:t>
      </w:r>
      <w:r w:rsidR="00487264" w:rsidRPr="00F24935">
        <w:rPr>
          <w:rFonts w:ascii="Times New Roman" w:hAnsi="Times New Roman"/>
          <w:sz w:val="26"/>
          <w:szCs w:val="26"/>
        </w:rPr>
        <w:t xml:space="preserve"> Руйнувань, які зазнала міська інфраструктура</w:t>
      </w:r>
      <w:r w:rsidR="00F04DD3" w:rsidRPr="00F24935">
        <w:rPr>
          <w:rFonts w:ascii="Times New Roman" w:hAnsi="Times New Roman"/>
          <w:sz w:val="26"/>
          <w:szCs w:val="26"/>
        </w:rPr>
        <w:t>,</w:t>
      </w:r>
      <w:r w:rsidR="00487264" w:rsidRPr="00F24935">
        <w:rPr>
          <w:rFonts w:ascii="Times New Roman" w:hAnsi="Times New Roman"/>
          <w:sz w:val="26"/>
          <w:szCs w:val="26"/>
        </w:rPr>
        <w:t xml:space="preserve"> дуже багато</w:t>
      </w:r>
      <w:r w:rsidR="00F04DD3" w:rsidRPr="00F24935">
        <w:rPr>
          <w:rFonts w:ascii="Times New Roman" w:hAnsi="Times New Roman"/>
          <w:sz w:val="26"/>
          <w:szCs w:val="26"/>
        </w:rPr>
        <w:t xml:space="preserve"> та </w:t>
      </w:r>
      <w:r w:rsidR="00487264" w:rsidRPr="00F24935">
        <w:rPr>
          <w:rFonts w:ascii="Times New Roman" w:hAnsi="Times New Roman"/>
          <w:sz w:val="26"/>
          <w:szCs w:val="26"/>
        </w:rPr>
        <w:t>їх аналіз повинен здійснюватис</w:t>
      </w:r>
      <w:r w:rsidR="00F04DD3" w:rsidRPr="00F24935">
        <w:rPr>
          <w:rFonts w:ascii="Times New Roman" w:hAnsi="Times New Roman"/>
          <w:sz w:val="26"/>
          <w:szCs w:val="26"/>
        </w:rPr>
        <w:t>я</w:t>
      </w:r>
      <w:r w:rsidR="00487264" w:rsidRPr="00F24935">
        <w:rPr>
          <w:rFonts w:ascii="Times New Roman" w:hAnsi="Times New Roman"/>
          <w:sz w:val="26"/>
          <w:szCs w:val="26"/>
        </w:rPr>
        <w:t xml:space="preserve"> в рамках окремого дослідження</w:t>
      </w:r>
      <w:r w:rsidR="00B97EC7" w:rsidRPr="00F24935">
        <w:rPr>
          <w:rFonts w:ascii="Times New Roman" w:hAnsi="Times New Roman"/>
          <w:sz w:val="26"/>
          <w:szCs w:val="26"/>
        </w:rPr>
        <w:t>.</w:t>
      </w:r>
    </w:p>
    <w:p w14:paraId="192CD62C" w14:textId="625FD724" w:rsidR="00B97EC7" w:rsidRPr="00F24935" w:rsidRDefault="00B97EC7"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 xml:space="preserve">Харків з початку військової агресії постійно перебуває під обстрілами, ворогом здійснюється обстріл як промислових об’єктів так і житлового фонду і критичної міської інфраструктури. Під час детонації ракет та артилерійських снарядів утворюється низка хімічних </w:t>
      </w:r>
      <w:proofErr w:type="spellStart"/>
      <w:r w:rsidRPr="00F24935">
        <w:rPr>
          <w:rFonts w:ascii="Times New Roman" w:hAnsi="Times New Roman"/>
          <w:sz w:val="26"/>
          <w:szCs w:val="26"/>
        </w:rPr>
        <w:t>сполук</w:t>
      </w:r>
      <w:proofErr w:type="spellEnd"/>
      <w:r w:rsidRPr="00F24935">
        <w:rPr>
          <w:rFonts w:ascii="Times New Roman" w:hAnsi="Times New Roman"/>
          <w:sz w:val="26"/>
          <w:szCs w:val="26"/>
        </w:rPr>
        <w:t>: чадний газ (CO), вуглекислий газ (CO</w:t>
      </w:r>
      <w:r w:rsidRPr="00F24935">
        <w:rPr>
          <w:rFonts w:ascii="Times New Roman" w:hAnsi="Times New Roman"/>
          <w:sz w:val="26"/>
          <w:szCs w:val="26"/>
          <w:vertAlign w:val="subscript"/>
        </w:rPr>
        <w:t>2</w:t>
      </w:r>
      <w:r w:rsidRPr="00F24935">
        <w:rPr>
          <w:rFonts w:ascii="Times New Roman" w:hAnsi="Times New Roman"/>
          <w:sz w:val="26"/>
          <w:szCs w:val="26"/>
        </w:rPr>
        <w:t>), водяна пара (H</w:t>
      </w:r>
      <w:r w:rsidRPr="00F24935">
        <w:rPr>
          <w:rFonts w:ascii="Times New Roman" w:hAnsi="Times New Roman"/>
          <w:sz w:val="26"/>
          <w:szCs w:val="26"/>
          <w:vertAlign w:val="subscript"/>
        </w:rPr>
        <w:t>2</w:t>
      </w:r>
      <w:r w:rsidRPr="00F24935">
        <w:rPr>
          <w:rFonts w:ascii="Times New Roman" w:hAnsi="Times New Roman"/>
          <w:sz w:val="26"/>
          <w:szCs w:val="26"/>
        </w:rPr>
        <w:t>O), бурий газ (NO), закис азоту (N</w:t>
      </w:r>
      <w:r w:rsidRPr="00F24935">
        <w:rPr>
          <w:rFonts w:ascii="Times New Roman" w:hAnsi="Times New Roman"/>
          <w:sz w:val="26"/>
          <w:szCs w:val="26"/>
          <w:vertAlign w:val="subscript"/>
        </w:rPr>
        <w:t>2</w:t>
      </w:r>
      <w:r w:rsidRPr="00F24935">
        <w:rPr>
          <w:rFonts w:ascii="Times New Roman" w:hAnsi="Times New Roman"/>
          <w:sz w:val="26"/>
          <w:szCs w:val="26"/>
        </w:rPr>
        <w:t>O), діоксид азоту (NO</w:t>
      </w:r>
      <w:r w:rsidRPr="00F24935">
        <w:rPr>
          <w:rFonts w:ascii="Times New Roman" w:hAnsi="Times New Roman"/>
          <w:sz w:val="26"/>
          <w:szCs w:val="26"/>
          <w:vertAlign w:val="subscript"/>
        </w:rPr>
        <w:t>2</w:t>
      </w:r>
      <w:r w:rsidRPr="00F24935">
        <w:rPr>
          <w:rFonts w:ascii="Times New Roman" w:hAnsi="Times New Roman"/>
          <w:sz w:val="26"/>
          <w:szCs w:val="26"/>
        </w:rPr>
        <w:t>), формальдегід (CH</w:t>
      </w:r>
      <w:r w:rsidRPr="00F24935">
        <w:rPr>
          <w:rFonts w:ascii="Times New Roman" w:hAnsi="Times New Roman"/>
          <w:sz w:val="26"/>
          <w:szCs w:val="26"/>
          <w:vertAlign w:val="subscript"/>
        </w:rPr>
        <w:t>2</w:t>
      </w:r>
      <w:r w:rsidRPr="00F24935">
        <w:rPr>
          <w:rFonts w:ascii="Times New Roman" w:hAnsi="Times New Roman"/>
          <w:sz w:val="26"/>
          <w:szCs w:val="26"/>
        </w:rPr>
        <w:t>О), пари ціанистої кислоти (HCN), азот (N</w:t>
      </w:r>
      <w:r w:rsidRPr="00F24935">
        <w:rPr>
          <w:rFonts w:ascii="Times New Roman" w:hAnsi="Times New Roman"/>
          <w:sz w:val="26"/>
          <w:szCs w:val="26"/>
          <w:vertAlign w:val="subscript"/>
        </w:rPr>
        <w:t>2</w:t>
      </w:r>
      <w:r w:rsidRPr="00F24935">
        <w:rPr>
          <w:rFonts w:ascii="Times New Roman" w:hAnsi="Times New Roman"/>
          <w:sz w:val="26"/>
          <w:szCs w:val="26"/>
        </w:rPr>
        <w:t>), а також велика кількість токсичної органіки, окислюються навколишні ґрунти, деревина, конструкції.</w:t>
      </w:r>
    </w:p>
    <w:p w14:paraId="68210437" w14:textId="11A89A76" w:rsidR="00B97EC7" w:rsidRPr="00F24935" w:rsidRDefault="00B97EC7"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 xml:space="preserve">Під час вибуху всі речовини проходять повне окиснення, а продукти хімічної реакції вивільняються в атмосферу. Основні з них — вуглекислий газ і водяна пара — не є токсичними, а шкідливі в контексті зміни клімату, оскільки обидва є парниковими газами. В атмосфері оксиди сірки та азоту можуть спричинити кислотні дощі, які змінюють </w:t>
      </w:r>
      <w:proofErr w:type="spellStart"/>
      <w:r w:rsidRPr="00F24935">
        <w:rPr>
          <w:rFonts w:ascii="Times New Roman" w:hAnsi="Times New Roman"/>
          <w:sz w:val="26"/>
          <w:szCs w:val="26"/>
        </w:rPr>
        <w:t>рН</w:t>
      </w:r>
      <w:proofErr w:type="spellEnd"/>
      <w:r w:rsidRPr="00F24935">
        <w:rPr>
          <w:rFonts w:ascii="Times New Roman" w:hAnsi="Times New Roman"/>
          <w:sz w:val="26"/>
          <w:szCs w:val="26"/>
        </w:rPr>
        <w:t xml:space="preserve"> ґрунту та викликають опіки рослин, до яких особливо чутливі хвойні. Кислотні дощі мають негативний вплив і на організм людини, інших ссавців та птахів, впливаючи на стан слизових тканин та органів дихання.</w:t>
      </w:r>
    </w:p>
    <w:p w14:paraId="55AB8E97" w14:textId="0646C0B4" w:rsidR="00B97EC7" w:rsidRPr="00F24935" w:rsidRDefault="00B97EC7"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Металеві уламки снарядів, що потрапляють у довкілля, також не є безпечними та цілковито інертними. Чавун із домішками сталі є найбільш поширеним матеріалом для виробництва оболонки боєприпасів та містить у своєму складі не тільки стандартні залізо та вуглець, а й сірку та мідь. Ці речовини потрапляють до ґрунту і можуть мігрувати до ґрунтових вод і в результаті потрапляти до харчових ланцюгів, впливаючи і на тварин, і на людей.</w:t>
      </w:r>
    </w:p>
    <w:p w14:paraId="318A242D" w14:textId="77777777" w:rsidR="00B97EC7" w:rsidRPr="00F24935" w:rsidRDefault="00B97EC7" w:rsidP="000938F9">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У менших масштабах (але з більшою різноманітністю впливів) джерелом забруднення є також згорілі танки, транспортні засоби, збиті літаки та інші залишки бойових дій.</w:t>
      </w:r>
    </w:p>
    <w:p w14:paraId="4D840F1B" w14:textId="77777777" w:rsidR="008D069F" w:rsidRPr="00F24935" w:rsidRDefault="008D069F" w:rsidP="00B97EC7">
      <w:pPr>
        <w:autoSpaceDE w:val="0"/>
        <w:autoSpaceDN w:val="0"/>
        <w:adjustRightInd w:val="0"/>
        <w:ind w:right="417" w:firstLine="567"/>
        <w:jc w:val="both"/>
        <w:rPr>
          <w:rFonts w:ascii="Times New Roman" w:hAnsi="Times New Roman"/>
          <w:sz w:val="26"/>
          <w:szCs w:val="26"/>
        </w:rPr>
      </w:pPr>
    </w:p>
    <w:p w14:paraId="1B9AACB7" w14:textId="0178FA72" w:rsidR="003F286F" w:rsidRPr="00F24935" w:rsidRDefault="003F286F" w:rsidP="0086492C">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Для визначення найгостріших проблем та реальних можливих шляхів їх вирішення на рівні місцевої влади доцільно провести SWOT-аналіз.</w:t>
      </w:r>
    </w:p>
    <w:p w14:paraId="17E09E35" w14:textId="1A6AD437" w:rsidR="003F286F" w:rsidRPr="00F24935" w:rsidRDefault="003F286F" w:rsidP="0086492C">
      <w:pPr>
        <w:autoSpaceDE w:val="0"/>
        <w:autoSpaceDN w:val="0"/>
        <w:adjustRightInd w:val="0"/>
        <w:spacing w:after="120"/>
        <w:ind w:right="420" w:firstLine="567"/>
        <w:jc w:val="both"/>
        <w:rPr>
          <w:rFonts w:ascii="Times New Roman" w:hAnsi="Times New Roman"/>
          <w:sz w:val="26"/>
          <w:szCs w:val="26"/>
        </w:rPr>
      </w:pPr>
      <w:r w:rsidRPr="00F24935">
        <w:rPr>
          <w:rFonts w:ascii="Times New Roman" w:hAnsi="Times New Roman"/>
          <w:sz w:val="26"/>
          <w:szCs w:val="26"/>
        </w:rPr>
        <w:t>SWOT-матриця дозволяє виявити взаємозв’язки між "внутрішніми" (сильні та слабкі сторони) та "зовнішніми" (можливості та загрози) факторами, що мають стратегічне значення для громади.</w:t>
      </w:r>
    </w:p>
    <w:p w14:paraId="7E2C1EC8" w14:textId="77777777" w:rsidR="008D069F" w:rsidRPr="00F24935" w:rsidRDefault="008D069F" w:rsidP="0086492C">
      <w:pPr>
        <w:pStyle w:val="af1"/>
        <w:spacing w:before="0" w:beforeAutospacing="0" w:after="120" w:afterAutospacing="0"/>
        <w:ind w:right="420" w:firstLine="567"/>
        <w:jc w:val="both"/>
        <w:rPr>
          <w:color w:val="000000"/>
          <w:sz w:val="26"/>
          <w:szCs w:val="26"/>
          <w:lang w:val="uk-UA"/>
        </w:rPr>
      </w:pPr>
      <w:r w:rsidRPr="00F24935">
        <w:rPr>
          <w:color w:val="000000"/>
          <w:sz w:val="26"/>
          <w:szCs w:val="26"/>
          <w:lang w:val="uk-UA"/>
        </w:rPr>
        <w:t>Виявлені при проведенні SWOT-аналізу слабкості, можливості і загрози можуть бути використані при прийнятті стратегічних, коротко- та довгострокових управлінських рішень. </w:t>
      </w:r>
    </w:p>
    <w:p w14:paraId="687768DB" w14:textId="77777777" w:rsidR="00782177" w:rsidRPr="00F24935" w:rsidRDefault="00782177" w:rsidP="003F286F">
      <w:pPr>
        <w:autoSpaceDE w:val="0"/>
        <w:autoSpaceDN w:val="0"/>
        <w:adjustRightInd w:val="0"/>
        <w:ind w:right="417" w:firstLine="567"/>
        <w:jc w:val="both"/>
        <w:rPr>
          <w:rFonts w:ascii="Times New Roman" w:hAnsi="Times New Roman" w:cs="Times New Roman"/>
        </w:rPr>
      </w:pPr>
    </w:p>
    <w:p w14:paraId="795E49F4" w14:textId="39EB9970" w:rsidR="00B97EC7" w:rsidRPr="00F24935" w:rsidRDefault="00B97EC7" w:rsidP="008D069F">
      <w:pPr>
        <w:autoSpaceDE w:val="0"/>
        <w:autoSpaceDN w:val="0"/>
        <w:adjustRightInd w:val="0"/>
        <w:ind w:right="417" w:firstLine="567"/>
        <w:jc w:val="center"/>
        <w:rPr>
          <w:rFonts w:ascii="Times New Roman" w:hAnsi="Times New Roman" w:cs="Times New Roman"/>
          <w:sz w:val="28"/>
        </w:rPr>
      </w:pPr>
      <w:r w:rsidRPr="00F24935">
        <w:rPr>
          <w:rFonts w:ascii="Times New Roman" w:hAnsi="Times New Roman" w:cs="Times New Roman"/>
        </w:rPr>
        <w:lastRenderedPageBreak/>
        <w:t>Рис</w:t>
      </w:r>
      <w:r w:rsidR="005D6425" w:rsidRPr="00F24935">
        <w:rPr>
          <w:rFonts w:ascii="Times New Roman" w:hAnsi="Times New Roman" w:cs="Times New Roman"/>
        </w:rPr>
        <w:t>унок </w:t>
      </w:r>
      <w:r w:rsidR="0074708B" w:rsidRPr="00F24935">
        <w:rPr>
          <w:rFonts w:ascii="Times New Roman" w:hAnsi="Times New Roman" w:cs="Times New Roman"/>
        </w:rPr>
        <w:t>2.1.</w:t>
      </w:r>
      <w:r w:rsidRPr="00F24935">
        <w:rPr>
          <w:rFonts w:ascii="Times New Roman" w:hAnsi="Times New Roman" w:cs="Times New Roman"/>
        </w:rPr>
        <w:t xml:space="preserve"> SWOT-аналіз стану навколи</w:t>
      </w:r>
      <w:r w:rsidR="005D6425" w:rsidRPr="00F24935">
        <w:rPr>
          <w:rFonts w:ascii="Times New Roman" w:hAnsi="Times New Roman" w:cs="Times New Roman"/>
        </w:rPr>
        <w:t>шнього природного середовища м. </w:t>
      </w:r>
      <w:r w:rsidRPr="00F24935">
        <w:rPr>
          <w:rFonts w:ascii="Times New Roman" w:hAnsi="Times New Roman" w:cs="Times New Roman"/>
        </w:rPr>
        <w:t>Харкова</w:t>
      </w:r>
    </w:p>
    <w:p w14:paraId="31481578" w14:textId="737A3F00" w:rsidR="00D079E9" w:rsidRPr="00F24935" w:rsidRDefault="00D079E9" w:rsidP="00DE1851">
      <w:pPr>
        <w:autoSpaceDE w:val="0"/>
        <w:autoSpaceDN w:val="0"/>
        <w:adjustRightInd w:val="0"/>
        <w:ind w:right="417" w:firstLine="567"/>
        <w:jc w:val="both"/>
        <w:rPr>
          <w:rFonts w:ascii="Times New Roman" w:hAnsi="Times New Roman"/>
          <w:szCs w:val="28"/>
        </w:rPr>
      </w:pPr>
    </w:p>
    <w:p w14:paraId="1A0E2EEF" w14:textId="5FBEF7AB" w:rsidR="00782177" w:rsidRPr="00F24935" w:rsidRDefault="00DD720F" w:rsidP="00782177">
      <w:pPr>
        <w:rPr>
          <w:rFonts w:ascii="Times New Roman" w:hAnsi="Times New Roman" w:cs="Times New Roman"/>
        </w:rPr>
      </w:pPr>
      <w:r w:rsidRPr="00F24935">
        <w:rPr>
          <w:rFonts w:ascii="Times New Roman" w:hAnsi="Times New Roman" w:cs="Times New Roman"/>
          <w:noProof/>
          <w:lang w:eastAsia="ru-RU" w:bidi="ar-SA"/>
        </w:rPr>
        <mc:AlternateContent>
          <mc:Choice Requires="wps">
            <w:drawing>
              <wp:anchor distT="0" distB="0" distL="114300" distR="114300" simplePos="0" relativeHeight="251734016" behindDoc="0" locked="0" layoutInCell="1" allowOverlap="1" wp14:anchorId="0BAF690B" wp14:editId="18A96115">
                <wp:simplePos x="0" y="0"/>
                <wp:positionH relativeFrom="column">
                  <wp:posOffset>227330</wp:posOffset>
                </wp:positionH>
                <wp:positionV relativeFrom="paragraph">
                  <wp:posOffset>87630</wp:posOffset>
                </wp:positionV>
                <wp:extent cx="2743200" cy="3895725"/>
                <wp:effectExtent l="0" t="0" r="19050" b="28575"/>
                <wp:wrapNone/>
                <wp:docPr id="6" name="Скругленный прямоугольник 6"/>
                <wp:cNvGraphicFramePr/>
                <a:graphic xmlns:a="http://schemas.openxmlformats.org/drawingml/2006/main">
                  <a:graphicData uri="http://schemas.microsoft.com/office/word/2010/wordprocessingShape">
                    <wps:wsp>
                      <wps:cNvSpPr/>
                      <wps:spPr>
                        <a:xfrm>
                          <a:off x="0" y="0"/>
                          <a:ext cx="2743200" cy="3895725"/>
                        </a:xfrm>
                        <a:prstGeom prst="roundRect">
                          <a:avLst/>
                        </a:prstGeom>
                        <a:solidFill>
                          <a:srgbClr val="FFCC00"/>
                        </a:solidFill>
                        <a:ln w="25400" cap="flat" cmpd="sng" algn="ctr">
                          <a:solidFill>
                            <a:srgbClr val="4F81BD"/>
                          </a:solidFill>
                          <a:prstDash val="solid"/>
                        </a:ln>
                        <a:effectLst/>
                      </wps:spPr>
                      <wps:txbx>
                        <w:txbxContent>
                          <w:p w14:paraId="29C64A10" w14:textId="77777777" w:rsidR="007776FE" w:rsidRPr="00BE2BFC" w:rsidRDefault="007776FE" w:rsidP="00782177">
                            <w:pPr>
                              <w:spacing w:before="120" w:line="192" w:lineRule="auto"/>
                              <w:rPr>
                                <w:rFonts w:ascii="Times New Roman" w:hAnsi="Times New Roman" w:cs="Times New Roman"/>
                                <w:sz w:val="16"/>
                                <w:szCs w:val="16"/>
                              </w:rPr>
                            </w:pPr>
                            <w:r w:rsidRPr="00BE2BFC">
                              <w:rPr>
                                <w:rFonts w:ascii="Times New Roman" w:hAnsi="Times New Roman" w:cs="Times New Roman"/>
                                <w:sz w:val="16"/>
                                <w:szCs w:val="16"/>
                              </w:rPr>
                              <w:t>Запровадження сучасних методів та технологій у сфері поводження з побутовими відходами</w:t>
                            </w:r>
                          </w:p>
                          <w:p w14:paraId="371413F1"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Будівництво сучасного заводу переробки ТПВ </w:t>
                            </w:r>
                          </w:p>
                          <w:p w14:paraId="184DCD02"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Рекультивація територій полігонів із ТПВ </w:t>
                            </w:r>
                          </w:p>
                          <w:p w14:paraId="7BBE9200"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і реконструкція цехів утилізації відходів на очисних каналізаційних комплексах </w:t>
                            </w:r>
                          </w:p>
                          <w:p w14:paraId="58F406C1"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Збереження територій природно-заповідного фонду місцевого значення </w:t>
                            </w:r>
                          </w:p>
                          <w:p w14:paraId="24B40497"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Постійне збільшення територій зелених насаджень </w:t>
                            </w:r>
                          </w:p>
                          <w:p w14:paraId="2920CC9B"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Збільшення кількості екологічно чистих видів громадського та приватного транспорту </w:t>
                            </w:r>
                          </w:p>
                          <w:p w14:paraId="6A560F2D"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ресурсозберігаючих та енергоефективних технологій </w:t>
                            </w:r>
                          </w:p>
                          <w:p w14:paraId="02912C62"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Реалізація міських цільових програм направлених на стимулювання впровадження  енергоефективних заходів</w:t>
                            </w:r>
                          </w:p>
                          <w:p w14:paraId="166068D2"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Наявність ресурсів якісних прісних підземних вод у каптажах джерел та артезіанських водоносних горизонтах </w:t>
                            </w:r>
                          </w:p>
                          <w:p w14:paraId="0BA20322" w14:textId="77777777" w:rsidR="007776FE" w:rsidRPr="00BE2BFC" w:rsidRDefault="007776FE" w:rsidP="00782177">
                            <w:pPr>
                              <w:spacing w:before="120" w:line="192" w:lineRule="auto"/>
                              <w:jc w:val="both"/>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AF690B" id="Скругленный прямоугольник 6" o:spid="_x0000_s1026" style="position:absolute;margin-left:17.9pt;margin-top:6.9pt;width:3in;height:306.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" fillcolor="#fc0" strokecolor="#4f81bd" strokeweight="2pt">
                <v:textbox>
                  <w:txbxContent>
                    <w:p w14:paraId="29C64A10" w14:textId="77777777" w:rsidR="007776FE" w:rsidRPr="00BE2BFC" w:rsidRDefault="007776FE" w:rsidP="00782177">
                      <w:pPr>
                        <w:spacing w:before="120" w:line="192" w:lineRule="auto"/>
                        <w:rPr>
                          <w:rFonts w:ascii="Times New Roman" w:hAnsi="Times New Roman" w:cs="Times New Roman"/>
                          <w:sz w:val="16"/>
                          <w:szCs w:val="16"/>
                        </w:rPr>
                      </w:pPr>
                      <w:r w:rsidRPr="00BE2BFC">
                        <w:rPr>
                          <w:rFonts w:ascii="Times New Roman" w:hAnsi="Times New Roman" w:cs="Times New Roman"/>
                          <w:sz w:val="16"/>
                          <w:szCs w:val="16"/>
                        </w:rPr>
                        <w:t>Запровадження сучасних методів та технологій у сфері поводження з побутовими відходами</w:t>
                      </w:r>
                    </w:p>
                    <w:p w14:paraId="371413F1"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Будівництво сучасного заводу переробки ТПВ </w:t>
                      </w:r>
                    </w:p>
                    <w:p w14:paraId="184DCD02"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Рекультивація територій полігонів із ТПВ </w:t>
                      </w:r>
                    </w:p>
                    <w:p w14:paraId="7BBE9200"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і реконструкція цехів утилізації відходів на очисних каналізаційних комплексах </w:t>
                      </w:r>
                    </w:p>
                    <w:p w14:paraId="58F406C1"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Збереження територій природно-заповідного фонду місцевого значення </w:t>
                      </w:r>
                    </w:p>
                    <w:p w14:paraId="24B40497"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Постійне збільшення територій зелених насаджень </w:t>
                      </w:r>
                    </w:p>
                    <w:p w14:paraId="2920CC9B"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Збільшення кількості екологічно чистих видів громадського та приватного транспорту </w:t>
                      </w:r>
                    </w:p>
                    <w:p w14:paraId="6A560F2D"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Упровадження ресурсозберігаючих та енергоефективних технологій </w:t>
                      </w:r>
                    </w:p>
                    <w:p w14:paraId="02912C62"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Реалізація міських цільових програм направлених на стимулювання впровадження  енергоефективних заходів</w:t>
                      </w:r>
                    </w:p>
                    <w:p w14:paraId="166068D2"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Наявність ресурсів якісних прісних підземних вод у каптажах джерел та артезіанських водоносних горизонтах </w:t>
                      </w:r>
                    </w:p>
                    <w:p w14:paraId="0BA20322" w14:textId="77777777" w:rsidR="007776FE" w:rsidRPr="00BE2BFC" w:rsidRDefault="007776FE" w:rsidP="00782177">
                      <w:pPr>
                        <w:spacing w:before="120" w:line="192" w:lineRule="auto"/>
                        <w:jc w:val="both"/>
                        <w:rPr>
                          <w:rFonts w:ascii="Times New Roman" w:hAnsi="Times New Roman" w:cs="Times New Roman"/>
                          <w:sz w:val="18"/>
                          <w:szCs w:val="18"/>
                        </w:rPr>
                      </w:pPr>
                    </w:p>
                  </w:txbxContent>
                </v:textbox>
              </v:roundrect>
            </w:pict>
          </mc:Fallback>
        </mc:AlternateContent>
      </w:r>
      <w:r w:rsidRPr="00F24935">
        <w:rPr>
          <w:rFonts w:ascii="Times New Roman" w:hAnsi="Times New Roman" w:cs="Times New Roman"/>
          <w:noProof/>
          <w:lang w:eastAsia="ru-RU" w:bidi="ar-SA"/>
        </w:rPr>
        <mc:AlternateContent>
          <mc:Choice Requires="wps">
            <w:drawing>
              <wp:anchor distT="0" distB="0" distL="114300" distR="114300" simplePos="0" relativeHeight="251730944" behindDoc="0" locked="0" layoutInCell="1" allowOverlap="1" wp14:anchorId="58A61B75" wp14:editId="3F7BC635">
                <wp:simplePos x="0" y="0"/>
                <wp:positionH relativeFrom="column">
                  <wp:posOffset>3389630</wp:posOffset>
                </wp:positionH>
                <wp:positionV relativeFrom="paragraph">
                  <wp:posOffset>87630</wp:posOffset>
                </wp:positionV>
                <wp:extent cx="2819400" cy="3981450"/>
                <wp:effectExtent l="0" t="0" r="19050" b="19050"/>
                <wp:wrapNone/>
                <wp:docPr id="26" name="Скругленный прямоугольник 26"/>
                <wp:cNvGraphicFramePr/>
                <a:graphic xmlns:a="http://schemas.openxmlformats.org/drawingml/2006/main">
                  <a:graphicData uri="http://schemas.microsoft.com/office/word/2010/wordprocessingShape">
                    <wps:wsp>
                      <wps:cNvSpPr/>
                      <wps:spPr>
                        <a:xfrm>
                          <a:off x="0" y="0"/>
                          <a:ext cx="2819400" cy="3981450"/>
                        </a:xfrm>
                        <a:prstGeom prst="roundRect">
                          <a:avLst/>
                        </a:prstGeom>
                        <a:solidFill>
                          <a:schemeClr val="tx2">
                            <a:lumMod val="20000"/>
                            <a:lumOff val="80000"/>
                          </a:schemeClr>
                        </a:solidFill>
                      </wps:spPr>
                      <wps:style>
                        <a:lnRef idx="2">
                          <a:schemeClr val="accent1"/>
                        </a:lnRef>
                        <a:fillRef idx="1">
                          <a:schemeClr val="lt1"/>
                        </a:fillRef>
                        <a:effectRef idx="0">
                          <a:schemeClr val="accent1"/>
                        </a:effectRef>
                        <a:fontRef idx="minor">
                          <a:schemeClr val="dk1"/>
                        </a:fontRef>
                      </wps:style>
                      <wps:txbx>
                        <w:txbxContent>
                          <w:p w14:paraId="0575A27F"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Невизначеність , в якій перебуває Україна та</w:t>
                            </w:r>
                            <w:r>
                              <w:rPr>
                                <w:rFonts w:ascii="Times New Roman" w:hAnsi="Times New Roman" w:cs="Times New Roman"/>
                                <w:sz w:val="16"/>
                                <w:szCs w:val="16"/>
                              </w:rPr>
                              <w:t xml:space="preserve"> м.</w:t>
                            </w:r>
                            <w:r>
                              <w:rPr>
                                <w:rFonts w:ascii="Times New Roman" w:hAnsi="Times New Roman" w:cs="Times New Roman"/>
                                <w:sz w:val="16"/>
                                <w:szCs w:val="16"/>
                                <w:lang w:val="en-US"/>
                              </w:rPr>
                              <w:t> </w:t>
                            </w:r>
                            <w:r w:rsidRPr="00BE2BFC">
                              <w:rPr>
                                <w:rFonts w:ascii="Times New Roman" w:hAnsi="Times New Roman" w:cs="Times New Roman"/>
                                <w:sz w:val="16"/>
                                <w:szCs w:val="16"/>
                              </w:rPr>
                              <w:t>Харків зокрема у зв'язку з війсковою агресією з боку Російської  Федерації</w:t>
                            </w:r>
                          </w:p>
                          <w:p w14:paraId="0CE7A041"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Значне зростання кількості автомобільного транспорту, що спричиняє збільшення викидів в атмосферу </w:t>
                            </w:r>
                          </w:p>
                          <w:p w14:paraId="2CFBA758"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Недостатній стан очистки поверхневих стічних вод з території міста</w:t>
                            </w:r>
                          </w:p>
                          <w:p w14:paraId="4D4FAA9E"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Значні обсяги утворення та накопичення відходів </w:t>
                            </w:r>
                          </w:p>
                          <w:p w14:paraId="04514C77"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Зелені насадження потребують постійного покращення </w:t>
                            </w:r>
                          </w:p>
                          <w:p w14:paraId="3DEF1545"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Незначна частка енергії з відновлюваних джерел та альтернативних видів палива </w:t>
                            </w:r>
                          </w:p>
                          <w:p w14:paraId="180FE012"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Низький рівень роздільного збирання побутових відходів </w:t>
                            </w:r>
                          </w:p>
                          <w:p w14:paraId="3413CA83"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Недостатнє впровадження заходів із запобігання утворення відходів</w:t>
                            </w:r>
                          </w:p>
                          <w:p w14:paraId="764CD15D"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Недостатня пропускна спроможність дорожньо-транспортної мережі, яка сформувалась в умовах існуючої забудови, особливо в центральній частині міста</w:t>
                            </w:r>
                          </w:p>
                          <w:p w14:paraId="7C08CB73"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Недостатня кількість автоматизованих стаціонарних постів спостережень за якістю атмосферного повітря </w:t>
                            </w:r>
                          </w:p>
                          <w:p w14:paraId="787205EB"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Недосконала система моніторингу якості ґрунтового покриву міста</w:t>
                            </w:r>
                          </w:p>
                          <w:p w14:paraId="4959EE0C" w14:textId="77777777" w:rsidR="007776FE" w:rsidRPr="00261F79" w:rsidRDefault="007776FE" w:rsidP="00782177">
                            <w:pPr>
                              <w:spacing w:before="120" w:line="192" w:lineRule="auto"/>
                              <w:jc w:val="both"/>
                              <w:rPr>
                                <w:rFonts w:ascii="Times New Roman" w:hAnsi="Times New Roman" w:cs="Times New Roman"/>
                                <w:sz w:val="16"/>
                                <w:szCs w:val="16"/>
                              </w:rPr>
                            </w:pPr>
                            <w:r w:rsidRPr="00261F79">
                              <w:rPr>
                                <w:rFonts w:ascii="Times New Roman" w:hAnsi="Times New Roman" w:cs="Times New Roman"/>
                                <w:sz w:val="16"/>
                                <w:szCs w:val="16"/>
                              </w:rPr>
                              <w:t>Недостатнє впровадження заходів з адаптації урбоекосистем та інфраструктури міста до зміни клімату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A61B75" id="Скругленный прямоугольник 26" o:spid="_x0000_s1027" style="position:absolute;margin-left:266.9pt;margin-top:6.9pt;width:222pt;height:313.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" fillcolor="#c6d9f1 [671]" strokecolor="#4f81bd [3204]" strokeweight="1.5pt">
                <v:textbox>
                  <w:txbxContent>
                    <w:p w14:paraId="0575A27F"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Невизначеність , в якій перебуває Україна та</w:t>
                      </w:r>
                      <w:r>
                        <w:rPr>
                          <w:rFonts w:ascii="Times New Roman" w:hAnsi="Times New Roman" w:cs="Times New Roman"/>
                          <w:sz w:val="16"/>
                          <w:szCs w:val="16"/>
                        </w:rPr>
                        <w:t xml:space="preserve"> м.</w:t>
                      </w:r>
                      <w:r>
                        <w:rPr>
                          <w:rFonts w:ascii="Times New Roman" w:hAnsi="Times New Roman" w:cs="Times New Roman"/>
                          <w:sz w:val="16"/>
                          <w:szCs w:val="16"/>
                          <w:lang w:val="en-US"/>
                        </w:rPr>
                        <w:t> </w:t>
                      </w:r>
                      <w:r w:rsidRPr="00BE2BFC">
                        <w:rPr>
                          <w:rFonts w:ascii="Times New Roman" w:hAnsi="Times New Roman" w:cs="Times New Roman"/>
                          <w:sz w:val="16"/>
                          <w:szCs w:val="16"/>
                        </w:rPr>
                        <w:t>Харків зокрема у зв'язку з війсковою агресією з боку Російської  Федерації</w:t>
                      </w:r>
                    </w:p>
                    <w:p w14:paraId="0CE7A041"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Значне зростання кількості автомобільного транспорту, що спричиняє збільшення викидів в атмосферу </w:t>
                      </w:r>
                    </w:p>
                    <w:p w14:paraId="2CFBA758"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Недостатній стан очистки поверхневих стічних вод з території міста</w:t>
                      </w:r>
                    </w:p>
                    <w:p w14:paraId="4D4FAA9E"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Значні обсяги утворення та накопичення відходів </w:t>
                      </w:r>
                    </w:p>
                    <w:p w14:paraId="04514C77"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Зелені насадження потребують постійного покращення </w:t>
                      </w:r>
                    </w:p>
                    <w:p w14:paraId="3DEF1545"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Незначна частка енергії з відновлюваних джерел та альтернативних видів палива </w:t>
                      </w:r>
                    </w:p>
                    <w:p w14:paraId="180FE012"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Низький рівень роздільного збирання побутових відходів </w:t>
                      </w:r>
                    </w:p>
                    <w:p w14:paraId="3413CA83"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Недостатнє впровадження заходів із запобігання утворення відходів</w:t>
                      </w:r>
                    </w:p>
                    <w:p w14:paraId="764CD15D"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Недостатня пропускна спроможність дорожньо-транспортної мережі, яка сформувалась в умовах існуючої забудови, особливо в центральній частині міста</w:t>
                      </w:r>
                    </w:p>
                    <w:p w14:paraId="7C08CB73"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 xml:space="preserve">Недостатня кількість автоматизованих стаціонарних постів спостережень за якістю атмосферного повітря </w:t>
                      </w:r>
                    </w:p>
                    <w:p w14:paraId="787205EB" w14:textId="77777777" w:rsidR="007776FE" w:rsidRPr="00BE2BFC" w:rsidRDefault="007776FE" w:rsidP="00782177">
                      <w:pPr>
                        <w:spacing w:before="120" w:line="192" w:lineRule="auto"/>
                        <w:jc w:val="both"/>
                        <w:rPr>
                          <w:rFonts w:ascii="Times New Roman" w:hAnsi="Times New Roman" w:cs="Times New Roman"/>
                          <w:sz w:val="16"/>
                          <w:szCs w:val="16"/>
                        </w:rPr>
                      </w:pPr>
                      <w:r w:rsidRPr="00BE2BFC">
                        <w:rPr>
                          <w:rFonts w:ascii="Times New Roman" w:hAnsi="Times New Roman" w:cs="Times New Roman"/>
                          <w:sz w:val="16"/>
                          <w:szCs w:val="16"/>
                        </w:rPr>
                        <w:t>Недосконала система моніторингу якості ґрунтового покриву міста</w:t>
                      </w:r>
                    </w:p>
                    <w:p w14:paraId="4959EE0C" w14:textId="77777777" w:rsidR="007776FE" w:rsidRPr="00261F79" w:rsidRDefault="007776FE" w:rsidP="00782177">
                      <w:pPr>
                        <w:spacing w:before="120" w:line="192" w:lineRule="auto"/>
                        <w:jc w:val="both"/>
                        <w:rPr>
                          <w:rFonts w:ascii="Times New Roman" w:hAnsi="Times New Roman" w:cs="Times New Roman"/>
                          <w:sz w:val="16"/>
                          <w:szCs w:val="16"/>
                        </w:rPr>
                      </w:pPr>
                      <w:r w:rsidRPr="00261F79">
                        <w:rPr>
                          <w:rFonts w:ascii="Times New Roman" w:hAnsi="Times New Roman" w:cs="Times New Roman"/>
                          <w:sz w:val="16"/>
                          <w:szCs w:val="16"/>
                        </w:rPr>
                        <w:t>Недостатнє впровадження заходів з адаптації урбоекосистем та інфраструктури міста до зміни клімату</w:t>
                      </w:r>
                    </w:p>
                  </w:txbxContent>
                </v:textbox>
              </v:roundrect>
            </w:pict>
          </mc:Fallback>
        </mc:AlternateContent>
      </w:r>
    </w:p>
    <w:p w14:paraId="356C71F0" w14:textId="1C7E0202" w:rsidR="00D079E9" w:rsidRPr="00F24935" w:rsidRDefault="00D079E9" w:rsidP="00DE1851">
      <w:pPr>
        <w:autoSpaceDE w:val="0"/>
        <w:autoSpaceDN w:val="0"/>
        <w:adjustRightInd w:val="0"/>
        <w:ind w:right="417" w:firstLine="567"/>
        <w:jc w:val="both"/>
        <w:rPr>
          <w:rFonts w:ascii="Times New Roman" w:hAnsi="Times New Roman"/>
          <w:szCs w:val="28"/>
        </w:rPr>
      </w:pPr>
    </w:p>
    <w:p w14:paraId="1C5BD9C2"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0ABDAB97" w14:textId="2806A24C" w:rsidR="00D079E9" w:rsidRPr="00F24935" w:rsidRDefault="00D079E9" w:rsidP="00DE1851">
      <w:pPr>
        <w:autoSpaceDE w:val="0"/>
        <w:autoSpaceDN w:val="0"/>
        <w:adjustRightInd w:val="0"/>
        <w:ind w:right="417" w:firstLine="567"/>
        <w:jc w:val="both"/>
        <w:rPr>
          <w:rFonts w:ascii="Times New Roman" w:hAnsi="Times New Roman"/>
          <w:szCs w:val="28"/>
        </w:rPr>
      </w:pPr>
    </w:p>
    <w:p w14:paraId="296C779B" w14:textId="5CB0C7FB" w:rsidR="00D079E9" w:rsidRPr="00F24935" w:rsidRDefault="00D079E9" w:rsidP="00DE1851">
      <w:pPr>
        <w:autoSpaceDE w:val="0"/>
        <w:autoSpaceDN w:val="0"/>
        <w:adjustRightInd w:val="0"/>
        <w:ind w:right="417" w:firstLine="567"/>
        <w:jc w:val="both"/>
        <w:rPr>
          <w:rFonts w:ascii="Times New Roman" w:hAnsi="Times New Roman"/>
          <w:szCs w:val="28"/>
        </w:rPr>
      </w:pPr>
    </w:p>
    <w:p w14:paraId="7CD54BAA" w14:textId="1F154046" w:rsidR="00D079E9" w:rsidRPr="00F24935" w:rsidRDefault="00D079E9" w:rsidP="00DE1851">
      <w:pPr>
        <w:autoSpaceDE w:val="0"/>
        <w:autoSpaceDN w:val="0"/>
        <w:adjustRightInd w:val="0"/>
        <w:ind w:right="417" w:firstLine="567"/>
        <w:jc w:val="both"/>
        <w:rPr>
          <w:rFonts w:ascii="Times New Roman" w:hAnsi="Times New Roman"/>
          <w:szCs w:val="28"/>
        </w:rPr>
      </w:pPr>
    </w:p>
    <w:p w14:paraId="550ABF3C" w14:textId="2788FB30" w:rsidR="00D079E9" w:rsidRPr="00F24935" w:rsidRDefault="00D079E9" w:rsidP="006568EC">
      <w:pPr>
        <w:autoSpaceDE w:val="0"/>
        <w:autoSpaceDN w:val="0"/>
        <w:adjustRightInd w:val="0"/>
        <w:ind w:right="417"/>
        <w:jc w:val="both"/>
        <w:rPr>
          <w:rFonts w:ascii="Times New Roman" w:hAnsi="Times New Roman"/>
          <w:szCs w:val="28"/>
        </w:rPr>
      </w:pPr>
    </w:p>
    <w:p w14:paraId="18575384"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692BA5F3" w14:textId="76BF98FA" w:rsidR="00D079E9" w:rsidRPr="00F24935" w:rsidRDefault="00D079E9" w:rsidP="00DE1851">
      <w:pPr>
        <w:autoSpaceDE w:val="0"/>
        <w:autoSpaceDN w:val="0"/>
        <w:adjustRightInd w:val="0"/>
        <w:ind w:right="417" w:firstLine="567"/>
        <w:jc w:val="both"/>
        <w:rPr>
          <w:rFonts w:ascii="Times New Roman" w:hAnsi="Times New Roman"/>
          <w:szCs w:val="28"/>
        </w:rPr>
      </w:pPr>
    </w:p>
    <w:p w14:paraId="2016AE78" w14:textId="0D7CC18F" w:rsidR="00B06408" w:rsidRPr="00F24935" w:rsidRDefault="00B06408" w:rsidP="00DE1851">
      <w:pPr>
        <w:autoSpaceDE w:val="0"/>
        <w:autoSpaceDN w:val="0"/>
        <w:adjustRightInd w:val="0"/>
        <w:ind w:right="417" w:firstLine="567"/>
        <w:jc w:val="both"/>
        <w:rPr>
          <w:rFonts w:ascii="Times New Roman" w:hAnsi="Times New Roman"/>
          <w:szCs w:val="28"/>
        </w:rPr>
      </w:pPr>
    </w:p>
    <w:p w14:paraId="212FE5F9" w14:textId="34B7C5A8" w:rsidR="00B06408" w:rsidRPr="00F24935" w:rsidRDefault="00B06408" w:rsidP="00DE1851">
      <w:pPr>
        <w:autoSpaceDE w:val="0"/>
        <w:autoSpaceDN w:val="0"/>
        <w:adjustRightInd w:val="0"/>
        <w:ind w:right="417" w:firstLine="567"/>
        <w:jc w:val="both"/>
        <w:rPr>
          <w:rFonts w:ascii="Times New Roman" w:hAnsi="Times New Roman"/>
          <w:szCs w:val="28"/>
        </w:rPr>
      </w:pPr>
    </w:p>
    <w:p w14:paraId="4A8A418E" w14:textId="487FF93D" w:rsidR="00D079E9" w:rsidRPr="00F24935" w:rsidRDefault="00D079E9" w:rsidP="00DE1851">
      <w:pPr>
        <w:autoSpaceDE w:val="0"/>
        <w:autoSpaceDN w:val="0"/>
        <w:adjustRightInd w:val="0"/>
        <w:ind w:right="417" w:firstLine="567"/>
        <w:jc w:val="both"/>
        <w:rPr>
          <w:rFonts w:ascii="Times New Roman" w:hAnsi="Times New Roman"/>
          <w:szCs w:val="28"/>
        </w:rPr>
      </w:pPr>
    </w:p>
    <w:p w14:paraId="3501BC1A" w14:textId="2E73D3FF" w:rsidR="00D079E9" w:rsidRPr="00F24935" w:rsidRDefault="00D079E9" w:rsidP="00DE1851">
      <w:pPr>
        <w:autoSpaceDE w:val="0"/>
        <w:autoSpaceDN w:val="0"/>
        <w:adjustRightInd w:val="0"/>
        <w:ind w:right="417" w:firstLine="567"/>
        <w:jc w:val="both"/>
        <w:rPr>
          <w:rFonts w:ascii="Times New Roman" w:hAnsi="Times New Roman"/>
          <w:szCs w:val="28"/>
        </w:rPr>
      </w:pPr>
    </w:p>
    <w:p w14:paraId="1E9A1148"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1795B6D9"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65946571"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09048C40"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0E8531D2"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26D4EC1B"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51727EBB"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3074AB3E" w14:textId="77777777" w:rsidR="00D079E9" w:rsidRPr="00F24935" w:rsidRDefault="00D079E9" w:rsidP="00DE1851">
      <w:pPr>
        <w:autoSpaceDE w:val="0"/>
        <w:autoSpaceDN w:val="0"/>
        <w:adjustRightInd w:val="0"/>
        <w:ind w:right="417" w:firstLine="567"/>
        <w:jc w:val="both"/>
        <w:rPr>
          <w:rFonts w:ascii="Times New Roman" w:hAnsi="Times New Roman"/>
          <w:szCs w:val="28"/>
        </w:rPr>
      </w:pPr>
    </w:p>
    <w:p w14:paraId="06DA452A" w14:textId="4849541D" w:rsidR="00D079E9" w:rsidRPr="00F24935" w:rsidRDefault="00D079E9" w:rsidP="00DE1851">
      <w:pPr>
        <w:autoSpaceDE w:val="0"/>
        <w:autoSpaceDN w:val="0"/>
        <w:adjustRightInd w:val="0"/>
        <w:ind w:right="417" w:firstLine="567"/>
        <w:jc w:val="both"/>
        <w:rPr>
          <w:rFonts w:ascii="Times New Roman" w:hAnsi="Times New Roman"/>
          <w:szCs w:val="28"/>
        </w:rPr>
      </w:pPr>
    </w:p>
    <w:p w14:paraId="7E9C155A" w14:textId="5E9D6721" w:rsidR="00D079E9" w:rsidRPr="00F24935" w:rsidRDefault="005C273A" w:rsidP="00DE1851">
      <w:pPr>
        <w:autoSpaceDE w:val="0"/>
        <w:autoSpaceDN w:val="0"/>
        <w:adjustRightInd w:val="0"/>
        <w:ind w:right="417" w:firstLine="567"/>
        <w:jc w:val="both"/>
        <w:rPr>
          <w:rFonts w:ascii="Times New Roman" w:hAnsi="Times New Roman"/>
          <w:szCs w:val="28"/>
        </w:rPr>
      </w:pPr>
      <w:r w:rsidRPr="00F24935">
        <w:rPr>
          <w:rFonts w:ascii="Times New Roman" w:hAnsi="Times New Roman" w:cs="Times New Roman"/>
          <w:noProof/>
          <w:lang w:eastAsia="ru-RU" w:bidi="ar-SA"/>
        </w:rPr>
        <mc:AlternateContent>
          <mc:Choice Requires="wps">
            <w:drawing>
              <wp:anchor distT="0" distB="0" distL="114300" distR="114300" simplePos="0" relativeHeight="251739136" behindDoc="0" locked="0" layoutInCell="1" allowOverlap="1" wp14:anchorId="2D2B41DF" wp14:editId="26D60C39">
                <wp:simplePos x="0" y="0"/>
                <wp:positionH relativeFrom="column">
                  <wp:posOffset>2408555</wp:posOffset>
                </wp:positionH>
                <wp:positionV relativeFrom="paragraph">
                  <wp:posOffset>128270</wp:posOffset>
                </wp:positionV>
                <wp:extent cx="1638300" cy="923925"/>
                <wp:effectExtent l="0" t="0" r="19050" b="28575"/>
                <wp:wrapNone/>
                <wp:docPr id="12" name="Двойная стрелка влево/вправо 12"/>
                <wp:cNvGraphicFramePr/>
                <a:graphic xmlns:a="http://schemas.openxmlformats.org/drawingml/2006/main">
                  <a:graphicData uri="http://schemas.microsoft.com/office/word/2010/wordprocessingShape">
                    <wps:wsp>
                      <wps:cNvSpPr/>
                      <wps:spPr>
                        <a:xfrm>
                          <a:off x="0" y="0"/>
                          <a:ext cx="1638300" cy="923925"/>
                        </a:xfrm>
                        <a:prstGeom prst="leftRightArrow">
                          <a:avLst/>
                        </a:prstGeom>
                      </wps:spPr>
                      <wps:style>
                        <a:lnRef idx="2">
                          <a:schemeClr val="accent2"/>
                        </a:lnRef>
                        <a:fillRef idx="1">
                          <a:schemeClr val="lt1"/>
                        </a:fillRef>
                        <a:effectRef idx="0">
                          <a:schemeClr val="accent2"/>
                        </a:effectRef>
                        <a:fontRef idx="minor">
                          <a:schemeClr val="dk1"/>
                        </a:fontRef>
                      </wps:style>
                      <wps:txbx>
                        <w:txbxContent>
                          <w:p w14:paraId="3799196F" w14:textId="77777777" w:rsidR="007776FE" w:rsidRPr="00F85852" w:rsidRDefault="007776FE" w:rsidP="00782177">
                            <w:pPr>
                              <w:jc w:val="center"/>
                              <w:rPr>
                                <w:rFonts w:ascii="Times New Roman" w:hAnsi="Times New Roman" w:cs="Times New Roman"/>
                                <w:b/>
                              </w:rPr>
                            </w:pPr>
                            <w:r w:rsidRPr="00F85852">
                              <w:rPr>
                                <w:rFonts w:ascii="Times New Roman" w:hAnsi="Times New Roman" w:cs="Times New Roman"/>
                                <w:b/>
                                <w:lang w:val="en-US"/>
                              </w:rPr>
                              <w:t>SWOT</w:t>
                            </w:r>
                            <w:r w:rsidRPr="00F85852">
                              <w:rPr>
                                <w:rFonts w:ascii="Times New Roman" w:hAnsi="Times New Roman" w:cs="Times New Roman"/>
                                <w:b/>
                              </w:rPr>
                              <w:t>-аналіз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2B41DF"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Двойная стрелка влево/вправо 12" o:spid="_x0000_s1028" type="#_x0000_t69" style="position:absolute;left:0;text-align:left;margin-left:189.65pt;margin-top:10.1pt;width:129pt;height:72.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" adj="6091" fillcolor="white [3201]" strokecolor="#c0504d [3205]" strokeweight="1.5pt">
                <v:textbox>
                  <w:txbxContent>
                    <w:p w14:paraId="3799196F" w14:textId="77777777" w:rsidR="007776FE" w:rsidRPr="00F85852" w:rsidRDefault="007776FE" w:rsidP="00782177">
                      <w:pPr>
                        <w:jc w:val="center"/>
                        <w:rPr>
                          <w:rFonts w:ascii="Times New Roman" w:hAnsi="Times New Roman" w:cs="Times New Roman"/>
                          <w:b/>
                        </w:rPr>
                      </w:pPr>
                      <w:r w:rsidRPr="00F85852">
                        <w:rPr>
                          <w:rFonts w:ascii="Times New Roman" w:hAnsi="Times New Roman" w:cs="Times New Roman"/>
                          <w:b/>
                          <w:lang w:val="en-US"/>
                        </w:rPr>
                        <w:t>SWOT</w:t>
                      </w:r>
                      <w:r w:rsidRPr="00F85852">
                        <w:rPr>
                          <w:rFonts w:ascii="Times New Roman" w:hAnsi="Times New Roman" w:cs="Times New Roman"/>
                          <w:b/>
                        </w:rPr>
                        <w:t>-аналіз</w:t>
                      </w:r>
                    </w:p>
                  </w:txbxContent>
                </v:textbox>
              </v:shape>
            </w:pict>
          </mc:Fallback>
        </mc:AlternateContent>
      </w:r>
      <w:r w:rsidR="00DD720F" w:rsidRPr="00F24935">
        <w:rPr>
          <w:rFonts w:ascii="Times New Roman" w:hAnsi="Times New Roman" w:cs="Times New Roman"/>
          <w:noProof/>
          <w:lang w:eastAsia="ru-RU" w:bidi="ar-SA"/>
        </w:rPr>
        <mc:AlternateContent>
          <mc:Choice Requires="wps">
            <w:drawing>
              <wp:anchor distT="0" distB="0" distL="114300" distR="114300" simplePos="0" relativeHeight="251735040" behindDoc="0" locked="0" layoutInCell="1" allowOverlap="1" wp14:anchorId="03D7106F" wp14:editId="04D3E096">
                <wp:simplePos x="0" y="0"/>
                <wp:positionH relativeFrom="column">
                  <wp:posOffset>3608705</wp:posOffset>
                </wp:positionH>
                <wp:positionV relativeFrom="paragraph">
                  <wp:posOffset>128270</wp:posOffset>
                </wp:positionV>
                <wp:extent cx="2495550" cy="438150"/>
                <wp:effectExtent l="0" t="0" r="19050" b="19050"/>
                <wp:wrapNone/>
                <wp:docPr id="8" name="Выноска со стрелкой вверх 8"/>
                <wp:cNvGraphicFramePr/>
                <a:graphic xmlns:a="http://schemas.openxmlformats.org/drawingml/2006/main">
                  <a:graphicData uri="http://schemas.microsoft.com/office/word/2010/wordprocessingShape">
                    <wps:wsp>
                      <wps:cNvSpPr/>
                      <wps:spPr>
                        <a:xfrm>
                          <a:off x="0" y="0"/>
                          <a:ext cx="2495550" cy="438150"/>
                        </a:xfrm>
                        <a:prstGeom prst="upArrowCallout">
                          <a:avLst/>
                        </a:prstGeom>
                        <a:ln/>
                      </wps:spPr>
                      <wps:style>
                        <a:lnRef idx="2">
                          <a:schemeClr val="accent3"/>
                        </a:lnRef>
                        <a:fillRef idx="1">
                          <a:schemeClr val="lt1"/>
                        </a:fillRef>
                        <a:effectRef idx="0">
                          <a:schemeClr val="accent3"/>
                        </a:effectRef>
                        <a:fontRef idx="minor">
                          <a:schemeClr val="dk1"/>
                        </a:fontRef>
                      </wps:style>
                      <wps:txbx>
                        <w:txbxContent>
                          <w:p w14:paraId="2052F679" w14:textId="77777777" w:rsidR="007776FE" w:rsidRPr="00F85852" w:rsidRDefault="007776FE" w:rsidP="00782177">
                            <w:pPr>
                              <w:jc w:val="center"/>
                              <w:rPr>
                                <w:rFonts w:ascii="Times New Roman" w:hAnsi="Times New Roman" w:cs="Times New Roman"/>
                              </w:rPr>
                            </w:pPr>
                            <w:r w:rsidRPr="00F85852">
                              <w:rPr>
                                <w:rFonts w:ascii="Times New Roman" w:hAnsi="Times New Roman" w:cs="Times New Roman"/>
                              </w:rPr>
                              <w:t>СЛАБКІ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D7106F"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Выноска со стрелкой вверх 8" o:spid="_x0000_s1029" type="#_x0000_t79" style="position:absolute;left:0;text-align:left;margin-left:284.15pt;margin-top:10.1pt;width:196.5pt;height:3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" adj="7565,9852,5400,10326" fillcolor="white [3201]" strokecolor="#9bbb59 [3206]" strokeweight="1.5pt">
                <v:textbox>
                  <w:txbxContent>
                    <w:p w14:paraId="2052F679" w14:textId="77777777" w:rsidR="007776FE" w:rsidRPr="00F85852" w:rsidRDefault="007776FE" w:rsidP="00782177">
                      <w:pPr>
                        <w:jc w:val="center"/>
                        <w:rPr>
                          <w:rFonts w:ascii="Times New Roman" w:hAnsi="Times New Roman" w:cs="Times New Roman"/>
                        </w:rPr>
                      </w:pPr>
                      <w:r w:rsidRPr="00F85852">
                        <w:rPr>
                          <w:rFonts w:ascii="Times New Roman" w:hAnsi="Times New Roman" w:cs="Times New Roman"/>
                        </w:rPr>
                        <w:t>СЛАБКІ  СТОРОНИ</w:t>
                      </w:r>
                    </w:p>
                  </w:txbxContent>
                </v:textbox>
              </v:shape>
            </w:pict>
          </mc:Fallback>
        </mc:AlternateContent>
      </w:r>
      <w:r w:rsidR="00DD720F" w:rsidRPr="00F24935">
        <w:rPr>
          <w:rFonts w:ascii="Times New Roman" w:hAnsi="Times New Roman" w:cs="Times New Roman"/>
          <w:noProof/>
          <w:lang w:eastAsia="ru-RU" w:bidi="ar-SA"/>
        </w:rPr>
        <mc:AlternateContent>
          <mc:Choice Requires="wps">
            <w:drawing>
              <wp:anchor distT="0" distB="0" distL="114300" distR="114300" simplePos="0" relativeHeight="251736064" behindDoc="0" locked="0" layoutInCell="1" allowOverlap="1" wp14:anchorId="2AA8DAD5" wp14:editId="64C828F1">
                <wp:simplePos x="0" y="0"/>
                <wp:positionH relativeFrom="column">
                  <wp:posOffset>284480</wp:posOffset>
                </wp:positionH>
                <wp:positionV relativeFrom="paragraph">
                  <wp:posOffset>52070</wp:posOffset>
                </wp:positionV>
                <wp:extent cx="2505075" cy="438150"/>
                <wp:effectExtent l="0" t="0" r="28575" b="19050"/>
                <wp:wrapNone/>
                <wp:docPr id="9" name="Выноска со стрелкой вверх 9"/>
                <wp:cNvGraphicFramePr/>
                <a:graphic xmlns:a="http://schemas.openxmlformats.org/drawingml/2006/main">
                  <a:graphicData uri="http://schemas.microsoft.com/office/word/2010/wordprocessingShape">
                    <wps:wsp>
                      <wps:cNvSpPr/>
                      <wps:spPr>
                        <a:xfrm>
                          <a:off x="0" y="0"/>
                          <a:ext cx="2505075" cy="438150"/>
                        </a:xfrm>
                        <a:prstGeom prst="upArrowCallout">
                          <a:avLst/>
                        </a:prstGeom>
                        <a:ln/>
                      </wps:spPr>
                      <wps:style>
                        <a:lnRef idx="2">
                          <a:schemeClr val="accent3"/>
                        </a:lnRef>
                        <a:fillRef idx="1">
                          <a:schemeClr val="lt1"/>
                        </a:fillRef>
                        <a:effectRef idx="0">
                          <a:schemeClr val="accent3"/>
                        </a:effectRef>
                        <a:fontRef idx="minor">
                          <a:schemeClr val="dk1"/>
                        </a:fontRef>
                      </wps:style>
                      <wps:txbx>
                        <w:txbxContent>
                          <w:p w14:paraId="2A3F90EA" w14:textId="77777777" w:rsidR="007776FE" w:rsidRPr="00F85852" w:rsidRDefault="007776FE" w:rsidP="00782177">
                            <w:pPr>
                              <w:jc w:val="center"/>
                              <w:rPr>
                                <w:rFonts w:ascii="Times New Roman" w:hAnsi="Times New Roman" w:cs="Times New Roman"/>
                              </w:rPr>
                            </w:pPr>
                            <w:r w:rsidRPr="00F85852">
                              <w:rPr>
                                <w:rFonts w:ascii="Times New Roman" w:hAnsi="Times New Roman" w:cs="Times New Roman"/>
                              </w:rPr>
                              <w:t>СИЛЬНІ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8DAD5" id="Выноска со стрелкой вверх 9" o:spid="_x0000_s1030" type="#_x0000_t79" style="position:absolute;left:0;text-align:left;margin-left:22.4pt;margin-top:4.1pt;width:197.25pt;height:3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" adj="7565,9856,5400,10328" fillcolor="white [3201]" strokecolor="#9bbb59 [3206]" strokeweight="1.5pt">
                <v:textbox>
                  <w:txbxContent>
                    <w:p w14:paraId="2A3F90EA" w14:textId="77777777" w:rsidR="007776FE" w:rsidRPr="00F85852" w:rsidRDefault="007776FE" w:rsidP="00782177">
                      <w:pPr>
                        <w:jc w:val="center"/>
                        <w:rPr>
                          <w:rFonts w:ascii="Times New Roman" w:hAnsi="Times New Roman" w:cs="Times New Roman"/>
                        </w:rPr>
                      </w:pPr>
                      <w:r w:rsidRPr="00F85852">
                        <w:rPr>
                          <w:rFonts w:ascii="Times New Roman" w:hAnsi="Times New Roman" w:cs="Times New Roman"/>
                        </w:rPr>
                        <w:t>СИЛЬНІ  СТОРОНИ</w:t>
                      </w:r>
                    </w:p>
                  </w:txbxContent>
                </v:textbox>
              </v:shape>
            </w:pict>
          </mc:Fallback>
        </mc:AlternateContent>
      </w:r>
    </w:p>
    <w:p w14:paraId="44EC0745" w14:textId="3F594448" w:rsidR="00A5635B" w:rsidRPr="00F24935" w:rsidRDefault="00A5635B"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2DDFB95C" w14:textId="77777777" w:rsidR="00466E6E" w:rsidRPr="00F24935" w:rsidRDefault="00466E6E"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7AD6C959" w14:textId="463D75BD" w:rsidR="00466E6E" w:rsidRPr="00F24935" w:rsidRDefault="00DD720F"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r w:rsidRPr="00F24935">
        <w:rPr>
          <w:rFonts w:ascii="Times New Roman" w:hAnsi="Times New Roman" w:cs="Times New Roman"/>
          <w:noProof/>
          <w:lang w:eastAsia="ru-RU" w:bidi="ar-SA"/>
        </w:rPr>
        <mc:AlternateContent>
          <mc:Choice Requires="wps">
            <w:drawing>
              <wp:anchor distT="0" distB="0" distL="114300" distR="114300" simplePos="0" relativeHeight="251738112" behindDoc="0" locked="0" layoutInCell="1" allowOverlap="1" wp14:anchorId="390AF34A" wp14:editId="247C7AA9">
                <wp:simplePos x="0" y="0"/>
                <wp:positionH relativeFrom="column">
                  <wp:posOffset>3608705</wp:posOffset>
                </wp:positionH>
                <wp:positionV relativeFrom="paragraph">
                  <wp:posOffset>97155</wp:posOffset>
                </wp:positionV>
                <wp:extent cx="2495550" cy="438150"/>
                <wp:effectExtent l="0" t="0" r="19050" b="19050"/>
                <wp:wrapNone/>
                <wp:docPr id="11" name="Выноска со стрелкой вниз 11"/>
                <wp:cNvGraphicFramePr/>
                <a:graphic xmlns:a="http://schemas.openxmlformats.org/drawingml/2006/main">
                  <a:graphicData uri="http://schemas.microsoft.com/office/word/2010/wordprocessingShape">
                    <wps:wsp>
                      <wps:cNvSpPr/>
                      <wps:spPr>
                        <a:xfrm>
                          <a:off x="0" y="0"/>
                          <a:ext cx="2495550" cy="438150"/>
                        </a:xfrm>
                        <a:prstGeom prst="downArrowCallout">
                          <a:avLst/>
                        </a:prstGeom>
                      </wps:spPr>
                      <wps:style>
                        <a:lnRef idx="2">
                          <a:schemeClr val="accent3"/>
                        </a:lnRef>
                        <a:fillRef idx="1">
                          <a:schemeClr val="lt1"/>
                        </a:fillRef>
                        <a:effectRef idx="0">
                          <a:schemeClr val="accent3"/>
                        </a:effectRef>
                        <a:fontRef idx="minor">
                          <a:schemeClr val="dk1"/>
                        </a:fontRef>
                      </wps:style>
                      <wps:txbx>
                        <w:txbxContent>
                          <w:p w14:paraId="07718D1F" w14:textId="77777777" w:rsidR="007776FE" w:rsidRPr="00F85852" w:rsidRDefault="007776FE" w:rsidP="00782177">
                            <w:pPr>
                              <w:jc w:val="center"/>
                              <w:rPr>
                                <w:rFonts w:ascii="Times New Roman" w:hAnsi="Times New Roman" w:cs="Times New Roman"/>
                              </w:rPr>
                            </w:pPr>
                            <w:r w:rsidRPr="00F85852">
                              <w:rPr>
                                <w:rFonts w:ascii="Times New Roman" w:hAnsi="Times New Roman" w:cs="Times New Roman"/>
                              </w:rPr>
                              <w:t>ЗАГРОЗИ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0AF34A"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Выноска со стрелкой вниз 11" o:spid="_x0000_s1031" type="#_x0000_t80" style="position:absolute;left:0;text-align:left;margin-left:284.15pt;margin-top:7.65pt;width:196.5pt;height:34.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" adj="14035,9852,16200,10326" fillcolor="white [3201]" strokecolor="#9bbb59 [3206]" strokeweight="1.5pt">
                <v:textbox>
                  <w:txbxContent>
                    <w:p w14:paraId="07718D1F" w14:textId="77777777" w:rsidR="007776FE" w:rsidRPr="00F85852" w:rsidRDefault="007776FE" w:rsidP="00782177">
                      <w:pPr>
                        <w:jc w:val="center"/>
                        <w:rPr>
                          <w:rFonts w:ascii="Times New Roman" w:hAnsi="Times New Roman" w:cs="Times New Roman"/>
                        </w:rPr>
                      </w:pPr>
                      <w:r w:rsidRPr="00F85852">
                        <w:rPr>
                          <w:rFonts w:ascii="Times New Roman" w:hAnsi="Times New Roman" w:cs="Times New Roman"/>
                        </w:rPr>
                        <w:t>ЗАГРОЗИ</w:t>
                      </w:r>
                    </w:p>
                  </w:txbxContent>
                </v:textbox>
              </v:shape>
            </w:pict>
          </mc:Fallback>
        </mc:AlternateContent>
      </w:r>
      <w:r w:rsidRPr="00F24935">
        <w:rPr>
          <w:rFonts w:ascii="Times New Roman" w:hAnsi="Times New Roman" w:cs="Times New Roman"/>
          <w:noProof/>
          <w:lang w:eastAsia="ru-RU" w:bidi="ar-SA"/>
        </w:rPr>
        <mc:AlternateContent>
          <mc:Choice Requires="wps">
            <w:drawing>
              <wp:anchor distT="0" distB="0" distL="114300" distR="114300" simplePos="0" relativeHeight="251737088" behindDoc="0" locked="0" layoutInCell="1" allowOverlap="1" wp14:anchorId="699B195D" wp14:editId="3EDAB1C5">
                <wp:simplePos x="0" y="0"/>
                <wp:positionH relativeFrom="column">
                  <wp:posOffset>284480</wp:posOffset>
                </wp:positionH>
                <wp:positionV relativeFrom="paragraph">
                  <wp:posOffset>97155</wp:posOffset>
                </wp:positionV>
                <wp:extent cx="2505075" cy="438150"/>
                <wp:effectExtent l="0" t="0" r="28575" b="19050"/>
                <wp:wrapNone/>
                <wp:docPr id="10" name="Выноска со стрелкой вниз 10"/>
                <wp:cNvGraphicFramePr/>
                <a:graphic xmlns:a="http://schemas.openxmlformats.org/drawingml/2006/main">
                  <a:graphicData uri="http://schemas.microsoft.com/office/word/2010/wordprocessingShape">
                    <wps:wsp>
                      <wps:cNvSpPr/>
                      <wps:spPr>
                        <a:xfrm>
                          <a:off x="0" y="0"/>
                          <a:ext cx="2505075" cy="438150"/>
                        </a:xfrm>
                        <a:prstGeom prst="downArrowCallout">
                          <a:avLst/>
                        </a:prstGeom>
                      </wps:spPr>
                      <wps:style>
                        <a:lnRef idx="2">
                          <a:schemeClr val="accent3"/>
                        </a:lnRef>
                        <a:fillRef idx="1">
                          <a:schemeClr val="lt1"/>
                        </a:fillRef>
                        <a:effectRef idx="0">
                          <a:schemeClr val="accent3"/>
                        </a:effectRef>
                        <a:fontRef idx="minor">
                          <a:schemeClr val="dk1"/>
                        </a:fontRef>
                      </wps:style>
                      <wps:txbx>
                        <w:txbxContent>
                          <w:p w14:paraId="63A732C1" w14:textId="77777777" w:rsidR="007776FE" w:rsidRPr="00F85852" w:rsidRDefault="007776FE" w:rsidP="00782177">
                            <w:pPr>
                              <w:jc w:val="center"/>
                              <w:rPr>
                                <w:rFonts w:ascii="Times New Roman" w:hAnsi="Times New Roman" w:cs="Times New Roman"/>
                              </w:rPr>
                            </w:pPr>
                            <w:r w:rsidRPr="00F85852">
                              <w:rPr>
                                <w:rFonts w:ascii="Times New Roman" w:hAnsi="Times New Roman" w:cs="Times New Roman"/>
                              </w:rPr>
                              <w:t>МОЖЛИВОСТІ  СТОРОНИ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B195D" id="Выноска со стрелкой вниз 10" o:spid="_x0000_s1032" type="#_x0000_t80" style="position:absolute;left:0;text-align:left;margin-left:22.4pt;margin-top:7.65pt;width:197.25pt;height:3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" adj="14035,9856,16200,10328" fillcolor="white [3201]" strokecolor="#9bbb59 [3206]" strokeweight="1.5pt">
                <v:textbox>
                  <w:txbxContent>
                    <w:p w14:paraId="63A732C1" w14:textId="77777777" w:rsidR="007776FE" w:rsidRPr="00F85852" w:rsidRDefault="007776FE" w:rsidP="00782177">
                      <w:pPr>
                        <w:jc w:val="center"/>
                        <w:rPr>
                          <w:rFonts w:ascii="Times New Roman" w:hAnsi="Times New Roman" w:cs="Times New Roman"/>
                        </w:rPr>
                      </w:pPr>
                      <w:r w:rsidRPr="00F85852">
                        <w:rPr>
                          <w:rFonts w:ascii="Times New Roman" w:hAnsi="Times New Roman" w:cs="Times New Roman"/>
                        </w:rPr>
                        <w:t>МОЖЛИВОСТІ  СТОРОНИ</w:t>
                      </w:r>
                    </w:p>
                  </w:txbxContent>
                </v:textbox>
              </v:shape>
            </w:pict>
          </mc:Fallback>
        </mc:AlternateContent>
      </w:r>
    </w:p>
    <w:p w14:paraId="1CF74DC0" w14:textId="77777777" w:rsidR="00466E6E" w:rsidRPr="00F24935" w:rsidRDefault="00466E6E"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6688DC17" w14:textId="1EEA59FB" w:rsidR="00782177" w:rsidRPr="00F24935" w:rsidRDefault="00DD720F"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r w:rsidRPr="00F24935">
        <w:rPr>
          <w:rFonts w:ascii="Times New Roman" w:hAnsi="Times New Roman" w:cs="Times New Roman"/>
          <w:noProof/>
          <w:lang w:eastAsia="ru-RU" w:bidi="ar-SA"/>
        </w:rPr>
        <mc:AlternateContent>
          <mc:Choice Requires="wps">
            <w:drawing>
              <wp:anchor distT="0" distB="0" distL="114300" distR="114300" simplePos="0" relativeHeight="251732992" behindDoc="0" locked="0" layoutInCell="1" allowOverlap="1" wp14:anchorId="147EFCFF" wp14:editId="300E492E">
                <wp:simplePos x="0" y="0"/>
                <wp:positionH relativeFrom="column">
                  <wp:posOffset>3389630</wp:posOffset>
                </wp:positionH>
                <wp:positionV relativeFrom="paragraph">
                  <wp:posOffset>117475</wp:posOffset>
                </wp:positionV>
                <wp:extent cx="2819400" cy="4305300"/>
                <wp:effectExtent l="0" t="0" r="19050" b="19050"/>
                <wp:wrapNone/>
                <wp:docPr id="23" name="Скругленный прямоугольник 23"/>
                <wp:cNvGraphicFramePr/>
                <a:graphic xmlns:a="http://schemas.openxmlformats.org/drawingml/2006/main">
                  <a:graphicData uri="http://schemas.microsoft.com/office/word/2010/wordprocessingShape">
                    <wps:wsp>
                      <wps:cNvSpPr/>
                      <wps:spPr>
                        <a:xfrm>
                          <a:off x="0" y="0"/>
                          <a:ext cx="2819400" cy="4305300"/>
                        </a:xfrm>
                        <a:prstGeom prst="roundRect">
                          <a:avLst/>
                        </a:prstGeom>
                        <a:solidFill>
                          <a:srgbClr val="FFCCFF"/>
                        </a:solidFill>
                        <a:ln w="25400" cap="flat" cmpd="sng" algn="ctr">
                          <a:solidFill>
                            <a:srgbClr val="4F81BD"/>
                          </a:solidFill>
                          <a:prstDash val="solid"/>
                        </a:ln>
                        <a:effectLst/>
                      </wps:spPr>
                      <wps:txbx>
                        <w:txbxContent>
                          <w:p w14:paraId="615ED45D"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Продовження військових дій в Україні та м. Харкові і Харківській області зокрема</w:t>
                            </w:r>
                          </w:p>
                          <w:p w14:paraId="0E05E9A7"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Зміна клімату</w:t>
                            </w:r>
                          </w:p>
                          <w:p w14:paraId="13E1546F"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демографічної ситуації (природне та міграційне скорочення)</w:t>
                            </w:r>
                          </w:p>
                          <w:p w14:paraId="4670D29B"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 xml:space="preserve">Погіршення стану довкілля внаслідок військових дій та продовження політики незбалансованого природокористування </w:t>
                            </w:r>
                          </w:p>
                          <w:p w14:paraId="714C6B8F"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стану здоров’я населення внаслідок забруднення довкілля в т.ч. від військових дій</w:t>
                            </w:r>
                          </w:p>
                          <w:p w14:paraId="43E29137"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Підтоплення територій</w:t>
                            </w:r>
                          </w:p>
                          <w:p w14:paraId="65E9B682"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Відсутність ефективних механізмів комплексного державного та громадського контролю за дотриманням норм природоохоронного законодавства</w:t>
                            </w:r>
                          </w:p>
                          <w:p w14:paraId="520B76A9"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Недостатній рівень відповідальності підприємств та населення за порушення природоохоронного законодавства</w:t>
                            </w:r>
                          </w:p>
                          <w:p w14:paraId="1CD41EA4" w14:textId="77777777" w:rsidR="007776FE" w:rsidRPr="00A65CAB" w:rsidRDefault="007776FE" w:rsidP="00782177">
                            <w:pPr>
                              <w:tabs>
                                <w:tab w:val="num" w:pos="720"/>
                              </w:tabs>
                              <w:spacing w:before="120" w:line="192" w:lineRule="auto"/>
                              <w:jc w:val="both"/>
                              <w:rPr>
                                <w:sz w:val="16"/>
                                <w:szCs w:val="16"/>
                                <w:lang w:val="ru-RU"/>
                              </w:rPr>
                            </w:pPr>
                            <w:r w:rsidRPr="00A65CAB">
                              <w:rPr>
                                <w:rFonts w:ascii="Times New Roman" w:hAnsi="Times New Roman" w:cs="Times New Roman"/>
                                <w:sz w:val="16"/>
                                <w:szCs w:val="16"/>
                              </w:rPr>
                              <w:t>Недостатній рівень впровадження новітніх екологічно безпечних технологій</w:t>
                            </w:r>
                          </w:p>
                          <w:p w14:paraId="10A84CFA" w14:textId="77777777" w:rsidR="007776FE" w:rsidRPr="00880397" w:rsidRDefault="007776FE" w:rsidP="00782177">
                            <w:pPr>
                              <w:jc w:val="center"/>
                              <w:rPr>
                                <w:lang w:val="ru-RU"/>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7EFCFF" id="Скругленный прямоугольник 23" o:spid="_x0000_s1033" style="position:absolute;left:0;text-align:left;margin-left:266.9pt;margin-top:9.25pt;width:222pt;height:33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" fillcolor="#fcf" strokecolor="#4f81bd" strokeweight="2pt">
                <v:textbox>
                  <w:txbxContent>
                    <w:p w14:paraId="615ED45D"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Продовження військових дій в Україні та м. Харкові і Харківській області зокрема</w:t>
                      </w:r>
                    </w:p>
                    <w:p w14:paraId="0E05E9A7"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Зміна клімату</w:t>
                      </w:r>
                    </w:p>
                    <w:p w14:paraId="13E1546F"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демографічної ситуації (природне та міграційне скорочення)</w:t>
                      </w:r>
                    </w:p>
                    <w:p w14:paraId="4670D29B"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 xml:space="preserve">Погіршення стану довкілля внаслідок військових дій та продовження політики незбалансованого природокористування </w:t>
                      </w:r>
                    </w:p>
                    <w:p w14:paraId="714C6B8F"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Погіршення стану здоров’я населення внаслідок забруднення довкілля в т.ч. від військових дій</w:t>
                      </w:r>
                    </w:p>
                    <w:p w14:paraId="43E29137"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Підтоплення територій</w:t>
                      </w:r>
                    </w:p>
                    <w:p w14:paraId="65E9B682"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Відсутність ефективних механізмів комплексного державного та громадського контролю за дотриманням норм природоохоронного законодавства</w:t>
                      </w:r>
                    </w:p>
                    <w:p w14:paraId="520B76A9" w14:textId="77777777" w:rsidR="007776FE" w:rsidRPr="00A65CAB" w:rsidRDefault="007776FE" w:rsidP="00782177">
                      <w:pPr>
                        <w:tabs>
                          <w:tab w:val="num" w:pos="720"/>
                        </w:tabs>
                        <w:spacing w:before="120" w:line="192" w:lineRule="auto"/>
                        <w:jc w:val="both"/>
                        <w:rPr>
                          <w:rFonts w:ascii="Times New Roman" w:hAnsi="Times New Roman" w:cs="Times New Roman"/>
                          <w:sz w:val="16"/>
                          <w:szCs w:val="16"/>
                        </w:rPr>
                      </w:pPr>
                      <w:r w:rsidRPr="00A65CAB">
                        <w:rPr>
                          <w:rFonts w:ascii="Times New Roman" w:hAnsi="Times New Roman" w:cs="Times New Roman"/>
                          <w:sz w:val="16"/>
                          <w:szCs w:val="16"/>
                        </w:rPr>
                        <w:t>Недостатній рівень відповідальності підприємств та населення за порушення природоохоронного законодавства</w:t>
                      </w:r>
                    </w:p>
                    <w:p w14:paraId="1CD41EA4" w14:textId="77777777" w:rsidR="007776FE" w:rsidRPr="00A65CAB" w:rsidRDefault="007776FE" w:rsidP="00782177">
                      <w:pPr>
                        <w:tabs>
                          <w:tab w:val="num" w:pos="720"/>
                        </w:tabs>
                        <w:spacing w:before="120" w:line="192" w:lineRule="auto"/>
                        <w:jc w:val="both"/>
                        <w:rPr>
                          <w:sz w:val="16"/>
                          <w:szCs w:val="16"/>
                          <w:lang w:val="ru-RU"/>
                        </w:rPr>
                      </w:pPr>
                      <w:r w:rsidRPr="00A65CAB">
                        <w:rPr>
                          <w:rFonts w:ascii="Times New Roman" w:hAnsi="Times New Roman" w:cs="Times New Roman"/>
                          <w:sz w:val="16"/>
                          <w:szCs w:val="16"/>
                        </w:rPr>
                        <w:t>Недостатній рівень впровадження новітніх екологічно безпечних технологій</w:t>
                      </w:r>
                    </w:p>
                    <w:p w14:paraId="10A84CFA" w14:textId="77777777" w:rsidR="007776FE" w:rsidRPr="00880397" w:rsidRDefault="007776FE" w:rsidP="00782177">
                      <w:pPr>
                        <w:jc w:val="center"/>
                        <w:rPr>
                          <w:lang w:val="ru-RU"/>
                        </w:rPr>
                      </w:pPr>
                    </w:p>
                  </w:txbxContent>
                </v:textbox>
              </v:roundrect>
            </w:pict>
          </mc:Fallback>
        </mc:AlternateContent>
      </w:r>
      <w:r w:rsidRPr="00F24935">
        <w:rPr>
          <w:rFonts w:ascii="Times New Roman" w:hAnsi="Times New Roman" w:cs="Times New Roman"/>
          <w:noProof/>
          <w:lang w:eastAsia="ru-RU" w:bidi="ar-SA"/>
        </w:rPr>
        <mc:AlternateContent>
          <mc:Choice Requires="wps">
            <w:drawing>
              <wp:anchor distT="0" distB="0" distL="114300" distR="114300" simplePos="0" relativeHeight="251731968" behindDoc="0" locked="0" layoutInCell="1" allowOverlap="1" wp14:anchorId="65CA16B1" wp14:editId="2294592B">
                <wp:simplePos x="0" y="0"/>
                <wp:positionH relativeFrom="column">
                  <wp:posOffset>151130</wp:posOffset>
                </wp:positionH>
                <wp:positionV relativeFrom="paragraph">
                  <wp:posOffset>117475</wp:posOffset>
                </wp:positionV>
                <wp:extent cx="2867025" cy="4305300"/>
                <wp:effectExtent l="0" t="0" r="28575" b="19050"/>
                <wp:wrapNone/>
                <wp:docPr id="24" name="Скругленный прямоугольник 24"/>
                <wp:cNvGraphicFramePr/>
                <a:graphic xmlns:a="http://schemas.openxmlformats.org/drawingml/2006/main">
                  <a:graphicData uri="http://schemas.microsoft.com/office/word/2010/wordprocessingShape">
                    <wps:wsp>
                      <wps:cNvSpPr/>
                      <wps:spPr>
                        <a:xfrm>
                          <a:off x="0" y="0"/>
                          <a:ext cx="2867025" cy="4305300"/>
                        </a:xfrm>
                        <a:prstGeom prst="roundRect">
                          <a:avLst/>
                        </a:prstGeom>
                        <a:solidFill>
                          <a:srgbClr val="CCFF99"/>
                        </a:solidFill>
                        <a:ln w="25400" cap="flat" cmpd="sng" algn="ctr">
                          <a:solidFill>
                            <a:srgbClr val="4F81BD"/>
                          </a:solidFill>
                          <a:prstDash val="solid"/>
                        </a:ln>
                        <a:effectLst/>
                      </wps:spPr>
                      <wps:txbx>
                        <w:txbxContent>
                          <w:p w14:paraId="239DCCAB"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Екологічна освіта і виховання</w:t>
                            </w:r>
                          </w:p>
                          <w:p w14:paraId="77C17849"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Функціонування автоматизованої системи моніторингу енерго та ресурсоспоживання </w:t>
                            </w:r>
                          </w:p>
                          <w:p w14:paraId="54308340"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Формування системного підходу до поводження з відходами населення та підприємств міста (організація системи роздільного збору та сортування) </w:t>
                            </w:r>
                          </w:p>
                          <w:p w14:paraId="64281C51"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Стимулювання енергоефективності у виробництві та житлово-комунальній сфері </w:t>
                            </w:r>
                          </w:p>
                          <w:p w14:paraId="71D3491B"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Впровадження енергоощадних технологій та використання відновлюваних джерел енергії </w:t>
                            </w:r>
                          </w:p>
                          <w:p w14:paraId="51A89069"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Подальший розвиток екологічного управління </w:t>
                            </w:r>
                          </w:p>
                          <w:p w14:paraId="4AB8F2DF"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Підвищення рівня екосвідомості представників населення та бізнесу </w:t>
                            </w:r>
                          </w:p>
                          <w:p w14:paraId="344A2FFA"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Сприяння розвитку громадського екологічного руху </w:t>
                            </w:r>
                          </w:p>
                          <w:p w14:paraId="1D1F50EE"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Поліпшення стану зелених насаджень міста</w:t>
                            </w:r>
                          </w:p>
                          <w:p w14:paraId="55707C66"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Використання ресурсів підземних вод із каптажів джерел та водозабірних свердловин для резервного водокористування за умов відповідності якості води нормативним вимогам</w:t>
                            </w:r>
                          </w:p>
                          <w:p w14:paraId="576128E6"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Посилення міжнародного співробітництва, в тому числі в сфері захисту</w:t>
                            </w:r>
                            <w:r w:rsidRPr="0018448F">
                              <w:rPr>
                                <w:sz w:val="16"/>
                                <w:szCs w:val="16"/>
                              </w:rPr>
                              <w:t xml:space="preserve"> </w:t>
                            </w:r>
                            <w:r w:rsidRPr="0018448F">
                              <w:rPr>
                                <w:rFonts w:ascii="Times New Roman" w:hAnsi="Times New Roman" w:cs="Times New Roman"/>
                                <w:sz w:val="16"/>
                                <w:szCs w:val="16"/>
                              </w:rPr>
                              <w:t>навколишнього природного середовища</w:t>
                            </w:r>
                          </w:p>
                          <w:p w14:paraId="456AE336"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w:t>
                            </w:r>
                            <w:r w:rsidRPr="0018448F">
                              <w:t xml:space="preserve"> </w:t>
                            </w:r>
                            <w:r w:rsidRPr="0018448F">
                              <w:rPr>
                                <w:rFonts w:ascii="Times New Roman" w:hAnsi="Times New Roman" w:cs="Times New Roman"/>
                                <w:sz w:val="16"/>
                                <w:szCs w:val="16"/>
                              </w:rPr>
                              <w:t>рішень для адаптації до зміни клімату або</w:t>
                            </w:r>
                            <w:r w:rsidRPr="0018448F">
                              <w:t xml:space="preserve"> </w:t>
                            </w:r>
                            <w:r w:rsidRPr="0018448F">
                              <w:rPr>
                                <w:rFonts w:ascii="Times New Roman" w:hAnsi="Times New Roman" w:cs="Times New Roman"/>
                                <w:sz w:val="16"/>
                                <w:szCs w:val="16"/>
                              </w:rPr>
                              <w:t>пом’якшення її наслідків</w:t>
                            </w:r>
                          </w:p>
                          <w:p w14:paraId="309B586C"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 рішень для зниження рівня фізичного забруднення, зокрема шуму</w:t>
                            </w:r>
                          </w:p>
                          <w:p w14:paraId="529BFDDA" w14:textId="77777777" w:rsidR="007776FE" w:rsidRDefault="007776FE" w:rsidP="00782177">
                            <w:pPr>
                              <w:jc w:val="center"/>
                            </w:pPr>
                          </w:p>
                          <w:p w14:paraId="45666D23" w14:textId="77777777" w:rsidR="007776FE" w:rsidRDefault="007776FE" w:rsidP="0078217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CA16B1" id="Скругленный прямоугольник 24" o:spid="_x0000_s1034" style="position:absolute;left:0;text-align:left;margin-left:11.9pt;margin-top:9.25pt;width:225.75pt;height:33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" fillcolor="#cf9" strokecolor="#4f81bd" strokeweight="2pt">
                <v:textbox>
                  <w:txbxContent>
                    <w:p w14:paraId="239DCCAB"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Екологічна освіта і виховання</w:t>
                      </w:r>
                    </w:p>
                    <w:p w14:paraId="77C17849"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Функціонування автоматизованої системи моніторингу енерго та ресурсоспоживання </w:t>
                      </w:r>
                    </w:p>
                    <w:p w14:paraId="54308340"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Формування системного підходу до поводження з відходами населення та підприємств міста (організація системи роздільного збору та сортування) </w:t>
                      </w:r>
                    </w:p>
                    <w:p w14:paraId="64281C51"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Стимулювання енергоефективності у виробництві та житлово-комунальній сфері </w:t>
                      </w:r>
                    </w:p>
                    <w:p w14:paraId="71D3491B"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Впровадження енергоощадних технологій та використання відновлюваних джерел енергії </w:t>
                      </w:r>
                    </w:p>
                    <w:p w14:paraId="51A89069"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Подальший розвиток екологічного управління </w:t>
                      </w:r>
                    </w:p>
                    <w:p w14:paraId="4AB8F2DF"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Підвищення рівня екосвідомості представників населення та бізнесу </w:t>
                      </w:r>
                    </w:p>
                    <w:p w14:paraId="344A2FFA"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 xml:space="preserve">Сприяння розвитку громадського екологічного руху </w:t>
                      </w:r>
                    </w:p>
                    <w:p w14:paraId="1D1F50EE"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Поліпшення стану зелених насаджень міста</w:t>
                      </w:r>
                    </w:p>
                    <w:p w14:paraId="55707C66"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Використання ресурсів підземних вод із каптажів джерел та водозабірних свердловин для резервного водокористування за умов відповідності якості води нормативним вимогам</w:t>
                      </w:r>
                    </w:p>
                    <w:p w14:paraId="576128E6"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Посилення міжнародного співробітництва, в тому числі в сфері захисту</w:t>
                      </w:r>
                      <w:r w:rsidRPr="0018448F">
                        <w:rPr>
                          <w:sz w:val="16"/>
                          <w:szCs w:val="16"/>
                        </w:rPr>
                        <w:t xml:space="preserve"> </w:t>
                      </w:r>
                      <w:r w:rsidRPr="0018448F">
                        <w:rPr>
                          <w:rFonts w:ascii="Times New Roman" w:hAnsi="Times New Roman" w:cs="Times New Roman"/>
                          <w:sz w:val="16"/>
                          <w:szCs w:val="16"/>
                        </w:rPr>
                        <w:t>навколишнього природного середовища</w:t>
                      </w:r>
                    </w:p>
                    <w:p w14:paraId="456AE336"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w:t>
                      </w:r>
                      <w:r w:rsidRPr="0018448F">
                        <w:t xml:space="preserve"> </w:t>
                      </w:r>
                      <w:r w:rsidRPr="0018448F">
                        <w:rPr>
                          <w:rFonts w:ascii="Times New Roman" w:hAnsi="Times New Roman" w:cs="Times New Roman"/>
                          <w:sz w:val="16"/>
                          <w:szCs w:val="16"/>
                        </w:rPr>
                        <w:t>рішень для адаптації до зміни клімату або</w:t>
                      </w:r>
                      <w:r w:rsidRPr="0018448F">
                        <w:t xml:space="preserve"> </w:t>
                      </w:r>
                      <w:r w:rsidRPr="0018448F">
                        <w:rPr>
                          <w:rFonts w:ascii="Times New Roman" w:hAnsi="Times New Roman" w:cs="Times New Roman"/>
                          <w:sz w:val="16"/>
                          <w:szCs w:val="16"/>
                        </w:rPr>
                        <w:t>пом’якшення її наслідків</w:t>
                      </w:r>
                    </w:p>
                    <w:p w14:paraId="309B586C" w14:textId="77777777" w:rsidR="007776FE" w:rsidRPr="0018448F" w:rsidRDefault="007776FE" w:rsidP="00782177">
                      <w:pPr>
                        <w:tabs>
                          <w:tab w:val="num" w:pos="720"/>
                        </w:tabs>
                        <w:spacing w:before="120" w:line="192" w:lineRule="auto"/>
                        <w:jc w:val="both"/>
                        <w:rPr>
                          <w:rFonts w:ascii="Times New Roman" w:hAnsi="Times New Roman" w:cs="Times New Roman"/>
                          <w:sz w:val="16"/>
                          <w:szCs w:val="16"/>
                        </w:rPr>
                      </w:pPr>
                      <w:r w:rsidRPr="0018448F">
                        <w:rPr>
                          <w:rFonts w:ascii="Times New Roman" w:hAnsi="Times New Roman" w:cs="Times New Roman"/>
                          <w:sz w:val="16"/>
                          <w:szCs w:val="16"/>
                        </w:rPr>
                        <w:t>Впровадження природоорієнтованих технологічних рішень для зниження рівня фізичного забруднення, зокрема шуму</w:t>
                      </w:r>
                    </w:p>
                    <w:p w14:paraId="529BFDDA" w14:textId="77777777" w:rsidR="007776FE" w:rsidRDefault="007776FE" w:rsidP="00782177">
                      <w:pPr>
                        <w:jc w:val="center"/>
                      </w:pPr>
                    </w:p>
                    <w:p w14:paraId="45666D23" w14:textId="77777777" w:rsidR="007776FE" w:rsidRDefault="007776FE" w:rsidP="00782177"/>
                  </w:txbxContent>
                </v:textbox>
              </v:roundrect>
            </w:pict>
          </mc:Fallback>
        </mc:AlternateContent>
      </w:r>
    </w:p>
    <w:p w14:paraId="2B7041C9"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0C989749"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54F08823"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2AA37E88"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5D39FCC0"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14A22752"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2BCB38E7"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2E52ADAB"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34DD31FE"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24D3B1F2"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685E4E21"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04E83131"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5AB3D92D"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409F6BEA"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3EFBBE4F"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5AC0AF6B"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2D168A18"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54BC759D"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5CF8D908"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51AAEF4E"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25AB76A7" w14:textId="77777777" w:rsidR="00782177" w:rsidRPr="00F24935" w:rsidRDefault="00782177"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p>
    <w:p w14:paraId="196BACDB" w14:textId="2C885B0A" w:rsidR="00280A57" w:rsidRPr="00F24935" w:rsidRDefault="00280A57" w:rsidP="000938F9">
      <w:pPr>
        <w:spacing w:after="120"/>
        <w:ind w:right="420" w:firstLine="567"/>
        <w:jc w:val="both"/>
        <w:rPr>
          <w:rFonts w:ascii="Times New Roman" w:eastAsia="Times New Roman" w:hAnsi="Times New Roman" w:cs="Times New Roman"/>
          <w:sz w:val="26"/>
          <w:szCs w:val="26"/>
          <w:lang w:eastAsia="ru-RU" w:bidi="ar-SA"/>
        </w:rPr>
      </w:pPr>
      <w:r w:rsidRPr="00F24935">
        <w:rPr>
          <w:rFonts w:ascii="Times New Roman" w:eastAsia="Times New Roman" w:hAnsi="Times New Roman" w:cs="Times New Roman"/>
          <w:sz w:val="26"/>
          <w:szCs w:val="26"/>
          <w:lang w:eastAsia="ru-RU" w:bidi="ar-SA"/>
        </w:rPr>
        <w:lastRenderedPageBreak/>
        <w:t xml:space="preserve">В рамках цільового аналізу стану довкілля визначено основні блоки цілей, щодо </w:t>
      </w:r>
      <w:r w:rsidR="00106FCE" w:rsidRPr="00F24935">
        <w:rPr>
          <w:rFonts w:ascii="Times New Roman" w:eastAsia="Times New Roman" w:hAnsi="Times New Roman" w:cs="Times New Roman"/>
          <w:sz w:val="26"/>
          <w:szCs w:val="26"/>
          <w:lang w:eastAsia="ru-RU" w:bidi="ar-SA"/>
        </w:rPr>
        <w:t xml:space="preserve">охорони довкілля, у тому числі здоров’я населення, і відповідних </w:t>
      </w:r>
      <w:r w:rsidR="00147D75" w:rsidRPr="00F24935">
        <w:rPr>
          <w:rFonts w:ascii="Times New Roman" w:eastAsia="Times New Roman" w:hAnsi="Times New Roman" w:cs="Times New Roman"/>
          <w:sz w:val="26"/>
          <w:szCs w:val="26"/>
          <w:lang w:eastAsia="ru-RU" w:bidi="ar-SA"/>
        </w:rPr>
        <w:t>їх</w:t>
      </w:r>
      <w:r w:rsidR="00106FCE" w:rsidRPr="00F24935">
        <w:rPr>
          <w:rFonts w:ascii="Times New Roman" w:eastAsia="Times New Roman" w:hAnsi="Times New Roman" w:cs="Times New Roman"/>
          <w:sz w:val="26"/>
          <w:szCs w:val="26"/>
          <w:lang w:eastAsia="ru-RU" w:bidi="ar-SA"/>
        </w:rPr>
        <w:t xml:space="preserve"> цільових показників </w:t>
      </w:r>
      <w:r w:rsidRPr="00F24935">
        <w:rPr>
          <w:rFonts w:ascii="Times New Roman" w:eastAsia="Times New Roman" w:hAnsi="Times New Roman" w:cs="Times New Roman"/>
          <w:sz w:val="26"/>
          <w:szCs w:val="26"/>
          <w:lang w:eastAsia="ru-RU" w:bidi="ar-SA"/>
        </w:rPr>
        <w:t xml:space="preserve"> проведено аналіз проектів та заходів передбачених Програмою соціально-економічного розвитку на 202</w:t>
      </w:r>
      <w:r w:rsidR="006568EC" w:rsidRPr="00F24935">
        <w:rPr>
          <w:rFonts w:ascii="Times New Roman" w:eastAsia="Times New Roman" w:hAnsi="Times New Roman" w:cs="Times New Roman"/>
          <w:sz w:val="26"/>
          <w:szCs w:val="26"/>
          <w:lang w:eastAsia="ru-RU" w:bidi="ar-SA"/>
        </w:rPr>
        <w:t>4 </w:t>
      </w:r>
      <w:r w:rsidRPr="00F24935">
        <w:rPr>
          <w:rFonts w:ascii="Times New Roman" w:eastAsia="Times New Roman" w:hAnsi="Times New Roman" w:cs="Times New Roman"/>
          <w:sz w:val="26"/>
          <w:szCs w:val="26"/>
          <w:lang w:eastAsia="ru-RU" w:bidi="ar-SA"/>
        </w:rPr>
        <w:t xml:space="preserve">рік на відповідність цілям подальшого всебічного в </w:t>
      </w:r>
      <w:proofErr w:type="spellStart"/>
      <w:r w:rsidRPr="00F24935">
        <w:rPr>
          <w:rFonts w:ascii="Times New Roman" w:eastAsia="Times New Roman" w:hAnsi="Times New Roman" w:cs="Times New Roman"/>
          <w:sz w:val="26"/>
          <w:szCs w:val="26"/>
          <w:lang w:eastAsia="ru-RU" w:bidi="ar-SA"/>
        </w:rPr>
        <w:t>т.ч</w:t>
      </w:r>
      <w:proofErr w:type="spellEnd"/>
      <w:r w:rsidRPr="00F24935">
        <w:rPr>
          <w:rFonts w:ascii="Times New Roman" w:eastAsia="Times New Roman" w:hAnsi="Times New Roman" w:cs="Times New Roman"/>
          <w:sz w:val="26"/>
          <w:szCs w:val="26"/>
          <w:lang w:eastAsia="ru-RU" w:bidi="ar-SA"/>
        </w:rPr>
        <w:t>. і екологічн</w:t>
      </w:r>
      <w:r w:rsidR="006568EC" w:rsidRPr="00F24935">
        <w:rPr>
          <w:rFonts w:ascii="Times New Roman" w:eastAsia="Times New Roman" w:hAnsi="Times New Roman" w:cs="Times New Roman"/>
          <w:sz w:val="26"/>
          <w:szCs w:val="26"/>
          <w:lang w:eastAsia="ru-RU" w:bidi="ar-SA"/>
        </w:rPr>
        <w:t>ого розвитку м. </w:t>
      </w:r>
      <w:r w:rsidRPr="00F24935">
        <w:rPr>
          <w:rFonts w:ascii="Times New Roman" w:eastAsia="Times New Roman" w:hAnsi="Times New Roman" w:cs="Times New Roman"/>
          <w:sz w:val="26"/>
          <w:szCs w:val="26"/>
          <w:lang w:eastAsia="ru-RU" w:bidi="ar-SA"/>
        </w:rPr>
        <w:t>Харкова.</w:t>
      </w:r>
    </w:p>
    <w:p w14:paraId="52D30F6B" w14:textId="4B5EDAFE" w:rsidR="00106FCE" w:rsidRPr="00F24935" w:rsidRDefault="00280A57" w:rsidP="00C53511">
      <w:pPr>
        <w:pStyle w:val="210"/>
        <w:shd w:val="clear" w:color="auto" w:fill="auto"/>
        <w:spacing w:before="0" w:after="0" w:line="240" w:lineRule="auto"/>
        <w:ind w:right="417" w:firstLine="567"/>
        <w:jc w:val="left"/>
        <w:rPr>
          <w:rFonts w:ascii="Times New Roman" w:hAnsi="Times New Roman" w:cs="Times New Roman"/>
          <w:sz w:val="26"/>
          <w:szCs w:val="26"/>
        </w:rPr>
      </w:pPr>
      <w:r w:rsidRPr="00F24935">
        <w:rPr>
          <w:rFonts w:ascii="Times New Roman" w:hAnsi="Times New Roman" w:cs="Times New Roman"/>
          <w:sz w:val="26"/>
          <w:szCs w:val="26"/>
        </w:rPr>
        <w:t>Основними блоками цільов</w:t>
      </w:r>
      <w:r w:rsidR="006568EC" w:rsidRPr="00F24935">
        <w:rPr>
          <w:rFonts w:ascii="Times New Roman" w:hAnsi="Times New Roman" w:cs="Times New Roman"/>
          <w:sz w:val="26"/>
          <w:szCs w:val="26"/>
        </w:rPr>
        <w:t>ого аналізу стану довкілля в м. </w:t>
      </w:r>
      <w:r w:rsidRPr="00F24935">
        <w:rPr>
          <w:rFonts w:ascii="Times New Roman" w:hAnsi="Times New Roman" w:cs="Times New Roman"/>
          <w:sz w:val="26"/>
          <w:szCs w:val="26"/>
        </w:rPr>
        <w:t xml:space="preserve">Харкові стали: </w:t>
      </w:r>
    </w:p>
    <w:p w14:paraId="06036F1D" w14:textId="77777777" w:rsidR="00280A57" w:rsidRPr="00F24935" w:rsidRDefault="00280A57" w:rsidP="00147D75">
      <w:pPr>
        <w:pStyle w:val="210"/>
        <w:numPr>
          <w:ilvl w:val="0"/>
          <w:numId w:val="10"/>
        </w:numPr>
        <w:shd w:val="clear" w:color="auto" w:fill="auto"/>
        <w:spacing w:before="0" w:after="0" w:line="240" w:lineRule="auto"/>
        <w:ind w:right="417"/>
        <w:jc w:val="left"/>
        <w:rPr>
          <w:rFonts w:ascii="Times New Roman" w:hAnsi="Times New Roman" w:cs="Times New Roman"/>
          <w:sz w:val="26"/>
          <w:szCs w:val="26"/>
        </w:rPr>
      </w:pPr>
      <w:r w:rsidRPr="00F24935">
        <w:rPr>
          <w:rFonts w:ascii="Times New Roman" w:hAnsi="Times New Roman" w:cs="Times New Roman"/>
          <w:sz w:val="26"/>
          <w:szCs w:val="26"/>
        </w:rPr>
        <w:t>Стан забруднення атмосферного повітря м. Харкова</w:t>
      </w:r>
    </w:p>
    <w:p w14:paraId="4CCA6CF2" w14:textId="77777777" w:rsidR="00280A57" w:rsidRPr="00F24935" w:rsidRDefault="00280A57" w:rsidP="00147D75">
      <w:pPr>
        <w:pStyle w:val="101"/>
        <w:numPr>
          <w:ilvl w:val="0"/>
          <w:numId w:val="10"/>
        </w:numPr>
        <w:shd w:val="clear" w:color="auto" w:fill="auto"/>
        <w:spacing w:after="18" w:line="240" w:lineRule="auto"/>
        <w:ind w:right="417"/>
        <w:jc w:val="left"/>
        <w:rPr>
          <w:rStyle w:val="docdata"/>
          <w:rFonts w:ascii="Times New Roman" w:hAnsi="Times New Roman" w:cs="Times New Roman"/>
          <w:b w:val="0"/>
          <w:bCs w:val="0"/>
          <w:sz w:val="26"/>
          <w:szCs w:val="26"/>
        </w:rPr>
      </w:pPr>
      <w:r w:rsidRPr="00F24935">
        <w:rPr>
          <w:rFonts w:ascii="Times New Roman" w:hAnsi="Times New Roman" w:cs="Times New Roman"/>
          <w:b w:val="0"/>
          <w:sz w:val="26"/>
          <w:szCs w:val="26"/>
        </w:rPr>
        <w:t xml:space="preserve">Водні ресурси: </w:t>
      </w:r>
      <w:r w:rsidR="00756262" w:rsidRPr="00F24935">
        <w:rPr>
          <w:rFonts w:ascii="Times New Roman" w:hAnsi="Times New Roman" w:cs="Times New Roman"/>
          <w:b w:val="0"/>
          <w:sz w:val="26"/>
          <w:szCs w:val="26"/>
        </w:rPr>
        <w:t>в</w:t>
      </w:r>
      <w:r w:rsidRPr="00F24935">
        <w:rPr>
          <w:rFonts w:ascii="Times New Roman" w:hAnsi="Times New Roman" w:cs="Times New Roman"/>
          <w:b w:val="0"/>
          <w:sz w:val="26"/>
          <w:szCs w:val="26"/>
        </w:rPr>
        <w:t xml:space="preserve">одозабезпеченість, водокористування та </w:t>
      </w:r>
      <w:r w:rsidRPr="00F24935">
        <w:rPr>
          <w:rStyle w:val="docdata"/>
          <w:rFonts w:ascii="Times New Roman" w:hAnsi="Times New Roman" w:cs="Times New Roman"/>
          <w:b w:val="0"/>
          <w:bCs w:val="0"/>
          <w:sz w:val="26"/>
          <w:szCs w:val="26"/>
        </w:rPr>
        <w:t>водовідведення</w:t>
      </w:r>
    </w:p>
    <w:p w14:paraId="0CC26FB6" w14:textId="77777777" w:rsidR="00283AEC" w:rsidRPr="00F24935" w:rsidRDefault="00283AEC" w:rsidP="00147D75">
      <w:pPr>
        <w:pStyle w:val="101"/>
        <w:numPr>
          <w:ilvl w:val="0"/>
          <w:numId w:val="10"/>
        </w:numPr>
        <w:shd w:val="clear" w:color="auto" w:fill="auto"/>
        <w:spacing w:after="0" w:line="240" w:lineRule="auto"/>
        <w:ind w:right="417"/>
        <w:jc w:val="both"/>
        <w:rPr>
          <w:rFonts w:ascii="Times New Roman" w:hAnsi="Times New Roman" w:cs="Times New Roman"/>
          <w:b w:val="0"/>
          <w:sz w:val="26"/>
          <w:szCs w:val="26"/>
        </w:rPr>
      </w:pPr>
      <w:r w:rsidRPr="00F24935">
        <w:rPr>
          <w:rFonts w:ascii="Times New Roman" w:hAnsi="Times New Roman" w:cs="Times New Roman"/>
          <w:b w:val="0"/>
          <w:sz w:val="26"/>
          <w:szCs w:val="26"/>
        </w:rPr>
        <w:t>Земельні ресурси та ґрунти</w:t>
      </w:r>
    </w:p>
    <w:p w14:paraId="1A444CE5" w14:textId="77777777" w:rsidR="00283AEC" w:rsidRPr="00F24935" w:rsidRDefault="00283AEC" w:rsidP="00147D75">
      <w:pPr>
        <w:pStyle w:val="101"/>
        <w:numPr>
          <w:ilvl w:val="0"/>
          <w:numId w:val="10"/>
        </w:numPr>
        <w:shd w:val="clear" w:color="auto" w:fill="auto"/>
        <w:spacing w:after="0" w:line="240" w:lineRule="auto"/>
        <w:ind w:right="417"/>
        <w:jc w:val="left"/>
        <w:rPr>
          <w:rFonts w:ascii="Times New Roman" w:hAnsi="Times New Roman" w:cs="Times New Roman"/>
          <w:b w:val="0"/>
          <w:sz w:val="26"/>
          <w:szCs w:val="26"/>
        </w:rPr>
      </w:pPr>
      <w:r w:rsidRPr="00F24935">
        <w:rPr>
          <w:rFonts w:ascii="Times New Roman" w:hAnsi="Times New Roman" w:cs="Times New Roman"/>
          <w:b w:val="0"/>
          <w:sz w:val="26"/>
          <w:szCs w:val="26"/>
        </w:rPr>
        <w:t>Поводження з відходами</w:t>
      </w:r>
    </w:p>
    <w:p w14:paraId="4946B45F" w14:textId="77777777" w:rsidR="00147D75" w:rsidRPr="00F24935" w:rsidRDefault="00147D75" w:rsidP="00147D75">
      <w:pPr>
        <w:pStyle w:val="210"/>
        <w:numPr>
          <w:ilvl w:val="0"/>
          <w:numId w:val="10"/>
        </w:numPr>
        <w:shd w:val="clear" w:color="auto" w:fill="auto"/>
        <w:spacing w:before="0" w:after="0" w:line="240" w:lineRule="auto"/>
        <w:ind w:right="417"/>
        <w:rPr>
          <w:rFonts w:ascii="Times New Roman" w:hAnsi="Times New Roman" w:cs="Times New Roman"/>
          <w:color w:val="auto"/>
          <w:sz w:val="26"/>
          <w:szCs w:val="26"/>
        </w:rPr>
      </w:pPr>
      <w:r w:rsidRPr="00F24935">
        <w:rPr>
          <w:rFonts w:ascii="Times New Roman" w:hAnsi="Times New Roman" w:cs="Times New Roman"/>
          <w:color w:val="auto"/>
          <w:sz w:val="26"/>
          <w:szCs w:val="26"/>
        </w:rPr>
        <w:t>Умови життєдіяльності населення та стан його здоров’я</w:t>
      </w:r>
    </w:p>
    <w:p w14:paraId="38828FC8" w14:textId="505EC4FF" w:rsidR="00280A57" w:rsidRPr="00F24935" w:rsidRDefault="00147D75" w:rsidP="00147D75">
      <w:pPr>
        <w:pStyle w:val="210"/>
        <w:shd w:val="clear" w:color="auto" w:fill="auto"/>
        <w:spacing w:before="0" w:after="0" w:line="240" w:lineRule="auto"/>
        <w:ind w:right="417" w:firstLine="567"/>
        <w:jc w:val="left"/>
        <w:rPr>
          <w:rFonts w:ascii="Times New Roman" w:hAnsi="Times New Roman" w:cs="Times New Roman"/>
          <w:sz w:val="26"/>
          <w:szCs w:val="26"/>
        </w:rPr>
      </w:pPr>
      <w:r w:rsidRPr="00F24935">
        <w:rPr>
          <w:rFonts w:ascii="Times New Roman" w:hAnsi="Times New Roman" w:cs="Times New Roman"/>
          <w:sz w:val="26"/>
          <w:szCs w:val="26"/>
        </w:rPr>
        <w:t>Розглянемо детальніше кожен із них</w:t>
      </w:r>
      <w:r w:rsidR="00AA7528" w:rsidRPr="00F24935">
        <w:rPr>
          <w:rFonts w:ascii="Times New Roman" w:hAnsi="Times New Roman" w:cs="Times New Roman"/>
          <w:sz w:val="26"/>
          <w:szCs w:val="26"/>
        </w:rPr>
        <w:t xml:space="preserve"> з врахуванням результатів діяльності діючих об’єктів, які знаходяться на території м. Харкова</w:t>
      </w:r>
      <w:r w:rsidRPr="00F24935">
        <w:rPr>
          <w:rFonts w:ascii="Times New Roman" w:hAnsi="Times New Roman" w:cs="Times New Roman"/>
          <w:sz w:val="26"/>
          <w:szCs w:val="26"/>
        </w:rPr>
        <w:t>:</w:t>
      </w:r>
    </w:p>
    <w:p w14:paraId="03D2BB62" w14:textId="77777777" w:rsidR="00147D75" w:rsidRPr="00F24935" w:rsidRDefault="00147D75" w:rsidP="00147D75">
      <w:pPr>
        <w:pStyle w:val="210"/>
        <w:shd w:val="clear" w:color="auto" w:fill="auto"/>
        <w:spacing w:after="0" w:line="240" w:lineRule="auto"/>
        <w:ind w:right="417" w:firstLine="567"/>
        <w:jc w:val="left"/>
        <w:rPr>
          <w:rFonts w:ascii="Times New Roman" w:hAnsi="Times New Roman" w:cs="Times New Roman"/>
          <w:sz w:val="16"/>
          <w:szCs w:val="16"/>
        </w:rPr>
      </w:pPr>
    </w:p>
    <w:p w14:paraId="466B5C44" w14:textId="77777777" w:rsidR="006B1ED6" w:rsidRPr="00F24935" w:rsidRDefault="006B1ED6" w:rsidP="00C53511">
      <w:pPr>
        <w:pStyle w:val="210"/>
        <w:shd w:val="clear" w:color="auto" w:fill="auto"/>
        <w:spacing w:before="0" w:after="0" w:line="240" w:lineRule="auto"/>
        <w:ind w:right="417" w:firstLine="567"/>
        <w:jc w:val="left"/>
        <w:rPr>
          <w:rFonts w:ascii="Times New Roman" w:hAnsi="Times New Roman" w:cs="Times New Roman"/>
          <w:i/>
          <w:sz w:val="26"/>
          <w:szCs w:val="26"/>
          <w:u w:val="single"/>
        </w:rPr>
      </w:pPr>
      <w:r w:rsidRPr="00F24935">
        <w:rPr>
          <w:rFonts w:ascii="Times New Roman" w:hAnsi="Times New Roman" w:cs="Times New Roman"/>
          <w:i/>
          <w:sz w:val="26"/>
          <w:szCs w:val="26"/>
          <w:u w:val="single"/>
        </w:rPr>
        <w:t>Стан забруднення</w:t>
      </w:r>
      <w:r w:rsidR="00A91911" w:rsidRPr="00F24935">
        <w:rPr>
          <w:rFonts w:ascii="Times New Roman" w:hAnsi="Times New Roman" w:cs="Times New Roman"/>
          <w:i/>
          <w:sz w:val="26"/>
          <w:szCs w:val="26"/>
          <w:u w:val="single"/>
        </w:rPr>
        <w:t xml:space="preserve"> </w:t>
      </w:r>
      <w:r w:rsidRPr="00F24935">
        <w:rPr>
          <w:rFonts w:ascii="Times New Roman" w:hAnsi="Times New Roman" w:cs="Times New Roman"/>
          <w:i/>
          <w:sz w:val="26"/>
          <w:szCs w:val="26"/>
          <w:u w:val="single"/>
        </w:rPr>
        <w:t>атмосферного повітря</w:t>
      </w:r>
      <w:r w:rsidR="00053664" w:rsidRPr="00F24935">
        <w:rPr>
          <w:rFonts w:ascii="Times New Roman" w:hAnsi="Times New Roman" w:cs="Times New Roman"/>
          <w:i/>
          <w:sz w:val="26"/>
          <w:szCs w:val="26"/>
          <w:u w:val="single"/>
        </w:rPr>
        <w:t xml:space="preserve"> м.</w:t>
      </w:r>
      <w:r w:rsidR="00A91911" w:rsidRPr="00F24935">
        <w:rPr>
          <w:rFonts w:ascii="Times New Roman" w:hAnsi="Times New Roman" w:cs="Times New Roman"/>
          <w:i/>
          <w:sz w:val="26"/>
          <w:szCs w:val="26"/>
          <w:u w:val="single"/>
        </w:rPr>
        <w:t> </w:t>
      </w:r>
      <w:r w:rsidR="00053664" w:rsidRPr="00F24935">
        <w:rPr>
          <w:rFonts w:ascii="Times New Roman" w:hAnsi="Times New Roman" w:cs="Times New Roman"/>
          <w:i/>
          <w:sz w:val="26"/>
          <w:szCs w:val="26"/>
          <w:u w:val="single"/>
        </w:rPr>
        <w:t>Харкова</w:t>
      </w:r>
    </w:p>
    <w:p w14:paraId="1FBF895A" w14:textId="77777777" w:rsidR="00AD66B0" w:rsidRPr="00F24935" w:rsidRDefault="00AD66B0" w:rsidP="00C53511">
      <w:pPr>
        <w:pStyle w:val="210"/>
        <w:shd w:val="clear" w:color="auto" w:fill="auto"/>
        <w:spacing w:before="0" w:after="0" w:line="240" w:lineRule="auto"/>
        <w:ind w:right="417" w:firstLine="567"/>
        <w:jc w:val="left"/>
        <w:rPr>
          <w:rFonts w:ascii="Times New Roman" w:hAnsi="Times New Roman" w:cs="Times New Roman"/>
          <w:i/>
          <w:sz w:val="16"/>
          <w:szCs w:val="16"/>
          <w:u w:val="single"/>
        </w:rPr>
      </w:pPr>
    </w:p>
    <w:p w14:paraId="120503B6" w14:textId="71E9EA8A" w:rsidR="00487264" w:rsidRPr="00F24935" w:rsidRDefault="00832EFA" w:rsidP="00A91911">
      <w:pPr>
        <w:pStyle w:val="af1"/>
        <w:spacing w:before="0" w:beforeAutospacing="0" w:after="0" w:afterAutospacing="0"/>
        <w:ind w:right="420" w:firstLine="567"/>
        <w:jc w:val="both"/>
        <w:rPr>
          <w:color w:val="000000"/>
          <w:sz w:val="26"/>
          <w:szCs w:val="26"/>
          <w:lang w:val="uk-UA"/>
        </w:rPr>
      </w:pPr>
      <w:r w:rsidRPr="00F24935">
        <w:rPr>
          <w:color w:val="000000"/>
          <w:sz w:val="26"/>
          <w:szCs w:val="26"/>
          <w:lang w:val="uk-UA"/>
        </w:rPr>
        <w:t>Основні ч</w:t>
      </w:r>
      <w:r w:rsidR="00B82C5B" w:rsidRPr="00F24935">
        <w:rPr>
          <w:color w:val="000000"/>
          <w:sz w:val="26"/>
          <w:szCs w:val="26"/>
          <w:lang w:val="uk-UA"/>
        </w:rPr>
        <w:t>инники забруднення повітря у м. </w:t>
      </w:r>
      <w:r w:rsidRPr="00F24935">
        <w:rPr>
          <w:color w:val="000000"/>
          <w:sz w:val="26"/>
          <w:szCs w:val="26"/>
          <w:lang w:val="uk-UA"/>
        </w:rPr>
        <w:t>Харкові:</w:t>
      </w:r>
    </w:p>
    <w:p w14:paraId="656C1191" w14:textId="77777777" w:rsidR="00832EFA" w:rsidRPr="00F24935" w:rsidRDefault="00832EFA" w:rsidP="00A91911">
      <w:pPr>
        <w:pStyle w:val="af1"/>
        <w:spacing w:before="0" w:beforeAutospacing="0" w:after="0" w:afterAutospacing="0"/>
        <w:ind w:right="420" w:firstLine="567"/>
        <w:jc w:val="both"/>
        <w:rPr>
          <w:color w:val="000000"/>
          <w:sz w:val="26"/>
          <w:szCs w:val="26"/>
          <w:lang w:val="uk-UA"/>
        </w:rPr>
      </w:pPr>
      <w:r w:rsidRPr="00F24935">
        <w:rPr>
          <w:color w:val="000000"/>
          <w:sz w:val="26"/>
          <w:szCs w:val="26"/>
          <w:lang w:val="uk-UA"/>
        </w:rPr>
        <w:t>військова агресія з боку Російської Федерації</w:t>
      </w:r>
      <w:r w:rsidR="000A7CC1" w:rsidRPr="00F24935">
        <w:rPr>
          <w:color w:val="000000"/>
          <w:sz w:val="26"/>
          <w:szCs w:val="26"/>
          <w:lang w:val="uk-UA"/>
        </w:rPr>
        <w:t>;</w:t>
      </w:r>
    </w:p>
    <w:p w14:paraId="7DEAC735" w14:textId="77777777" w:rsidR="000A7CC1" w:rsidRPr="00F24935" w:rsidRDefault="000A7CC1" w:rsidP="00A91911">
      <w:pPr>
        <w:pStyle w:val="af1"/>
        <w:spacing w:before="0" w:beforeAutospacing="0" w:after="0" w:afterAutospacing="0"/>
        <w:ind w:right="420" w:firstLine="567"/>
        <w:jc w:val="both"/>
        <w:rPr>
          <w:color w:val="000000"/>
          <w:sz w:val="26"/>
          <w:szCs w:val="26"/>
          <w:lang w:val="uk-UA"/>
        </w:rPr>
      </w:pPr>
      <w:r w:rsidRPr="00F24935">
        <w:rPr>
          <w:color w:val="000000"/>
          <w:sz w:val="26"/>
          <w:szCs w:val="26"/>
          <w:lang w:val="uk-UA"/>
        </w:rPr>
        <w:t>наявність значної кількості транспортних засобів;</w:t>
      </w:r>
    </w:p>
    <w:p w14:paraId="32E92CCC" w14:textId="77777777" w:rsidR="000A7CC1" w:rsidRPr="00F24935" w:rsidRDefault="000A7CC1" w:rsidP="00A91911">
      <w:pPr>
        <w:pStyle w:val="af1"/>
        <w:spacing w:before="0" w:beforeAutospacing="0" w:after="0" w:afterAutospacing="0"/>
        <w:ind w:right="420" w:firstLine="567"/>
        <w:jc w:val="both"/>
        <w:rPr>
          <w:color w:val="000000"/>
          <w:sz w:val="26"/>
          <w:szCs w:val="26"/>
          <w:lang w:val="uk-UA"/>
        </w:rPr>
      </w:pPr>
      <w:r w:rsidRPr="00F24935">
        <w:rPr>
          <w:color w:val="000000"/>
          <w:sz w:val="26"/>
          <w:szCs w:val="26"/>
          <w:lang w:val="uk-UA"/>
        </w:rPr>
        <w:t>робота промислових підприємств, тощо.</w:t>
      </w:r>
    </w:p>
    <w:p w14:paraId="3D519E7E" w14:textId="77777777" w:rsidR="001F1741" w:rsidRPr="00F24935" w:rsidRDefault="001F1741" w:rsidP="00A91911">
      <w:pPr>
        <w:pStyle w:val="af1"/>
        <w:spacing w:before="0" w:beforeAutospacing="0" w:after="0" w:afterAutospacing="0"/>
        <w:ind w:right="420" w:firstLine="567"/>
        <w:jc w:val="both"/>
        <w:rPr>
          <w:color w:val="000000"/>
          <w:sz w:val="16"/>
          <w:szCs w:val="16"/>
          <w:lang w:val="uk-UA"/>
        </w:rPr>
      </w:pPr>
    </w:p>
    <w:p w14:paraId="3668615B" w14:textId="729674A0" w:rsidR="001252E9" w:rsidRPr="00F24935" w:rsidRDefault="000A7CC1" w:rsidP="000938F9">
      <w:pPr>
        <w:pStyle w:val="af1"/>
        <w:spacing w:before="0" w:beforeAutospacing="0" w:after="60" w:afterAutospacing="0"/>
        <w:ind w:right="420" w:firstLine="567"/>
        <w:jc w:val="both"/>
        <w:rPr>
          <w:color w:val="000000"/>
          <w:sz w:val="26"/>
          <w:szCs w:val="26"/>
          <w:lang w:val="uk-UA"/>
        </w:rPr>
      </w:pPr>
      <w:r w:rsidRPr="00F24935">
        <w:rPr>
          <w:color w:val="000000"/>
          <w:sz w:val="26"/>
          <w:szCs w:val="26"/>
          <w:lang w:val="uk-UA"/>
        </w:rPr>
        <w:t>Військова агресія з боку Російської Федерації є наразі, мабуть, одним з основних чинників забрудненн</w:t>
      </w:r>
      <w:r w:rsidR="00B82C5B" w:rsidRPr="00F24935">
        <w:rPr>
          <w:color w:val="000000"/>
          <w:sz w:val="26"/>
          <w:szCs w:val="26"/>
          <w:lang w:val="uk-UA"/>
        </w:rPr>
        <w:t>я навколишнього середовища у м. </w:t>
      </w:r>
      <w:r w:rsidRPr="00F24935">
        <w:rPr>
          <w:color w:val="000000"/>
          <w:sz w:val="26"/>
          <w:szCs w:val="26"/>
          <w:lang w:val="uk-UA"/>
        </w:rPr>
        <w:t>Харкові</w:t>
      </w:r>
      <w:r w:rsidR="007D3764" w:rsidRPr="00F24935">
        <w:rPr>
          <w:color w:val="000000"/>
          <w:sz w:val="26"/>
          <w:szCs w:val="26"/>
          <w:lang w:val="uk-UA"/>
        </w:rPr>
        <w:t xml:space="preserve"> у 202</w:t>
      </w:r>
      <w:r w:rsidR="00B82C5B" w:rsidRPr="00F24935">
        <w:rPr>
          <w:color w:val="000000"/>
          <w:sz w:val="26"/>
          <w:szCs w:val="26"/>
          <w:lang w:val="uk-UA"/>
        </w:rPr>
        <w:t>3 </w:t>
      </w:r>
      <w:r w:rsidR="007D3764" w:rsidRPr="00F24935">
        <w:rPr>
          <w:color w:val="000000"/>
          <w:sz w:val="26"/>
          <w:szCs w:val="26"/>
          <w:lang w:val="uk-UA"/>
        </w:rPr>
        <w:t>році</w:t>
      </w:r>
      <w:r w:rsidRPr="00F24935">
        <w:rPr>
          <w:color w:val="000000"/>
          <w:sz w:val="26"/>
          <w:szCs w:val="26"/>
          <w:lang w:val="uk-UA"/>
        </w:rPr>
        <w:t>.</w:t>
      </w:r>
    </w:p>
    <w:p w14:paraId="07A52B4B" w14:textId="64771642" w:rsidR="000A7CC1" w:rsidRPr="00F24935" w:rsidRDefault="00C23CD3" w:rsidP="000938F9">
      <w:pPr>
        <w:pStyle w:val="af1"/>
        <w:spacing w:before="0" w:beforeAutospacing="0" w:after="60" w:afterAutospacing="0"/>
        <w:ind w:right="420" w:firstLine="567"/>
        <w:jc w:val="both"/>
        <w:rPr>
          <w:color w:val="000000"/>
          <w:sz w:val="26"/>
          <w:szCs w:val="26"/>
          <w:lang w:val="uk-UA"/>
        </w:rPr>
      </w:pPr>
      <w:r w:rsidRPr="00F24935">
        <w:rPr>
          <w:color w:val="000000"/>
          <w:sz w:val="26"/>
          <w:szCs w:val="26"/>
          <w:lang w:val="uk-UA"/>
        </w:rPr>
        <w:t>Перш за все тому</w:t>
      </w:r>
      <w:r w:rsidR="000A7CC1" w:rsidRPr="00F24935">
        <w:rPr>
          <w:color w:val="000000"/>
          <w:sz w:val="26"/>
          <w:szCs w:val="26"/>
          <w:lang w:val="uk-UA"/>
        </w:rPr>
        <w:t xml:space="preserve"> що </w:t>
      </w:r>
      <w:r w:rsidR="007D3764" w:rsidRPr="00F24935">
        <w:rPr>
          <w:color w:val="000000"/>
          <w:sz w:val="26"/>
          <w:szCs w:val="26"/>
          <w:lang w:val="uk-UA"/>
        </w:rPr>
        <w:t>Харків</w:t>
      </w:r>
      <w:r w:rsidR="000A7CC1" w:rsidRPr="00F24935">
        <w:rPr>
          <w:color w:val="000000"/>
          <w:sz w:val="26"/>
          <w:szCs w:val="26"/>
          <w:lang w:val="uk-UA"/>
        </w:rPr>
        <w:t xml:space="preserve"> з 24.02.2022</w:t>
      </w:r>
      <w:r w:rsidR="006605A5" w:rsidRPr="00F24935">
        <w:rPr>
          <w:color w:val="000000"/>
          <w:sz w:val="26"/>
          <w:szCs w:val="26"/>
          <w:lang w:val="uk-UA"/>
        </w:rPr>
        <w:t> року</w:t>
      </w:r>
      <w:r w:rsidR="000A7CC1" w:rsidRPr="00F24935">
        <w:rPr>
          <w:color w:val="000000"/>
          <w:sz w:val="26"/>
          <w:szCs w:val="26"/>
          <w:lang w:val="uk-UA"/>
        </w:rPr>
        <w:t xml:space="preserve"> знаходиться під постійними</w:t>
      </w:r>
      <w:r w:rsidR="00001711" w:rsidRPr="00F24935">
        <w:rPr>
          <w:color w:val="000000"/>
          <w:sz w:val="26"/>
          <w:szCs w:val="26"/>
          <w:lang w:val="uk-UA"/>
        </w:rPr>
        <w:t>,</w:t>
      </w:r>
      <w:r w:rsidR="000A7CC1" w:rsidRPr="00F24935">
        <w:rPr>
          <w:color w:val="000000"/>
          <w:sz w:val="26"/>
          <w:szCs w:val="26"/>
          <w:lang w:val="uk-UA"/>
        </w:rPr>
        <w:t xml:space="preserve"> </w:t>
      </w:r>
      <w:r w:rsidR="005F0B2B" w:rsidRPr="00F24935">
        <w:rPr>
          <w:color w:val="000000"/>
          <w:sz w:val="26"/>
          <w:szCs w:val="26"/>
          <w:lang w:val="uk-UA"/>
        </w:rPr>
        <w:t>майже щоденними обстрілами</w:t>
      </w:r>
      <w:r w:rsidR="00222CEB" w:rsidRPr="00F24935">
        <w:rPr>
          <w:color w:val="000000"/>
          <w:sz w:val="26"/>
          <w:szCs w:val="26"/>
          <w:lang w:val="uk-UA"/>
        </w:rPr>
        <w:t>,</w:t>
      </w:r>
      <w:r w:rsidR="005F0B2B" w:rsidRPr="00F24935">
        <w:rPr>
          <w:color w:val="000000"/>
          <w:sz w:val="26"/>
          <w:szCs w:val="26"/>
          <w:lang w:val="uk-UA"/>
        </w:rPr>
        <w:t xml:space="preserve"> </w:t>
      </w:r>
      <w:r w:rsidR="00001711" w:rsidRPr="00F24935">
        <w:rPr>
          <w:color w:val="000000"/>
          <w:sz w:val="26"/>
          <w:szCs w:val="26"/>
          <w:lang w:val="uk-UA"/>
        </w:rPr>
        <w:t>наслідком яких є</w:t>
      </w:r>
      <w:r w:rsidR="005F0B2B" w:rsidRPr="00F24935">
        <w:rPr>
          <w:color w:val="000000"/>
          <w:sz w:val="26"/>
          <w:szCs w:val="26"/>
          <w:lang w:val="uk-UA"/>
        </w:rPr>
        <w:t xml:space="preserve"> дуже велика кількість пожеж</w:t>
      </w:r>
      <w:r w:rsidR="00001711" w:rsidRPr="00F24935">
        <w:rPr>
          <w:color w:val="000000"/>
          <w:sz w:val="26"/>
          <w:szCs w:val="26"/>
          <w:lang w:val="uk-UA"/>
        </w:rPr>
        <w:t xml:space="preserve"> у місті</w:t>
      </w:r>
      <w:r w:rsidR="005F0B2B" w:rsidRPr="00F24935">
        <w:rPr>
          <w:color w:val="000000"/>
          <w:sz w:val="26"/>
          <w:szCs w:val="26"/>
          <w:lang w:val="uk-UA"/>
        </w:rPr>
        <w:t xml:space="preserve">, в </w:t>
      </w:r>
      <w:proofErr w:type="spellStart"/>
      <w:r w:rsidR="005F0B2B" w:rsidRPr="00F24935">
        <w:rPr>
          <w:color w:val="000000"/>
          <w:sz w:val="26"/>
          <w:szCs w:val="26"/>
          <w:lang w:val="uk-UA"/>
        </w:rPr>
        <w:t>т.ч</w:t>
      </w:r>
      <w:proofErr w:type="spellEnd"/>
      <w:r w:rsidR="005F0B2B" w:rsidRPr="00F24935">
        <w:rPr>
          <w:color w:val="000000"/>
          <w:sz w:val="26"/>
          <w:szCs w:val="26"/>
          <w:lang w:val="uk-UA"/>
        </w:rPr>
        <w:t>. значних, які супроводжувались викидами в атмос</w:t>
      </w:r>
      <w:r w:rsidR="00001711" w:rsidRPr="00F24935">
        <w:rPr>
          <w:color w:val="000000"/>
          <w:sz w:val="26"/>
          <w:szCs w:val="26"/>
          <w:lang w:val="uk-UA"/>
        </w:rPr>
        <w:t>ферне повітря продуктів горіння.</w:t>
      </w:r>
      <w:r w:rsidR="005F0B2B" w:rsidRPr="00F24935">
        <w:rPr>
          <w:color w:val="000000"/>
          <w:sz w:val="26"/>
          <w:szCs w:val="26"/>
          <w:lang w:val="uk-UA"/>
        </w:rPr>
        <w:t xml:space="preserve"> </w:t>
      </w:r>
      <w:r w:rsidR="00001711" w:rsidRPr="00F24935">
        <w:rPr>
          <w:color w:val="000000"/>
          <w:sz w:val="26"/>
          <w:szCs w:val="26"/>
          <w:lang w:val="uk-UA"/>
        </w:rPr>
        <w:t>Т</w:t>
      </w:r>
      <w:r w:rsidR="001252E9" w:rsidRPr="00F24935">
        <w:rPr>
          <w:color w:val="000000"/>
          <w:sz w:val="26"/>
          <w:szCs w:val="26"/>
          <w:lang w:val="uk-UA"/>
        </w:rPr>
        <w:t xml:space="preserve">акож </w:t>
      </w:r>
      <w:r w:rsidR="005F0B2B" w:rsidRPr="00F24935">
        <w:rPr>
          <w:color w:val="000000"/>
          <w:sz w:val="26"/>
          <w:szCs w:val="26"/>
          <w:lang w:val="uk-UA"/>
        </w:rPr>
        <w:t>маємо значне підвищення</w:t>
      </w:r>
      <w:r w:rsidR="001252E9" w:rsidRPr="00F24935">
        <w:rPr>
          <w:color w:val="000000"/>
          <w:sz w:val="26"/>
          <w:szCs w:val="26"/>
          <w:lang w:val="uk-UA"/>
        </w:rPr>
        <w:t xml:space="preserve"> рівнів</w:t>
      </w:r>
      <w:r w:rsidR="005F0B2B" w:rsidRPr="00F24935">
        <w:rPr>
          <w:color w:val="000000"/>
          <w:sz w:val="26"/>
          <w:szCs w:val="26"/>
          <w:lang w:val="uk-UA"/>
        </w:rPr>
        <w:t xml:space="preserve"> шумів (за рахунок частих вибухів та сповіщень про повітряні тривоги з засобів громадського оповіщення тощо).</w:t>
      </w:r>
    </w:p>
    <w:p w14:paraId="1E6FF743" w14:textId="77777777" w:rsidR="00001711" w:rsidRPr="00F24935" w:rsidRDefault="00001711" w:rsidP="001252E9">
      <w:pPr>
        <w:pStyle w:val="af1"/>
        <w:spacing w:before="0" w:beforeAutospacing="0" w:after="0" w:afterAutospacing="0"/>
        <w:ind w:right="420" w:firstLine="567"/>
        <w:jc w:val="both"/>
        <w:rPr>
          <w:color w:val="000000"/>
          <w:sz w:val="16"/>
          <w:szCs w:val="16"/>
          <w:lang w:val="uk-UA"/>
        </w:rPr>
      </w:pPr>
    </w:p>
    <w:p w14:paraId="49A0DB05" w14:textId="376ED8CC" w:rsidR="006E7A2C" w:rsidRPr="00F24935" w:rsidRDefault="006E7A2C" w:rsidP="000938F9">
      <w:pPr>
        <w:pStyle w:val="af1"/>
        <w:spacing w:before="0" w:beforeAutospacing="0" w:after="60" w:afterAutospacing="0"/>
        <w:ind w:right="420" w:firstLine="567"/>
        <w:jc w:val="both"/>
        <w:rPr>
          <w:color w:val="000000"/>
          <w:sz w:val="26"/>
          <w:szCs w:val="26"/>
          <w:lang w:val="uk-UA"/>
        </w:rPr>
      </w:pPr>
      <w:r w:rsidRPr="00F24935">
        <w:rPr>
          <w:color w:val="000000"/>
          <w:sz w:val="26"/>
          <w:szCs w:val="26"/>
          <w:lang w:val="uk-UA"/>
        </w:rPr>
        <w:t xml:space="preserve">Значна кількість розташованих у м. Харків та </w:t>
      </w:r>
      <w:r w:rsidR="001E397E" w:rsidRPr="00F24935">
        <w:rPr>
          <w:color w:val="000000"/>
          <w:sz w:val="26"/>
          <w:szCs w:val="26"/>
          <w:lang w:val="uk-UA"/>
        </w:rPr>
        <w:t xml:space="preserve">прилеглих до міста територій </w:t>
      </w:r>
      <w:r w:rsidRPr="00F24935">
        <w:rPr>
          <w:color w:val="000000"/>
          <w:sz w:val="26"/>
          <w:szCs w:val="26"/>
          <w:lang w:val="uk-UA"/>
        </w:rPr>
        <w:t xml:space="preserve">комерційних та приватних структур, та постійне збільшення протягом останніх років числа транспортних засобів, що експлуатуються тривалий час, також призводять до значного забруднення атмосферного повітря. Внаслідок цього в окремих районах міста спостерігаються підвищені концентрації забруднюючих атмосферне повітря речовин, про що свідчать дані щорічних спостережень за забрудненням повітряного басейну, що проводяться Харківським регіональним центром з гідрометеорології. </w:t>
      </w:r>
    </w:p>
    <w:p w14:paraId="2BC94E55" w14:textId="77777777" w:rsidR="006E7A2C" w:rsidRPr="00F24935" w:rsidRDefault="006E7A2C" w:rsidP="001252E9">
      <w:pPr>
        <w:pStyle w:val="af1"/>
        <w:spacing w:before="0" w:beforeAutospacing="0" w:after="0" w:afterAutospacing="0"/>
        <w:ind w:right="420" w:firstLine="567"/>
        <w:jc w:val="both"/>
        <w:rPr>
          <w:color w:val="000000"/>
          <w:sz w:val="16"/>
          <w:szCs w:val="16"/>
          <w:lang w:val="uk-UA"/>
        </w:rPr>
      </w:pPr>
    </w:p>
    <w:p w14:paraId="667A8980" w14:textId="77777777" w:rsidR="006B1ED6" w:rsidRPr="00F24935" w:rsidRDefault="00E65FDD" w:rsidP="000938F9">
      <w:pPr>
        <w:pStyle w:val="af1"/>
        <w:spacing w:before="0" w:beforeAutospacing="0" w:after="60" w:afterAutospacing="0"/>
        <w:ind w:right="420" w:firstLine="567"/>
        <w:jc w:val="both"/>
        <w:rPr>
          <w:sz w:val="26"/>
          <w:szCs w:val="26"/>
          <w:lang w:val="uk-UA"/>
        </w:rPr>
      </w:pPr>
      <w:r w:rsidRPr="00F24935">
        <w:rPr>
          <w:noProof/>
          <w:sz w:val="26"/>
          <w:szCs w:val="26"/>
          <w:lang w:val="uk-UA"/>
        </w:rPr>
        <w:drawing>
          <wp:anchor distT="0" distB="0" distL="114300" distR="114300" simplePos="0" relativeHeight="251654144" behindDoc="0" locked="0" layoutInCell="1" allowOverlap="1" wp14:anchorId="4F6EC6EA" wp14:editId="67D1EE20">
            <wp:simplePos x="0" y="0"/>
            <wp:positionH relativeFrom="column">
              <wp:posOffset>2301875</wp:posOffset>
            </wp:positionH>
            <wp:positionV relativeFrom="paragraph">
              <wp:posOffset>26035</wp:posOffset>
            </wp:positionV>
            <wp:extent cx="3890010" cy="1885315"/>
            <wp:effectExtent l="19050" t="0" r="15240" b="635"/>
            <wp:wrapSquare wrapText="bothSides"/>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anchor>
        </w:drawing>
      </w:r>
      <w:r w:rsidR="006B1ED6" w:rsidRPr="00F24935">
        <w:rPr>
          <w:color w:val="000000"/>
          <w:sz w:val="26"/>
          <w:szCs w:val="26"/>
          <w:lang w:val="uk-UA"/>
        </w:rPr>
        <w:t xml:space="preserve">Забруднення викидами автотранспорту </w:t>
      </w:r>
      <w:r w:rsidR="005F0B2B" w:rsidRPr="00F24935">
        <w:rPr>
          <w:color w:val="000000"/>
          <w:sz w:val="26"/>
          <w:szCs w:val="26"/>
          <w:lang w:val="uk-UA"/>
        </w:rPr>
        <w:t xml:space="preserve">до початку військових дій було </w:t>
      </w:r>
      <w:r w:rsidR="00C27CD8" w:rsidRPr="00F24935">
        <w:rPr>
          <w:color w:val="000000"/>
          <w:sz w:val="26"/>
          <w:szCs w:val="26"/>
          <w:lang w:val="uk-UA"/>
        </w:rPr>
        <w:t>однією з основних причин забруднення атмосфери</w:t>
      </w:r>
      <w:r w:rsidR="007D3764" w:rsidRPr="00F24935">
        <w:rPr>
          <w:color w:val="000000"/>
          <w:sz w:val="26"/>
          <w:szCs w:val="26"/>
          <w:lang w:val="uk-UA"/>
        </w:rPr>
        <w:t>. Це відбувалося</w:t>
      </w:r>
      <w:r w:rsidR="006B1ED6" w:rsidRPr="00F24935">
        <w:rPr>
          <w:color w:val="000000"/>
          <w:sz w:val="26"/>
          <w:szCs w:val="26"/>
          <w:lang w:val="uk-UA"/>
        </w:rPr>
        <w:t xml:space="preserve"> за рахунок постійного збільшення кількості автотранспорту</w:t>
      </w:r>
      <w:r w:rsidR="007D3764" w:rsidRPr="00F24935">
        <w:rPr>
          <w:color w:val="000000"/>
          <w:sz w:val="26"/>
          <w:szCs w:val="26"/>
          <w:lang w:val="uk-UA"/>
        </w:rPr>
        <w:t xml:space="preserve"> в тому числі вживаного</w:t>
      </w:r>
      <w:r w:rsidR="006B1ED6" w:rsidRPr="00F24935">
        <w:rPr>
          <w:color w:val="000000"/>
          <w:sz w:val="26"/>
          <w:szCs w:val="26"/>
          <w:lang w:val="uk-UA"/>
        </w:rPr>
        <w:t>. Загальні викиди токсичних речовин</w:t>
      </w:r>
      <w:r w:rsidR="00B12CE4" w:rsidRPr="00F24935">
        <w:rPr>
          <w:color w:val="000000"/>
          <w:sz w:val="26"/>
          <w:szCs w:val="26"/>
          <w:lang w:val="uk-UA"/>
        </w:rPr>
        <w:t xml:space="preserve"> автомобіля</w:t>
      </w:r>
      <w:r w:rsidR="006B1ED6" w:rsidRPr="00F24935">
        <w:rPr>
          <w:color w:val="000000"/>
          <w:sz w:val="26"/>
          <w:szCs w:val="26"/>
          <w:lang w:val="uk-UA"/>
        </w:rPr>
        <w:t xml:space="preserve"> залежать від потужності і типу </w:t>
      </w:r>
      <w:r w:rsidR="006B1ED6" w:rsidRPr="00F24935">
        <w:rPr>
          <w:color w:val="000000"/>
          <w:sz w:val="26"/>
          <w:szCs w:val="26"/>
          <w:lang w:val="uk-UA"/>
        </w:rPr>
        <w:lastRenderedPageBreak/>
        <w:t>двигуна, режиму його роботи, технічного стану автомобіля, швидкості руху, стану дороги, якості палива.</w:t>
      </w:r>
    </w:p>
    <w:p w14:paraId="05F9E89E" w14:textId="77777777" w:rsidR="006B1ED6" w:rsidRPr="00F24935" w:rsidRDefault="006B1ED6" w:rsidP="000938F9">
      <w:pPr>
        <w:pStyle w:val="af1"/>
        <w:shd w:val="clear" w:color="auto" w:fill="FFFFFF"/>
        <w:spacing w:before="0" w:beforeAutospacing="0" w:after="60" w:afterAutospacing="0"/>
        <w:ind w:right="420" w:firstLine="567"/>
        <w:jc w:val="both"/>
        <w:rPr>
          <w:color w:val="000000"/>
          <w:sz w:val="26"/>
          <w:szCs w:val="26"/>
          <w:lang w:val="uk-UA"/>
        </w:rPr>
      </w:pPr>
      <w:r w:rsidRPr="00F24935">
        <w:rPr>
          <w:color w:val="000000"/>
          <w:sz w:val="26"/>
          <w:szCs w:val="26"/>
          <w:lang w:val="uk-UA"/>
        </w:rPr>
        <w:t>Пересування міського транспорту (трамвай, тролейбус</w:t>
      </w:r>
      <w:r w:rsidR="00B12CE4" w:rsidRPr="00F24935">
        <w:rPr>
          <w:color w:val="000000"/>
          <w:sz w:val="26"/>
          <w:szCs w:val="26"/>
          <w:lang w:val="uk-UA"/>
        </w:rPr>
        <w:t>, автобус</w:t>
      </w:r>
      <w:r w:rsidRPr="00F24935">
        <w:rPr>
          <w:color w:val="000000"/>
          <w:sz w:val="26"/>
          <w:szCs w:val="26"/>
          <w:lang w:val="uk-UA"/>
        </w:rPr>
        <w:t>) супроводжується підвищенням рівнів вторинного здіймання пилу. Високі рівні забруднення атмосферного повітря Харкова за рахунок пересувних джерел пояснюється, головним чином,</w:t>
      </w:r>
      <w:r w:rsidR="00C53511" w:rsidRPr="00F24935">
        <w:rPr>
          <w:color w:val="000000"/>
          <w:sz w:val="26"/>
          <w:szCs w:val="26"/>
          <w:lang w:val="uk-UA"/>
        </w:rPr>
        <w:t xml:space="preserve"> постійним зростанням кількості автомобілів та</w:t>
      </w:r>
      <w:r w:rsidRPr="00F24935">
        <w:rPr>
          <w:color w:val="000000"/>
          <w:sz w:val="26"/>
          <w:szCs w:val="26"/>
          <w:lang w:val="uk-UA"/>
        </w:rPr>
        <w:t xml:space="preserve"> експлуатацією технічно з</w:t>
      </w:r>
      <w:r w:rsidR="00C53511" w:rsidRPr="00F24935">
        <w:rPr>
          <w:color w:val="000000"/>
          <w:sz w:val="26"/>
          <w:szCs w:val="26"/>
          <w:lang w:val="uk-UA"/>
        </w:rPr>
        <w:t>астарілого автомобільного парку</w:t>
      </w:r>
      <w:r w:rsidRPr="00F24935">
        <w:rPr>
          <w:color w:val="000000"/>
          <w:sz w:val="26"/>
          <w:szCs w:val="26"/>
          <w:lang w:val="uk-UA"/>
        </w:rPr>
        <w:t>.</w:t>
      </w:r>
    </w:p>
    <w:p w14:paraId="5F5DA533" w14:textId="04362C57" w:rsidR="005C70C4" w:rsidRPr="00F24935" w:rsidRDefault="005C70C4" w:rsidP="000938F9">
      <w:pPr>
        <w:autoSpaceDE w:val="0"/>
        <w:autoSpaceDN w:val="0"/>
        <w:adjustRightInd w:val="0"/>
        <w:spacing w:after="6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В останні роки в м. Харкові активно </w:t>
      </w:r>
      <w:r w:rsidR="00923A1C" w:rsidRPr="00F24935">
        <w:rPr>
          <w:rFonts w:ascii="Times New Roman" w:hAnsi="Times New Roman" w:cs="Times New Roman"/>
          <w:sz w:val="26"/>
          <w:szCs w:val="26"/>
        </w:rPr>
        <w:t>збільшувалась</w:t>
      </w:r>
      <w:r w:rsidRPr="00F24935">
        <w:rPr>
          <w:rFonts w:ascii="Times New Roman" w:hAnsi="Times New Roman" w:cs="Times New Roman"/>
          <w:sz w:val="26"/>
          <w:szCs w:val="26"/>
        </w:rPr>
        <w:t xml:space="preserve"> кількість приватних гібридних </w:t>
      </w:r>
      <w:r w:rsidR="009D7A24" w:rsidRPr="00F24935">
        <w:rPr>
          <w:rFonts w:ascii="Times New Roman" w:hAnsi="Times New Roman" w:cs="Times New Roman"/>
          <w:sz w:val="26"/>
          <w:szCs w:val="26"/>
        </w:rPr>
        <w:br/>
      </w:r>
      <w:r w:rsidRPr="00F24935">
        <w:rPr>
          <w:rFonts w:ascii="Times New Roman" w:hAnsi="Times New Roman" w:cs="Times New Roman"/>
          <w:sz w:val="26"/>
          <w:szCs w:val="26"/>
        </w:rPr>
        <w:t xml:space="preserve">та електроавтомобілів, що безумовно </w:t>
      </w:r>
      <w:r w:rsidR="00AB3BCE" w:rsidRPr="00F24935">
        <w:rPr>
          <w:rFonts w:ascii="Times New Roman" w:hAnsi="Times New Roman" w:cs="Times New Roman"/>
          <w:sz w:val="26"/>
          <w:szCs w:val="26"/>
        </w:rPr>
        <w:t>мало</w:t>
      </w:r>
      <w:r w:rsidR="009D7A24" w:rsidRPr="00F24935">
        <w:rPr>
          <w:rFonts w:ascii="Times New Roman" w:hAnsi="Times New Roman" w:cs="Times New Roman"/>
          <w:sz w:val="26"/>
          <w:szCs w:val="26"/>
        </w:rPr>
        <w:t xml:space="preserve"> позитивний влив на </w:t>
      </w:r>
      <w:r w:rsidRPr="00F24935">
        <w:rPr>
          <w:rFonts w:ascii="Times New Roman" w:hAnsi="Times New Roman" w:cs="Times New Roman"/>
          <w:sz w:val="26"/>
          <w:szCs w:val="26"/>
        </w:rPr>
        <w:t>зменшення кількості викидів в атмосферу</w:t>
      </w:r>
      <w:r w:rsidR="009D7A24" w:rsidRPr="00F24935">
        <w:rPr>
          <w:rFonts w:ascii="Times New Roman" w:hAnsi="Times New Roman" w:cs="Times New Roman"/>
          <w:sz w:val="26"/>
          <w:szCs w:val="26"/>
        </w:rPr>
        <w:t xml:space="preserve"> від пересувних джерел. </w:t>
      </w:r>
      <w:r w:rsidR="007D62D2" w:rsidRPr="00F24935">
        <w:rPr>
          <w:rFonts w:ascii="Times New Roman" w:hAnsi="Times New Roman" w:cs="Times New Roman"/>
          <w:sz w:val="26"/>
          <w:szCs w:val="26"/>
        </w:rPr>
        <w:t>За</w:t>
      </w:r>
      <w:r w:rsidR="009D7A24" w:rsidRPr="00F24935">
        <w:rPr>
          <w:rFonts w:ascii="Times New Roman" w:hAnsi="Times New Roman" w:cs="Times New Roman"/>
          <w:sz w:val="26"/>
          <w:szCs w:val="26"/>
        </w:rPr>
        <w:t xml:space="preserve"> даними Р</w:t>
      </w:r>
      <w:r w:rsidRPr="00F24935">
        <w:rPr>
          <w:rFonts w:ascii="Times New Roman" w:hAnsi="Times New Roman" w:cs="Times New Roman"/>
          <w:sz w:val="26"/>
          <w:szCs w:val="26"/>
        </w:rPr>
        <w:t xml:space="preserve">егіонального сервісного центру МВС в Харківській області станом </w:t>
      </w:r>
      <w:r w:rsidR="009D7A24" w:rsidRPr="00F24935">
        <w:rPr>
          <w:rFonts w:ascii="Times New Roman" w:hAnsi="Times New Roman" w:cs="Times New Roman"/>
          <w:sz w:val="26"/>
          <w:szCs w:val="26"/>
        </w:rPr>
        <w:t xml:space="preserve">на </w:t>
      </w:r>
      <w:r w:rsidR="00E67AF7" w:rsidRPr="00F24935">
        <w:rPr>
          <w:rFonts w:ascii="Times New Roman" w:hAnsi="Times New Roman" w:cs="Times New Roman"/>
          <w:sz w:val="26"/>
          <w:szCs w:val="26"/>
        </w:rPr>
        <w:t>01.01.202</w:t>
      </w:r>
      <w:r w:rsidR="009D7A24" w:rsidRPr="00F24935">
        <w:rPr>
          <w:rFonts w:ascii="Times New Roman" w:hAnsi="Times New Roman" w:cs="Times New Roman"/>
          <w:sz w:val="26"/>
          <w:szCs w:val="26"/>
        </w:rPr>
        <w:t>3</w:t>
      </w:r>
      <w:r w:rsidR="007D62D2" w:rsidRPr="00F24935">
        <w:rPr>
          <w:rFonts w:ascii="Times New Roman" w:hAnsi="Times New Roman" w:cs="Times New Roman"/>
          <w:sz w:val="26"/>
          <w:szCs w:val="26"/>
        </w:rPr>
        <w:t> </w:t>
      </w:r>
      <w:r w:rsidRPr="00F24935">
        <w:rPr>
          <w:rFonts w:ascii="Times New Roman" w:hAnsi="Times New Roman" w:cs="Times New Roman"/>
          <w:sz w:val="26"/>
          <w:szCs w:val="26"/>
        </w:rPr>
        <w:t>ро</w:t>
      </w:r>
      <w:r w:rsidR="00E67AF7" w:rsidRPr="00F24935">
        <w:rPr>
          <w:rFonts w:ascii="Times New Roman" w:hAnsi="Times New Roman" w:cs="Times New Roman"/>
          <w:sz w:val="26"/>
          <w:szCs w:val="26"/>
        </w:rPr>
        <w:t xml:space="preserve">ку в Харкові зареєстровано </w:t>
      </w:r>
      <w:r w:rsidR="007D62D2" w:rsidRPr="00F24935">
        <w:rPr>
          <w:rFonts w:ascii="Times New Roman" w:hAnsi="Times New Roman" w:cs="Times New Roman"/>
          <w:sz w:val="26"/>
          <w:szCs w:val="26"/>
        </w:rPr>
        <w:t>2 513 </w:t>
      </w:r>
      <w:r w:rsidR="00E67AF7" w:rsidRPr="00F24935">
        <w:rPr>
          <w:rFonts w:ascii="Times New Roman" w:hAnsi="Times New Roman" w:cs="Times New Roman"/>
          <w:sz w:val="26"/>
          <w:szCs w:val="26"/>
        </w:rPr>
        <w:t xml:space="preserve">електромобілів та </w:t>
      </w:r>
      <w:r w:rsidR="007D62D2" w:rsidRPr="00F24935">
        <w:rPr>
          <w:rFonts w:ascii="Times New Roman" w:hAnsi="Times New Roman" w:cs="Times New Roman"/>
          <w:sz w:val="26"/>
          <w:szCs w:val="26"/>
        </w:rPr>
        <w:t>2 971 </w:t>
      </w:r>
      <w:r w:rsidR="00A820C6" w:rsidRPr="00F24935">
        <w:rPr>
          <w:rFonts w:ascii="Times New Roman" w:hAnsi="Times New Roman" w:cs="Times New Roman"/>
          <w:sz w:val="26"/>
          <w:szCs w:val="26"/>
        </w:rPr>
        <w:t>гібридни</w:t>
      </w:r>
      <w:r w:rsidR="007D62D2" w:rsidRPr="00F24935">
        <w:rPr>
          <w:rFonts w:ascii="Times New Roman" w:hAnsi="Times New Roman" w:cs="Times New Roman"/>
          <w:sz w:val="26"/>
          <w:szCs w:val="26"/>
        </w:rPr>
        <w:t>й автомобіль</w:t>
      </w:r>
      <w:r w:rsidR="00D93265" w:rsidRPr="00F24935">
        <w:rPr>
          <w:rFonts w:ascii="Times New Roman" w:hAnsi="Times New Roman" w:cs="Times New Roman"/>
          <w:sz w:val="26"/>
          <w:szCs w:val="26"/>
        </w:rPr>
        <w:t>. Наразі Харків одне</w:t>
      </w:r>
      <w:r w:rsidRPr="00F24935">
        <w:rPr>
          <w:rFonts w:ascii="Times New Roman" w:hAnsi="Times New Roman" w:cs="Times New Roman"/>
          <w:sz w:val="26"/>
          <w:szCs w:val="26"/>
        </w:rPr>
        <w:t xml:space="preserve"> з найбільших </w:t>
      </w:r>
      <w:r w:rsidR="00231643" w:rsidRPr="00F24935">
        <w:rPr>
          <w:rFonts w:ascii="Times New Roman" w:hAnsi="Times New Roman" w:cs="Times New Roman"/>
          <w:sz w:val="26"/>
          <w:szCs w:val="26"/>
        </w:rPr>
        <w:t xml:space="preserve">міст </w:t>
      </w:r>
      <w:r w:rsidRPr="00F24935">
        <w:rPr>
          <w:rFonts w:ascii="Times New Roman" w:hAnsi="Times New Roman" w:cs="Times New Roman"/>
          <w:sz w:val="26"/>
          <w:szCs w:val="26"/>
        </w:rPr>
        <w:t xml:space="preserve">в Україні </w:t>
      </w:r>
      <w:r w:rsidR="00B12CE4" w:rsidRPr="00F24935">
        <w:rPr>
          <w:rFonts w:ascii="Times New Roman" w:hAnsi="Times New Roman" w:cs="Times New Roman"/>
          <w:sz w:val="26"/>
          <w:szCs w:val="26"/>
        </w:rPr>
        <w:t xml:space="preserve">за </w:t>
      </w:r>
      <w:r w:rsidRPr="00F24935">
        <w:rPr>
          <w:rFonts w:ascii="Times New Roman" w:hAnsi="Times New Roman" w:cs="Times New Roman"/>
          <w:sz w:val="26"/>
          <w:szCs w:val="26"/>
        </w:rPr>
        <w:t>кількіст</w:t>
      </w:r>
      <w:r w:rsidR="00B12CE4" w:rsidRPr="00F24935">
        <w:rPr>
          <w:rFonts w:ascii="Times New Roman" w:hAnsi="Times New Roman" w:cs="Times New Roman"/>
          <w:sz w:val="26"/>
          <w:szCs w:val="26"/>
        </w:rPr>
        <w:t>ю</w:t>
      </w:r>
      <w:r w:rsidRPr="00F24935">
        <w:rPr>
          <w:rFonts w:ascii="Times New Roman" w:hAnsi="Times New Roman" w:cs="Times New Roman"/>
          <w:sz w:val="26"/>
          <w:szCs w:val="26"/>
        </w:rPr>
        <w:t xml:space="preserve"> зарядних станцій для електрокарів і</w:t>
      </w:r>
      <w:r w:rsidR="00FC2FD9"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прогнозується, що місто і надалі </w:t>
      </w:r>
      <w:r w:rsidR="00231643" w:rsidRPr="00F24935">
        <w:rPr>
          <w:rFonts w:ascii="Times New Roman" w:hAnsi="Times New Roman" w:cs="Times New Roman"/>
          <w:sz w:val="26"/>
          <w:szCs w:val="26"/>
        </w:rPr>
        <w:t xml:space="preserve">активно буде </w:t>
      </w:r>
      <w:r w:rsidRPr="00F24935">
        <w:rPr>
          <w:rFonts w:ascii="Times New Roman" w:hAnsi="Times New Roman" w:cs="Times New Roman"/>
          <w:sz w:val="26"/>
          <w:szCs w:val="26"/>
        </w:rPr>
        <w:t>розвиватись у цьому напрямку</w:t>
      </w:r>
      <w:r w:rsidR="00231643" w:rsidRPr="00F24935">
        <w:rPr>
          <w:rFonts w:ascii="Times New Roman" w:hAnsi="Times New Roman" w:cs="Times New Roman"/>
          <w:sz w:val="26"/>
          <w:szCs w:val="26"/>
        </w:rPr>
        <w:t>,</w:t>
      </w:r>
      <w:r w:rsidR="00A5635B" w:rsidRPr="00F24935">
        <w:rPr>
          <w:rFonts w:ascii="Times New Roman" w:hAnsi="Times New Roman" w:cs="Times New Roman"/>
          <w:sz w:val="26"/>
          <w:szCs w:val="26"/>
        </w:rPr>
        <w:t xml:space="preserve"> враховуючі світові тенденції та постійне збільшення вартості палива.</w:t>
      </w:r>
    </w:p>
    <w:p w14:paraId="17A4A46E" w14:textId="77777777" w:rsidR="00420EAC" w:rsidRPr="00F24935" w:rsidRDefault="00420EAC" w:rsidP="001C5855">
      <w:pPr>
        <w:autoSpaceDE w:val="0"/>
        <w:autoSpaceDN w:val="0"/>
        <w:adjustRightInd w:val="0"/>
        <w:ind w:right="420" w:firstLine="567"/>
        <w:jc w:val="both"/>
        <w:rPr>
          <w:rFonts w:ascii="Times New Roman" w:hAnsi="Times New Roman" w:cs="Times New Roman"/>
          <w:sz w:val="16"/>
          <w:szCs w:val="16"/>
        </w:rPr>
      </w:pPr>
    </w:p>
    <w:p w14:paraId="1A6FE7E4" w14:textId="77777777" w:rsidR="00005953" w:rsidRPr="00F24935" w:rsidRDefault="00E65FDD" w:rsidP="000938F9">
      <w:pPr>
        <w:pStyle w:val="af1"/>
        <w:spacing w:before="0" w:beforeAutospacing="0" w:after="60" w:afterAutospacing="0"/>
        <w:ind w:right="420" w:firstLine="567"/>
        <w:jc w:val="both"/>
        <w:rPr>
          <w:lang w:val="uk-UA"/>
        </w:rPr>
      </w:pPr>
      <w:r w:rsidRPr="00F24935">
        <w:rPr>
          <w:noProof/>
          <w:lang w:val="uk-UA"/>
        </w:rPr>
        <w:drawing>
          <wp:anchor distT="0" distB="0" distL="114300" distR="114300" simplePos="0" relativeHeight="251702272" behindDoc="1" locked="0" layoutInCell="1" allowOverlap="1" wp14:anchorId="7BA929C6" wp14:editId="76BF33F6">
            <wp:simplePos x="0" y="0"/>
            <wp:positionH relativeFrom="column">
              <wp:posOffset>2780665</wp:posOffset>
            </wp:positionH>
            <wp:positionV relativeFrom="paragraph">
              <wp:posOffset>532765</wp:posOffset>
            </wp:positionV>
            <wp:extent cx="3514090" cy="2893695"/>
            <wp:effectExtent l="0" t="0" r="0" b="1905"/>
            <wp:wrapTight wrapText="bothSides">
              <wp:wrapPolygon edited="0">
                <wp:start x="0" y="0"/>
                <wp:lineTo x="0" y="21472"/>
                <wp:lineTo x="21428" y="21472"/>
                <wp:lineTo x="21428" y="0"/>
                <wp:lineTo x="0" y="0"/>
              </wp:wrapPolygon>
            </wp:wrapTight>
            <wp:docPr id="19" name="Рисунок 19" descr="C:\Users\Garmash_DV\Desktop\Шамраева\karta-himiki-1024x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rmash_DV\Desktop\Шамраева\karta-himiki-1024x88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14090" cy="28936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7CD8" w:rsidRPr="00F24935">
        <w:rPr>
          <w:color w:val="000000"/>
          <w:sz w:val="26"/>
          <w:szCs w:val="26"/>
          <w:lang w:val="uk-UA"/>
        </w:rPr>
        <w:t>З метою постійного моніторингу стану атмосферного повітря в м. Харкові</w:t>
      </w:r>
      <w:r w:rsidR="00005953" w:rsidRPr="00F24935">
        <w:rPr>
          <w:color w:val="000000"/>
          <w:sz w:val="26"/>
          <w:szCs w:val="26"/>
          <w:lang w:val="uk-UA"/>
        </w:rPr>
        <w:t>,</w:t>
      </w:r>
      <w:r w:rsidR="00C27CD8" w:rsidRPr="00F24935">
        <w:rPr>
          <w:color w:val="000000"/>
          <w:sz w:val="26"/>
          <w:szCs w:val="26"/>
          <w:lang w:val="uk-UA"/>
        </w:rPr>
        <w:t xml:space="preserve"> Харківськи</w:t>
      </w:r>
      <w:r w:rsidR="00420EAC" w:rsidRPr="00F24935">
        <w:rPr>
          <w:color w:val="000000"/>
          <w:sz w:val="26"/>
          <w:szCs w:val="26"/>
          <w:lang w:val="uk-UA"/>
        </w:rPr>
        <w:t>й</w:t>
      </w:r>
      <w:r w:rsidR="006B1ED6" w:rsidRPr="00F24935">
        <w:rPr>
          <w:color w:val="000000"/>
          <w:sz w:val="26"/>
          <w:szCs w:val="26"/>
          <w:lang w:val="uk-UA"/>
        </w:rPr>
        <w:t xml:space="preserve"> регіональни</w:t>
      </w:r>
      <w:r w:rsidR="00420EAC" w:rsidRPr="00F24935">
        <w:rPr>
          <w:color w:val="000000"/>
          <w:sz w:val="26"/>
          <w:szCs w:val="26"/>
          <w:lang w:val="uk-UA"/>
        </w:rPr>
        <w:t>й</w:t>
      </w:r>
      <w:r w:rsidR="006B1ED6" w:rsidRPr="00F24935">
        <w:rPr>
          <w:color w:val="000000"/>
          <w:sz w:val="26"/>
          <w:szCs w:val="26"/>
          <w:lang w:val="uk-UA"/>
        </w:rPr>
        <w:t xml:space="preserve"> центр з гідрометеорології проводить спостереження за забрудненням атмосфер</w:t>
      </w:r>
      <w:r w:rsidR="00C27CD8" w:rsidRPr="00F24935">
        <w:rPr>
          <w:color w:val="000000"/>
          <w:sz w:val="26"/>
          <w:szCs w:val="26"/>
          <w:lang w:val="uk-UA"/>
        </w:rPr>
        <w:t xml:space="preserve">ного повітря на </w:t>
      </w:r>
      <w:r w:rsidR="00CB79F4" w:rsidRPr="00F24935">
        <w:rPr>
          <w:color w:val="000000"/>
          <w:sz w:val="26"/>
          <w:szCs w:val="26"/>
          <w:lang w:val="uk-UA"/>
        </w:rPr>
        <w:t>10</w:t>
      </w:r>
      <w:r w:rsidR="00FC2FD9" w:rsidRPr="00F24935">
        <w:rPr>
          <w:color w:val="000000"/>
          <w:sz w:val="26"/>
          <w:szCs w:val="26"/>
          <w:lang w:val="uk-UA"/>
        </w:rPr>
        <w:t> </w:t>
      </w:r>
      <w:r w:rsidR="006B1ED6" w:rsidRPr="00F24935">
        <w:rPr>
          <w:color w:val="000000"/>
          <w:sz w:val="26"/>
          <w:szCs w:val="26"/>
          <w:lang w:val="uk-UA"/>
        </w:rPr>
        <w:t>стаціонарних пунктах спостереження (ПСЗ),</w:t>
      </w:r>
      <w:r w:rsidR="00A5635B" w:rsidRPr="00F24935">
        <w:rPr>
          <w:color w:val="000000"/>
          <w:sz w:val="26"/>
          <w:szCs w:val="26"/>
          <w:lang w:val="uk-UA"/>
        </w:rPr>
        <w:t xml:space="preserve"> </w:t>
      </w:r>
      <w:r w:rsidR="006B1ED6" w:rsidRPr="00F24935">
        <w:rPr>
          <w:color w:val="000000"/>
          <w:sz w:val="26"/>
          <w:szCs w:val="26"/>
          <w:lang w:val="uk-UA"/>
        </w:rPr>
        <w:t xml:space="preserve">обладнаних комплектними лабораторіями </w:t>
      </w:r>
      <w:r w:rsidR="00222CEB" w:rsidRPr="00F24935">
        <w:rPr>
          <w:color w:val="000000"/>
          <w:sz w:val="26"/>
          <w:szCs w:val="26"/>
          <w:lang w:val="uk-UA"/>
        </w:rPr>
        <w:t>«ПОСТ-1»</w:t>
      </w:r>
      <w:r w:rsidR="006B1ED6" w:rsidRPr="00F24935">
        <w:rPr>
          <w:color w:val="000000"/>
          <w:sz w:val="26"/>
          <w:szCs w:val="26"/>
          <w:lang w:val="uk-UA"/>
        </w:rPr>
        <w:t xml:space="preserve"> та </w:t>
      </w:r>
      <w:r w:rsidR="00222CEB" w:rsidRPr="00F24935">
        <w:rPr>
          <w:color w:val="000000"/>
          <w:sz w:val="26"/>
          <w:szCs w:val="26"/>
          <w:lang w:val="uk-UA"/>
        </w:rPr>
        <w:t>«</w:t>
      </w:r>
      <w:r w:rsidR="006B1ED6" w:rsidRPr="00F24935">
        <w:rPr>
          <w:color w:val="000000"/>
          <w:sz w:val="26"/>
          <w:szCs w:val="26"/>
          <w:lang w:val="uk-UA"/>
        </w:rPr>
        <w:t>ПОСТ-2</w:t>
      </w:r>
      <w:r w:rsidR="00222CEB" w:rsidRPr="00F24935">
        <w:rPr>
          <w:color w:val="000000"/>
          <w:sz w:val="26"/>
          <w:szCs w:val="26"/>
          <w:lang w:val="uk-UA"/>
        </w:rPr>
        <w:t>»</w:t>
      </w:r>
      <w:r w:rsidR="00891589" w:rsidRPr="00F24935">
        <w:rPr>
          <w:lang w:val="uk-UA"/>
        </w:rPr>
        <w:t xml:space="preserve"> </w:t>
      </w:r>
    </w:p>
    <w:p w14:paraId="55A5DD45" w14:textId="77777777" w:rsidR="00005953" w:rsidRPr="00F24935" w:rsidRDefault="00005953" w:rsidP="001C5855">
      <w:pPr>
        <w:pStyle w:val="af1"/>
        <w:spacing w:before="0" w:beforeAutospacing="0" w:after="0" w:afterAutospacing="0"/>
        <w:ind w:right="420" w:firstLine="567"/>
        <w:jc w:val="both"/>
        <w:rPr>
          <w:sz w:val="16"/>
          <w:szCs w:val="16"/>
          <w:lang w:val="uk-UA"/>
        </w:rPr>
      </w:pPr>
    </w:p>
    <w:p w14:paraId="3B2BDDEE" w14:textId="77777777" w:rsidR="00005953" w:rsidRPr="00F24935" w:rsidRDefault="00891589" w:rsidP="000938F9">
      <w:pPr>
        <w:pStyle w:val="af1"/>
        <w:spacing w:before="0" w:beforeAutospacing="0" w:after="60" w:afterAutospacing="0"/>
        <w:ind w:right="420" w:firstLine="567"/>
        <w:jc w:val="both"/>
        <w:rPr>
          <w:color w:val="000000"/>
          <w:sz w:val="26"/>
          <w:szCs w:val="26"/>
          <w:lang w:val="uk-UA"/>
        </w:rPr>
      </w:pPr>
      <w:r w:rsidRPr="00F24935">
        <w:rPr>
          <w:color w:val="000000"/>
          <w:sz w:val="26"/>
          <w:szCs w:val="26"/>
          <w:lang w:val="uk-UA"/>
        </w:rPr>
        <w:t>Ілюстрація розмі</w:t>
      </w:r>
      <w:r w:rsidR="005F5C37" w:rsidRPr="00F24935">
        <w:rPr>
          <w:color w:val="000000"/>
          <w:sz w:val="26"/>
          <w:szCs w:val="26"/>
          <w:lang w:val="uk-UA"/>
        </w:rPr>
        <w:t>щення постів спостереження в м. </w:t>
      </w:r>
      <w:r w:rsidRPr="00F24935">
        <w:rPr>
          <w:color w:val="000000"/>
          <w:sz w:val="26"/>
          <w:szCs w:val="26"/>
          <w:lang w:val="uk-UA"/>
        </w:rPr>
        <w:t>Харкові (</w:t>
      </w:r>
      <w:r w:rsidRPr="00F24935">
        <w:rPr>
          <w:color w:val="000000"/>
          <w:sz w:val="26"/>
          <w:szCs w:val="26"/>
          <w:lang w:val="uk-UA"/>
        </w:rPr>
        <w:sym w:font="Symbol" w:char="F044"/>
      </w:r>
      <w:r w:rsidRPr="00F24935">
        <w:rPr>
          <w:color w:val="000000"/>
          <w:sz w:val="26"/>
          <w:szCs w:val="26"/>
          <w:lang w:val="uk-UA"/>
        </w:rPr>
        <w:t>-пост спостереження на ілюстрації):</w:t>
      </w:r>
    </w:p>
    <w:p w14:paraId="6A069359" w14:textId="77777777" w:rsidR="00005953" w:rsidRPr="00F24935" w:rsidRDefault="00005953" w:rsidP="00005953">
      <w:pPr>
        <w:pStyle w:val="af1"/>
        <w:spacing w:before="0" w:beforeAutospacing="0" w:after="0" w:afterAutospacing="0"/>
        <w:ind w:right="420" w:firstLine="567"/>
        <w:jc w:val="both"/>
        <w:rPr>
          <w:color w:val="000000"/>
          <w:sz w:val="16"/>
          <w:szCs w:val="16"/>
          <w:lang w:val="uk-UA"/>
        </w:rPr>
      </w:pPr>
    </w:p>
    <w:p w14:paraId="194FBA3D" w14:textId="77777777" w:rsidR="00005953" w:rsidRPr="00F24935" w:rsidRDefault="00005953" w:rsidP="00005953">
      <w:pPr>
        <w:pStyle w:val="af1"/>
        <w:spacing w:before="0" w:beforeAutospacing="0" w:after="0" w:afterAutospacing="0"/>
        <w:ind w:right="420" w:firstLine="567"/>
        <w:jc w:val="both"/>
        <w:rPr>
          <w:color w:val="000000"/>
          <w:sz w:val="16"/>
          <w:szCs w:val="16"/>
          <w:lang w:val="uk-UA"/>
        </w:rPr>
      </w:pPr>
    </w:p>
    <w:p w14:paraId="0A963EC5" w14:textId="1CEDCE0D" w:rsidR="00012715" w:rsidRPr="00F24935" w:rsidRDefault="00012715" w:rsidP="000938F9">
      <w:pPr>
        <w:pStyle w:val="af1"/>
        <w:spacing w:before="0" w:beforeAutospacing="0" w:after="0" w:afterAutospacing="0"/>
        <w:ind w:right="420" w:firstLine="567"/>
        <w:jc w:val="both"/>
        <w:rPr>
          <w:color w:val="000000"/>
          <w:sz w:val="26"/>
          <w:szCs w:val="26"/>
          <w:lang w:val="uk-UA"/>
        </w:rPr>
      </w:pPr>
      <w:r w:rsidRPr="00F24935">
        <w:rPr>
          <w:color w:val="000000"/>
          <w:sz w:val="26"/>
          <w:szCs w:val="26"/>
          <w:lang w:val="uk-UA"/>
        </w:rPr>
        <w:t xml:space="preserve">Адреси постів: </w:t>
      </w:r>
      <w:r w:rsidRPr="00F24935">
        <w:rPr>
          <w:color w:val="000000"/>
          <w:sz w:val="26"/>
          <w:szCs w:val="26"/>
          <w:lang w:val="uk-UA"/>
        </w:rPr>
        <w:tab/>
      </w:r>
    </w:p>
    <w:p w14:paraId="263B2303" w14:textId="6ABE5C56" w:rsidR="00012715" w:rsidRPr="00F24935" w:rsidRDefault="0015423B" w:rsidP="000938F9">
      <w:pPr>
        <w:pStyle w:val="9472"/>
        <w:spacing w:before="0" w:beforeAutospacing="0" w:after="0" w:afterAutospacing="0"/>
        <w:ind w:right="420" w:firstLine="567"/>
        <w:jc w:val="both"/>
        <w:rPr>
          <w:color w:val="000000"/>
          <w:sz w:val="26"/>
          <w:szCs w:val="26"/>
          <w:lang w:val="uk-UA"/>
        </w:rPr>
      </w:pPr>
      <w:r w:rsidRPr="00F24935">
        <w:rPr>
          <w:color w:val="000000"/>
          <w:sz w:val="26"/>
          <w:szCs w:val="26"/>
          <w:lang w:val="uk-UA"/>
        </w:rPr>
        <w:t>№ </w:t>
      </w:r>
      <w:r w:rsidR="00012715" w:rsidRPr="00F24935">
        <w:rPr>
          <w:color w:val="000000"/>
          <w:sz w:val="26"/>
          <w:szCs w:val="26"/>
          <w:lang w:val="uk-UA"/>
        </w:rPr>
        <w:t>9</w:t>
      </w:r>
      <w:r w:rsidR="00005953" w:rsidRPr="00F24935">
        <w:rPr>
          <w:color w:val="000000"/>
          <w:sz w:val="26"/>
          <w:szCs w:val="26"/>
          <w:lang w:val="uk-UA"/>
        </w:rPr>
        <w:t> </w:t>
      </w:r>
      <w:r w:rsidR="00012715" w:rsidRPr="00F24935">
        <w:rPr>
          <w:color w:val="000000"/>
          <w:sz w:val="26"/>
          <w:szCs w:val="26"/>
          <w:lang w:val="uk-UA"/>
        </w:rPr>
        <w:t>- вул.</w:t>
      </w:r>
      <w:r w:rsidRPr="00F24935">
        <w:rPr>
          <w:color w:val="000000"/>
          <w:sz w:val="26"/>
          <w:szCs w:val="26"/>
          <w:lang w:val="uk-UA"/>
        </w:rPr>
        <w:t> </w:t>
      </w:r>
      <w:r w:rsidR="00012715" w:rsidRPr="00F24935">
        <w:rPr>
          <w:color w:val="000000"/>
          <w:sz w:val="26"/>
          <w:szCs w:val="26"/>
          <w:lang w:val="uk-UA"/>
        </w:rPr>
        <w:t>23 Серпня,</w:t>
      </w:r>
      <w:r w:rsidR="006605A5" w:rsidRPr="00F24935">
        <w:rPr>
          <w:color w:val="000000"/>
          <w:sz w:val="26"/>
          <w:szCs w:val="26"/>
          <w:lang w:val="uk-UA"/>
        </w:rPr>
        <w:t> </w:t>
      </w:r>
      <w:r w:rsidR="00012715" w:rsidRPr="00F24935">
        <w:rPr>
          <w:color w:val="000000"/>
          <w:sz w:val="26"/>
          <w:szCs w:val="26"/>
          <w:lang w:val="uk-UA"/>
        </w:rPr>
        <w:t>34</w:t>
      </w:r>
    </w:p>
    <w:p w14:paraId="45BADE77" w14:textId="24842561" w:rsidR="00012715" w:rsidRPr="00F24935" w:rsidRDefault="0015423B" w:rsidP="000938F9">
      <w:pPr>
        <w:pStyle w:val="9472"/>
        <w:spacing w:before="0" w:beforeAutospacing="0" w:after="0" w:afterAutospacing="0"/>
        <w:ind w:right="420" w:firstLine="567"/>
        <w:jc w:val="both"/>
        <w:rPr>
          <w:color w:val="000000"/>
          <w:sz w:val="26"/>
          <w:szCs w:val="26"/>
          <w:lang w:val="uk-UA"/>
        </w:rPr>
      </w:pPr>
      <w:r w:rsidRPr="00F24935">
        <w:rPr>
          <w:color w:val="000000"/>
          <w:sz w:val="26"/>
          <w:szCs w:val="26"/>
          <w:lang w:val="uk-UA"/>
        </w:rPr>
        <w:t>№ </w:t>
      </w:r>
      <w:r w:rsidR="00005953" w:rsidRPr="00F24935">
        <w:rPr>
          <w:color w:val="000000"/>
          <w:sz w:val="26"/>
          <w:szCs w:val="26"/>
          <w:lang w:val="uk-UA"/>
        </w:rPr>
        <w:t>11 </w:t>
      </w:r>
      <w:r w:rsidR="003F5B68" w:rsidRPr="00F24935">
        <w:rPr>
          <w:color w:val="000000"/>
          <w:sz w:val="26"/>
          <w:szCs w:val="26"/>
          <w:lang w:val="uk-UA"/>
        </w:rPr>
        <w:t xml:space="preserve">- </w:t>
      </w:r>
      <w:proofErr w:type="spellStart"/>
      <w:r w:rsidR="003F5B68" w:rsidRPr="00F24935">
        <w:rPr>
          <w:color w:val="000000"/>
          <w:sz w:val="26"/>
          <w:szCs w:val="26"/>
          <w:lang w:val="uk-UA"/>
        </w:rPr>
        <w:t>пров</w:t>
      </w:r>
      <w:proofErr w:type="spellEnd"/>
      <w:r w:rsidR="003F5B68" w:rsidRPr="00F24935">
        <w:rPr>
          <w:color w:val="000000"/>
          <w:sz w:val="26"/>
          <w:szCs w:val="26"/>
          <w:lang w:val="uk-UA"/>
        </w:rPr>
        <w:t>. </w:t>
      </w:r>
      <w:r w:rsidR="00012715" w:rsidRPr="00F24935">
        <w:rPr>
          <w:color w:val="000000"/>
          <w:sz w:val="26"/>
          <w:szCs w:val="26"/>
          <w:lang w:val="uk-UA"/>
        </w:rPr>
        <w:t>Театральний,</w:t>
      </w:r>
      <w:r w:rsidR="006605A5" w:rsidRPr="00F24935">
        <w:rPr>
          <w:color w:val="000000"/>
          <w:sz w:val="26"/>
          <w:szCs w:val="26"/>
          <w:lang w:val="uk-UA"/>
        </w:rPr>
        <w:t> </w:t>
      </w:r>
      <w:r w:rsidR="00012715" w:rsidRPr="00F24935">
        <w:rPr>
          <w:color w:val="000000"/>
          <w:sz w:val="26"/>
          <w:szCs w:val="26"/>
          <w:lang w:val="uk-UA"/>
        </w:rPr>
        <w:t>6</w:t>
      </w:r>
    </w:p>
    <w:p w14:paraId="2CF553CC" w14:textId="20495534" w:rsidR="00012715" w:rsidRPr="00F24935" w:rsidRDefault="003F5B68" w:rsidP="000938F9">
      <w:pPr>
        <w:pStyle w:val="9472"/>
        <w:spacing w:before="0" w:beforeAutospacing="0" w:after="0" w:afterAutospacing="0"/>
        <w:ind w:right="420" w:firstLine="567"/>
        <w:jc w:val="both"/>
        <w:rPr>
          <w:color w:val="000000"/>
          <w:sz w:val="26"/>
          <w:szCs w:val="26"/>
          <w:lang w:val="uk-UA"/>
        </w:rPr>
      </w:pPr>
      <w:r w:rsidRPr="00F24935">
        <w:rPr>
          <w:color w:val="000000"/>
          <w:sz w:val="26"/>
          <w:szCs w:val="26"/>
          <w:lang w:val="uk-UA"/>
        </w:rPr>
        <w:t>№ </w:t>
      </w:r>
      <w:r w:rsidR="00005953" w:rsidRPr="00F24935">
        <w:rPr>
          <w:color w:val="000000"/>
          <w:sz w:val="26"/>
          <w:szCs w:val="26"/>
          <w:lang w:val="uk-UA"/>
        </w:rPr>
        <w:t xml:space="preserve">12 - </w:t>
      </w:r>
      <w:r w:rsidR="00012715" w:rsidRPr="00F24935">
        <w:rPr>
          <w:color w:val="000000"/>
          <w:sz w:val="26"/>
          <w:szCs w:val="26"/>
          <w:lang w:val="uk-UA"/>
        </w:rPr>
        <w:t>вул.</w:t>
      </w:r>
      <w:r w:rsidRPr="00F24935">
        <w:rPr>
          <w:color w:val="000000"/>
          <w:sz w:val="26"/>
          <w:szCs w:val="26"/>
          <w:lang w:val="uk-UA"/>
        </w:rPr>
        <w:t> </w:t>
      </w:r>
      <w:r w:rsidR="00012715" w:rsidRPr="00F24935">
        <w:rPr>
          <w:color w:val="000000"/>
          <w:sz w:val="26"/>
          <w:szCs w:val="26"/>
          <w:lang w:val="uk-UA"/>
        </w:rPr>
        <w:t xml:space="preserve">Гвардійців </w:t>
      </w:r>
      <w:proofErr w:type="spellStart"/>
      <w:r w:rsidR="00012715" w:rsidRPr="00F24935">
        <w:rPr>
          <w:color w:val="000000"/>
          <w:sz w:val="26"/>
          <w:szCs w:val="26"/>
          <w:lang w:val="uk-UA"/>
        </w:rPr>
        <w:t>Широнінців</w:t>
      </w:r>
      <w:proofErr w:type="spellEnd"/>
      <w:r w:rsidR="00012715" w:rsidRPr="00F24935">
        <w:rPr>
          <w:color w:val="000000"/>
          <w:sz w:val="26"/>
          <w:szCs w:val="26"/>
          <w:lang w:val="uk-UA"/>
        </w:rPr>
        <w:t>,</w:t>
      </w:r>
      <w:r w:rsidR="006605A5" w:rsidRPr="00F24935">
        <w:rPr>
          <w:color w:val="000000"/>
          <w:sz w:val="26"/>
          <w:szCs w:val="26"/>
          <w:lang w:val="uk-UA"/>
        </w:rPr>
        <w:t> 44 </w:t>
      </w:r>
      <w:r w:rsidR="00012715" w:rsidRPr="00F24935">
        <w:rPr>
          <w:color w:val="000000"/>
          <w:sz w:val="26"/>
          <w:szCs w:val="26"/>
          <w:lang w:val="uk-UA"/>
        </w:rPr>
        <w:t>В</w:t>
      </w:r>
    </w:p>
    <w:p w14:paraId="5A9C8768" w14:textId="27D206BA" w:rsidR="00012715" w:rsidRPr="00F24935" w:rsidRDefault="003F5B68" w:rsidP="000938F9">
      <w:pPr>
        <w:pStyle w:val="9472"/>
        <w:spacing w:before="0" w:beforeAutospacing="0" w:after="0" w:afterAutospacing="0"/>
        <w:ind w:right="420" w:firstLine="567"/>
        <w:jc w:val="both"/>
        <w:rPr>
          <w:color w:val="000000"/>
          <w:sz w:val="26"/>
          <w:szCs w:val="26"/>
          <w:lang w:val="uk-UA"/>
        </w:rPr>
      </w:pPr>
      <w:r w:rsidRPr="00F24935">
        <w:rPr>
          <w:color w:val="000000"/>
          <w:sz w:val="26"/>
          <w:szCs w:val="26"/>
          <w:lang w:val="uk-UA"/>
        </w:rPr>
        <w:t>№ </w:t>
      </w:r>
      <w:r w:rsidR="008E56D4" w:rsidRPr="00F24935">
        <w:rPr>
          <w:color w:val="000000"/>
          <w:sz w:val="26"/>
          <w:szCs w:val="26"/>
          <w:lang w:val="uk-UA"/>
        </w:rPr>
        <w:t>13 </w:t>
      </w:r>
      <w:r w:rsidR="006605A5" w:rsidRPr="00F24935">
        <w:rPr>
          <w:color w:val="000000"/>
          <w:sz w:val="26"/>
          <w:szCs w:val="26"/>
          <w:lang w:val="uk-UA"/>
        </w:rPr>
        <w:t>- вул.</w:t>
      </w:r>
      <w:r w:rsidRPr="00F24935">
        <w:rPr>
          <w:color w:val="000000"/>
          <w:sz w:val="26"/>
          <w:szCs w:val="26"/>
          <w:lang w:val="uk-UA"/>
        </w:rPr>
        <w:t> </w:t>
      </w:r>
      <w:proofErr w:type="spellStart"/>
      <w:r w:rsidR="006605A5" w:rsidRPr="00F24935">
        <w:rPr>
          <w:color w:val="000000"/>
          <w:sz w:val="26"/>
          <w:szCs w:val="26"/>
          <w:lang w:val="uk-UA"/>
        </w:rPr>
        <w:t>Пащенківська</w:t>
      </w:r>
      <w:proofErr w:type="spellEnd"/>
      <w:r w:rsidR="006605A5" w:rsidRPr="00F24935">
        <w:rPr>
          <w:color w:val="000000"/>
          <w:sz w:val="26"/>
          <w:szCs w:val="26"/>
          <w:lang w:val="uk-UA"/>
        </w:rPr>
        <w:t>, </w:t>
      </w:r>
      <w:r w:rsidR="00012715" w:rsidRPr="00F24935">
        <w:rPr>
          <w:color w:val="000000"/>
          <w:sz w:val="26"/>
          <w:szCs w:val="26"/>
          <w:lang w:val="uk-UA"/>
        </w:rPr>
        <w:t>4</w:t>
      </w:r>
    </w:p>
    <w:p w14:paraId="420399DE" w14:textId="25108928" w:rsidR="00012715" w:rsidRPr="00F24935" w:rsidRDefault="008E56D4" w:rsidP="000938F9">
      <w:pPr>
        <w:pStyle w:val="9472"/>
        <w:spacing w:before="0" w:beforeAutospacing="0" w:after="0" w:afterAutospacing="0"/>
        <w:ind w:right="420" w:firstLine="567"/>
        <w:jc w:val="both"/>
        <w:rPr>
          <w:color w:val="000000"/>
          <w:sz w:val="26"/>
          <w:szCs w:val="26"/>
          <w:lang w:val="uk-UA"/>
        </w:rPr>
      </w:pPr>
      <w:r w:rsidRPr="00F24935">
        <w:rPr>
          <w:color w:val="000000"/>
          <w:sz w:val="26"/>
          <w:szCs w:val="26"/>
          <w:lang w:val="uk-UA"/>
        </w:rPr>
        <w:t>№ 16 </w:t>
      </w:r>
      <w:r w:rsidR="003F5B68" w:rsidRPr="00F24935">
        <w:rPr>
          <w:color w:val="000000"/>
          <w:sz w:val="26"/>
          <w:szCs w:val="26"/>
          <w:lang w:val="uk-UA"/>
        </w:rPr>
        <w:t>– вул. </w:t>
      </w:r>
      <w:proofErr w:type="spellStart"/>
      <w:r w:rsidR="00012715" w:rsidRPr="00F24935">
        <w:rPr>
          <w:color w:val="000000"/>
          <w:sz w:val="26"/>
          <w:szCs w:val="26"/>
          <w:lang w:val="uk-UA"/>
        </w:rPr>
        <w:t>Холодногірська</w:t>
      </w:r>
      <w:proofErr w:type="spellEnd"/>
      <w:r w:rsidR="00012715" w:rsidRPr="00F24935">
        <w:rPr>
          <w:color w:val="000000"/>
          <w:sz w:val="26"/>
          <w:szCs w:val="26"/>
          <w:lang w:val="uk-UA"/>
        </w:rPr>
        <w:t>,</w:t>
      </w:r>
      <w:r w:rsidR="006605A5" w:rsidRPr="00F24935">
        <w:rPr>
          <w:color w:val="000000"/>
          <w:sz w:val="26"/>
          <w:szCs w:val="26"/>
          <w:lang w:val="uk-UA"/>
        </w:rPr>
        <w:t> </w:t>
      </w:r>
      <w:r w:rsidR="00012715" w:rsidRPr="00F24935">
        <w:rPr>
          <w:color w:val="000000"/>
          <w:sz w:val="26"/>
          <w:szCs w:val="26"/>
          <w:lang w:val="uk-UA"/>
        </w:rPr>
        <w:t>4</w:t>
      </w:r>
    </w:p>
    <w:p w14:paraId="1F32A182" w14:textId="4B05C7A2" w:rsidR="00012715" w:rsidRPr="00F24935" w:rsidRDefault="003F5B68" w:rsidP="000938F9">
      <w:pPr>
        <w:pStyle w:val="9472"/>
        <w:spacing w:before="0" w:beforeAutospacing="0" w:after="0" w:afterAutospacing="0"/>
        <w:ind w:right="420" w:firstLine="567"/>
        <w:jc w:val="both"/>
        <w:rPr>
          <w:color w:val="000000"/>
          <w:sz w:val="26"/>
          <w:szCs w:val="26"/>
          <w:lang w:val="uk-UA"/>
        </w:rPr>
      </w:pPr>
      <w:r w:rsidRPr="00F24935">
        <w:rPr>
          <w:color w:val="000000"/>
          <w:sz w:val="26"/>
          <w:szCs w:val="26"/>
          <w:lang w:val="uk-UA"/>
        </w:rPr>
        <w:t>№ </w:t>
      </w:r>
      <w:r w:rsidR="008E56D4" w:rsidRPr="00F24935">
        <w:rPr>
          <w:color w:val="000000"/>
          <w:sz w:val="26"/>
          <w:szCs w:val="26"/>
          <w:lang w:val="uk-UA"/>
        </w:rPr>
        <w:t>17 </w:t>
      </w:r>
      <w:r w:rsidR="00012715" w:rsidRPr="00F24935">
        <w:rPr>
          <w:color w:val="000000"/>
          <w:sz w:val="26"/>
          <w:szCs w:val="26"/>
          <w:lang w:val="uk-UA"/>
        </w:rPr>
        <w:t>- ріг вул.</w:t>
      </w:r>
      <w:r w:rsidRPr="00F24935">
        <w:rPr>
          <w:color w:val="000000"/>
          <w:sz w:val="26"/>
          <w:szCs w:val="26"/>
          <w:lang w:val="uk-UA"/>
        </w:rPr>
        <w:t> </w:t>
      </w:r>
      <w:r w:rsidR="00012715" w:rsidRPr="00F24935">
        <w:rPr>
          <w:color w:val="000000"/>
          <w:sz w:val="26"/>
          <w:szCs w:val="26"/>
          <w:lang w:val="uk-UA"/>
        </w:rPr>
        <w:t>Дерев‘янко і Харківського шосе</w:t>
      </w:r>
    </w:p>
    <w:p w14:paraId="746AB31E" w14:textId="620D1BA7" w:rsidR="00012715" w:rsidRPr="00F24935" w:rsidRDefault="003F5B68" w:rsidP="000938F9">
      <w:pPr>
        <w:pStyle w:val="9472"/>
        <w:spacing w:before="0" w:beforeAutospacing="0" w:after="0" w:afterAutospacing="0"/>
        <w:ind w:right="420" w:firstLine="567"/>
        <w:jc w:val="both"/>
        <w:rPr>
          <w:color w:val="000000"/>
          <w:sz w:val="26"/>
          <w:szCs w:val="26"/>
          <w:lang w:val="uk-UA"/>
        </w:rPr>
      </w:pPr>
      <w:r w:rsidRPr="00F24935">
        <w:rPr>
          <w:color w:val="000000"/>
          <w:sz w:val="26"/>
          <w:szCs w:val="26"/>
          <w:lang w:val="uk-UA"/>
        </w:rPr>
        <w:t>№ </w:t>
      </w:r>
      <w:r w:rsidR="008E56D4" w:rsidRPr="00F24935">
        <w:rPr>
          <w:color w:val="000000"/>
          <w:sz w:val="26"/>
          <w:szCs w:val="26"/>
          <w:lang w:val="uk-UA"/>
        </w:rPr>
        <w:t>18 </w:t>
      </w:r>
      <w:r w:rsidR="00012715" w:rsidRPr="00F24935">
        <w:rPr>
          <w:color w:val="000000"/>
          <w:sz w:val="26"/>
          <w:szCs w:val="26"/>
          <w:lang w:val="uk-UA"/>
        </w:rPr>
        <w:t xml:space="preserve">- </w:t>
      </w:r>
      <w:proofErr w:type="spellStart"/>
      <w:r w:rsidR="00012715" w:rsidRPr="00F24935">
        <w:rPr>
          <w:color w:val="000000"/>
          <w:sz w:val="26"/>
          <w:szCs w:val="26"/>
          <w:lang w:val="uk-UA"/>
        </w:rPr>
        <w:t>просп</w:t>
      </w:r>
      <w:proofErr w:type="spellEnd"/>
      <w:r w:rsidR="00012715" w:rsidRPr="00F24935">
        <w:rPr>
          <w:color w:val="000000"/>
          <w:sz w:val="26"/>
          <w:szCs w:val="26"/>
          <w:lang w:val="uk-UA"/>
        </w:rPr>
        <w:t>.</w:t>
      </w:r>
      <w:r w:rsidRPr="00F24935">
        <w:rPr>
          <w:color w:val="000000"/>
          <w:sz w:val="26"/>
          <w:szCs w:val="26"/>
          <w:lang w:val="uk-UA"/>
        </w:rPr>
        <w:t> Героїв </w:t>
      </w:r>
      <w:r w:rsidR="00012715" w:rsidRPr="00F24935">
        <w:rPr>
          <w:color w:val="000000"/>
          <w:sz w:val="26"/>
          <w:szCs w:val="26"/>
          <w:lang w:val="uk-UA"/>
        </w:rPr>
        <w:t>Сталінграду,</w:t>
      </w:r>
      <w:r w:rsidR="006605A5" w:rsidRPr="00F24935">
        <w:rPr>
          <w:color w:val="000000"/>
          <w:sz w:val="26"/>
          <w:szCs w:val="26"/>
          <w:lang w:val="uk-UA"/>
        </w:rPr>
        <w:t> </w:t>
      </w:r>
      <w:r w:rsidR="00012715" w:rsidRPr="00F24935">
        <w:rPr>
          <w:color w:val="000000"/>
          <w:sz w:val="26"/>
          <w:szCs w:val="26"/>
          <w:lang w:val="uk-UA"/>
        </w:rPr>
        <w:t>3</w:t>
      </w:r>
    </w:p>
    <w:p w14:paraId="3C667D42" w14:textId="492769F9" w:rsidR="00012715" w:rsidRPr="00F24935" w:rsidRDefault="006605A5" w:rsidP="000938F9">
      <w:pPr>
        <w:pStyle w:val="9472"/>
        <w:spacing w:before="0" w:beforeAutospacing="0" w:after="0" w:afterAutospacing="0"/>
        <w:ind w:right="420" w:firstLine="567"/>
        <w:jc w:val="both"/>
        <w:rPr>
          <w:color w:val="000000"/>
          <w:sz w:val="26"/>
          <w:szCs w:val="26"/>
          <w:lang w:val="uk-UA"/>
        </w:rPr>
      </w:pPr>
      <w:r w:rsidRPr="00F24935">
        <w:rPr>
          <w:color w:val="000000"/>
          <w:sz w:val="26"/>
          <w:szCs w:val="26"/>
          <w:lang w:val="uk-UA"/>
        </w:rPr>
        <w:t>№</w:t>
      </w:r>
      <w:r w:rsidR="003F5B68" w:rsidRPr="00F24935">
        <w:rPr>
          <w:color w:val="000000"/>
          <w:sz w:val="26"/>
          <w:szCs w:val="26"/>
          <w:lang w:val="uk-UA"/>
        </w:rPr>
        <w:t> </w:t>
      </w:r>
      <w:r w:rsidR="008E56D4" w:rsidRPr="00F24935">
        <w:rPr>
          <w:color w:val="000000"/>
          <w:sz w:val="26"/>
          <w:szCs w:val="26"/>
          <w:lang w:val="uk-UA"/>
        </w:rPr>
        <w:t>19 </w:t>
      </w:r>
      <w:r w:rsidRPr="00F24935">
        <w:rPr>
          <w:color w:val="000000"/>
          <w:sz w:val="26"/>
          <w:szCs w:val="26"/>
          <w:lang w:val="uk-UA"/>
        </w:rPr>
        <w:t>- Салтівське шосе, </w:t>
      </w:r>
      <w:r w:rsidR="00012715" w:rsidRPr="00F24935">
        <w:rPr>
          <w:color w:val="000000"/>
          <w:sz w:val="26"/>
          <w:szCs w:val="26"/>
          <w:lang w:val="uk-UA"/>
        </w:rPr>
        <w:t>120</w:t>
      </w:r>
    </w:p>
    <w:p w14:paraId="42E03474" w14:textId="364BE493" w:rsidR="00012715" w:rsidRPr="00F24935" w:rsidRDefault="003F5B68" w:rsidP="000938F9">
      <w:pPr>
        <w:pStyle w:val="9472"/>
        <w:spacing w:before="0" w:beforeAutospacing="0" w:after="0" w:afterAutospacing="0"/>
        <w:ind w:right="420" w:firstLine="567"/>
        <w:jc w:val="both"/>
        <w:rPr>
          <w:color w:val="000000"/>
          <w:sz w:val="26"/>
          <w:szCs w:val="26"/>
          <w:lang w:val="uk-UA"/>
        </w:rPr>
      </w:pPr>
      <w:r w:rsidRPr="00F24935">
        <w:rPr>
          <w:color w:val="000000"/>
          <w:sz w:val="26"/>
          <w:szCs w:val="26"/>
          <w:lang w:val="uk-UA"/>
        </w:rPr>
        <w:t>№ </w:t>
      </w:r>
      <w:r w:rsidR="008E56D4" w:rsidRPr="00F24935">
        <w:rPr>
          <w:color w:val="000000"/>
          <w:sz w:val="26"/>
          <w:szCs w:val="26"/>
          <w:lang w:val="uk-UA"/>
        </w:rPr>
        <w:t>21 </w:t>
      </w:r>
      <w:r w:rsidR="006605A5" w:rsidRPr="00F24935">
        <w:rPr>
          <w:color w:val="000000"/>
          <w:sz w:val="26"/>
          <w:szCs w:val="26"/>
          <w:lang w:val="uk-UA"/>
        </w:rPr>
        <w:t>- вул.</w:t>
      </w:r>
      <w:r w:rsidRPr="00F24935">
        <w:rPr>
          <w:color w:val="000000"/>
          <w:sz w:val="26"/>
          <w:szCs w:val="26"/>
          <w:lang w:val="uk-UA"/>
        </w:rPr>
        <w:t> </w:t>
      </w:r>
      <w:r w:rsidR="006605A5" w:rsidRPr="00F24935">
        <w:rPr>
          <w:color w:val="000000"/>
          <w:sz w:val="26"/>
          <w:szCs w:val="26"/>
          <w:lang w:val="uk-UA"/>
        </w:rPr>
        <w:t>Врубеля, </w:t>
      </w:r>
      <w:r w:rsidR="00012715" w:rsidRPr="00F24935">
        <w:rPr>
          <w:color w:val="000000"/>
          <w:sz w:val="26"/>
          <w:szCs w:val="26"/>
          <w:lang w:val="uk-UA"/>
        </w:rPr>
        <w:t>53</w:t>
      </w:r>
    </w:p>
    <w:p w14:paraId="2E491A10" w14:textId="224E28AB" w:rsidR="00012715" w:rsidRPr="00F24935" w:rsidRDefault="003F5B68" w:rsidP="000938F9">
      <w:pPr>
        <w:pStyle w:val="9472"/>
        <w:tabs>
          <w:tab w:val="left" w:pos="567"/>
        </w:tabs>
        <w:spacing w:before="0" w:beforeAutospacing="0" w:after="0" w:afterAutospacing="0"/>
        <w:ind w:right="420" w:firstLine="567"/>
        <w:jc w:val="both"/>
        <w:rPr>
          <w:color w:val="000000"/>
          <w:sz w:val="26"/>
          <w:szCs w:val="26"/>
          <w:lang w:val="uk-UA"/>
        </w:rPr>
      </w:pPr>
      <w:r w:rsidRPr="00F24935">
        <w:rPr>
          <w:color w:val="000000"/>
          <w:sz w:val="26"/>
          <w:szCs w:val="26"/>
          <w:lang w:val="uk-UA"/>
        </w:rPr>
        <w:t>№ </w:t>
      </w:r>
      <w:r w:rsidR="008E56D4" w:rsidRPr="00F24935">
        <w:rPr>
          <w:color w:val="000000"/>
          <w:sz w:val="26"/>
          <w:szCs w:val="26"/>
          <w:lang w:val="uk-UA"/>
        </w:rPr>
        <w:t>24 </w:t>
      </w:r>
      <w:r w:rsidR="00012715" w:rsidRPr="00F24935">
        <w:rPr>
          <w:color w:val="000000"/>
          <w:sz w:val="26"/>
          <w:szCs w:val="26"/>
          <w:lang w:val="uk-UA"/>
        </w:rPr>
        <w:t>- вул.</w:t>
      </w:r>
      <w:r w:rsidRPr="00F24935">
        <w:rPr>
          <w:color w:val="000000"/>
          <w:sz w:val="26"/>
          <w:szCs w:val="26"/>
          <w:lang w:val="uk-UA"/>
        </w:rPr>
        <w:t> Академіка </w:t>
      </w:r>
      <w:r w:rsidR="00012715" w:rsidRPr="00F24935">
        <w:rPr>
          <w:color w:val="000000"/>
          <w:sz w:val="26"/>
          <w:szCs w:val="26"/>
          <w:lang w:val="uk-UA"/>
        </w:rPr>
        <w:t>Павлова,</w:t>
      </w:r>
      <w:r w:rsidR="006605A5" w:rsidRPr="00F24935">
        <w:rPr>
          <w:color w:val="000000"/>
          <w:sz w:val="26"/>
          <w:szCs w:val="26"/>
          <w:lang w:val="uk-UA"/>
        </w:rPr>
        <w:t> </w:t>
      </w:r>
      <w:r w:rsidR="00012715" w:rsidRPr="00F24935">
        <w:rPr>
          <w:color w:val="000000"/>
          <w:sz w:val="26"/>
          <w:szCs w:val="26"/>
          <w:lang w:val="uk-UA"/>
        </w:rPr>
        <w:t>46.</w:t>
      </w:r>
    </w:p>
    <w:p w14:paraId="66707903" w14:textId="77777777" w:rsidR="00012715" w:rsidRPr="00F24935" w:rsidRDefault="00012715" w:rsidP="000938F9">
      <w:pPr>
        <w:pStyle w:val="9472"/>
        <w:tabs>
          <w:tab w:val="left" w:pos="567"/>
        </w:tabs>
        <w:spacing w:before="0" w:beforeAutospacing="0" w:after="60" w:afterAutospacing="0"/>
        <w:ind w:right="420" w:firstLine="567"/>
        <w:jc w:val="both"/>
        <w:rPr>
          <w:color w:val="000000"/>
          <w:sz w:val="6"/>
          <w:szCs w:val="6"/>
          <w:lang w:val="uk-UA"/>
        </w:rPr>
      </w:pPr>
    </w:p>
    <w:p w14:paraId="1FB1401C" w14:textId="10B64007" w:rsidR="00C27CD8" w:rsidRPr="00F24935" w:rsidRDefault="00FC1747" w:rsidP="000938F9">
      <w:pPr>
        <w:pStyle w:val="9472"/>
        <w:spacing w:before="0" w:beforeAutospacing="0" w:after="60" w:afterAutospacing="0"/>
        <w:ind w:right="420" w:firstLine="567"/>
        <w:jc w:val="both"/>
        <w:rPr>
          <w:sz w:val="26"/>
          <w:szCs w:val="26"/>
          <w:lang w:val="uk-UA"/>
        </w:rPr>
      </w:pPr>
      <w:r w:rsidRPr="00F24935">
        <w:rPr>
          <w:sz w:val="26"/>
          <w:szCs w:val="26"/>
          <w:lang w:val="uk-UA"/>
        </w:rPr>
        <w:t xml:space="preserve">До </w:t>
      </w:r>
      <w:r w:rsidR="00A33180" w:rsidRPr="00F24935">
        <w:rPr>
          <w:sz w:val="26"/>
          <w:szCs w:val="26"/>
          <w:lang w:val="uk-UA" w:bidi="uk-UA"/>
        </w:rPr>
        <w:t xml:space="preserve">повномасштабного вторгнення </w:t>
      </w:r>
      <w:r w:rsidRPr="00F24935">
        <w:rPr>
          <w:sz w:val="26"/>
          <w:szCs w:val="26"/>
          <w:lang w:val="uk-UA"/>
        </w:rPr>
        <w:t>24.02.2022 </w:t>
      </w:r>
      <w:r w:rsidR="00A33180" w:rsidRPr="00F24935">
        <w:rPr>
          <w:sz w:val="26"/>
          <w:szCs w:val="26"/>
          <w:lang w:val="uk-UA"/>
        </w:rPr>
        <w:t>р.</w:t>
      </w:r>
      <w:r w:rsidRPr="00F24935">
        <w:rPr>
          <w:sz w:val="26"/>
          <w:szCs w:val="26"/>
          <w:lang w:val="uk-UA"/>
        </w:rPr>
        <w:t xml:space="preserve"> с</w:t>
      </w:r>
      <w:r w:rsidR="00C27CD8" w:rsidRPr="00F24935">
        <w:rPr>
          <w:sz w:val="26"/>
          <w:szCs w:val="26"/>
          <w:lang w:val="uk-UA"/>
        </w:rPr>
        <w:t>постереження провод</w:t>
      </w:r>
      <w:r w:rsidR="00971F52" w:rsidRPr="00F24935">
        <w:rPr>
          <w:sz w:val="26"/>
          <w:szCs w:val="26"/>
          <w:lang w:val="uk-UA"/>
        </w:rPr>
        <w:t>илися</w:t>
      </w:r>
      <w:r w:rsidR="00C27CD8" w:rsidRPr="00F24935">
        <w:rPr>
          <w:sz w:val="26"/>
          <w:szCs w:val="26"/>
          <w:lang w:val="uk-UA"/>
        </w:rPr>
        <w:t xml:space="preserve"> щоденно, крім святкових днів. В середньому за</w:t>
      </w:r>
      <w:r w:rsidR="00756262" w:rsidRPr="00F24935">
        <w:rPr>
          <w:sz w:val="26"/>
          <w:szCs w:val="26"/>
          <w:lang w:val="uk-UA"/>
        </w:rPr>
        <w:t xml:space="preserve"> </w:t>
      </w:r>
      <w:r w:rsidR="00C27CD8" w:rsidRPr="00F24935">
        <w:rPr>
          <w:sz w:val="26"/>
          <w:szCs w:val="26"/>
          <w:lang w:val="uk-UA"/>
        </w:rPr>
        <w:t>рік здійсню</w:t>
      </w:r>
      <w:r w:rsidR="00971F52" w:rsidRPr="00F24935">
        <w:rPr>
          <w:sz w:val="26"/>
          <w:szCs w:val="26"/>
          <w:lang w:val="uk-UA"/>
        </w:rPr>
        <w:t>вався</w:t>
      </w:r>
      <w:r w:rsidR="00C27CD8" w:rsidRPr="00F24935">
        <w:rPr>
          <w:sz w:val="26"/>
          <w:szCs w:val="26"/>
          <w:lang w:val="uk-UA"/>
        </w:rPr>
        <w:t xml:space="preserve"> відбір близько 50 тис. проб повітря на 20 забруднюючих інгредієнтів (2018 р.</w:t>
      </w:r>
      <w:r w:rsidR="00DA12D9" w:rsidRPr="00F24935">
        <w:rPr>
          <w:sz w:val="26"/>
          <w:szCs w:val="26"/>
          <w:lang w:val="uk-UA"/>
        </w:rPr>
        <w:t> </w:t>
      </w:r>
      <w:r w:rsidR="00C27CD8" w:rsidRPr="00F24935">
        <w:rPr>
          <w:sz w:val="26"/>
          <w:szCs w:val="26"/>
          <w:lang w:val="uk-UA"/>
        </w:rPr>
        <w:t>– 46 642 проб, 2019 р. – 46 881 проба, 2020 р. – 47 230 проб</w:t>
      </w:r>
      <w:r w:rsidR="00471E2A" w:rsidRPr="00F24935">
        <w:rPr>
          <w:sz w:val="26"/>
          <w:szCs w:val="26"/>
          <w:lang w:val="uk-UA"/>
        </w:rPr>
        <w:t>, 2021 р. – 47 018 проб</w:t>
      </w:r>
      <w:r w:rsidR="00C27CD8" w:rsidRPr="00F24935">
        <w:rPr>
          <w:sz w:val="26"/>
          <w:szCs w:val="26"/>
          <w:lang w:val="uk-UA"/>
        </w:rPr>
        <w:t>).</w:t>
      </w:r>
    </w:p>
    <w:p w14:paraId="4C7F8B99" w14:textId="77777777" w:rsidR="00DF1391" w:rsidRPr="00F24935" w:rsidRDefault="00DF1391" w:rsidP="000938F9">
      <w:pPr>
        <w:pStyle w:val="9472"/>
        <w:spacing w:before="0" w:beforeAutospacing="0" w:after="60" w:afterAutospacing="0"/>
        <w:ind w:right="420" w:firstLine="567"/>
        <w:jc w:val="both"/>
        <w:rPr>
          <w:sz w:val="6"/>
          <w:szCs w:val="6"/>
          <w:lang w:val="uk-UA"/>
        </w:rPr>
      </w:pPr>
    </w:p>
    <w:p w14:paraId="5C75F918" w14:textId="59AFBA35" w:rsidR="007F43F1" w:rsidRPr="00F24935" w:rsidRDefault="00971F52" w:rsidP="000938F9">
      <w:pPr>
        <w:pStyle w:val="9472"/>
        <w:spacing w:before="0" w:beforeAutospacing="0" w:after="60" w:afterAutospacing="0"/>
        <w:ind w:right="420" w:firstLine="567"/>
        <w:jc w:val="both"/>
        <w:rPr>
          <w:sz w:val="26"/>
          <w:szCs w:val="26"/>
          <w:lang w:val="uk-UA"/>
        </w:rPr>
      </w:pPr>
      <w:r w:rsidRPr="00F24935">
        <w:rPr>
          <w:sz w:val="26"/>
          <w:szCs w:val="26"/>
          <w:lang w:val="uk-UA"/>
        </w:rPr>
        <w:t xml:space="preserve">В зв’язку з повномасштабним вторгненням </w:t>
      </w:r>
      <w:r w:rsidR="00012715" w:rsidRPr="00F24935">
        <w:rPr>
          <w:sz w:val="26"/>
          <w:szCs w:val="26"/>
          <w:lang w:val="uk-UA" w:bidi="uk-UA"/>
        </w:rPr>
        <w:t>Російської Федерації</w:t>
      </w:r>
      <w:r w:rsidRPr="00F24935">
        <w:rPr>
          <w:sz w:val="26"/>
          <w:szCs w:val="26"/>
          <w:lang w:val="uk-UA"/>
        </w:rPr>
        <w:t xml:space="preserve"> на територію України, враховуючи загальну ситуацію в Харківській області та місті Харків, можливості забезпечення робіт, ризику для життя під час виконання робіт, для здійснення </w:t>
      </w:r>
      <w:r w:rsidRPr="00F24935">
        <w:rPr>
          <w:sz w:val="26"/>
          <w:szCs w:val="26"/>
          <w:lang w:val="uk-UA"/>
        </w:rPr>
        <w:lastRenderedPageBreak/>
        <w:t>спостереження за заб</w:t>
      </w:r>
      <w:r w:rsidR="00A33180" w:rsidRPr="00F24935">
        <w:rPr>
          <w:sz w:val="26"/>
          <w:szCs w:val="26"/>
          <w:lang w:val="uk-UA"/>
        </w:rPr>
        <w:t>рудненням природного середовища </w:t>
      </w:r>
      <w:r w:rsidRPr="00F24935">
        <w:rPr>
          <w:sz w:val="26"/>
          <w:szCs w:val="26"/>
          <w:lang w:val="uk-UA"/>
        </w:rPr>
        <w:t>– все це унеможливило виконання річного плану робіт лабораторії в повному обсязі. Комплексна лабораторія спостережень за забрудненням природного середовища Харківського регіонального центру з</w:t>
      </w:r>
      <w:r w:rsidR="00A33180" w:rsidRPr="00F24935">
        <w:rPr>
          <w:sz w:val="26"/>
          <w:szCs w:val="26"/>
          <w:lang w:val="uk-UA"/>
        </w:rPr>
        <w:t xml:space="preserve"> гідрометеорології з 24.02.2022 </w:t>
      </w:r>
      <w:r w:rsidRPr="00F24935">
        <w:rPr>
          <w:sz w:val="26"/>
          <w:szCs w:val="26"/>
          <w:lang w:val="uk-UA"/>
        </w:rPr>
        <w:t>р. до 01.11.20</w:t>
      </w:r>
      <w:r w:rsidR="00A33180" w:rsidRPr="00F24935">
        <w:rPr>
          <w:sz w:val="26"/>
          <w:szCs w:val="26"/>
          <w:lang w:val="uk-UA"/>
        </w:rPr>
        <w:t>22 </w:t>
      </w:r>
      <w:r w:rsidR="007F43F1" w:rsidRPr="00F24935">
        <w:rPr>
          <w:sz w:val="26"/>
          <w:szCs w:val="26"/>
          <w:lang w:val="uk-UA"/>
        </w:rPr>
        <w:t xml:space="preserve">р. призупиняла свою роботу. </w:t>
      </w:r>
    </w:p>
    <w:p w14:paraId="3AC31500" w14:textId="77777777" w:rsidR="00DA12D9" w:rsidRPr="00F24935" w:rsidRDefault="00DA12D9" w:rsidP="000938F9">
      <w:pPr>
        <w:pStyle w:val="9472"/>
        <w:spacing w:before="0" w:beforeAutospacing="0" w:after="60" w:afterAutospacing="0"/>
        <w:ind w:right="420" w:firstLine="567"/>
        <w:jc w:val="both"/>
        <w:rPr>
          <w:sz w:val="6"/>
          <w:szCs w:val="6"/>
          <w:lang w:val="uk-UA"/>
        </w:rPr>
      </w:pPr>
    </w:p>
    <w:p w14:paraId="7CBDBBD7" w14:textId="77777777" w:rsidR="00E76508" w:rsidRPr="00F24935" w:rsidRDefault="007E29DF" w:rsidP="000938F9">
      <w:pPr>
        <w:pStyle w:val="9472"/>
        <w:spacing w:before="0" w:beforeAutospacing="0" w:after="60" w:afterAutospacing="0"/>
        <w:ind w:right="420" w:firstLine="567"/>
        <w:jc w:val="both"/>
        <w:rPr>
          <w:sz w:val="26"/>
          <w:szCs w:val="26"/>
          <w:lang w:val="uk-UA"/>
        </w:rPr>
      </w:pPr>
      <w:r w:rsidRPr="00F24935">
        <w:rPr>
          <w:sz w:val="26"/>
          <w:szCs w:val="26"/>
          <w:lang w:val="uk-UA"/>
        </w:rPr>
        <w:t xml:space="preserve">За 2022 рік лабораторією </w:t>
      </w:r>
      <w:r w:rsidR="00971F52" w:rsidRPr="00F24935">
        <w:rPr>
          <w:sz w:val="26"/>
          <w:szCs w:val="26"/>
          <w:lang w:val="uk-UA"/>
        </w:rPr>
        <w:t>проаналізовано 9</w:t>
      </w:r>
      <w:r w:rsidR="007F43F1" w:rsidRPr="00F24935">
        <w:rPr>
          <w:sz w:val="26"/>
          <w:szCs w:val="26"/>
          <w:lang w:val="uk-UA"/>
        </w:rPr>
        <w:t> 728 проб повітря, що складає 21,33 </w:t>
      </w:r>
      <w:r w:rsidRPr="00F24935">
        <w:rPr>
          <w:sz w:val="26"/>
          <w:szCs w:val="26"/>
          <w:lang w:val="uk-UA"/>
        </w:rPr>
        <w:t xml:space="preserve">% </w:t>
      </w:r>
      <w:r w:rsidR="004B5F4D" w:rsidRPr="00F24935">
        <w:rPr>
          <w:sz w:val="26"/>
          <w:szCs w:val="26"/>
          <w:lang w:val="uk-UA"/>
        </w:rPr>
        <w:br/>
      </w:r>
      <w:r w:rsidRPr="00F24935">
        <w:rPr>
          <w:sz w:val="26"/>
          <w:szCs w:val="26"/>
          <w:lang w:val="uk-UA"/>
        </w:rPr>
        <w:t>до плану – 45 610 проб</w:t>
      </w:r>
      <w:r w:rsidR="00580BBC" w:rsidRPr="00F24935">
        <w:rPr>
          <w:sz w:val="26"/>
          <w:szCs w:val="26"/>
          <w:lang w:val="uk-UA"/>
        </w:rPr>
        <w:t xml:space="preserve"> (</w:t>
      </w:r>
      <w:r w:rsidR="00580BBC" w:rsidRPr="00F24935">
        <w:rPr>
          <w:bCs/>
          <w:sz w:val="26"/>
          <w:szCs w:val="26"/>
          <w:lang w:val="uk-UA"/>
        </w:rPr>
        <w:t>таблиця 2.1.)</w:t>
      </w:r>
      <w:r w:rsidR="004B5F4D" w:rsidRPr="00F24935">
        <w:rPr>
          <w:sz w:val="26"/>
          <w:szCs w:val="26"/>
          <w:lang w:val="uk-UA"/>
        </w:rPr>
        <w:t xml:space="preserve">, </w:t>
      </w:r>
      <w:r w:rsidR="00971F52" w:rsidRPr="00F24935">
        <w:rPr>
          <w:sz w:val="26"/>
          <w:szCs w:val="26"/>
          <w:lang w:val="uk-UA"/>
        </w:rPr>
        <w:t>визначення специфічних забрудню</w:t>
      </w:r>
      <w:r w:rsidR="007F43F1" w:rsidRPr="00F24935">
        <w:rPr>
          <w:sz w:val="26"/>
          <w:szCs w:val="26"/>
          <w:lang w:val="uk-UA"/>
        </w:rPr>
        <w:t>вальних речовин складають 32,32 </w:t>
      </w:r>
      <w:r w:rsidR="006605A5" w:rsidRPr="00F24935">
        <w:rPr>
          <w:sz w:val="26"/>
          <w:szCs w:val="26"/>
          <w:lang w:val="uk-UA"/>
        </w:rPr>
        <w:t xml:space="preserve">% до загальної кількості </w:t>
      </w:r>
      <w:r w:rsidR="00971F52" w:rsidRPr="00F24935">
        <w:rPr>
          <w:sz w:val="26"/>
          <w:szCs w:val="26"/>
          <w:lang w:val="uk-UA"/>
        </w:rPr>
        <w:t>відібраних та проаналізованих проб повітря.</w:t>
      </w:r>
    </w:p>
    <w:p w14:paraId="6179788F" w14:textId="15DC2031" w:rsidR="00971F52" w:rsidRPr="00F24935" w:rsidRDefault="00971F52" w:rsidP="000938F9">
      <w:pPr>
        <w:pStyle w:val="9472"/>
        <w:spacing w:before="0" w:beforeAutospacing="0" w:after="60" w:afterAutospacing="0"/>
        <w:ind w:right="420" w:firstLine="567"/>
        <w:jc w:val="both"/>
        <w:rPr>
          <w:sz w:val="6"/>
          <w:szCs w:val="6"/>
          <w:lang w:val="uk-UA"/>
        </w:rPr>
      </w:pPr>
    </w:p>
    <w:p w14:paraId="5ABF976B" w14:textId="301B53CB" w:rsidR="004B5F4D" w:rsidRPr="00F24935" w:rsidRDefault="004B5F4D" w:rsidP="004B5F4D">
      <w:pPr>
        <w:autoSpaceDE w:val="0"/>
        <w:autoSpaceDN w:val="0"/>
        <w:adjustRightInd w:val="0"/>
        <w:ind w:right="417"/>
        <w:jc w:val="center"/>
        <w:rPr>
          <w:rFonts w:ascii="Times New Roman" w:eastAsia="Times New Roman" w:hAnsi="Times New Roman" w:cs="Times New Roman"/>
          <w:color w:val="auto"/>
          <w:sz w:val="28"/>
          <w:szCs w:val="20"/>
          <w:lang w:eastAsia="zh-CN" w:bidi="ar-SA"/>
        </w:rPr>
      </w:pPr>
      <w:r w:rsidRPr="00F24935">
        <w:rPr>
          <w:rFonts w:ascii="Times New Roman" w:hAnsi="Times New Roman"/>
          <w:bCs/>
          <w:sz w:val="26"/>
          <w:szCs w:val="26"/>
        </w:rPr>
        <w:t>Таблиця 2.</w:t>
      </w:r>
      <w:r w:rsidR="00CB0E64" w:rsidRPr="00F24935">
        <w:rPr>
          <w:rFonts w:ascii="Times New Roman" w:hAnsi="Times New Roman"/>
          <w:bCs/>
          <w:sz w:val="26"/>
          <w:szCs w:val="26"/>
        </w:rPr>
        <w:t>1</w:t>
      </w:r>
      <w:r w:rsidRPr="00F24935">
        <w:rPr>
          <w:rFonts w:ascii="Times New Roman" w:hAnsi="Times New Roman"/>
          <w:bCs/>
          <w:sz w:val="26"/>
          <w:szCs w:val="26"/>
        </w:rPr>
        <w:t>. Звіт про виконання програми спостережень за забрудненням атмосферного повітря по КЛ СЗПС Харківського РЦГМ за 2022 р</w:t>
      </w:r>
      <w:r w:rsidR="006948FA" w:rsidRPr="00F24935">
        <w:rPr>
          <w:rFonts w:ascii="Times New Roman" w:hAnsi="Times New Roman"/>
          <w:bCs/>
          <w:sz w:val="26"/>
          <w:szCs w:val="26"/>
        </w:rPr>
        <w:t>*</w:t>
      </w:r>
      <w:r w:rsidR="00484E6E" w:rsidRPr="00F24935">
        <w:rPr>
          <w:rFonts w:ascii="Times New Roman" w:hAnsi="Times New Roman"/>
          <w:bCs/>
          <w:sz w:val="26"/>
          <w:szCs w:val="26"/>
        </w:rPr>
        <w:t>.</w:t>
      </w:r>
      <w:r w:rsidRPr="00F24935">
        <w:rPr>
          <w:rFonts w:ascii="Times New Roman" w:hAnsi="Times New Roman"/>
          <w:bCs/>
          <w:sz w:val="26"/>
          <w:szCs w:val="26"/>
        </w:rPr>
        <w:t xml:space="preserve"> (назва хімлабораторії)</w:t>
      </w:r>
      <w:r w:rsidRPr="00F24935">
        <w:rPr>
          <w:rFonts w:ascii="Times New Roman" w:eastAsia="Times New Roman" w:hAnsi="Times New Roman" w:cs="Times New Roman"/>
          <w:color w:val="auto"/>
          <w:lang w:eastAsia="zh-CN" w:bidi="ar-SA"/>
        </w:rPr>
        <w:tab/>
      </w:r>
    </w:p>
    <w:p w14:paraId="0320D996" w14:textId="77777777" w:rsidR="004B5F4D" w:rsidRPr="00F24935" w:rsidRDefault="004B5F4D" w:rsidP="004B5F4D">
      <w:pPr>
        <w:widowControl/>
        <w:suppressAutoHyphens/>
        <w:jc w:val="center"/>
        <w:rPr>
          <w:rFonts w:ascii="Times New Roman" w:eastAsia="Times New Roman" w:hAnsi="Times New Roman" w:cs="Times New Roman"/>
          <w:color w:val="auto"/>
          <w:sz w:val="6"/>
          <w:szCs w:val="6"/>
          <w:lang w:eastAsia="zh-CN" w:bidi="ar-SA"/>
        </w:rPr>
      </w:pPr>
    </w:p>
    <w:tbl>
      <w:tblPr>
        <w:tblW w:w="10097" w:type="dxa"/>
        <w:tblInd w:w="-85" w:type="dxa"/>
        <w:tblLayout w:type="fixed"/>
        <w:tblLook w:val="0000" w:firstRow="0" w:lastRow="0" w:firstColumn="0" w:lastColumn="0" w:noHBand="0" w:noVBand="0"/>
      </w:tblPr>
      <w:tblGrid>
        <w:gridCol w:w="586"/>
        <w:gridCol w:w="1647"/>
        <w:gridCol w:w="566"/>
        <w:gridCol w:w="566"/>
        <w:gridCol w:w="549"/>
        <w:gridCol w:w="17"/>
        <w:gridCol w:w="571"/>
        <w:gridCol w:w="568"/>
        <w:gridCol w:w="570"/>
        <w:gridCol w:w="632"/>
        <w:gridCol w:w="586"/>
        <w:gridCol w:w="593"/>
        <w:gridCol w:w="738"/>
        <w:gridCol w:w="952"/>
        <w:gridCol w:w="956"/>
      </w:tblGrid>
      <w:tr w:rsidR="004B5F4D" w:rsidRPr="00F24935" w14:paraId="7A62D6B9" w14:textId="77777777" w:rsidTr="004B5F4D">
        <w:trPr>
          <w:cantSplit/>
          <w:trHeight w:val="293"/>
        </w:trPr>
        <w:tc>
          <w:tcPr>
            <w:tcW w:w="586" w:type="dxa"/>
            <w:vMerge w:val="restart"/>
            <w:tcBorders>
              <w:top w:val="single" w:sz="4" w:space="0" w:color="000000"/>
              <w:left w:val="single" w:sz="4" w:space="0" w:color="000000"/>
            </w:tcBorders>
            <w:shd w:val="clear" w:color="auto" w:fill="auto"/>
          </w:tcPr>
          <w:p w14:paraId="1E4810A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 п/п</w:t>
            </w:r>
          </w:p>
        </w:tc>
        <w:tc>
          <w:tcPr>
            <w:tcW w:w="1647" w:type="dxa"/>
            <w:vMerge w:val="restart"/>
            <w:tcBorders>
              <w:top w:val="single" w:sz="4" w:space="0" w:color="000000"/>
              <w:left w:val="single" w:sz="4" w:space="0" w:color="000000"/>
            </w:tcBorders>
            <w:shd w:val="clear" w:color="auto" w:fill="auto"/>
          </w:tcPr>
          <w:p w14:paraId="4DB4BE1A"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 xml:space="preserve">Найменування </w:t>
            </w:r>
          </w:p>
          <w:p w14:paraId="29EDC297"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домішки, що визначається</w:t>
            </w:r>
          </w:p>
        </w:tc>
        <w:tc>
          <w:tcPr>
            <w:tcW w:w="5956" w:type="dxa"/>
            <w:gridSpan w:val="11"/>
            <w:tcBorders>
              <w:top w:val="single" w:sz="4" w:space="0" w:color="000000"/>
              <w:left w:val="single" w:sz="4" w:space="0" w:color="000000"/>
              <w:bottom w:val="single" w:sz="4" w:space="0" w:color="000000"/>
            </w:tcBorders>
            <w:shd w:val="clear" w:color="auto" w:fill="auto"/>
          </w:tcPr>
          <w:p w14:paraId="214ED7D9"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Стаціонарні пости по місту</w:t>
            </w:r>
          </w:p>
        </w:tc>
        <w:tc>
          <w:tcPr>
            <w:tcW w:w="1908" w:type="dxa"/>
            <w:gridSpan w:val="2"/>
            <w:tcBorders>
              <w:top w:val="single" w:sz="4" w:space="0" w:color="000000"/>
              <w:left w:val="single" w:sz="4" w:space="0" w:color="000000"/>
              <w:bottom w:val="single" w:sz="4" w:space="0" w:color="000000"/>
              <w:right w:val="single" w:sz="4" w:space="0" w:color="000000"/>
            </w:tcBorders>
            <w:shd w:val="clear" w:color="auto" w:fill="auto"/>
          </w:tcPr>
          <w:p w14:paraId="68BB7420"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В цілому по місту</w:t>
            </w:r>
          </w:p>
        </w:tc>
      </w:tr>
      <w:tr w:rsidR="004B5F4D" w:rsidRPr="00F24935" w14:paraId="45892FB3" w14:textId="77777777" w:rsidTr="004B5F4D">
        <w:trPr>
          <w:cantSplit/>
          <w:trHeight w:val="164"/>
        </w:trPr>
        <w:tc>
          <w:tcPr>
            <w:tcW w:w="586" w:type="dxa"/>
            <w:vMerge/>
            <w:tcBorders>
              <w:left w:val="single" w:sz="4" w:space="0" w:color="000000"/>
              <w:bottom w:val="single" w:sz="4" w:space="0" w:color="000000"/>
            </w:tcBorders>
            <w:shd w:val="clear" w:color="auto" w:fill="auto"/>
          </w:tcPr>
          <w:p w14:paraId="3CD47503"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Cs w:val="28"/>
                <w:lang w:eastAsia="zh-CN" w:bidi="ar-SA"/>
              </w:rPr>
            </w:pPr>
          </w:p>
        </w:tc>
        <w:tc>
          <w:tcPr>
            <w:tcW w:w="1647" w:type="dxa"/>
            <w:vMerge/>
            <w:tcBorders>
              <w:left w:val="single" w:sz="4" w:space="0" w:color="000000"/>
              <w:bottom w:val="single" w:sz="4" w:space="0" w:color="000000"/>
            </w:tcBorders>
            <w:shd w:val="clear" w:color="auto" w:fill="auto"/>
          </w:tcPr>
          <w:p w14:paraId="3D99CD08"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505B76A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9</w:t>
            </w:r>
          </w:p>
        </w:tc>
        <w:tc>
          <w:tcPr>
            <w:tcW w:w="566" w:type="dxa"/>
            <w:tcBorders>
              <w:top w:val="single" w:sz="4" w:space="0" w:color="000000"/>
              <w:left w:val="single" w:sz="4" w:space="0" w:color="000000"/>
              <w:bottom w:val="single" w:sz="4" w:space="0" w:color="000000"/>
            </w:tcBorders>
            <w:shd w:val="clear" w:color="auto" w:fill="auto"/>
          </w:tcPr>
          <w:p w14:paraId="5FE4FC0D"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11</w:t>
            </w:r>
          </w:p>
        </w:tc>
        <w:tc>
          <w:tcPr>
            <w:tcW w:w="566" w:type="dxa"/>
            <w:gridSpan w:val="2"/>
            <w:tcBorders>
              <w:top w:val="single" w:sz="4" w:space="0" w:color="000000"/>
              <w:left w:val="single" w:sz="4" w:space="0" w:color="000000"/>
              <w:bottom w:val="single" w:sz="4" w:space="0" w:color="000000"/>
            </w:tcBorders>
            <w:shd w:val="clear" w:color="auto" w:fill="auto"/>
          </w:tcPr>
          <w:p w14:paraId="6EA66ED0"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12</w:t>
            </w:r>
          </w:p>
        </w:tc>
        <w:tc>
          <w:tcPr>
            <w:tcW w:w="571" w:type="dxa"/>
            <w:tcBorders>
              <w:top w:val="single" w:sz="4" w:space="0" w:color="000000"/>
              <w:left w:val="single" w:sz="4" w:space="0" w:color="000000"/>
              <w:bottom w:val="single" w:sz="4" w:space="0" w:color="000000"/>
            </w:tcBorders>
            <w:shd w:val="clear" w:color="auto" w:fill="auto"/>
          </w:tcPr>
          <w:p w14:paraId="01F61794"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13</w:t>
            </w:r>
          </w:p>
        </w:tc>
        <w:tc>
          <w:tcPr>
            <w:tcW w:w="568" w:type="dxa"/>
            <w:tcBorders>
              <w:top w:val="single" w:sz="4" w:space="0" w:color="000000"/>
              <w:left w:val="single" w:sz="4" w:space="0" w:color="000000"/>
              <w:bottom w:val="single" w:sz="4" w:space="0" w:color="000000"/>
            </w:tcBorders>
            <w:shd w:val="clear" w:color="auto" w:fill="auto"/>
          </w:tcPr>
          <w:p w14:paraId="58F33F89"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16</w:t>
            </w:r>
          </w:p>
        </w:tc>
        <w:tc>
          <w:tcPr>
            <w:tcW w:w="570" w:type="dxa"/>
            <w:tcBorders>
              <w:top w:val="single" w:sz="4" w:space="0" w:color="000000"/>
              <w:left w:val="single" w:sz="4" w:space="0" w:color="000000"/>
              <w:bottom w:val="single" w:sz="4" w:space="0" w:color="000000"/>
            </w:tcBorders>
            <w:shd w:val="clear" w:color="auto" w:fill="auto"/>
          </w:tcPr>
          <w:p w14:paraId="06D96283"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17</w:t>
            </w:r>
          </w:p>
        </w:tc>
        <w:tc>
          <w:tcPr>
            <w:tcW w:w="632" w:type="dxa"/>
            <w:tcBorders>
              <w:top w:val="single" w:sz="4" w:space="0" w:color="000000"/>
              <w:left w:val="single" w:sz="4" w:space="0" w:color="000000"/>
              <w:bottom w:val="single" w:sz="4" w:space="0" w:color="000000"/>
            </w:tcBorders>
            <w:shd w:val="clear" w:color="auto" w:fill="auto"/>
          </w:tcPr>
          <w:p w14:paraId="5CA4E9B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18</w:t>
            </w:r>
          </w:p>
        </w:tc>
        <w:tc>
          <w:tcPr>
            <w:tcW w:w="586" w:type="dxa"/>
            <w:tcBorders>
              <w:top w:val="single" w:sz="4" w:space="0" w:color="000000"/>
              <w:left w:val="single" w:sz="4" w:space="0" w:color="000000"/>
              <w:bottom w:val="single" w:sz="4" w:space="0" w:color="000000"/>
            </w:tcBorders>
            <w:shd w:val="clear" w:color="auto" w:fill="auto"/>
          </w:tcPr>
          <w:p w14:paraId="3DA81A08"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19</w:t>
            </w:r>
          </w:p>
        </w:tc>
        <w:tc>
          <w:tcPr>
            <w:tcW w:w="593" w:type="dxa"/>
            <w:tcBorders>
              <w:top w:val="single" w:sz="4" w:space="0" w:color="000000"/>
              <w:left w:val="single" w:sz="4" w:space="0" w:color="000000"/>
              <w:bottom w:val="single" w:sz="4" w:space="0" w:color="000000"/>
            </w:tcBorders>
            <w:shd w:val="clear" w:color="auto" w:fill="auto"/>
          </w:tcPr>
          <w:p w14:paraId="74FB6FFB"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21</w:t>
            </w:r>
          </w:p>
        </w:tc>
        <w:tc>
          <w:tcPr>
            <w:tcW w:w="738" w:type="dxa"/>
            <w:tcBorders>
              <w:top w:val="single" w:sz="4" w:space="0" w:color="000000"/>
              <w:left w:val="single" w:sz="4" w:space="0" w:color="000000"/>
              <w:bottom w:val="single" w:sz="4" w:space="0" w:color="000000"/>
            </w:tcBorders>
            <w:shd w:val="clear" w:color="auto" w:fill="auto"/>
          </w:tcPr>
          <w:p w14:paraId="6D03F089"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w:t>
            </w:r>
          </w:p>
        </w:tc>
        <w:tc>
          <w:tcPr>
            <w:tcW w:w="952" w:type="dxa"/>
            <w:tcBorders>
              <w:top w:val="single" w:sz="4" w:space="0" w:color="000000"/>
              <w:left w:val="single" w:sz="4" w:space="0" w:color="000000"/>
              <w:bottom w:val="single" w:sz="4" w:space="0" w:color="000000"/>
            </w:tcBorders>
            <w:shd w:val="clear" w:color="auto" w:fill="auto"/>
          </w:tcPr>
          <w:p w14:paraId="4B2F9774"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План річний</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7BD21554"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Факт</w:t>
            </w:r>
          </w:p>
        </w:tc>
      </w:tr>
      <w:tr w:rsidR="004B5F4D" w:rsidRPr="00F24935" w14:paraId="4F8DE20A" w14:textId="77777777" w:rsidTr="004B5F4D">
        <w:trPr>
          <w:trHeight w:val="293"/>
        </w:trPr>
        <w:tc>
          <w:tcPr>
            <w:tcW w:w="10097" w:type="dxa"/>
            <w:gridSpan w:val="15"/>
            <w:tcBorders>
              <w:top w:val="single" w:sz="4" w:space="0" w:color="000000"/>
              <w:left w:val="single" w:sz="4" w:space="0" w:color="000000"/>
              <w:bottom w:val="single" w:sz="4" w:space="0" w:color="000000"/>
              <w:right w:val="single" w:sz="4" w:space="0" w:color="000000"/>
            </w:tcBorders>
            <w:shd w:val="clear" w:color="auto" w:fill="auto"/>
          </w:tcPr>
          <w:p w14:paraId="3AF7CD5B"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 Основні інгредієнти</w:t>
            </w:r>
          </w:p>
        </w:tc>
      </w:tr>
      <w:tr w:rsidR="004B5F4D" w:rsidRPr="00F24935" w14:paraId="294D4C60" w14:textId="77777777" w:rsidTr="004B5F4D">
        <w:trPr>
          <w:trHeight w:val="463"/>
        </w:trPr>
        <w:tc>
          <w:tcPr>
            <w:tcW w:w="586" w:type="dxa"/>
            <w:tcBorders>
              <w:top w:val="single" w:sz="4" w:space="0" w:color="000000"/>
              <w:left w:val="single" w:sz="4" w:space="0" w:color="000000"/>
              <w:bottom w:val="single" w:sz="4" w:space="0" w:color="000000"/>
            </w:tcBorders>
            <w:shd w:val="clear" w:color="auto" w:fill="auto"/>
          </w:tcPr>
          <w:p w14:paraId="11258C80"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w:t>
            </w:r>
          </w:p>
        </w:tc>
        <w:tc>
          <w:tcPr>
            <w:tcW w:w="1647" w:type="dxa"/>
            <w:tcBorders>
              <w:top w:val="single" w:sz="4" w:space="0" w:color="000000"/>
              <w:left w:val="single" w:sz="4" w:space="0" w:color="000000"/>
              <w:bottom w:val="single" w:sz="4" w:space="0" w:color="000000"/>
            </w:tcBorders>
            <w:shd w:val="clear" w:color="auto" w:fill="auto"/>
          </w:tcPr>
          <w:p w14:paraId="688BCF6F" w14:textId="77777777" w:rsidR="004B5F4D" w:rsidRPr="00F24935" w:rsidRDefault="004B5F4D" w:rsidP="004B5F4D">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Пил</w:t>
            </w:r>
          </w:p>
        </w:tc>
        <w:tc>
          <w:tcPr>
            <w:tcW w:w="566" w:type="dxa"/>
            <w:tcBorders>
              <w:top w:val="single" w:sz="4" w:space="0" w:color="000000"/>
              <w:left w:val="single" w:sz="4" w:space="0" w:color="000000"/>
              <w:bottom w:val="single" w:sz="4" w:space="0" w:color="000000"/>
            </w:tcBorders>
            <w:shd w:val="clear" w:color="auto" w:fill="auto"/>
          </w:tcPr>
          <w:p w14:paraId="56A1B35C"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216</w:t>
            </w:r>
          </w:p>
        </w:tc>
        <w:tc>
          <w:tcPr>
            <w:tcW w:w="566" w:type="dxa"/>
            <w:tcBorders>
              <w:top w:val="single" w:sz="4" w:space="0" w:color="000000"/>
              <w:left w:val="single" w:sz="4" w:space="0" w:color="000000"/>
              <w:bottom w:val="single" w:sz="4" w:space="0" w:color="000000"/>
            </w:tcBorders>
            <w:shd w:val="clear" w:color="auto" w:fill="auto"/>
          </w:tcPr>
          <w:p w14:paraId="146AA8B1"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216</w:t>
            </w:r>
          </w:p>
        </w:tc>
        <w:tc>
          <w:tcPr>
            <w:tcW w:w="549" w:type="dxa"/>
            <w:tcBorders>
              <w:top w:val="single" w:sz="4" w:space="0" w:color="000000"/>
              <w:left w:val="single" w:sz="4" w:space="0" w:color="000000"/>
              <w:bottom w:val="single" w:sz="4" w:space="0" w:color="000000"/>
            </w:tcBorders>
            <w:shd w:val="clear" w:color="auto" w:fill="auto"/>
          </w:tcPr>
          <w:p w14:paraId="5AD640BA"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216</w:t>
            </w:r>
          </w:p>
        </w:tc>
        <w:tc>
          <w:tcPr>
            <w:tcW w:w="588" w:type="dxa"/>
            <w:gridSpan w:val="2"/>
            <w:tcBorders>
              <w:top w:val="single" w:sz="4" w:space="0" w:color="000000"/>
              <w:left w:val="single" w:sz="4" w:space="0" w:color="000000"/>
              <w:bottom w:val="single" w:sz="4" w:space="0" w:color="000000"/>
            </w:tcBorders>
            <w:shd w:val="clear" w:color="auto" w:fill="auto"/>
          </w:tcPr>
          <w:p w14:paraId="687E02C6"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162</w:t>
            </w:r>
          </w:p>
        </w:tc>
        <w:tc>
          <w:tcPr>
            <w:tcW w:w="568" w:type="dxa"/>
            <w:tcBorders>
              <w:top w:val="single" w:sz="4" w:space="0" w:color="000000"/>
              <w:left w:val="single" w:sz="4" w:space="0" w:color="000000"/>
              <w:bottom w:val="single" w:sz="4" w:space="0" w:color="000000"/>
            </w:tcBorders>
            <w:shd w:val="clear" w:color="auto" w:fill="auto"/>
          </w:tcPr>
          <w:p w14:paraId="453D52A7"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180</w:t>
            </w:r>
          </w:p>
        </w:tc>
        <w:tc>
          <w:tcPr>
            <w:tcW w:w="570" w:type="dxa"/>
            <w:tcBorders>
              <w:top w:val="single" w:sz="4" w:space="0" w:color="000000"/>
              <w:left w:val="single" w:sz="4" w:space="0" w:color="000000"/>
              <w:bottom w:val="single" w:sz="4" w:space="0" w:color="000000"/>
            </w:tcBorders>
            <w:shd w:val="clear" w:color="auto" w:fill="auto"/>
          </w:tcPr>
          <w:p w14:paraId="5C9899A6"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72</w:t>
            </w:r>
          </w:p>
        </w:tc>
        <w:tc>
          <w:tcPr>
            <w:tcW w:w="632" w:type="dxa"/>
            <w:tcBorders>
              <w:top w:val="single" w:sz="4" w:space="0" w:color="000000"/>
              <w:left w:val="single" w:sz="4" w:space="0" w:color="000000"/>
              <w:bottom w:val="single" w:sz="4" w:space="0" w:color="000000"/>
            </w:tcBorders>
            <w:shd w:val="clear" w:color="auto" w:fill="auto"/>
          </w:tcPr>
          <w:p w14:paraId="654B4BF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82</w:t>
            </w:r>
          </w:p>
        </w:tc>
        <w:tc>
          <w:tcPr>
            <w:tcW w:w="586" w:type="dxa"/>
            <w:tcBorders>
              <w:top w:val="single" w:sz="4" w:space="0" w:color="000000"/>
              <w:left w:val="single" w:sz="4" w:space="0" w:color="000000"/>
              <w:bottom w:val="single" w:sz="4" w:space="0" w:color="000000"/>
            </w:tcBorders>
            <w:shd w:val="clear" w:color="auto" w:fill="auto"/>
          </w:tcPr>
          <w:p w14:paraId="14AF558C"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118</w:t>
            </w:r>
          </w:p>
        </w:tc>
        <w:tc>
          <w:tcPr>
            <w:tcW w:w="593" w:type="dxa"/>
            <w:tcBorders>
              <w:top w:val="single" w:sz="4" w:space="0" w:color="000000"/>
              <w:left w:val="single" w:sz="4" w:space="0" w:color="000000"/>
              <w:bottom w:val="single" w:sz="4" w:space="0" w:color="000000"/>
            </w:tcBorders>
            <w:shd w:val="clear" w:color="auto" w:fill="auto"/>
          </w:tcPr>
          <w:p w14:paraId="2571A285"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175</w:t>
            </w:r>
          </w:p>
        </w:tc>
        <w:tc>
          <w:tcPr>
            <w:tcW w:w="738" w:type="dxa"/>
            <w:tcBorders>
              <w:top w:val="single" w:sz="4" w:space="0" w:color="000000"/>
              <w:left w:val="single" w:sz="4" w:space="0" w:color="000000"/>
              <w:bottom w:val="single" w:sz="4" w:space="0" w:color="000000"/>
            </w:tcBorders>
            <w:shd w:val="clear" w:color="auto" w:fill="auto"/>
          </w:tcPr>
          <w:p w14:paraId="137486C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118</w:t>
            </w:r>
          </w:p>
        </w:tc>
        <w:tc>
          <w:tcPr>
            <w:tcW w:w="952" w:type="dxa"/>
            <w:tcBorders>
              <w:top w:val="single" w:sz="4" w:space="0" w:color="000000"/>
              <w:left w:val="single" w:sz="4" w:space="0" w:color="000000"/>
              <w:bottom w:val="single" w:sz="4" w:space="0" w:color="000000"/>
            </w:tcBorders>
            <w:shd w:val="clear" w:color="auto" w:fill="auto"/>
          </w:tcPr>
          <w:p w14:paraId="78647967"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6900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41926C30"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1555</w:t>
            </w:r>
          </w:p>
        </w:tc>
      </w:tr>
      <w:tr w:rsidR="004B5F4D" w:rsidRPr="00F24935" w14:paraId="100E3031" w14:textId="77777777" w:rsidTr="004B5F4D">
        <w:trPr>
          <w:trHeight w:val="293"/>
        </w:trPr>
        <w:tc>
          <w:tcPr>
            <w:tcW w:w="586" w:type="dxa"/>
            <w:tcBorders>
              <w:top w:val="single" w:sz="4" w:space="0" w:color="000000"/>
              <w:left w:val="single" w:sz="4" w:space="0" w:color="000000"/>
              <w:bottom w:val="single" w:sz="4" w:space="0" w:color="000000"/>
            </w:tcBorders>
            <w:shd w:val="clear" w:color="auto" w:fill="auto"/>
          </w:tcPr>
          <w:p w14:paraId="1577B7AC"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w:t>
            </w:r>
          </w:p>
        </w:tc>
        <w:tc>
          <w:tcPr>
            <w:tcW w:w="1647" w:type="dxa"/>
            <w:tcBorders>
              <w:top w:val="single" w:sz="4" w:space="0" w:color="000000"/>
              <w:left w:val="single" w:sz="4" w:space="0" w:color="000000"/>
              <w:bottom w:val="single" w:sz="4" w:space="0" w:color="000000"/>
            </w:tcBorders>
            <w:shd w:val="clear" w:color="auto" w:fill="auto"/>
          </w:tcPr>
          <w:p w14:paraId="2CCE0F30" w14:textId="77777777" w:rsidR="004B5F4D" w:rsidRPr="00F24935" w:rsidRDefault="004B5F4D" w:rsidP="004B5F4D">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Діоксид сірки</w:t>
            </w:r>
          </w:p>
        </w:tc>
        <w:tc>
          <w:tcPr>
            <w:tcW w:w="566" w:type="dxa"/>
            <w:tcBorders>
              <w:top w:val="single" w:sz="4" w:space="0" w:color="000000"/>
              <w:left w:val="single" w:sz="4" w:space="0" w:color="000000"/>
              <w:bottom w:val="single" w:sz="4" w:space="0" w:color="000000"/>
            </w:tcBorders>
            <w:shd w:val="clear" w:color="auto" w:fill="auto"/>
          </w:tcPr>
          <w:p w14:paraId="782965C6"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216</w:t>
            </w:r>
          </w:p>
        </w:tc>
        <w:tc>
          <w:tcPr>
            <w:tcW w:w="566" w:type="dxa"/>
            <w:tcBorders>
              <w:top w:val="single" w:sz="4" w:space="0" w:color="000000"/>
              <w:left w:val="single" w:sz="4" w:space="0" w:color="000000"/>
              <w:bottom w:val="single" w:sz="4" w:space="0" w:color="000000"/>
            </w:tcBorders>
            <w:shd w:val="clear" w:color="auto" w:fill="auto"/>
          </w:tcPr>
          <w:p w14:paraId="673245C1"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216</w:t>
            </w:r>
          </w:p>
        </w:tc>
        <w:tc>
          <w:tcPr>
            <w:tcW w:w="549" w:type="dxa"/>
            <w:tcBorders>
              <w:top w:val="single" w:sz="4" w:space="0" w:color="000000"/>
              <w:left w:val="single" w:sz="4" w:space="0" w:color="000000"/>
              <w:bottom w:val="single" w:sz="4" w:space="0" w:color="000000"/>
            </w:tcBorders>
            <w:shd w:val="clear" w:color="auto" w:fill="auto"/>
          </w:tcPr>
          <w:p w14:paraId="0EAADB74"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216</w:t>
            </w:r>
          </w:p>
        </w:tc>
        <w:tc>
          <w:tcPr>
            <w:tcW w:w="588" w:type="dxa"/>
            <w:gridSpan w:val="2"/>
            <w:tcBorders>
              <w:top w:val="single" w:sz="4" w:space="0" w:color="000000"/>
              <w:left w:val="single" w:sz="4" w:space="0" w:color="000000"/>
              <w:bottom w:val="single" w:sz="4" w:space="0" w:color="000000"/>
            </w:tcBorders>
            <w:shd w:val="clear" w:color="auto" w:fill="auto"/>
          </w:tcPr>
          <w:p w14:paraId="4BB1988D"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162</w:t>
            </w:r>
          </w:p>
        </w:tc>
        <w:tc>
          <w:tcPr>
            <w:tcW w:w="568" w:type="dxa"/>
            <w:tcBorders>
              <w:top w:val="single" w:sz="4" w:space="0" w:color="000000"/>
              <w:left w:val="single" w:sz="4" w:space="0" w:color="000000"/>
              <w:bottom w:val="single" w:sz="4" w:space="0" w:color="000000"/>
            </w:tcBorders>
            <w:shd w:val="clear" w:color="auto" w:fill="auto"/>
          </w:tcPr>
          <w:p w14:paraId="773647E4"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180</w:t>
            </w:r>
          </w:p>
        </w:tc>
        <w:tc>
          <w:tcPr>
            <w:tcW w:w="570" w:type="dxa"/>
            <w:tcBorders>
              <w:top w:val="single" w:sz="4" w:space="0" w:color="000000"/>
              <w:left w:val="single" w:sz="4" w:space="0" w:color="000000"/>
              <w:bottom w:val="single" w:sz="4" w:space="0" w:color="000000"/>
            </w:tcBorders>
            <w:shd w:val="clear" w:color="auto" w:fill="auto"/>
          </w:tcPr>
          <w:p w14:paraId="7870DA87"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108</w:t>
            </w:r>
          </w:p>
        </w:tc>
        <w:tc>
          <w:tcPr>
            <w:tcW w:w="632" w:type="dxa"/>
            <w:tcBorders>
              <w:top w:val="single" w:sz="4" w:space="0" w:color="000000"/>
              <w:left w:val="single" w:sz="4" w:space="0" w:color="000000"/>
              <w:bottom w:val="single" w:sz="4" w:space="0" w:color="000000"/>
            </w:tcBorders>
            <w:shd w:val="clear" w:color="auto" w:fill="auto"/>
          </w:tcPr>
          <w:p w14:paraId="1C7C720B"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123</w:t>
            </w:r>
          </w:p>
        </w:tc>
        <w:tc>
          <w:tcPr>
            <w:tcW w:w="586" w:type="dxa"/>
            <w:tcBorders>
              <w:top w:val="single" w:sz="4" w:space="0" w:color="000000"/>
              <w:left w:val="single" w:sz="4" w:space="0" w:color="000000"/>
              <w:bottom w:val="single" w:sz="4" w:space="0" w:color="000000"/>
            </w:tcBorders>
            <w:shd w:val="clear" w:color="auto" w:fill="auto"/>
          </w:tcPr>
          <w:p w14:paraId="6D2FD35B"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159</w:t>
            </w:r>
          </w:p>
        </w:tc>
        <w:tc>
          <w:tcPr>
            <w:tcW w:w="593" w:type="dxa"/>
            <w:tcBorders>
              <w:top w:val="single" w:sz="4" w:space="0" w:color="000000"/>
              <w:left w:val="single" w:sz="4" w:space="0" w:color="000000"/>
              <w:bottom w:val="single" w:sz="4" w:space="0" w:color="000000"/>
            </w:tcBorders>
            <w:shd w:val="clear" w:color="auto" w:fill="auto"/>
          </w:tcPr>
          <w:p w14:paraId="5ECC2F36"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216</w:t>
            </w:r>
          </w:p>
        </w:tc>
        <w:tc>
          <w:tcPr>
            <w:tcW w:w="738" w:type="dxa"/>
            <w:tcBorders>
              <w:top w:val="single" w:sz="4" w:space="0" w:color="000000"/>
              <w:left w:val="single" w:sz="4" w:space="0" w:color="000000"/>
              <w:bottom w:val="single" w:sz="4" w:space="0" w:color="000000"/>
            </w:tcBorders>
            <w:shd w:val="clear" w:color="auto" w:fill="auto"/>
          </w:tcPr>
          <w:p w14:paraId="5A3C0CB2"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159</w:t>
            </w:r>
          </w:p>
        </w:tc>
        <w:tc>
          <w:tcPr>
            <w:tcW w:w="952" w:type="dxa"/>
            <w:tcBorders>
              <w:top w:val="single" w:sz="4" w:space="0" w:color="000000"/>
              <w:left w:val="single" w:sz="4" w:space="0" w:color="000000"/>
              <w:bottom w:val="single" w:sz="4" w:space="0" w:color="000000"/>
            </w:tcBorders>
            <w:shd w:val="clear" w:color="auto" w:fill="auto"/>
          </w:tcPr>
          <w:p w14:paraId="4CBFFFF3"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8300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7CCAEDB5"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1755</w:t>
            </w:r>
          </w:p>
        </w:tc>
      </w:tr>
      <w:tr w:rsidR="004B5F4D" w:rsidRPr="00F24935" w14:paraId="4A318A89" w14:textId="77777777" w:rsidTr="004B5F4D">
        <w:trPr>
          <w:trHeight w:val="293"/>
        </w:trPr>
        <w:tc>
          <w:tcPr>
            <w:tcW w:w="586" w:type="dxa"/>
            <w:tcBorders>
              <w:top w:val="single" w:sz="4" w:space="0" w:color="000000"/>
              <w:left w:val="single" w:sz="4" w:space="0" w:color="000000"/>
              <w:bottom w:val="single" w:sz="4" w:space="0" w:color="000000"/>
            </w:tcBorders>
            <w:shd w:val="clear" w:color="auto" w:fill="auto"/>
          </w:tcPr>
          <w:p w14:paraId="0B5B8FC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3.</w:t>
            </w:r>
          </w:p>
        </w:tc>
        <w:tc>
          <w:tcPr>
            <w:tcW w:w="1647" w:type="dxa"/>
            <w:tcBorders>
              <w:top w:val="single" w:sz="4" w:space="0" w:color="000000"/>
              <w:left w:val="single" w:sz="4" w:space="0" w:color="000000"/>
              <w:bottom w:val="single" w:sz="4" w:space="0" w:color="000000"/>
            </w:tcBorders>
            <w:shd w:val="clear" w:color="auto" w:fill="auto"/>
          </w:tcPr>
          <w:p w14:paraId="52A8C107" w14:textId="77777777" w:rsidR="004B5F4D" w:rsidRPr="00F24935" w:rsidRDefault="004B5F4D" w:rsidP="004B5F4D">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Оксид вуглецю</w:t>
            </w:r>
          </w:p>
        </w:tc>
        <w:tc>
          <w:tcPr>
            <w:tcW w:w="566" w:type="dxa"/>
            <w:tcBorders>
              <w:top w:val="single" w:sz="4" w:space="0" w:color="000000"/>
              <w:left w:val="single" w:sz="4" w:space="0" w:color="000000"/>
              <w:bottom w:val="single" w:sz="4" w:space="0" w:color="000000"/>
            </w:tcBorders>
            <w:shd w:val="clear" w:color="auto" w:fill="auto"/>
          </w:tcPr>
          <w:p w14:paraId="2F0218AA"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175</w:t>
            </w:r>
          </w:p>
        </w:tc>
        <w:tc>
          <w:tcPr>
            <w:tcW w:w="566" w:type="dxa"/>
            <w:tcBorders>
              <w:top w:val="single" w:sz="4" w:space="0" w:color="000000"/>
              <w:left w:val="single" w:sz="4" w:space="0" w:color="000000"/>
              <w:bottom w:val="single" w:sz="4" w:space="0" w:color="000000"/>
            </w:tcBorders>
            <w:shd w:val="clear" w:color="auto" w:fill="auto"/>
          </w:tcPr>
          <w:p w14:paraId="7E78F38B"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175</w:t>
            </w:r>
          </w:p>
        </w:tc>
        <w:tc>
          <w:tcPr>
            <w:tcW w:w="549" w:type="dxa"/>
            <w:tcBorders>
              <w:top w:val="single" w:sz="4" w:space="0" w:color="000000"/>
              <w:left w:val="single" w:sz="4" w:space="0" w:color="000000"/>
              <w:bottom w:val="single" w:sz="4" w:space="0" w:color="000000"/>
            </w:tcBorders>
            <w:shd w:val="clear" w:color="auto" w:fill="auto"/>
          </w:tcPr>
          <w:p w14:paraId="012407C6"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175</w:t>
            </w:r>
          </w:p>
        </w:tc>
        <w:tc>
          <w:tcPr>
            <w:tcW w:w="588" w:type="dxa"/>
            <w:gridSpan w:val="2"/>
            <w:tcBorders>
              <w:top w:val="single" w:sz="4" w:space="0" w:color="000000"/>
              <w:left w:val="single" w:sz="4" w:space="0" w:color="000000"/>
              <w:bottom w:val="single" w:sz="4" w:space="0" w:color="000000"/>
            </w:tcBorders>
            <w:shd w:val="clear" w:color="auto" w:fill="auto"/>
          </w:tcPr>
          <w:p w14:paraId="5E4AD62C"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126</w:t>
            </w:r>
          </w:p>
        </w:tc>
        <w:tc>
          <w:tcPr>
            <w:tcW w:w="568" w:type="dxa"/>
            <w:tcBorders>
              <w:top w:val="single" w:sz="4" w:space="0" w:color="000000"/>
              <w:left w:val="single" w:sz="4" w:space="0" w:color="000000"/>
              <w:bottom w:val="single" w:sz="4" w:space="0" w:color="000000"/>
            </w:tcBorders>
            <w:shd w:val="clear" w:color="auto" w:fill="auto"/>
          </w:tcPr>
          <w:p w14:paraId="78074C5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151</w:t>
            </w:r>
          </w:p>
        </w:tc>
        <w:tc>
          <w:tcPr>
            <w:tcW w:w="570" w:type="dxa"/>
            <w:tcBorders>
              <w:top w:val="single" w:sz="4" w:space="0" w:color="000000"/>
              <w:left w:val="single" w:sz="4" w:space="0" w:color="000000"/>
              <w:bottom w:val="single" w:sz="4" w:space="0" w:color="000000"/>
            </w:tcBorders>
            <w:shd w:val="clear" w:color="auto" w:fill="auto"/>
          </w:tcPr>
          <w:p w14:paraId="4B09BD84"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72</w:t>
            </w:r>
          </w:p>
        </w:tc>
        <w:tc>
          <w:tcPr>
            <w:tcW w:w="632" w:type="dxa"/>
            <w:tcBorders>
              <w:top w:val="single" w:sz="4" w:space="0" w:color="000000"/>
              <w:left w:val="single" w:sz="4" w:space="0" w:color="000000"/>
              <w:bottom w:val="single" w:sz="4" w:space="0" w:color="000000"/>
            </w:tcBorders>
            <w:shd w:val="clear" w:color="auto" w:fill="auto"/>
          </w:tcPr>
          <w:p w14:paraId="4FB84519"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82</w:t>
            </w:r>
          </w:p>
        </w:tc>
        <w:tc>
          <w:tcPr>
            <w:tcW w:w="586" w:type="dxa"/>
            <w:tcBorders>
              <w:top w:val="single" w:sz="4" w:space="0" w:color="000000"/>
              <w:left w:val="single" w:sz="4" w:space="0" w:color="000000"/>
              <w:bottom w:val="single" w:sz="4" w:space="0" w:color="000000"/>
            </w:tcBorders>
            <w:shd w:val="clear" w:color="auto" w:fill="auto"/>
          </w:tcPr>
          <w:p w14:paraId="6B3FA93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118</w:t>
            </w:r>
          </w:p>
        </w:tc>
        <w:tc>
          <w:tcPr>
            <w:tcW w:w="593" w:type="dxa"/>
            <w:tcBorders>
              <w:top w:val="single" w:sz="4" w:space="0" w:color="000000"/>
              <w:left w:val="single" w:sz="4" w:space="0" w:color="000000"/>
              <w:bottom w:val="single" w:sz="4" w:space="0" w:color="000000"/>
            </w:tcBorders>
            <w:shd w:val="clear" w:color="auto" w:fill="auto"/>
          </w:tcPr>
          <w:p w14:paraId="044CB593"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175</w:t>
            </w:r>
          </w:p>
        </w:tc>
        <w:tc>
          <w:tcPr>
            <w:tcW w:w="738" w:type="dxa"/>
            <w:tcBorders>
              <w:top w:val="single" w:sz="4" w:space="0" w:color="000000"/>
              <w:left w:val="single" w:sz="4" w:space="0" w:color="000000"/>
              <w:bottom w:val="single" w:sz="4" w:space="0" w:color="000000"/>
            </w:tcBorders>
            <w:shd w:val="clear" w:color="auto" w:fill="auto"/>
          </w:tcPr>
          <w:p w14:paraId="0DDE7A3C"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118</w:t>
            </w:r>
          </w:p>
        </w:tc>
        <w:tc>
          <w:tcPr>
            <w:tcW w:w="952" w:type="dxa"/>
            <w:tcBorders>
              <w:top w:val="single" w:sz="4" w:space="0" w:color="000000"/>
              <w:left w:val="single" w:sz="4" w:space="0" w:color="000000"/>
              <w:bottom w:val="single" w:sz="4" w:space="0" w:color="000000"/>
            </w:tcBorders>
            <w:shd w:val="clear" w:color="auto" w:fill="auto"/>
          </w:tcPr>
          <w:p w14:paraId="2B03FB42"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5500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52CAD3F0"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1367</w:t>
            </w:r>
          </w:p>
        </w:tc>
      </w:tr>
      <w:tr w:rsidR="004B5F4D" w:rsidRPr="00F24935" w14:paraId="06184676" w14:textId="77777777" w:rsidTr="004B5F4D">
        <w:trPr>
          <w:trHeight w:val="293"/>
        </w:trPr>
        <w:tc>
          <w:tcPr>
            <w:tcW w:w="586" w:type="dxa"/>
            <w:tcBorders>
              <w:top w:val="single" w:sz="4" w:space="0" w:color="000000"/>
              <w:left w:val="single" w:sz="4" w:space="0" w:color="000000"/>
              <w:bottom w:val="single" w:sz="4" w:space="0" w:color="000000"/>
            </w:tcBorders>
            <w:shd w:val="clear" w:color="auto" w:fill="auto"/>
          </w:tcPr>
          <w:p w14:paraId="699C7645"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4.</w:t>
            </w:r>
          </w:p>
        </w:tc>
        <w:tc>
          <w:tcPr>
            <w:tcW w:w="1647" w:type="dxa"/>
            <w:tcBorders>
              <w:top w:val="single" w:sz="4" w:space="0" w:color="000000"/>
              <w:left w:val="single" w:sz="4" w:space="0" w:color="000000"/>
              <w:bottom w:val="single" w:sz="4" w:space="0" w:color="000000"/>
            </w:tcBorders>
            <w:shd w:val="clear" w:color="auto" w:fill="auto"/>
          </w:tcPr>
          <w:p w14:paraId="3272205D" w14:textId="77777777" w:rsidR="004B5F4D" w:rsidRPr="00F24935" w:rsidRDefault="004B5F4D" w:rsidP="004B5F4D">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Діоксид азоту</w:t>
            </w:r>
          </w:p>
        </w:tc>
        <w:tc>
          <w:tcPr>
            <w:tcW w:w="566" w:type="dxa"/>
            <w:tcBorders>
              <w:top w:val="single" w:sz="4" w:space="0" w:color="000000"/>
              <w:left w:val="single" w:sz="4" w:space="0" w:color="000000"/>
              <w:bottom w:val="single" w:sz="4" w:space="0" w:color="000000"/>
            </w:tcBorders>
            <w:shd w:val="clear" w:color="auto" w:fill="auto"/>
          </w:tcPr>
          <w:p w14:paraId="5F506DD2"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249</w:t>
            </w:r>
          </w:p>
        </w:tc>
        <w:tc>
          <w:tcPr>
            <w:tcW w:w="566" w:type="dxa"/>
            <w:tcBorders>
              <w:top w:val="single" w:sz="4" w:space="0" w:color="000000"/>
              <w:left w:val="single" w:sz="4" w:space="0" w:color="000000"/>
              <w:bottom w:val="single" w:sz="4" w:space="0" w:color="000000"/>
            </w:tcBorders>
            <w:shd w:val="clear" w:color="auto" w:fill="auto"/>
          </w:tcPr>
          <w:p w14:paraId="2B91E98E"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249</w:t>
            </w:r>
          </w:p>
        </w:tc>
        <w:tc>
          <w:tcPr>
            <w:tcW w:w="549" w:type="dxa"/>
            <w:tcBorders>
              <w:top w:val="single" w:sz="4" w:space="0" w:color="000000"/>
              <w:left w:val="single" w:sz="4" w:space="0" w:color="000000"/>
              <w:bottom w:val="single" w:sz="4" w:space="0" w:color="000000"/>
            </w:tcBorders>
            <w:shd w:val="clear" w:color="auto" w:fill="auto"/>
          </w:tcPr>
          <w:p w14:paraId="17B9C561"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249</w:t>
            </w:r>
          </w:p>
        </w:tc>
        <w:tc>
          <w:tcPr>
            <w:tcW w:w="588" w:type="dxa"/>
            <w:gridSpan w:val="2"/>
            <w:tcBorders>
              <w:top w:val="single" w:sz="4" w:space="0" w:color="000000"/>
              <w:left w:val="single" w:sz="4" w:space="0" w:color="000000"/>
              <w:bottom w:val="single" w:sz="4" w:space="0" w:color="000000"/>
            </w:tcBorders>
            <w:shd w:val="clear" w:color="auto" w:fill="auto"/>
          </w:tcPr>
          <w:p w14:paraId="4CD5D714"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192</w:t>
            </w:r>
          </w:p>
        </w:tc>
        <w:tc>
          <w:tcPr>
            <w:tcW w:w="568" w:type="dxa"/>
            <w:tcBorders>
              <w:top w:val="single" w:sz="4" w:space="0" w:color="000000"/>
              <w:left w:val="single" w:sz="4" w:space="0" w:color="000000"/>
              <w:bottom w:val="single" w:sz="4" w:space="0" w:color="000000"/>
            </w:tcBorders>
            <w:shd w:val="clear" w:color="auto" w:fill="auto"/>
          </w:tcPr>
          <w:p w14:paraId="42A906FD"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203</w:t>
            </w:r>
          </w:p>
        </w:tc>
        <w:tc>
          <w:tcPr>
            <w:tcW w:w="570" w:type="dxa"/>
            <w:tcBorders>
              <w:top w:val="single" w:sz="4" w:space="0" w:color="000000"/>
              <w:left w:val="single" w:sz="4" w:space="0" w:color="000000"/>
              <w:bottom w:val="single" w:sz="4" w:space="0" w:color="000000"/>
            </w:tcBorders>
            <w:shd w:val="clear" w:color="auto" w:fill="auto"/>
          </w:tcPr>
          <w:p w14:paraId="697DE0E3"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108</w:t>
            </w:r>
          </w:p>
        </w:tc>
        <w:tc>
          <w:tcPr>
            <w:tcW w:w="632" w:type="dxa"/>
            <w:tcBorders>
              <w:top w:val="single" w:sz="4" w:space="0" w:color="000000"/>
              <w:left w:val="single" w:sz="4" w:space="0" w:color="000000"/>
              <w:bottom w:val="single" w:sz="4" w:space="0" w:color="000000"/>
            </w:tcBorders>
            <w:shd w:val="clear" w:color="auto" w:fill="auto"/>
          </w:tcPr>
          <w:p w14:paraId="1D296186"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123</w:t>
            </w:r>
          </w:p>
        </w:tc>
        <w:tc>
          <w:tcPr>
            <w:tcW w:w="586" w:type="dxa"/>
            <w:tcBorders>
              <w:top w:val="single" w:sz="4" w:space="0" w:color="000000"/>
              <w:left w:val="single" w:sz="4" w:space="0" w:color="000000"/>
              <w:bottom w:val="single" w:sz="4" w:space="0" w:color="000000"/>
            </w:tcBorders>
            <w:shd w:val="clear" w:color="auto" w:fill="auto"/>
          </w:tcPr>
          <w:p w14:paraId="578F0B39"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159</w:t>
            </w:r>
          </w:p>
        </w:tc>
        <w:tc>
          <w:tcPr>
            <w:tcW w:w="593" w:type="dxa"/>
            <w:tcBorders>
              <w:top w:val="single" w:sz="4" w:space="0" w:color="000000"/>
              <w:left w:val="single" w:sz="4" w:space="0" w:color="000000"/>
              <w:bottom w:val="single" w:sz="4" w:space="0" w:color="000000"/>
            </w:tcBorders>
            <w:shd w:val="clear" w:color="auto" w:fill="auto"/>
          </w:tcPr>
          <w:p w14:paraId="25AE76BB"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216</w:t>
            </w:r>
          </w:p>
        </w:tc>
        <w:tc>
          <w:tcPr>
            <w:tcW w:w="738" w:type="dxa"/>
            <w:tcBorders>
              <w:top w:val="single" w:sz="4" w:space="0" w:color="000000"/>
              <w:left w:val="single" w:sz="4" w:space="0" w:color="000000"/>
              <w:bottom w:val="single" w:sz="4" w:space="0" w:color="000000"/>
            </w:tcBorders>
            <w:shd w:val="clear" w:color="auto" w:fill="auto"/>
          </w:tcPr>
          <w:p w14:paraId="310DA26D"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159</w:t>
            </w:r>
          </w:p>
        </w:tc>
        <w:tc>
          <w:tcPr>
            <w:tcW w:w="952" w:type="dxa"/>
            <w:tcBorders>
              <w:top w:val="single" w:sz="4" w:space="0" w:color="000000"/>
              <w:left w:val="single" w:sz="4" w:space="0" w:color="000000"/>
              <w:bottom w:val="single" w:sz="4" w:space="0" w:color="000000"/>
            </w:tcBorders>
            <w:shd w:val="clear" w:color="auto" w:fill="auto"/>
          </w:tcPr>
          <w:p w14:paraId="731CF5CD"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9250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390EC13E"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1907</w:t>
            </w:r>
          </w:p>
        </w:tc>
      </w:tr>
      <w:tr w:rsidR="004B5F4D" w:rsidRPr="00F24935" w14:paraId="314A2B96" w14:textId="77777777" w:rsidTr="004B5F4D">
        <w:trPr>
          <w:trHeight w:val="293"/>
        </w:trPr>
        <w:tc>
          <w:tcPr>
            <w:tcW w:w="8189" w:type="dxa"/>
            <w:gridSpan w:val="13"/>
            <w:tcBorders>
              <w:top w:val="single" w:sz="4" w:space="0" w:color="000000"/>
              <w:left w:val="single" w:sz="4" w:space="0" w:color="000000"/>
              <w:bottom w:val="single" w:sz="4" w:space="0" w:color="000000"/>
            </w:tcBorders>
            <w:shd w:val="clear" w:color="auto" w:fill="auto"/>
          </w:tcPr>
          <w:p w14:paraId="6C53D5A9" w14:textId="77777777" w:rsidR="004B5F4D" w:rsidRPr="00F24935" w:rsidRDefault="004B5F4D" w:rsidP="004B5F4D">
            <w:pPr>
              <w:widowControl/>
              <w:suppressAutoHyphens/>
              <w:jc w:val="right"/>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 xml:space="preserve">РАЗОМ: </w:t>
            </w:r>
          </w:p>
        </w:tc>
        <w:tc>
          <w:tcPr>
            <w:tcW w:w="952" w:type="dxa"/>
            <w:tcBorders>
              <w:top w:val="single" w:sz="4" w:space="0" w:color="000000"/>
              <w:left w:val="single" w:sz="4" w:space="0" w:color="000000"/>
              <w:bottom w:val="single" w:sz="4" w:space="0" w:color="000000"/>
            </w:tcBorders>
            <w:shd w:val="clear" w:color="auto" w:fill="auto"/>
          </w:tcPr>
          <w:p w14:paraId="6738A875"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29950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03A37849"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6584</w:t>
            </w:r>
          </w:p>
        </w:tc>
      </w:tr>
      <w:tr w:rsidR="004B5F4D" w:rsidRPr="00F24935" w14:paraId="3F6D5509" w14:textId="77777777" w:rsidTr="004B5F4D">
        <w:trPr>
          <w:trHeight w:val="293"/>
        </w:trPr>
        <w:tc>
          <w:tcPr>
            <w:tcW w:w="10097" w:type="dxa"/>
            <w:gridSpan w:val="15"/>
            <w:tcBorders>
              <w:top w:val="single" w:sz="4" w:space="0" w:color="000000"/>
              <w:left w:val="single" w:sz="4" w:space="0" w:color="000000"/>
              <w:bottom w:val="single" w:sz="4" w:space="0" w:color="000000"/>
              <w:right w:val="single" w:sz="4" w:space="0" w:color="000000"/>
            </w:tcBorders>
            <w:shd w:val="clear" w:color="auto" w:fill="auto"/>
          </w:tcPr>
          <w:p w14:paraId="0576F3A3"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 Специфічні інгредієнти</w:t>
            </w:r>
          </w:p>
        </w:tc>
      </w:tr>
      <w:tr w:rsidR="004B5F4D" w:rsidRPr="00F24935" w14:paraId="0B52A22A" w14:textId="77777777" w:rsidTr="004B5F4D">
        <w:trPr>
          <w:trHeight w:val="360"/>
        </w:trPr>
        <w:tc>
          <w:tcPr>
            <w:tcW w:w="586" w:type="dxa"/>
            <w:tcBorders>
              <w:top w:val="single" w:sz="4" w:space="0" w:color="000000"/>
              <w:left w:val="single" w:sz="4" w:space="0" w:color="000000"/>
              <w:bottom w:val="single" w:sz="4" w:space="0" w:color="000000"/>
            </w:tcBorders>
            <w:shd w:val="clear" w:color="auto" w:fill="auto"/>
          </w:tcPr>
          <w:p w14:paraId="6064032C"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5.</w:t>
            </w:r>
          </w:p>
        </w:tc>
        <w:tc>
          <w:tcPr>
            <w:tcW w:w="1647" w:type="dxa"/>
            <w:tcBorders>
              <w:top w:val="single" w:sz="4" w:space="0" w:color="000000"/>
              <w:left w:val="single" w:sz="4" w:space="0" w:color="000000"/>
              <w:bottom w:val="single" w:sz="4" w:space="0" w:color="000000"/>
            </w:tcBorders>
            <w:shd w:val="clear" w:color="auto" w:fill="auto"/>
          </w:tcPr>
          <w:p w14:paraId="77DAA511" w14:textId="77777777" w:rsidR="004B5F4D" w:rsidRPr="00F24935" w:rsidRDefault="004B5F4D" w:rsidP="004B5F4D">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Сульфати</w:t>
            </w:r>
          </w:p>
        </w:tc>
        <w:tc>
          <w:tcPr>
            <w:tcW w:w="566" w:type="dxa"/>
            <w:tcBorders>
              <w:top w:val="single" w:sz="4" w:space="0" w:color="000000"/>
              <w:left w:val="single" w:sz="4" w:space="0" w:color="000000"/>
              <w:bottom w:val="single" w:sz="4" w:space="0" w:color="000000"/>
            </w:tcBorders>
            <w:shd w:val="clear" w:color="auto" w:fill="auto"/>
          </w:tcPr>
          <w:p w14:paraId="19FB8792"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618CB265"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6DA4BC08"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63CE7BF6"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03766C5B"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71278651"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1458D886"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2F775357"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0FC4EF19"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1115584B"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118</w:t>
            </w:r>
          </w:p>
        </w:tc>
        <w:tc>
          <w:tcPr>
            <w:tcW w:w="952" w:type="dxa"/>
            <w:tcBorders>
              <w:top w:val="single" w:sz="4" w:space="0" w:color="000000"/>
              <w:left w:val="single" w:sz="4" w:space="0" w:color="000000"/>
              <w:bottom w:val="single" w:sz="4" w:space="0" w:color="000000"/>
            </w:tcBorders>
            <w:shd w:val="clear" w:color="auto" w:fill="auto"/>
          </w:tcPr>
          <w:p w14:paraId="7AE8F049"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550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555725D1"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118</w:t>
            </w:r>
          </w:p>
        </w:tc>
      </w:tr>
      <w:tr w:rsidR="004B5F4D" w:rsidRPr="00F24935" w14:paraId="132A986C" w14:textId="77777777" w:rsidTr="004B5F4D">
        <w:trPr>
          <w:trHeight w:val="378"/>
        </w:trPr>
        <w:tc>
          <w:tcPr>
            <w:tcW w:w="586" w:type="dxa"/>
            <w:tcBorders>
              <w:top w:val="single" w:sz="4" w:space="0" w:color="000000"/>
              <w:left w:val="single" w:sz="4" w:space="0" w:color="000000"/>
              <w:bottom w:val="single" w:sz="4" w:space="0" w:color="000000"/>
            </w:tcBorders>
            <w:shd w:val="clear" w:color="auto" w:fill="auto"/>
          </w:tcPr>
          <w:p w14:paraId="7C23D38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6.</w:t>
            </w:r>
          </w:p>
        </w:tc>
        <w:tc>
          <w:tcPr>
            <w:tcW w:w="1647" w:type="dxa"/>
            <w:tcBorders>
              <w:top w:val="single" w:sz="4" w:space="0" w:color="000000"/>
              <w:left w:val="single" w:sz="4" w:space="0" w:color="000000"/>
              <w:bottom w:val="single" w:sz="4" w:space="0" w:color="000000"/>
            </w:tcBorders>
            <w:shd w:val="clear" w:color="auto" w:fill="auto"/>
          </w:tcPr>
          <w:p w14:paraId="05781EE5" w14:textId="77777777" w:rsidR="004B5F4D" w:rsidRPr="00F24935" w:rsidRDefault="004B5F4D" w:rsidP="004B5F4D">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Оксид азоту</w:t>
            </w:r>
          </w:p>
        </w:tc>
        <w:tc>
          <w:tcPr>
            <w:tcW w:w="566" w:type="dxa"/>
            <w:tcBorders>
              <w:top w:val="single" w:sz="4" w:space="0" w:color="000000"/>
              <w:left w:val="single" w:sz="4" w:space="0" w:color="000000"/>
              <w:bottom w:val="single" w:sz="4" w:space="0" w:color="000000"/>
            </w:tcBorders>
            <w:shd w:val="clear" w:color="auto" w:fill="auto"/>
          </w:tcPr>
          <w:p w14:paraId="6C45FA1A"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53989927"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2038419D"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2939F2B6"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192</w:t>
            </w:r>
          </w:p>
        </w:tc>
        <w:tc>
          <w:tcPr>
            <w:tcW w:w="568" w:type="dxa"/>
            <w:tcBorders>
              <w:top w:val="single" w:sz="4" w:space="0" w:color="000000"/>
              <w:left w:val="single" w:sz="4" w:space="0" w:color="000000"/>
              <w:bottom w:val="single" w:sz="4" w:space="0" w:color="000000"/>
            </w:tcBorders>
            <w:shd w:val="clear" w:color="auto" w:fill="auto"/>
          </w:tcPr>
          <w:p w14:paraId="2F20FF51"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1FEFA00B"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46DB82C3"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6E345897"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69378C51"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130EFC2F"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952" w:type="dxa"/>
            <w:tcBorders>
              <w:top w:val="single" w:sz="4" w:space="0" w:color="000000"/>
              <w:left w:val="single" w:sz="4" w:space="0" w:color="000000"/>
              <w:bottom w:val="single" w:sz="4" w:space="0" w:color="000000"/>
            </w:tcBorders>
            <w:shd w:val="clear" w:color="auto" w:fill="auto"/>
          </w:tcPr>
          <w:p w14:paraId="40ED5B1C"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1020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6CCD1850"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192</w:t>
            </w:r>
          </w:p>
        </w:tc>
      </w:tr>
      <w:tr w:rsidR="004B5F4D" w:rsidRPr="00F24935" w14:paraId="789C2381" w14:textId="77777777" w:rsidTr="004B5F4D">
        <w:trPr>
          <w:trHeight w:val="360"/>
        </w:trPr>
        <w:tc>
          <w:tcPr>
            <w:tcW w:w="586" w:type="dxa"/>
            <w:tcBorders>
              <w:top w:val="single" w:sz="4" w:space="0" w:color="000000"/>
              <w:left w:val="single" w:sz="4" w:space="0" w:color="000000"/>
              <w:bottom w:val="single" w:sz="4" w:space="0" w:color="000000"/>
            </w:tcBorders>
            <w:shd w:val="clear" w:color="auto" w:fill="auto"/>
          </w:tcPr>
          <w:p w14:paraId="6426152A"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7.</w:t>
            </w:r>
          </w:p>
        </w:tc>
        <w:tc>
          <w:tcPr>
            <w:tcW w:w="1647" w:type="dxa"/>
            <w:tcBorders>
              <w:top w:val="single" w:sz="4" w:space="0" w:color="000000"/>
              <w:left w:val="single" w:sz="4" w:space="0" w:color="000000"/>
              <w:bottom w:val="single" w:sz="4" w:space="0" w:color="000000"/>
            </w:tcBorders>
            <w:shd w:val="clear" w:color="auto" w:fill="auto"/>
          </w:tcPr>
          <w:p w14:paraId="2406D35C" w14:textId="77777777" w:rsidR="004B5F4D" w:rsidRPr="00F24935" w:rsidRDefault="004B5F4D" w:rsidP="004B5F4D">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Сірководень</w:t>
            </w:r>
          </w:p>
        </w:tc>
        <w:tc>
          <w:tcPr>
            <w:tcW w:w="566" w:type="dxa"/>
            <w:tcBorders>
              <w:top w:val="single" w:sz="4" w:space="0" w:color="000000"/>
              <w:left w:val="single" w:sz="4" w:space="0" w:color="000000"/>
              <w:bottom w:val="single" w:sz="4" w:space="0" w:color="000000"/>
            </w:tcBorders>
            <w:shd w:val="clear" w:color="auto" w:fill="auto"/>
          </w:tcPr>
          <w:p w14:paraId="34E747DD"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27BCC227"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0F7115FB"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0065006D"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3DCDF897"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21C68C08"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58F6C23B"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8"/>
                <w:szCs w:val="28"/>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0D863B89"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71A6B209"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249</w:t>
            </w:r>
          </w:p>
        </w:tc>
        <w:tc>
          <w:tcPr>
            <w:tcW w:w="738" w:type="dxa"/>
            <w:tcBorders>
              <w:top w:val="single" w:sz="4" w:space="0" w:color="000000"/>
              <w:left w:val="single" w:sz="4" w:space="0" w:color="000000"/>
              <w:bottom w:val="single" w:sz="4" w:space="0" w:color="000000"/>
            </w:tcBorders>
            <w:shd w:val="clear" w:color="auto" w:fill="auto"/>
          </w:tcPr>
          <w:p w14:paraId="2308F71C"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952" w:type="dxa"/>
            <w:tcBorders>
              <w:top w:val="single" w:sz="4" w:space="0" w:color="000000"/>
              <w:left w:val="single" w:sz="4" w:space="0" w:color="000000"/>
              <w:bottom w:val="single" w:sz="4" w:space="0" w:color="000000"/>
            </w:tcBorders>
            <w:shd w:val="clear" w:color="auto" w:fill="auto"/>
          </w:tcPr>
          <w:p w14:paraId="29FCBFF8"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1020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605D5BEB"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249</w:t>
            </w:r>
          </w:p>
        </w:tc>
      </w:tr>
      <w:tr w:rsidR="004B5F4D" w:rsidRPr="00F24935" w14:paraId="4D1DB5AA" w14:textId="77777777" w:rsidTr="004B5F4D">
        <w:trPr>
          <w:trHeight w:val="378"/>
        </w:trPr>
        <w:tc>
          <w:tcPr>
            <w:tcW w:w="586" w:type="dxa"/>
            <w:tcBorders>
              <w:top w:val="single" w:sz="4" w:space="0" w:color="000000"/>
              <w:left w:val="single" w:sz="4" w:space="0" w:color="000000"/>
              <w:bottom w:val="single" w:sz="4" w:space="0" w:color="000000"/>
            </w:tcBorders>
            <w:shd w:val="clear" w:color="auto" w:fill="auto"/>
          </w:tcPr>
          <w:p w14:paraId="190B039A"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8.</w:t>
            </w:r>
          </w:p>
        </w:tc>
        <w:tc>
          <w:tcPr>
            <w:tcW w:w="1647" w:type="dxa"/>
            <w:tcBorders>
              <w:top w:val="single" w:sz="4" w:space="0" w:color="000000"/>
              <w:left w:val="single" w:sz="4" w:space="0" w:color="000000"/>
              <w:bottom w:val="single" w:sz="4" w:space="0" w:color="000000"/>
            </w:tcBorders>
            <w:shd w:val="clear" w:color="auto" w:fill="auto"/>
          </w:tcPr>
          <w:p w14:paraId="5695E876" w14:textId="77777777" w:rsidR="004B5F4D" w:rsidRPr="00F24935" w:rsidRDefault="004B5F4D" w:rsidP="004B5F4D">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Фенол</w:t>
            </w:r>
          </w:p>
        </w:tc>
        <w:tc>
          <w:tcPr>
            <w:tcW w:w="566" w:type="dxa"/>
            <w:tcBorders>
              <w:top w:val="single" w:sz="4" w:space="0" w:color="000000"/>
              <w:left w:val="single" w:sz="4" w:space="0" w:color="000000"/>
              <w:bottom w:val="single" w:sz="4" w:space="0" w:color="000000"/>
            </w:tcBorders>
            <w:shd w:val="clear" w:color="auto" w:fill="auto"/>
          </w:tcPr>
          <w:p w14:paraId="5003D593"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249</w:t>
            </w:r>
          </w:p>
        </w:tc>
        <w:tc>
          <w:tcPr>
            <w:tcW w:w="566" w:type="dxa"/>
            <w:tcBorders>
              <w:top w:val="single" w:sz="4" w:space="0" w:color="000000"/>
              <w:left w:val="single" w:sz="4" w:space="0" w:color="000000"/>
              <w:bottom w:val="single" w:sz="4" w:space="0" w:color="000000"/>
            </w:tcBorders>
            <w:shd w:val="clear" w:color="auto" w:fill="auto"/>
          </w:tcPr>
          <w:p w14:paraId="3E255905"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39D4EEE2"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38DD1451"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192</w:t>
            </w:r>
          </w:p>
        </w:tc>
        <w:tc>
          <w:tcPr>
            <w:tcW w:w="568" w:type="dxa"/>
            <w:tcBorders>
              <w:top w:val="single" w:sz="4" w:space="0" w:color="000000"/>
              <w:left w:val="single" w:sz="4" w:space="0" w:color="000000"/>
              <w:bottom w:val="single" w:sz="4" w:space="0" w:color="000000"/>
            </w:tcBorders>
            <w:shd w:val="clear" w:color="auto" w:fill="auto"/>
          </w:tcPr>
          <w:p w14:paraId="14613474"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203</w:t>
            </w:r>
          </w:p>
        </w:tc>
        <w:tc>
          <w:tcPr>
            <w:tcW w:w="570" w:type="dxa"/>
            <w:tcBorders>
              <w:top w:val="single" w:sz="4" w:space="0" w:color="000000"/>
              <w:left w:val="single" w:sz="4" w:space="0" w:color="000000"/>
              <w:bottom w:val="single" w:sz="4" w:space="0" w:color="000000"/>
            </w:tcBorders>
            <w:shd w:val="clear" w:color="auto" w:fill="auto"/>
          </w:tcPr>
          <w:p w14:paraId="7026157D"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001343F7"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7E230F40"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220D171E"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6B3CAD97"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p>
        </w:tc>
        <w:tc>
          <w:tcPr>
            <w:tcW w:w="952" w:type="dxa"/>
            <w:tcBorders>
              <w:top w:val="single" w:sz="4" w:space="0" w:color="000000"/>
              <w:left w:val="single" w:sz="4" w:space="0" w:color="000000"/>
              <w:bottom w:val="single" w:sz="4" w:space="0" w:color="000000"/>
            </w:tcBorders>
            <w:shd w:val="clear" w:color="auto" w:fill="auto"/>
          </w:tcPr>
          <w:p w14:paraId="11DC75F1"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3060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51A54A3C"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644</w:t>
            </w:r>
          </w:p>
        </w:tc>
      </w:tr>
      <w:tr w:rsidR="004B5F4D" w:rsidRPr="00F24935" w14:paraId="22C39FC7" w14:textId="77777777" w:rsidTr="004B5F4D">
        <w:trPr>
          <w:trHeight w:val="378"/>
        </w:trPr>
        <w:tc>
          <w:tcPr>
            <w:tcW w:w="586" w:type="dxa"/>
            <w:tcBorders>
              <w:top w:val="single" w:sz="4" w:space="0" w:color="000000"/>
              <w:left w:val="single" w:sz="4" w:space="0" w:color="000000"/>
              <w:bottom w:val="single" w:sz="4" w:space="0" w:color="000000"/>
            </w:tcBorders>
            <w:shd w:val="clear" w:color="auto" w:fill="auto"/>
          </w:tcPr>
          <w:p w14:paraId="07CF1AB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9.</w:t>
            </w:r>
          </w:p>
        </w:tc>
        <w:tc>
          <w:tcPr>
            <w:tcW w:w="1647" w:type="dxa"/>
            <w:tcBorders>
              <w:top w:val="single" w:sz="4" w:space="0" w:color="000000"/>
              <w:left w:val="single" w:sz="4" w:space="0" w:color="000000"/>
              <w:bottom w:val="single" w:sz="4" w:space="0" w:color="000000"/>
            </w:tcBorders>
            <w:shd w:val="clear" w:color="auto" w:fill="auto"/>
          </w:tcPr>
          <w:p w14:paraId="2F41B8A7" w14:textId="77777777" w:rsidR="004B5F4D" w:rsidRPr="00F24935" w:rsidRDefault="004B5F4D" w:rsidP="00D32F67">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Сажа</w:t>
            </w:r>
          </w:p>
        </w:tc>
        <w:tc>
          <w:tcPr>
            <w:tcW w:w="566" w:type="dxa"/>
            <w:tcBorders>
              <w:top w:val="single" w:sz="4" w:space="0" w:color="000000"/>
              <w:left w:val="single" w:sz="4" w:space="0" w:color="000000"/>
              <w:bottom w:val="single" w:sz="4" w:space="0" w:color="000000"/>
            </w:tcBorders>
            <w:shd w:val="clear" w:color="auto" w:fill="auto"/>
          </w:tcPr>
          <w:p w14:paraId="0755990A"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79DCDB36"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28D2AADE"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34F1D10E"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3BEDC7B9"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2C13E28B"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11E6BC46"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123</w:t>
            </w:r>
          </w:p>
        </w:tc>
        <w:tc>
          <w:tcPr>
            <w:tcW w:w="586" w:type="dxa"/>
            <w:tcBorders>
              <w:top w:val="single" w:sz="4" w:space="0" w:color="000000"/>
              <w:left w:val="single" w:sz="4" w:space="0" w:color="000000"/>
              <w:bottom w:val="single" w:sz="4" w:space="0" w:color="000000"/>
            </w:tcBorders>
            <w:shd w:val="clear" w:color="auto" w:fill="auto"/>
          </w:tcPr>
          <w:p w14:paraId="5BD191BC"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11D0BE01"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1015E4A3"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952" w:type="dxa"/>
            <w:tcBorders>
              <w:top w:val="single" w:sz="4" w:space="0" w:color="000000"/>
              <w:left w:val="single" w:sz="4" w:space="0" w:color="000000"/>
              <w:bottom w:val="single" w:sz="4" w:space="0" w:color="000000"/>
            </w:tcBorders>
            <w:shd w:val="clear" w:color="auto" w:fill="auto"/>
          </w:tcPr>
          <w:p w14:paraId="32F10480"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830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634680AF"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123</w:t>
            </w:r>
          </w:p>
        </w:tc>
      </w:tr>
      <w:tr w:rsidR="004B5F4D" w:rsidRPr="00F24935" w14:paraId="5E44186B" w14:textId="77777777" w:rsidTr="004B5F4D">
        <w:trPr>
          <w:trHeight w:val="360"/>
        </w:trPr>
        <w:tc>
          <w:tcPr>
            <w:tcW w:w="586" w:type="dxa"/>
            <w:tcBorders>
              <w:top w:val="single" w:sz="4" w:space="0" w:color="000000"/>
              <w:left w:val="single" w:sz="4" w:space="0" w:color="000000"/>
              <w:bottom w:val="single" w:sz="4" w:space="0" w:color="000000"/>
            </w:tcBorders>
            <w:shd w:val="clear" w:color="auto" w:fill="auto"/>
          </w:tcPr>
          <w:p w14:paraId="45D565D7"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10.</w:t>
            </w:r>
          </w:p>
        </w:tc>
        <w:tc>
          <w:tcPr>
            <w:tcW w:w="1647" w:type="dxa"/>
            <w:tcBorders>
              <w:top w:val="single" w:sz="4" w:space="0" w:color="000000"/>
              <w:left w:val="single" w:sz="4" w:space="0" w:color="000000"/>
              <w:bottom w:val="single" w:sz="4" w:space="0" w:color="000000"/>
            </w:tcBorders>
            <w:shd w:val="clear" w:color="auto" w:fill="auto"/>
          </w:tcPr>
          <w:p w14:paraId="26B0CD10" w14:textId="77777777" w:rsidR="004B5F4D" w:rsidRPr="00F24935" w:rsidRDefault="004B5F4D" w:rsidP="00D32F67">
            <w:pPr>
              <w:widowControl/>
              <w:suppressAutoHyphens/>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Аміак</w:t>
            </w:r>
          </w:p>
        </w:tc>
        <w:tc>
          <w:tcPr>
            <w:tcW w:w="566" w:type="dxa"/>
            <w:tcBorders>
              <w:top w:val="single" w:sz="4" w:space="0" w:color="000000"/>
              <w:left w:val="single" w:sz="4" w:space="0" w:color="000000"/>
              <w:bottom w:val="single" w:sz="4" w:space="0" w:color="000000"/>
            </w:tcBorders>
            <w:shd w:val="clear" w:color="auto" w:fill="auto"/>
          </w:tcPr>
          <w:p w14:paraId="67B79E20"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6" w:type="dxa"/>
            <w:tcBorders>
              <w:top w:val="single" w:sz="4" w:space="0" w:color="000000"/>
              <w:left w:val="single" w:sz="4" w:space="0" w:color="000000"/>
              <w:bottom w:val="single" w:sz="4" w:space="0" w:color="000000"/>
            </w:tcBorders>
            <w:shd w:val="clear" w:color="auto" w:fill="auto"/>
          </w:tcPr>
          <w:p w14:paraId="0A3A1E20"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49" w:type="dxa"/>
            <w:tcBorders>
              <w:top w:val="single" w:sz="4" w:space="0" w:color="000000"/>
              <w:left w:val="single" w:sz="4" w:space="0" w:color="000000"/>
              <w:bottom w:val="single" w:sz="4" w:space="0" w:color="000000"/>
            </w:tcBorders>
            <w:shd w:val="clear" w:color="auto" w:fill="auto"/>
          </w:tcPr>
          <w:p w14:paraId="72A265B3"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8" w:type="dxa"/>
            <w:gridSpan w:val="2"/>
            <w:tcBorders>
              <w:top w:val="single" w:sz="4" w:space="0" w:color="000000"/>
              <w:left w:val="single" w:sz="4" w:space="0" w:color="000000"/>
              <w:bottom w:val="single" w:sz="4" w:space="0" w:color="000000"/>
            </w:tcBorders>
            <w:shd w:val="clear" w:color="auto" w:fill="auto"/>
          </w:tcPr>
          <w:p w14:paraId="5B246715"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1E936F6A"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70" w:type="dxa"/>
            <w:tcBorders>
              <w:top w:val="single" w:sz="4" w:space="0" w:color="000000"/>
              <w:left w:val="single" w:sz="4" w:space="0" w:color="000000"/>
              <w:bottom w:val="single" w:sz="4" w:space="0" w:color="000000"/>
            </w:tcBorders>
            <w:shd w:val="clear" w:color="auto" w:fill="auto"/>
          </w:tcPr>
          <w:p w14:paraId="192606BC"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632" w:type="dxa"/>
            <w:tcBorders>
              <w:top w:val="single" w:sz="4" w:space="0" w:color="000000"/>
              <w:left w:val="single" w:sz="4" w:space="0" w:color="000000"/>
              <w:bottom w:val="single" w:sz="4" w:space="0" w:color="000000"/>
            </w:tcBorders>
            <w:shd w:val="clear" w:color="auto" w:fill="auto"/>
          </w:tcPr>
          <w:p w14:paraId="62DD09E0"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86" w:type="dxa"/>
            <w:tcBorders>
              <w:top w:val="single" w:sz="4" w:space="0" w:color="000000"/>
              <w:left w:val="single" w:sz="4" w:space="0" w:color="000000"/>
              <w:bottom w:val="single" w:sz="4" w:space="0" w:color="000000"/>
            </w:tcBorders>
            <w:shd w:val="clear" w:color="auto" w:fill="auto"/>
          </w:tcPr>
          <w:p w14:paraId="54D0BD53"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192</w:t>
            </w:r>
          </w:p>
        </w:tc>
        <w:tc>
          <w:tcPr>
            <w:tcW w:w="593" w:type="dxa"/>
            <w:tcBorders>
              <w:top w:val="single" w:sz="4" w:space="0" w:color="000000"/>
              <w:left w:val="single" w:sz="4" w:space="0" w:color="000000"/>
              <w:bottom w:val="single" w:sz="4" w:space="0" w:color="000000"/>
            </w:tcBorders>
            <w:shd w:val="clear" w:color="auto" w:fill="auto"/>
          </w:tcPr>
          <w:p w14:paraId="66FC0905"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6DF2E5EC"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192</w:t>
            </w:r>
          </w:p>
        </w:tc>
        <w:tc>
          <w:tcPr>
            <w:tcW w:w="952" w:type="dxa"/>
            <w:tcBorders>
              <w:top w:val="single" w:sz="4" w:space="0" w:color="000000"/>
              <w:left w:val="single" w:sz="4" w:space="0" w:color="000000"/>
              <w:bottom w:val="single" w:sz="4" w:space="0" w:color="000000"/>
            </w:tcBorders>
            <w:shd w:val="clear" w:color="auto" w:fill="auto"/>
          </w:tcPr>
          <w:p w14:paraId="1A6B7829"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2040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27ED8640"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384</w:t>
            </w:r>
          </w:p>
        </w:tc>
      </w:tr>
      <w:tr w:rsidR="004B5F4D" w:rsidRPr="00F24935" w14:paraId="1945A926" w14:textId="77777777" w:rsidTr="004B5F4D">
        <w:trPr>
          <w:trHeight w:val="378"/>
        </w:trPr>
        <w:tc>
          <w:tcPr>
            <w:tcW w:w="586" w:type="dxa"/>
            <w:tcBorders>
              <w:top w:val="single" w:sz="4" w:space="0" w:color="000000"/>
              <w:left w:val="single" w:sz="4" w:space="0" w:color="000000"/>
              <w:bottom w:val="single" w:sz="4" w:space="0" w:color="000000"/>
            </w:tcBorders>
            <w:shd w:val="clear" w:color="auto" w:fill="auto"/>
          </w:tcPr>
          <w:p w14:paraId="7569B289"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11.</w:t>
            </w:r>
          </w:p>
        </w:tc>
        <w:tc>
          <w:tcPr>
            <w:tcW w:w="1647" w:type="dxa"/>
            <w:tcBorders>
              <w:top w:val="single" w:sz="4" w:space="0" w:color="000000"/>
              <w:left w:val="single" w:sz="4" w:space="0" w:color="000000"/>
              <w:bottom w:val="single" w:sz="4" w:space="0" w:color="000000"/>
            </w:tcBorders>
            <w:shd w:val="clear" w:color="auto" w:fill="auto"/>
          </w:tcPr>
          <w:p w14:paraId="72F320A9"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Формальдегід</w:t>
            </w:r>
          </w:p>
        </w:tc>
        <w:tc>
          <w:tcPr>
            <w:tcW w:w="566" w:type="dxa"/>
            <w:tcBorders>
              <w:top w:val="single" w:sz="4" w:space="0" w:color="000000"/>
              <w:left w:val="single" w:sz="4" w:space="0" w:color="000000"/>
              <w:bottom w:val="single" w:sz="4" w:space="0" w:color="000000"/>
            </w:tcBorders>
            <w:shd w:val="clear" w:color="auto" w:fill="auto"/>
          </w:tcPr>
          <w:p w14:paraId="7438ED00"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249</w:t>
            </w:r>
          </w:p>
        </w:tc>
        <w:tc>
          <w:tcPr>
            <w:tcW w:w="566" w:type="dxa"/>
            <w:tcBorders>
              <w:top w:val="single" w:sz="4" w:space="0" w:color="000000"/>
              <w:left w:val="single" w:sz="4" w:space="0" w:color="000000"/>
              <w:bottom w:val="single" w:sz="4" w:space="0" w:color="000000"/>
            </w:tcBorders>
            <w:shd w:val="clear" w:color="auto" w:fill="auto"/>
          </w:tcPr>
          <w:p w14:paraId="46E911B6"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249</w:t>
            </w:r>
          </w:p>
        </w:tc>
        <w:tc>
          <w:tcPr>
            <w:tcW w:w="549" w:type="dxa"/>
            <w:tcBorders>
              <w:top w:val="single" w:sz="4" w:space="0" w:color="000000"/>
              <w:left w:val="single" w:sz="4" w:space="0" w:color="000000"/>
              <w:bottom w:val="single" w:sz="4" w:space="0" w:color="000000"/>
            </w:tcBorders>
            <w:shd w:val="clear" w:color="auto" w:fill="auto"/>
          </w:tcPr>
          <w:p w14:paraId="76593E91"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249</w:t>
            </w:r>
          </w:p>
        </w:tc>
        <w:tc>
          <w:tcPr>
            <w:tcW w:w="588" w:type="dxa"/>
            <w:gridSpan w:val="2"/>
            <w:tcBorders>
              <w:top w:val="single" w:sz="4" w:space="0" w:color="000000"/>
              <w:left w:val="single" w:sz="4" w:space="0" w:color="000000"/>
              <w:bottom w:val="single" w:sz="4" w:space="0" w:color="000000"/>
            </w:tcBorders>
            <w:shd w:val="clear" w:color="auto" w:fill="auto"/>
          </w:tcPr>
          <w:p w14:paraId="58C23D81"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68" w:type="dxa"/>
            <w:tcBorders>
              <w:top w:val="single" w:sz="4" w:space="0" w:color="000000"/>
              <w:left w:val="single" w:sz="4" w:space="0" w:color="000000"/>
              <w:bottom w:val="single" w:sz="4" w:space="0" w:color="000000"/>
            </w:tcBorders>
            <w:shd w:val="clear" w:color="auto" w:fill="auto"/>
          </w:tcPr>
          <w:p w14:paraId="2EBE6F3B"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203</w:t>
            </w:r>
          </w:p>
        </w:tc>
        <w:tc>
          <w:tcPr>
            <w:tcW w:w="570" w:type="dxa"/>
            <w:tcBorders>
              <w:top w:val="single" w:sz="4" w:space="0" w:color="000000"/>
              <w:left w:val="single" w:sz="4" w:space="0" w:color="000000"/>
              <w:bottom w:val="single" w:sz="4" w:space="0" w:color="000000"/>
            </w:tcBorders>
            <w:shd w:val="clear" w:color="auto" w:fill="auto"/>
          </w:tcPr>
          <w:p w14:paraId="5ABDFD74" w14:textId="77777777" w:rsidR="004B5F4D" w:rsidRPr="00F24935" w:rsidRDefault="004B5F4D" w:rsidP="00697588">
            <w:pPr>
              <w:widowControl/>
              <w:tabs>
                <w:tab w:val="center" w:pos="305"/>
              </w:tabs>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136</w:t>
            </w:r>
          </w:p>
        </w:tc>
        <w:tc>
          <w:tcPr>
            <w:tcW w:w="632" w:type="dxa"/>
            <w:tcBorders>
              <w:top w:val="single" w:sz="4" w:space="0" w:color="000000"/>
              <w:left w:val="single" w:sz="4" w:space="0" w:color="000000"/>
              <w:bottom w:val="single" w:sz="4" w:space="0" w:color="000000"/>
            </w:tcBorders>
            <w:shd w:val="clear" w:color="auto" w:fill="auto"/>
          </w:tcPr>
          <w:p w14:paraId="45B12EDF"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156</w:t>
            </w:r>
          </w:p>
        </w:tc>
        <w:tc>
          <w:tcPr>
            <w:tcW w:w="586" w:type="dxa"/>
            <w:tcBorders>
              <w:top w:val="single" w:sz="4" w:space="0" w:color="000000"/>
              <w:left w:val="single" w:sz="4" w:space="0" w:color="000000"/>
              <w:bottom w:val="single" w:sz="4" w:space="0" w:color="000000"/>
            </w:tcBorders>
            <w:shd w:val="clear" w:color="auto" w:fill="auto"/>
          </w:tcPr>
          <w:p w14:paraId="395FF1C9"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593" w:type="dxa"/>
            <w:tcBorders>
              <w:top w:val="single" w:sz="4" w:space="0" w:color="000000"/>
              <w:left w:val="single" w:sz="4" w:space="0" w:color="000000"/>
              <w:bottom w:val="single" w:sz="4" w:space="0" w:color="000000"/>
            </w:tcBorders>
            <w:shd w:val="clear" w:color="auto" w:fill="auto"/>
          </w:tcPr>
          <w:p w14:paraId="30CB7E84" w14:textId="77777777" w:rsidR="004B5F4D" w:rsidRPr="00F24935" w:rsidRDefault="004B5F4D" w:rsidP="00697588">
            <w:pPr>
              <w:widowControl/>
              <w:suppressAutoHyphens/>
              <w:snapToGrid w:val="0"/>
              <w:jc w:val="center"/>
              <w:rPr>
                <w:rFonts w:ascii="Times New Roman" w:eastAsia="Times New Roman" w:hAnsi="Times New Roman" w:cs="Times New Roman"/>
                <w:color w:val="auto"/>
                <w:sz w:val="22"/>
                <w:szCs w:val="22"/>
                <w:lang w:eastAsia="zh-CN" w:bidi="ar-SA"/>
              </w:rPr>
            </w:pPr>
          </w:p>
        </w:tc>
        <w:tc>
          <w:tcPr>
            <w:tcW w:w="738" w:type="dxa"/>
            <w:tcBorders>
              <w:top w:val="single" w:sz="4" w:space="0" w:color="000000"/>
              <w:left w:val="single" w:sz="4" w:space="0" w:color="000000"/>
              <w:bottom w:val="single" w:sz="4" w:space="0" w:color="000000"/>
            </w:tcBorders>
            <w:shd w:val="clear" w:color="auto" w:fill="auto"/>
          </w:tcPr>
          <w:p w14:paraId="09C16745"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192</w:t>
            </w:r>
          </w:p>
        </w:tc>
        <w:tc>
          <w:tcPr>
            <w:tcW w:w="952" w:type="dxa"/>
            <w:tcBorders>
              <w:top w:val="single" w:sz="4" w:space="0" w:color="000000"/>
              <w:left w:val="single" w:sz="4" w:space="0" w:color="000000"/>
              <w:bottom w:val="single" w:sz="4" w:space="0" w:color="000000"/>
            </w:tcBorders>
            <w:shd w:val="clear" w:color="auto" w:fill="auto"/>
          </w:tcPr>
          <w:p w14:paraId="5BA38952"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7140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2BD80507" w14:textId="77777777" w:rsidR="004B5F4D" w:rsidRPr="00F24935" w:rsidRDefault="004B5F4D" w:rsidP="00697588">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1434</w:t>
            </w:r>
          </w:p>
        </w:tc>
      </w:tr>
      <w:tr w:rsidR="004B5F4D" w:rsidRPr="00F24935" w14:paraId="30E79B99" w14:textId="77777777" w:rsidTr="004B5F4D">
        <w:trPr>
          <w:trHeight w:val="293"/>
        </w:trPr>
        <w:tc>
          <w:tcPr>
            <w:tcW w:w="8189" w:type="dxa"/>
            <w:gridSpan w:val="13"/>
            <w:tcBorders>
              <w:top w:val="single" w:sz="4" w:space="0" w:color="000000"/>
              <w:left w:val="single" w:sz="4" w:space="0" w:color="000000"/>
              <w:bottom w:val="single" w:sz="4" w:space="0" w:color="000000"/>
            </w:tcBorders>
            <w:shd w:val="clear" w:color="auto" w:fill="auto"/>
          </w:tcPr>
          <w:p w14:paraId="2076D4D9" w14:textId="77777777" w:rsidR="004B5F4D" w:rsidRPr="00F24935" w:rsidRDefault="004B5F4D" w:rsidP="004B5F4D">
            <w:pPr>
              <w:widowControl/>
              <w:suppressAutoHyphens/>
              <w:jc w:val="right"/>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 xml:space="preserve">РАЗОМ : </w:t>
            </w:r>
          </w:p>
        </w:tc>
        <w:tc>
          <w:tcPr>
            <w:tcW w:w="952" w:type="dxa"/>
            <w:tcBorders>
              <w:top w:val="single" w:sz="4" w:space="0" w:color="000000"/>
              <w:left w:val="single" w:sz="4" w:space="0" w:color="000000"/>
              <w:bottom w:val="single" w:sz="4" w:space="0" w:color="000000"/>
            </w:tcBorders>
            <w:shd w:val="clear" w:color="auto" w:fill="auto"/>
          </w:tcPr>
          <w:p w14:paraId="09D04B99"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15660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16F0D9FE" w14:textId="77777777" w:rsidR="004B5F4D" w:rsidRPr="00F24935" w:rsidRDefault="004B5F4D" w:rsidP="004B5F4D">
            <w:pPr>
              <w:widowControl/>
              <w:suppressAutoHyphens/>
              <w:snapToGrid w:val="0"/>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3144</w:t>
            </w:r>
          </w:p>
        </w:tc>
      </w:tr>
      <w:tr w:rsidR="004B5F4D" w:rsidRPr="00F24935" w14:paraId="2FBD3B79" w14:textId="77777777" w:rsidTr="004B5F4D">
        <w:trPr>
          <w:trHeight w:val="293"/>
        </w:trPr>
        <w:tc>
          <w:tcPr>
            <w:tcW w:w="8189" w:type="dxa"/>
            <w:gridSpan w:val="13"/>
            <w:tcBorders>
              <w:top w:val="single" w:sz="4" w:space="0" w:color="000000"/>
              <w:left w:val="single" w:sz="4" w:space="0" w:color="000000"/>
              <w:bottom w:val="single" w:sz="4" w:space="0" w:color="000000"/>
            </w:tcBorders>
            <w:shd w:val="clear" w:color="auto" w:fill="auto"/>
          </w:tcPr>
          <w:p w14:paraId="40490A82" w14:textId="5E5883E9" w:rsidR="004B5F4D" w:rsidRPr="00F24935" w:rsidRDefault="004B5F4D" w:rsidP="004B5F4D">
            <w:pPr>
              <w:widowControl/>
              <w:suppressAutoHyphens/>
              <w:jc w:val="right"/>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ВСЬОГО ПО МІСТУ:</w:t>
            </w:r>
            <w:r w:rsidR="00BD3585" w:rsidRPr="00F24935">
              <w:rPr>
                <w:rFonts w:ascii="Times New Roman" w:eastAsia="Times New Roman" w:hAnsi="Times New Roman" w:cs="Times New Roman"/>
                <w:color w:val="auto"/>
                <w:sz w:val="22"/>
                <w:szCs w:val="22"/>
                <w:lang w:eastAsia="zh-CN" w:bidi="ar-SA"/>
              </w:rPr>
              <w:t xml:space="preserve"> </w:t>
            </w:r>
          </w:p>
        </w:tc>
        <w:tc>
          <w:tcPr>
            <w:tcW w:w="952" w:type="dxa"/>
            <w:tcBorders>
              <w:top w:val="single" w:sz="4" w:space="0" w:color="000000"/>
              <w:left w:val="single" w:sz="4" w:space="0" w:color="000000"/>
              <w:bottom w:val="single" w:sz="4" w:space="0" w:color="000000"/>
            </w:tcBorders>
            <w:shd w:val="clear" w:color="auto" w:fill="auto"/>
          </w:tcPr>
          <w:p w14:paraId="4D24F378"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45610</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1D9D1F0F" w14:textId="77777777" w:rsidR="004B5F4D" w:rsidRPr="00F24935" w:rsidRDefault="004B5F4D" w:rsidP="004B5F4D">
            <w:pPr>
              <w:widowControl/>
              <w:suppressAutoHyphens/>
              <w:jc w:val="center"/>
              <w:rPr>
                <w:rFonts w:ascii="Times New Roman" w:eastAsia="Times New Roman" w:hAnsi="Times New Roman" w:cs="Times New Roman"/>
                <w:color w:val="auto"/>
                <w:sz w:val="22"/>
                <w:szCs w:val="22"/>
                <w:lang w:eastAsia="zh-CN" w:bidi="ar-SA"/>
              </w:rPr>
            </w:pPr>
            <w:r w:rsidRPr="00F24935">
              <w:rPr>
                <w:rFonts w:ascii="Times New Roman" w:eastAsia="Times New Roman" w:hAnsi="Times New Roman" w:cs="Times New Roman"/>
                <w:color w:val="auto"/>
                <w:sz w:val="22"/>
                <w:szCs w:val="22"/>
                <w:lang w:eastAsia="zh-CN" w:bidi="ar-SA"/>
              </w:rPr>
              <w:t>9728</w:t>
            </w:r>
          </w:p>
        </w:tc>
      </w:tr>
    </w:tbl>
    <w:p w14:paraId="1FB9EFCB" w14:textId="77777777" w:rsidR="006605A5" w:rsidRPr="00F24935" w:rsidRDefault="006605A5" w:rsidP="007F43F1">
      <w:pPr>
        <w:pStyle w:val="9472"/>
        <w:spacing w:before="0" w:beforeAutospacing="0" w:after="0" w:afterAutospacing="0"/>
        <w:ind w:right="420" w:firstLine="567"/>
        <w:jc w:val="both"/>
        <w:rPr>
          <w:sz w:val="12"/>
          <w:szCs w:val="12"/>
          <w:lang w:val="uk-UA" w:bidi="uk-UA"/>
        </w:rPr>
      </w:pPr>
    </w:p>
    <w:p w14:paraId="3D576B03" w14:textId="4695FA60" w:rsidR="004B5F4D" w:rsidRPr="00F24935" w:rsidRDefault="006948FA" w:rsidP="007F43F1">
      <w:pPr>
        <w:pStyle w:val="9472"/>
        <w:spacing w:before="0" w:beforeAutospacing="0" w:after="0" w:afterAutospacing="0"/>
        <w:ind w:right="420" w:firstLine="567"/>
        <w:jc w:val="both"/>
        <w:rPr>
          <w:sz w:val="22"/>
          <w:szCs w:val="22"/>
          <w:lang w:val="uk-UA"/>
        </w:rPr>
      </w:pPr>
      <w:r w:rsidRPr="00F24935">
        <w:rPr>
          <w:sz w:val="22"/>
          <w:szCs w:val="22"/>
          <w:lang w:val="uk-UA" w:bidi="uk-UA"/>
        </w:rPr>
        <w:t>*</w:t>
      </w:r>
      <w:r w:rsidR="004B5F4D" w:rsidRPr="00F24935">
        <w:rPr>
          <w:sz w:val="22"/>
          <w:szCs w:val="22"/>
          <w:lang w:val="uk-UA" w:bidi="uk-UA"/>
        </w:rPr>
        <w:t xml:space="preserve">Примітка: Не виконання плану через повномасштабну військову агресію </w:t>
      </w:r>
      <w:proofErr w:type="spellStart"/>
      <w:r w:rsidR="004B5F4D" w:rsidRPr="00F24935">
        <w:rPr>
          <w:sz w:val="22"/>
          <w:szCs w:val="22"/>
          <w:lang w:val="uk-UA" w:bidi="uk-UA"/>
        </w:rPr>
        <w:t>росії</w:t>
      </w:r>
      <w:proofErr w:type="spellEnd"/>
      <w:r w:rsidR="004B5F4D" w:rsidRPr="00F24935">
        <w:rPr>
          <w:sz w:val="22"/>
          <w:szCs w:val="22"/>
          <w:lang w:val="uk-UA" w:bidi="uk-UA"/>
        </w:rPr>
        <w:t xml:space="preserve"> проти України</w:t>
      </w:r>
    </w:p>
    <w:p w14:paraId="22EE8463" w14:textId="77777777" w:rsidR="007D65A5" w:rsidRPr="00F24935" w:rsidRDefault="007D65A5" w:rsidP="000938F9">
      <w:pPr>
        <w:pStyle w:val="aff4"/>
        <w:spacing w:after="40"/>
        <w:ind w:right="420" w:firstLine="567"/>
        <w:rPr>
          <w:bCs/>
          <w:sz w:val="16"/>
          <w:szCs w:val="16"/>
        </w:rPr>
      </w:pPr>
    </w:p>
    <w:p w14:paraId="0F660781" w14:textId="35589D44" w:rsidR="00FB7EDD" w:rsidRPr="00F24935" w:rsidRDefault="00DC3659" w:rsidP="000938F9">
      <w:pPr>
        <w:autoSpaceDE w:val="0"/>
        <w:autoSpaceDN w:val="0"/>
        <w:adjustRightInd w:val="0"/>
        <w:spacing w:after="40"/>
        <w:ind w:right="420" w:firstLine="567"/>
        <w:jc w:val="both"/>
        <w:rPr>
          <w:rFonts w:ascii="Times New Roman" w:hAnsi="Times New Roman"/>
          <w:bCs/>
          <w:sz w:val="26"/>
          <w:szCs w:val="26"/>
        </w:rPr>
      </w:pPr>
      <w:r w:rsidRPr="00F24935">
        <w:rPr>
          <w:rFonts w:ascii="Times New Roman" w:hAnsi="Times New Roman"/>
          <w:bCs/>
          <w:sz w:val="26"/>
          <w:szCs w:val="26"/>
        </w:rPr>
        <w:t>В таблиці</w:t>
      </w:r>
      <w:r w:rsidR="00FB7EDD" w:rsidRPr="00F24935">
        <w:rPr>
          <w:rFonts w:ascii="Times New Roman" w:hAnsi="Times New Roman"/>
          <w:bCs/>
          <w:sz w:val="26"/>
          <w:szCs w:val="26"/>
        </w:rPr>
        <w:t xml:space="preserve"> </w:t>
      </w:r>
      <w:r w:rsidR="00AB3BCE" w:rsidRPr="00F24935">
        <w:rPr>
          <w:rFonts w:ascii="Times New Roman" w:hAnsi="Times New Roman"/>
          <w:bCs/>
          <w:sz w:val="26"/>
          <w:szCs w:val="26"/>
        </w:rPr>
        <w:t>2.</w:t>
      </w:r>
      <w:r w:rsidR="00CB0E64" w:rsidRPr="00F24935">
        <w:rPr>
          <w:rFonts w:ascii="Times New Roman" w:hAnsi="Times New Roman"/>
          <w:bCs/>
          <w:sz w:val="26"/>
          <w:szCs w:val="26"/>
        </w:rPr>
        <w:t>2</w:t>
      </w:r>
      <w:r w:rsidR="00AB3BCE" w:rsidRPr="00F24935">
        <w:rPr>
          <w:rFonts w:ascii="Times New Roman" w:hAnsi="Times New Roman"/>
          <w:bCs/>
          <w:sz w:val="26"/>
          <w:szCs w:val="26"/>
        </w:rPr>
        <w:t>.</w:t>
      </w:r>
      <w:r w:rsidR="00FB7EDD" w:rsidRPr="00F24935">
        <w:rPr>
          <w:rFonts w:ascii="Times New Roman" w:hAnsi="Times New Roman"/>
          <w:bCs/>
          <w:sz w:val="26"/>
          <w:szCs w:val="26"/>
        </w:rPr>
        <w:t xml:space="preserve"> </w:t>
      </w:r>
      <w:r w:rsidR="0085623D" w:rsidRPr="00F24935">
        <w:rPr>
          <w:rFonts w:ascii="Times New Roman" w:hAnsi="Times New Roman"/>
          <w:bCs/>
          <w:sz w:val="26"/>
          <w:szCs w:val="26"/>
        </w:rPr>
        <w:t>на</w:t>
      </w:r>
      <w:r w:rsidR="00FB7EDD" w:rsidRPr="00F24935">
        <w:rPr>
          <w:rFonts w:ascii="Times New Roman" w:hAnsi="Times New Roman"/>
          <w:bCs/>
          <w:sz w:val="26"/>
          <w:szCs w:val="26"/>
        </w:rPr>
        <w:t>ведені дані про зміни середнього рівня забруднення атмосферного повітря міста за 5</w:t>
      </w:r>
      <w:r w:rsidR="00A81E2A" w:rsidRPr="00F24935">
        <w:rPr>
          <w:rFonts w:ascii="Times New Roman" w:hAnsi="Times New Roman"/>
          <w:bCs/>
          <w:sz w:val="26"/>
          <w:szCs w:val="26"/>
        </w:rPr>
        <w:t> </w:t>
      </w:r>
      <w:r w:rsidR="00FB7EDD" w:rsidRPr="00F24935">
        <w:rPr>
          <w:rFonts w:ascii="Times New Roman" w:hAnsi="Times New Roman"/>
          <w:bCs/>
          <w:sz w:val="26"/>
          <w:szCs w:val="26"/>
        </w:rPr>
        <w:t>років (201</w:t>
      </w:r>
      <w:r w:rsidR="00A10C30" w:rsidRPr="00F24935">
        <w:rPr>
          <w:rFonts w:ascii="Times New Roman" w:hAnsi="Times New Roman"/>
          <w:bCs/>
          <w:sz w:val="26"/>
          <w:szCs w:val="26"/>
        </w:rPr>
        <w:t>8</w:t>
      </w:r>
      <w:r w:rsidR="00222CEB" w:rsidRPr="00F24935">
        <w:rPr>
          <w:rFonts w:ascii="Times New Roman" w:hAnsi="Times New Roman"/>
          <w:bCs/>
          <w:sz w:val="26"/>
          <w:szCs w:val="26"/>
        </w:rPr>
        <w:t>–</w:t>
      </w:r>
      <w:r w:rsidR="00FB7EDD" w:rsidRPr="00F24935">
        <w:rPr>
          <w:rFonts w:ascii="Times New Roman" w:hAnsi="Times New Roman"/>
          <w:bCs/>
          <w:sz w:val="26"/>
          <w:szCs w:val="26"/>
        </w:rPr>
        <w:t>20</w:t>
      </w:r>
      <w:r w:rsidR="00A81E2A" w:rsidRPr="00F24935">
        <w:rPr>
          <w:rFonts w:ascii="Times New Roman" w:hAnsi="Times New Roman"/>
          <w:bCs/>
          <w:sz w:val="26"/>
          <w:szCs w:val="26"/>
        </w:rPr>
        <w:t>2</w:t>
      </w:r>
      <w:r w:rsidR="00A10C30" w:rsidRPr="00F24935">
        <w:rPr>
          <w:rFonts w:ascii="Times New Roman" w:hAnsi="Times New Roman"/>
          <w:bCs/>
          <w:sz w:val="26"/>
          <w:szCs w:val="26"/>
        </w:rPr>
        <w:t>2</w:t>
      </w:r>
      <w:r w:rsidR="00A81E2A" w:rsidRPr="00F24935">
        <w:rPr>
          <w:rFonts w:ascii="Times New Roman" w:hAnsi="Times New Roman"/>
          <w:bCs/>
          <w:sz w:val="26"/>
          <w:szCs w:val="26"/>
        </w:rPr>
        <w:t> </w:t>
      </w:r>
      <w:r w:rsidR="00FB7EDD" w:rsidRPr="00F24935">
        <w:rPr>
          <w:rFonts w:ascii="Times New Roman" w:hAnsi="Times New Roman"/>
          <w:bCs/>
          <w:sz w:val="26"/>
          <w:szCs w:val="26"/>
        </w:rPr>
        <w:t>роки).</w:t>
      </w:r>
    </w:p>
    <w:p w14:paraId="74533AC8" w14:textId="77777777" w:rsidR="001C5855" w:rsidRPr="00F24935" w:rsidRDefault="001C5855" w:rsidP="00DE1851">
      <w:pPr>
        <w:autoSpaceDE w:val="0"/>
        <w:autoSpaceDN w:val="0"/>
        <w:adjustRightInd w:val="0"/>
        <w:ind w:right="417" w:firstLine="567"/>
        <w:jc w:val="both"/>
        <w:rPr>
          <w:rFonts w:ascii="Times New Roman" w:hAnsi="Times New Roman"/>
          <w:bCs/>
          <w:sz w:val="12"/>
          <w:szCs w:val="12"/>
        </w:rPr>
      </w:pPr>
    </w:p>
    <w:p w14:paraId="70A9DD3B" w14:textId="36B7969A" w:rsidR="001C5855" w:rsidRPr="00F24935" w:rsidRDefault="00FB7EDD" w:rsidP="00944399">
      <w:pPr>
        <w:tabs>
          <w:tab w:val="left" w:pos="426"/>
        </w:tabs>
        <w:autoSpaceDE w:val="0"/>
        <w:autoSpaceDN w:val="0"/>
        <w:adjustRightInd w:val="0"/>
        <w:ind w:right="417"/>
        <w:jc w:val="center"/>
        <w:rPr>
          <w:rFonts w:ascii="Times New Roman" w:hAnsi="Times New Roman"/>
          <w:bCs/>
          <w:szCs w:val="28"/>
        </w:rPr>
      </w:pPr>
      <w:r w:rsidRPr="00F24935">
        <w:rPr>
          <w:rFonts w:ascii="Times New Roman" w:hAnsi="Times New Roman"/>
          <w:bCs/>
          <w:sz w:val="26"/>
          <w:szCs w:val="26"/>
        </w:rPr>
        <w:t xml:space="preserve">Таблиця </w:t>
      </w:r>
      <w:r w:rsidR="00A822CE" w:rsidRPr="00F24935">
        <w:rPr>
          <w:rFonts w:ascii="Times New Roman" w:hAnsi="Times New Roman"/>
          <w:bCs/>
          <w:sz w:val="26"/>
          <w:szCs w:val="26"/>
        </w:rPr>
        <w:t>2.</w:t>
      </w:r>
      <w:r w:rsidR="00CB0E64" w:rsidRPr="00F24935">
        <w:rPr>
          <w:rFonts w:ascii="Times New Roman" w:hAnsi="Times New Roman"/>
          <w:bCs/>
          <w:sz w:val="26"/>
          <w:szCs w:val="26"/>
        </w:rPr>
        <w:t>2</w:t>
      </w:r>
      <w:r w:rsidRPr="00F24935">
        <w:rPr>
          <w:rFonts w:ascii="Times New Roman" w:hAnsi="Times New Roman"/>
          <w:bCs/>
          <w:sz w:val="26"/>
          <w:szCs w:val="26"/>
        </w:rPr>
        <w:t>. Зміна середнього рівня забруднення атмосферного повітря за 5</w:t>
      </w:r>
      <w:r w:rsidR="006C3E3C" w:rsidRPr="00F24935">
        <w:rPr>
          <w:rFonts w:ascii="Times New Roman" w:hAnsi="Times New Roman"/>
          <w:bCs/>
          <w:sz w:val="26"/>
          <w:szCs w:val="26"/>
        </w:rPr>
        <w:t> </w:t>
      </w:r>
      <w:r w:rsidRPr="00F24935">
        <w:rPr>
          <w:rFonts w:ascii="Times New Roman" w:hAnsi="Times New Roman"/>
          <w:bCs/>
          <w:sz w:val="26"/>
          <w:szCs w:val="26"/>
        </w:rPr>
        <w:t>років (201</w:t>
      </w:r>
      <w:r w:rsidR="00234B2F" w:rsidRPr="00F24935">
        <w:rPr>
          <w:rFonts w:ascii="Times New Roman" w:hAnsi="Times New Roman"/>
          <w:bCs/>
          <w:sz w:val="26"/>
          <w:szCs w:val="26"/>
        </w:rPr>
        <w:t>8</w:t>
      </w:r>
      <w:r w:rsidR="00C137F1" w:rsidRPr="00F24935">
        <w:rPr>
          <w:rFonts w:ascii="Times New Roman" w:hAnsi="Times New Roman"/>
          <w:bCs/>
          <w:sz w:val="26"/>
          <w:szCs w:val="26"/>
        </w:rPr>
        <w:t> – </w:t>
      </w:r>
      <w:r w:rsidRPr="00F24935">
        <w:rPr>
          <w:rFonts w:ascii="Times New Roman" w:hAnsi="Times New Roman"/>
          <w:bCs/>
          <w:sz w:val="26"/>
          <w:szCs w:val="26"/>
        </w:rPr>
        <w:t>20</w:t>
      </w:r>
      <w:r w:rsidR="006C3E3C" w:rsidRPr="00F24935">
        <w:rPr>
          <w:rFonts w:ascii="Times New Roman" w:hAnsi="Times New Roman"/>
          <w:bCs/>
          <w:sz w:val="26"/>
          <w:szCs w:val="26"/>
        </w:rPr>
        <w:t>2</w:t>
      </w:r>
      <w:r w:rsidR="00234B2F" w:rsidRPr="00F24935">
        <w:rPr>
          <w:rFonts w:ascii="Times New Roman" w:hAnsi="Times New Roman"/>
          <w:bCs/>
          <w:sz w:val="26"/>
          <w:szCs w:val="26"/>
        </w:rPr>
        <w:t>2</w:t>
      </w:r>
      <w:r w:rsidR="006C3E3C" w:rsidRPr="00F24935">
        <w:rPr>
          <w:rFonts w:ascii="Times New Roman" w:hAnsi="Times New Roman"/>
          <w:bCs/>
          <w:sz w:val="26"/>
          <w:szCs w:val="26"/>
        </w:rPr>
        <w:t> </w:t>
      </w:r>
      <w:r w:rsidRPr="00F24935">
        <w:rPr>
          <w:rFonts w:ascii="Times New Roman" w:hAnsi="Times New Roman"/>
          <w:bCs/>
          <w:sz w:val="26"/>
          <w:szCs w:val="26"/>
        </w:rPr>
        <w:t>роки)</w:t>
      </w:r>
      <w:r w:rsidR="00E17D6F" w:rsidRPr="00F24935">
        <w:rPr>
          <w:rFonts w:ascii="Times New Roman" w:hAnsi="Times New Roman"/>
          <w:bCs/>
          <w:szCs w:val="28"/>
        </w:rPr>
        <w:t xml:space="preserve"> </w:t>
      </w:r>
    </w:p>
    <w:p w14:paraId="5CF38297" w14:textId="3F991060" w:rsidR="00FB7EDD" w:rsidRPr="00F24935" w:rsidRDefault="00B657EF" w:rsidP="009250E2">
      <w:pPr>
        <w:autoSpaceDE w:val="0"/>
        <w:autoSpaceDN w:val="0"/>
        <w:adjustRightInd w:val="0"/>
        <w:ind w:right="417"/>
        <w:jc w:val="center"/>
        <w:rPr>
          <w:rFonts w:ascii="Times New Roman" w:hAnsi="Times New Roman"/>
          <w:bCs/>
          <w:sz w:val="20"/>
          <w:szCs w:val="28"/>
        </w:rPr>
      </w:pPr>
      <w:r w:rsidRPr="00F24935">
        <w:rPr>
          <w:rFonts w:ascii="Times New Roman" w:hAnsi="Times New Roman"/>
          <w:bCs/>
          <w:sz w:val="20"/>
          <w:szCs w:val="28"/>
        </w:rPr>
        <w:t>(за даними Харківського регіонального центру з гідрометеорології)</w:t>
      </w:r>
    </w:p>
    <w:p w14:paraId="04E5CE66" w14:textId="77777777" w:rsidR="00A822CE" w:rsidRPr="00F24935" w:rsidRDefault="00A822CE" w:rsidP="00C137F1">
      <w:pPr>
        <w:autoSpaceDE w:val="0"/>
        <w:autoSpaceDN w:val="0"/>
        <w:adjustRightInd w:val="0"/>
        <w:ind w:right="417" w:firstLine="567"/>
        <w:jc w:val="center"/>
        <w:rPr>
          <w:rFonts w:ascii="Times New Roman" w:hAnsi="Times New Roman"/>
          <w:bCs/>
          <w:sz w:val="20"/>
          <w:szCs w:val="28"/>
        </w:rPr>
      </w:pPr>
    </w:p>
    <w:tbl>
      <w:tblPr>
        <w:tblW w:w="10065" w:type="dxa"/>
        <w:tblInd w:w="108" w:type="dxa"/>
        <w:tblLook w:val="04A0" w:firstRow="1" w:lastRow="0" w:firstColumn="1" w:lastColumn="0" w:noHBand="0" w:noVBand="1"/>
      </w:tblPr>
      <w:tblGrid>
        <w:gridCol w:w="2529"/>
        <w:gridCol w:w="1646"/>
        <w:gridCol w:w="1479"/>
        <w:gridCol w:w="1645"/>
        <w:gridCol w:w="1381"/>
        <w:gridCol w:w="1385"/>
      </w:tblGrid>
      <w:tr w:rsidR="00756262" w:rsidRPr="00F24935" w14:paraId="15CA48A1" w14:textId="77777777" w:rsidTr="00185F54">
        <w:trPr>
          <w:trHeight w:val="316"/>
          <w:tblHeader/>
        </w:trPr>
        <w:tc>
          <w:tcPr>
            <w:tcW w:w="25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2BD5F9" w14:textId="77777777" w:rsidR="00756262" w:rsidRPr="00F24935" w:rsidRDefault="00756262" w:rsidP="000F5002">
            <w:pPr>
              <w:widowControl/>
              <w:jc w:val="center"/>
              <w:rPr>
                <w:rFonts w:ascii="Times New Roman" w:eastAsia="Times New Roman" w:hAnsi="Times New Roman" w:cs="Times New Roman"/>
                <w:bCs/>
                <w:sz w:val="22"/>
                <w:lang w:eastAsia="ru-RU" w:bidi="ar-SA"/>
              </w:rPr>
            </w:pPr>
            <w:bookmarkStart w:id="23" w:name="_Hlk78986001"/>
            <w:r w:rsidRPr="00F24935">
              <w:rPr>
                <w:rFonts w:ascii="Times New Roman" w:eastAsia="Times New Roman" w:hAnsi="Times New Roman" w:cs="Times New Roman"/>
                <w:bCs/>
                <w:sz w:val="22"/>
                <w:lang w:eastAsia="ru-RU" w:bidi="ar-SA"/>
              </w:rPr>
              <w:t>Домішки</w:t>
            </w:r>
          </w:p>
        </w:tc>
        <w:tc>
          <w:tcPr>
            <w:tcW w:w="7535" w:type="dxa"/>
            <w:gridSpan w:val="5"/>
            <w:tcBorders>
              <w:top w:val="single" w:sz="4" w:space="0" w:color="auto"/>
              <w:left w:val="nil"/>
              <w:bottom w:val="single" w:sz="4" w:space="0" w:color="auto"/>
              <w:right w:val="single" w:sz="4" w:space="0" w:color="auto"/>
            </w:tcBorders>
          </w:tcPr>
          <w:p w14:paraId="4FBCB721" w14:textId="77777777" w:rsidR="00756262" w:rsidRPr="00F24935" w:rsidRDefault="00756262" w:rsidP="00243A1A">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 xml:space="preserve">Роки </w:t>
            </w:r>
          </w:p>
        </w:tc>
      </w:tr>
      <w:tr w:rsidR="00234B2F" w:rsidRPr="00F24935" w14:paraId="76DB9EF3" w14:textId="77777777" w:rsidTr="00185F54">
        <w:trPr>
          <w:trHeight w:val="594"/>
          <w:tblHeader/>
        </w:trPr>
        <w:tc>
          <w:tcPr>
            <w:tcW w:w="2529" w:type="dxa"/>
            <w:vMerge/>
            <w:tcBorders>
              <w:top w:val="single" w:sz="4" w:space="0" w:color="auto"/>
              <w:left w:val="single" w:sz="4" w:space="0" w:color="auto"/>
              <w:bottom w:val="single" w:sz="4" w:space="0" w:color="auto"/>
              <w:right w:val="single" w:sz="4" w:space="0" w:color="auto"/>
            </w:tcBorders>
            <w:vAlign w:val="center"/>
            <w:hideMark/>
          </w:tcPr>
          <w:p w14:paraId="0C510196" w14:textId="77777777" w:rsidR="00234B2F" w:rsidRPr="00F24935" w:rsidRDefault="00234B2F" w:rsidP="00957878">
            <w:pPr>
              <w:widowControl/>
              <w:rPr>
                <w:rFonts w:ascii="Times New Roman" w:eastAsia="Times New Roman" w:hAnsi="Times New Roman" w:cs="Times New Roman"/>
                <w:b/>
                <w:bCs/>
                <w:sz w:val="22"/>
                <w:lang w:eastAsia="ru-RU" w:bidi="ar-SA"/>
              </w:rPr>
            </w:pPr>
          </w:p>
        </w:tc>
        <w:tc>
          <w:tcPr>
            <w:tcW w:w="1646" w:type="dxa"/>
            <w:tcBorders>
              <w:top w:val="nil"/>
              <w:left w:val="nil"/>
              <w:bottom w:val="single" w:sz="4" w:space="0" w:color="auto"/>
              <w:right w:val="single" w:sz="4" w:space="0" w:color="auto"/>
            </w:tcBorders>
            <w:shd w:val="clear" w:color="auto" w:fill="auto"/>
            <w:vAlign w:val="center"/>
            <w:hideMark/>
          </w:tcPr>
          <w:p w14:paraId="1AB69AB5" w14:textId="45CA5AF8"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2018</w:t>
            </w:r>
          </w:p>
        </w:tc>
        <w:tc>
          <w:tcPr>
            <w:tcW w:w="1479" w:type="dxa"/>
            <w:tcBorders>
              <w:top w:val="nil"/>
              <w:left w:val="nil"/>
              <w:bottom w:val="single" w:sz="4" w:space="0" w:color="auto"/>
              <w:right w:val="single" w:sz="4" w:space="0" w:color="auto"/>
            </w:tcBorders>
            <w:shd w:val="clear" w:color="auto" w:fill="auto"/>
            <w:vAlign w:val="center"/>
          </w:tcPr>
          <w:p w14:paraId="6A59C29B" w14:textId="7F10B388"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2019</w:t>
            </w:r>
          </w:p>
        </w:tc>
        <w:tc>
          <w:tcPr>
            <w:tcW w:w="1645" w:type="dxa"/>
            <w:tcBorders>
              <w:top w:val="nil"/>
              <w:left w:val="nil"/>
              <w:bottom w:val="single" w:sz="4" w:space="0" w:color="auto"/>
              <w:right w:val="single" w:sz="4" w:space="0" w:color="auto"/>
            </w:tcBorders>
            <w:shd w:val="clear" w:color="auto" w:fill="auto"/>
            <w:vAlign w:val="center"/>
          </w:tcPr>
          <w:p w14:paraId="108B9EA3" w14:textId="3EC467A3"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2020</w:t>
            </w:r>
          </w:p>
        </w:tc>
        <w:tc>
          <w:tcPr>
            <w:tcW w:w="1381" w:type="dxa"/>
            <w:tcBorders>
              <w:top w:val="nil"/>
              <w:left w:val="nil"/>
              <w:bottom w:val="single" w:sz="4" w:space="0" w:color="auto"/>
              <w:right w:val="single" w:sz="4" w:space="0" w:color="auto"/>
            </w:tcBorders>
            <w:shd w:val="clear" w:color="auto" w:fill="auto"/>
            <w:vAlign w:val="center"/>
          </w:tcPr>
          <w:p w14:paraId="57517D06" w14:textId="0FC89C07"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2021</w:t>
            </w:r>
          </w:p>
        </w:tc>
        <w:tc>
          <w:tcPr>
            <w:tcW w:w="1385" w:type="dxa"/>
            <w:tcBorders>
              <w:top w:val="nil"/>
              <w:left w:val="nil"/>
              <w:bottom w:val="single" w:sz="4" w:space="0" w:color="auto"/>
              <w:right w:val="single" w:sz="4" w:space="0" w:color="auto"/>
            </w:tcBorders>
            <w:shd w:val="clear" w:color="auto" w:fill="auto"/>
            <w:vAlign w:val="center"/>
          </w:tcPr>
          <w:p w14:paraId="6C3636A7" w14:textId="14F7DCB4" w:rsidR="00234B2F" w:rsidRPr="00F24935" w:rsidRDefault="00234B2F"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2022*</w:t>
            </w:r>
          </w:p>
        </w:tc>
      </w:tr>
      <w:tr w:rsidR="00234B2F" w:rsidRPr="00F24935" w14:paraId="26E56AAF" w14:textId="77777777" w:rsidTr="00185F54">
        <w:trPr>
          <w:trHeight w:val="524"/>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626DBAE6"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Пил, мг/м3</w:t>
            </w:r>
          </w:p>
        </w:tc>
        <w:tc>
          <w:tcPr>
            <w:tcW w:w="1646" w:type="dxa"/>
            <w:tcBorders>
              <w:top w:val="nil"/>
              <w:left w:val="nil"/>
              <w:bottom w:val="single" w:sz="4" w:space="0" w:color="auto"/>
              <w:right w:val="single" w:sz="4" w:space="0" w:color="auto"/>
            </w:tcBorders>
            <w:shd w:val="clear" w:color="auto" w:fill="auto"/>
            <w:vAlign w:val="center"/>
            <w:hideMark/>
          </w:tcPr>
          <w:p w14:paraId="26A7F5AE" w14:textId="368DF6BA"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0,1</w:t>
            </w:r>
          </w:p>
        </w:tc>
        <w:tc>
          <w:tcPr>
            <w:tcW w:w="1479" w:type="dxa"/>
            <w:tcBorders>
              <w:top w:val="nil"/>
              <w:left w:val="nil"/>
              <w:bottom w:val="single" w:sz="4" w:space="0" w:color="auto"/>
              <w:right w:val="single" w:sz="4" w:space="0" w:color="auto"/>
            </w:tcBorders>
            <w:shd w:val="clear" w:color="auto" w:fill="auto"/>
            <w:vAlign w:val="center"/>
          </w:tcPr>
          <w:p w14:paraId="1488CBD0" w14:textId="7F3F0007"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0,1</w:t>
            </w:r>
          </w:p>
        </w:tc>
        <w:tc>
          <w:tcPr>
            <w:tcW w:w="1645" w:type="dxa"/>
            <w:tcBorders>
              <w:top w:val="nil"/>
              <w:left w:val="nil"/>
              <w:bottom w:val="single" w:sz="4" w:space="0" w:color="auto"/>
              <w:right w:val="single" w:sz="4" w:space="0" w:color="auto"/>
            </w:tcBorders>
            <w:shd w:val="clear" w:color="auto" w:fill="auto"/>
            <w:vAlign w:val="center"/>
          </w:tcPr>
          <w:p w14:paraId="5EFF957F" w14:textId="2EF1112B"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0,1</w:t>
            </w:r>
          </w:p>
        </w:tc>
        <w:tc>
          <w:tcPr>
            <w:tcW w:w="1381" w:type="dxa"/>
            <w:tcBorders>
              <w:top w:val="nil"/>
              <w:left w:val="nil"/>
              <w:bottom w:val="single" w:sz="4" w:space="0" w:color="auto"/>
              <w:right w:val="single" w:sz="4" w:space="0" w:color="auto"/>
            </w:tcBorders>
            <w:shd w:val="clear" w:color="auto" w:fill="auto"/>
            <w:vAlign w:val="center"/>
          </w:tcPr>
          <w:p w14:paraId="0E17060D" w14:textId="712C656D"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0,1</w:t>
            </w:r>
          </w:p>
        </w:tc>
        <w:tc>
          <w:tcPr>
            <w:tcW w:w="1385" w:type="dxa"/>
            <w:tcBorders>
              <w:top w:val="nil"/>
              <w:left w:val="nil"/>
              <w:bottom w:val="single" w:sz="4" w:space="0" w:color="auto"/>
              <w:right w:val="single" w:sz="4" w:space="0" w:color="auto"/>
            </w:tcBorders>
            <w:shd w:val="clear" w:color="auto" w:fill="auto"/>
            <w:vAlign w:val="center"/>
          </w:tcPr>
          <w:p w14:paraId="244FDD31" w14:textId="631DBBB1"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0,04</w:t>
            </w:r>
          </w:p>
        </w:tc>
      </w:tr>
      <w:tr w:rsidR="00234B2F" w:rsidRPr="00F24935" w14:paraId="7D90F83C" w14:textId="77777777" w:rsidTr="00185F54">
        <w:trPr>
          <w:trHeight w:val="587"/>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4A3A72CC"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 xml:space="preserve">Діоксид сірки, мг/м3 </w:t>
            </w:r>
          </w:p>
        </w:tc>
        <w:tc>
          <w:tcPr>
            <w:tcW w:w="1646" w:type="dxa"/>
            <w:tcBorders>
              <w:top w:val="nil"/>
              <w:left w:val="nil"/>
              <w:bottom w:val="single" w:sz="4" w:space="0" w:color="auto"/>
              <w:right w:val="single" w:sz="4" w:space="0" w:color="auto"/>
            </w:tcBorders>
            <w:shd w:val="clear" w:color="auto" w:fill="auto"/>
            <w:vAlign w:val="center"/>
            <w:hideMark/>
          </w:tcPr>
          <w:p w14:paraId="3F52D0EE" w14:textId="4ADB2F4B"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0,007</w:t>
            </w:r>
          </w:p>
        </w:tc>
        <w:tc>
          <w:tcPr>
            <w:tcW w:w="1479" w:type="dxa"/>
            <w:tcBorders>
              <w:top w:val="nil"/>
              <w:left w:val="nil"/>
              <w:bottom w:val="single" w:sz="4" w:space="0" w:color="auto"/>
              <w:right w:val="single" w:sz="4" w:space="0" w:color="auto"/>
            </w:tcBorders>
            <w:shd w:val="clear" w:color="auto" w:fill="auto"/>
            <w:vAlign w:val="center"/>
          </w:tcPr>
          <w:p w14:paraId="6726059D" w14:textId="55B23267"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0,007</w:t>
            </w:r>
          </w:p>
        </w:tc>
        <w:tc>
          <w:tcPr>
            <w:tcW w:w="1645" w:type="dxa"/>
            <w:tcBorders>
              <w:top w:val="nil"/>
              <w:left w:val="nil"/>
              <w:bottom w:val="single" w:sz="4" w:space="0" w:color="auto"/>
              <w:right w:val="single" w:sz="4" w:space="0" w:color="auto"/>
            </w:tcBorders>
            <w:shd w:val="clear" w:color="auto" w:fill="auto"/>
            <w:vAlign w:val="center"/>
          </w:tcPr>
          <w:p w14:paraId="38B238FE" w14:textId="3044714F"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0,007</w:t>
            </w:r>
          </w:p>
        </w:tc>
        <w:tc>
          <w:tcPr>
            <w:tcW w:w="1381" w:type="dxa"/>
            <w:tcBorders>
              <w:top w:val="nil"/>
              <w:left w:val="nil"/>
              <w:bottom w:val="single" w:sz="4" w:space="0" w:color="auto"/>
              <w:right w:val="single" w:sz="4" w:space="0" w:color="auto"/>
            </w:tcBorders>
            <w:shd w:val="clear" w:color="auto" w:fill="auto"/>
            <w:vAlign w:val="center"/>
          </w:tcPr>
          <w:p w14:paraId="284143C3" w14:textId="4CBBC003"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0,007</w:t>
            </w:r>
          </w:p>
        </w:tc>
        <w:tc>
          <w:tcPr>
            <w:tcW w:w="1385" w:type="dxa"/>
            <w:tcBorders>
              <w:top w:val="nil"/>
              <w:left w:val="nil"/>
              <w:bottom w:val="single" w:sz="4" w:space="0" w:color="auto"/>
              <w:right w:val="single" w:sz="4" w:space="0" w:color="auto"/>
            </w:tcBorders>
            <w:shd w:val="clear" w:color="auto" w:fill="auto"/>
            <w:vAlign w:val="center"/>
          </w:tcPr>
          <w:p w14:paraId="6AD1615C" w14:textId="06B66A1E"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0,01</w:t>
            </w:r>
          </w:p>
        </w:tc>
      </w:tr>
      <w:tr w:rsidR="00234B2F" w:rsidRPr="00F24935" w14:paraId="530CE2CD" w14:textId="77777777" w:rsidTr="00C00B71">
        <w:trPr>
          <w:trHeight w:val="572"/>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D9012B4"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lastRenderedPageBreak/>
              <w:t>Оксид вуглецю, мг/м3</w:t>
            </w:r>
          </w:p>
        </w:tc>
        <w:tc>
          <w:tcPr>
            <w:tcW w:w="1646" w:type="dxa"/>
            <w:tcBorders>
              <w:top w:val="nil"/>
              <w:left w:val="nil"/>
              <w:bottom w:val="single" w:sz="4" w:space="0" w:color="auto"/>
              <w:right w:val="single" w:sz="4" w:space="0" w:color="auto"/>
            </w:tcBorders>
            <w:shd w:val="clear" w:color="auto" w:fill="auto"/>
            <w:vAlign w:val="center"/>
            <w:hideMark/>
          </w:tcPr>
          <w:p w14:paraId="5B2A5570" w14:textId="0334E69F"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3</w:t>
            </w:r>
          </w:p>
        </w:tc>
        <w:tc>
          <w:tcPr>
            <w:tcW w:w="1479" w:type="dxa"/>
            <w:tcBorders>
              <w:top w:val="nil"/>
              <w:left w:val="nil"/>
              <w:bottom w:val="single" w:sz="4" w:space="0" w:color="auto"/>
              <w:right w:val="single" w:sz="4" w:space="0" w:color="auto"/>
            </w:tcBorders>
            <w:shd w:val="clear" w:color="auto" w:fill="auto"/>
            <w:vAlign w:val="center"/>
          </w:tcPr>
          <w:p w14:paraId="021C7F8F" w14:textId="1F8015FD"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2</w:t>
            </w:r>
          </w:p>
        </w:tc>
        <w:tc>
          <w:tcPr>
            <w:tcW w:w="1645" w:type="dxa"/>
            <w:tcBorders>
              <w:top w:val="nil"/>
              <w:left w:val="nil"/>
              <w:bottom w:val="single" w:sz="4" w:space="0" w:color="auto"/>
              <w:right w:val="single" w:sz="4" w:space="0" w:color="auto"/>
            </w:tcBorders>
            <w:shd w:val="clear" w:color="auto" w:fill="auto"/>
            <w:vAlign w:val="center"/>
          </w:tcPr>
          <w:p w14:paraId="1A564A92" w14:textId="0FD8558B"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1</w:t>
            </w:r>
          </w:p>
        </w:tc>
        <w:tc>
          <w:tcPr>
            <w:tcW w:w="1381" w:type="dxa"/>
            <w:tcBorders>
              <w:top w:val="nil"/>
              <w:left w:val="nil"/>
              <w:bottom w:val="single" w:sz="4" w:space="0" w:color="auto"/>
              <w:right w:val="single" w:sz="4" w:space="0" w:color="auto"/>
            </w:tcBorders>
            <w:shd w:val="clear" w:color="auto" w:fill="auto"/>
            <w:vAlign w:val="center"/>
          </w:tcPr>
          <w:p w14:paraId="7B7790AA" w14:textId="79567CAD"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1</w:t>
            </w:r>
          </w:p>
        </w:tc>
        <w:tc>
          <w:tcPr>
            <w:tcW w:w="1385" w:type="dxa"/>
            <w:tcBorders>
              <w:top w:val="nil"/>
              <w:left w:val="nil"/>
              <w:bottom w:val="single" w:sz="4" w:space="0" w:color="auto"/>
              <w:right w:val="single" w:sz="4" w:space="0" w:color="auto"/>
            </w:tcBorders>
            <w:shd w:val="clear" w:color="auto" w:fill="auto"/>
            <w:vAlign w:val="center"/>
          </w:tcPr>
          <w:p w14:paraId="34F5C17F" w14:textId="1F11BB32"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1,28</w:t>
            </w:r>
          </w:p>
        </w:tc>
      </w:tr>
      <w:tr w:rsidR="00234B2F" w:rsidRPr="00F24935" w14:paraId="74AA42D3" w14:textId="77777777" w:rsidTr="00185F54">
        <w:trPr>
          <w:trHeight w:val="587"/>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065BF1F"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Діоксид азоту, мг/м3</w:t>
            </w:r>
          </w:p>
        </w:tc>
        <w:tc>
          <w:tcPr>
            <w:tcW w:w="1646" w:type="dxa"/>
            <w:tcBorders>
              <w:top w:val="nil"/>
              <w:left w:val="nil"/>
              <w:bottom w:val="single" w:sz="4" w:space="0" w:color="auto"/>
              <w:right w:val="single" w:sz="4" w:space="0" w:color="auto"/>
            </w:tcBorders>
            <w:shd w:val="clear" w:color="auto" w:fill="auto"/>
            <w:vAlign w:val="center"/>
            <w:hideMark/>
          </w:tcPr>
          <w:p w14:paraId="4A61CA46" w14:textId="5F4A96B2"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0,02</w:t>
            </w:r>
          </w:p>
        </w:tc>
        <w:tc>
          <w:tcPr>
            <w:tcW w:w="1479" w:type="dxa"/>
            <w:tcBorders>
              <w:top w:val="nil"/>
              <w:left w:val="nil"/>
              <w:bottom w:val="single" w:sz="4" w:space="0" w:color="auto"/>
              <w:right w:val="single" w:sz="4" w:space="0" w:color="auto"/>
            </w:tcBorders>
            <w:shd w:val="clear" w:color="auto" w:fill="auto"/>
            <w:vAlign w:val="center"/>
          </w:tcPr>
          <w:p w14:paraId="2499BA3F" w14:textId="4B8415A9"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0,03</w:t>
            </w:r>
          </w:p>
        </w:tc>
        <w:tc>
          <w:tcPr>
            <w:tcW w:w="1645" w:type="dxa"/>
            <w:tcBorders>
              <w:top w:val="nil"/>
              <w:left w:val="nil"/>
              <w:bottom w:val="single" w:sz="4" w:space="0" w:color="auto"/>
              <w:right w:val="single" w:sz="4" w:space="0" w:color="auto"/>
            </w:tcBorders>
            <w:shd w:val="clear" w:color="auto" w:fill="auto"/>
            <w:vAlign w:val="center"/>
          </w:tcPr>
          <w:p w14:paraId="388ABC0F" w14:textId="253FDCEC"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0,03</w:t>
            </w:r>
          </w:p>
        </w:tc>
        <w:tc>
          <w:tcPr>
            <w:tcW w:w="1381" w:type="dxa"/>
            <w:tcBorders>
              <w:top w:val="nil"/>
              <w:left w:val="nil"/>
              <w:bottom w:val="single" w:sz="4" w:space="0" w:color="auto"/>
              <w:right w:val="single" w:sz="4" w:space="0" w:color="auto"/>
            </w:tcBorders>
            <w:shd w:val="clear" w:color="auto" w:fill="auto"/>
            <w:vAlign w:val="center"/>
          </w:tcPr>
          <w:p w14:paraId="3D5D55A1" w14:textId="1E0B0C20"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0,03</w:t>
            </w:r>
          </w:p>
        </w:tc>
        <w:tc>
          <w:tcPr>
            <w:tcW w:w="1385" w:type="dxa"/>
            <w:tcBorders>
              <w:top w:val="nil"/>
              <w:left w:val="nil"/>
              <w:bottom w:val="single" w:sz="4" w:space="0" w:color="auto"/>
              <w:right w:val="single" w:sz="4" w:space="0" w:color="auto"/>
            </w:tcBorders>
            <w:shd w:val="clear" w:color="auto" w:fill="auto"/>
            <w:vAlign w:val="center"/>
          </w:tcPr>
          <w:p w14:paraId="40AAD496" w14:textId="06472CC8"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0,03</w:t>
            </w:r>
          </w:p>
        </w:tc>
      </w:tr>
      <w:tr w:rsidR="00234B2F" w:rsidRPr="00F24935" w14:paraId="667F0D6D" w14:textId="77777777" w:rsidTr="00185F54">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42D28BAB"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Фенол, мг/м3</w:t>
            </w:r>
          </w:p>
        </w:tc>
        <w:tc>
          <w:tcPr>
            <w:tcW w:w="1646" w:type="dxa"/>
            <w:tcBorders>
              <w:top w:val="nil"/>
              <w:left w:val="nil"/>
              <w:bottom w:val="single" w:sz="4" w:space="0" w:color="auto"/>
              <w:right w:val="single" w:sz="4" w:space="0" w:color="auto"/>
            </w:tcBorders>
            <w:shd w:val="clear" w:color="auto" w:fill="auto"/>
            <w:vAlign w:val="center"/>
            <w:hideMark/>
          </w:tcPr>
          <w:p w14:paraId="2244F212" w14:textId="3B6C8A84"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0,001</w:t>
            </w:r>
          </w:p>
        </w:tc>
        <w:tc>
          <w:tcPr>
            <w:tcW w:w="1479" w:type="dxa"/>
            <w:tcBorders>
              <w:top w:val="nil"/>
              <w:left w:val="nil"/>
              <w:bottom w:val="single" w:sz="4" w:space="0" w:color="auto"/>
              <w:right w:val="single" w:sz="4" w:space="0" w:color="auto"/>
            </w:tcBorders>
            <w:shd w:val="clear" w:color="auto" w:fill="auto"/>
            <w:vAlign w:val="center"/>
          </w:tcPr>
          <w:p w14:paraId="4A0752F0" w14:textId="4E0AB601"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0,002</w:t>
            </w:r>
          </w:p>
        </w:tc>
        <w:tc>
          <w:tcPr>
            <w:tcW w:w="1645" w:type="dxa"/>
            <w:tcBorders>
              <w:top w:val="nil"/>
              <w:left w:val="nil"/>
              <w:bottom w:val="single" w:sz="4" w:space="0" w:color="auto"/>
              <w:right w:val="single" w:sz="4" w:space="0" w:color="auto"/>
            </w:tcBorders>
            <w:shd w:val="clear" w:color="auto" w:fill="auto"/>
            <w:vAlign w:val="center"/>
          </w:tcPr>
          <w:p w14:paraId="16059616" w14:textId="0BF52C38"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0,002</w:t>
            </w:r>
          </w:p>
        </w:tc>
        <w:tc>
          <w:tcPr>
            <w:tcW w:w="1381" w:type="dxa"/>
            <w:tcBorders>
              <w:top w:val="nil"/>
              <w:left w:val="nil"/>
              <w:bottom w:val="single" w:sz="4" w:space="0" w:color="auto"/>
              <w:right w:val="single" w:sz="4" w:space="0" w:color="auto"/>
            </w:tcBorders>
            <w:shd w:val="clear" w:color="auto" w:fill="auto"/>
            <w:vAlign w:val="center"/>
          </w:tcPr>
          <w:p w14:paraId="6F5B75BF" w14:textId="57AE0A61"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0,002</w:t>
            </w:r>
          </w:p>
        </w:tc>
        <w:tc>
          <w:tcPr>
            <w:tcW w:w="1385" w:type="dxa"/>
            <w:tcBorders>
              <w:top w:val="nil"/>
              <w:left w:val="nil"/>
              <w:bottom w:val="single" w:sz="4" w:space="0" w:color="auto"/>
              <w:right w:val="single" w:sz="4" w:space="0" w:color="auto"/>
            </w:tcBorders>
            <w:shd w:val="clear" w:color="auto" w:fill="auto"/>
            <w:vAlign w:val="center"/>
          </w:tcPr>
          <w:p w14:paraId="22C12397" w14:textId="1DB143EE"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0,002</w:t>
            </w:r>
          </w:p>
        </w:tc>
      </w:tr>
      <w:tr w:rsidR="00234B2F" w:rsidRPr="00F24935" w14:paraId="74124039" w14:textId="77777777" w:rsidTr="00185F54">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33309EE"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 xml:space="preserve">Цинк, </w:t>
            </w:r>
            <w:proofErr w:type="spellStart"/>
            <w:r w:rsidRPr="00F24935">
              <w:rPr>
                <w:rFonts w:ascii="Times New Roman" w:eastAsia="Times New Roman" w:hAnsi="Times New Roman" w:cs="Times New Roman"/>
                <w:bCs/>
                <w:sz w:val="22"/>
                <w:lang w:eastAsia="ru-RU" w:bidi="ar-SA"/>
              </w:rPr>
              <w:t>мкг</w:t>
            </w:r>
            <w:proofErr w:type="spellEnd"/>
            <w:r w:rsidRPr="00F24935">
              <w:rPr>
                <w:rFonts w:ascii="Times New Roman" w:eastAsia="Times New Roman" w:hAnsi="Times New Roman" w:cs="Times New Roman"/>
                <w:bCs/>
                <w:sz w:val="22"/>
                <w:lang w:eastAsia="ru-RU" w:bidi="ar-SA"/>
              </w:rPr>
              <w:t>/м3</w:t>
            </w:r>
          </w:p>
        </w:tc>
        <w:tc>
          <w:tcPr>
            <w:tcW w:w="1646" w:type="dxa"/>
            <w:tcBorders>
              <w:top w:val="nil"/>
              <w:left w:val="nil"/>
              <w:bottom w:val="single" w:sz="4" w:space="0" w:color="auto"/>
              <w:right w:val="single" w:sz="4" w:space="0" w:color="auto"/>
            </w:tcBorders>
            <w:shd w:val="clear" w:color="auto" w:fill="auto"/>
            <w:vAlign w:val="center"/>
            <w:hideMark/>
          </w:tcPr>
          <w:p w14:paraId="4810C88D" w14:textId="4F2A0888"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0,07</w:t>
            </w:r>
          </w:p>
        </w:tc>
        <w:tc>
          <w:tcPr>
            <w:tcW w:w="1479" w:type="dxa"/>
            <w:tcBorders>
              <w:top w:val="nil"/>
              <w:left w:val="nil"/>
              <w:bottom w:val="single" w:sz="4" w:space="0" w:color="auto"/>
              <w:right w:val="single" w:sz="4" w:space="0" w:color="auto"/>
            </w:tcBorders>
            <w:shd w:val="clear" w:color="auto" w:fill="auto"/>
            <w:vAlign w:val="center"/>
          </w:tcPr>
          <w:p w14:paraId="46EAA1F0" w14:textId="1A963528"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0,07</w:t>
            </w:r>
          </w:p>
        </w:tc>
        <w:tc>
          <w:tcPr>
            <w:tcW w:w="1645" w:type="dxa"/>
            <w:tcBorders>
              <w:top w:val="nil"/>
              <w:left w:val="nil"/>
              <w:bottom w:val="single" w:sz="4" w:space="0" w:color="auto"/>
              <w:right w:val="single" w:sz="4" w:space="0" w:color="auto"/>
            </w:tcBorders>
            <w:shd w:val="clear" w:color="auto" w:fill="auto"/>
            <w:vAlign w:val="center"/>
          </w:tcPr>
          <w:p w14:paraId="3253506D" w14:textId="0F81FAA7"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sz w:val="22"/>
                <w:lang w:eastAsia="ru-RU" w:bidi="ar-SA"/>
              </w:rPr>
              <w:t>0,06</w:t>
            </w:r>
          </w:p>
        </w:tc>
        <w:tc>
          <w:tcPr>
            <w:tcW w:w="1381" w:type="dxa"/>
            <w:tcBorders>
              <w:top w:val="nil"/>
              <w:left w:val="nil"/>
              <w:bottom w:val="single" w:sz="4" w:space="0" w:color="auto"/>
              <w:right w:val="single" w:sz="4" w:space="0" w:color="auto"/>
            </w:tcBorders>
            <w:shd w:val="clear" w:color="auto" w:fill="auto"/>
            <w:vAlign w:val="center"/>
          </w:tcPr>
          <w:p w14:paraId="41413014" w14:textId="08799836"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0,11</w:t>
            </w:r>
          </w:p>
        </w:tc>
        <w:tc>
          <w:tcPr>
            <w:tcW w:w="1385" w:type="dxa"/>
            <w:tcBorders>
              <w:top w:val="nil"/>
              <w:left w:val="nil"/>
              <w:bottom w:val="single" w:sz="4" w:space="0" w:color="auto"/>
              <w:right w:val="single" w:sz="4" w:space="0" w:color="auto"/>
            </w:tcBorders>
            <w:shd w:val="clear" w:color="auto" w:fill="auto"/>
            <w:vAlign w:val="center"/>
          </w:tcPr>
          <w:p w14:paraId="7CDE37DE" w14:textId="7BA25D90"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w:t>
            </w:r>
          </w:p>
        </w:tc>
      </w:tr>
      <w:tr w:rsidR="00234B2F" w:rsidRPr="00F24935" w14:paraId="21C57B62" w14:textId="77777777" w:rsidTr="00185F54">
        <w:trPr>
          <w:trHeight w:val="587"/>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7B36BF38" w14:textId="77777777" w:rsidR="00234B2F" w:rsidRPr="00F24935" w:rsidRDefault="00234B2F" w:rsidP="00957878">
            <w:pPr>
              <w:widowControl/>
              <w:rPr>
                <w:rFonts w:ascii="Times New Roman" w:eastAsia="Times New Roman" w:hAnsi="Times New Roman" w:cs="Times New Roman"/>
                <w:bCs/>
                <w:sz w:val="22"/>
                <w:lang w:eastAsia="ru-RU" w:bidi="ar-SA"/>
              </w:rPr>
            </w:pPr>
            <w:proofErr w:type="spellStart"/>
            <w:r w:rsidRPr="00F24935">
              <w:rPr>
                <w:rFonts w:ascii="Times New Roman" w:eastAsia="Times New Roman" w:hAnsi="Times New Roman" w:cs="Times New Roman"/>
                <w:bCs/>
                <w:sz w:val="22"/>
                <w:lang w:eastAsia="ru-RU" w:bidi="ar-SA"/>
              </w:rPr>
              <w:t>Формаледгід</w:t>
            </w:r>
            <w:proofErr w:type="spellEnd"/>
            <w:r w:rsidRPr="00F24935">
              <w:rPr>
                <w:rFonts w:ascii="Times New Roman" w:eastAsia="Times New Roman" w:hAnsi="Times New Roman" w:cs="Times New Roman"/>
                <w:bCs/>
                <w:sz w:val="22"/>
                <w:lang w:eastAsia="ru-RU" w:bidi="ar-SA"/>
              </w:rPr>
              <w:t>, мг/м3</w:t>
            </w:r>
          </w:p>
        </w:tc>
        <w:tc>
          <w:tcPr>
            <w:tcW w:w="1646" w:type="dxa"/>
            <w:tcBorders>
              <w:top w:val="nil"/>
              <w:left w:val="nil"/>
              <w:bottom w:val="single" w:sz="4" w:space="0" w:color="auto"/>
              <w:right w:val="single" w:sz="4" w:space="0" w:color="auto"/>
            </w:tcBorders>
            <w:shd w:val="clear" w:color="auto" w:fill="auto"/>
            <w:vAlign w:val="center"/>
            <w:hideMark/>
          </w:tcPr>
          <w:p w14:paraId="7E52B290" w14:textId="5C9E7F52"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0,002</w:t>
            </w:r>
          </w:p>
        </w:tc>
        <w:tc>
          <w:tcPr>
            <w:tcW w:w="1479" w:type="dxa"/>
            <w:tcBorders>
              <w:top w:val="nil"/>
              <w:left w:val="nil"/>
              <w:bottom w:val="single" w:sz="4" w:space="0" w:color="auto"/>
              <w:right w:val="single" w:sz="4" w:space="0" w:color="auto"/>
            </w:tcBorders>
            <w:shd w:val="clear" w:color="auto" w:fill="auto"/>
            <w:vAlign w:val="center"/>
          </w:tcPr>
          <w:p w14:paraId="45993BD1" w14:textId="478750F8"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0,002</w:t>
            </w:r>
          </w:p>
        </w:tc>
        <w:tc>
          <w:tcPr>
            <w:tcW w:w="1645" w:type="dxa"/>
            <w:tcBorders>
              <w:top w:val="nil"/>
              <w:left w:val="nil"/>
              <w:bottom w:val="single" w:sz="4" w:space="0" w:color="auto"/>
              <w:right w:val="single" w:sz="4" w:space="0" w:color="auto"/>
            </w:tcBorders>
            <w:shd w:val="clear" w:color="auto" w:fill="auto"/>
            <w:vAlign w:val="center"/>
          </w:tcPr>
          <w:p w14:paraId="2298A45C" w14:textId="2D3A0E51"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0,002</w:t>
            </w:r>
          </w:p>
        </w:tc>
        <w:tc>
          <w:tcPr>
            <w:tcW w:w="1381" w:type="dxa"/>
            <w:tcBorders>
              <w:top w:val="nil"/>
              <w:left w:val="nil"/>
              <w:bottom w:val="single" w:sz="4" w:space="0" w:color="auto"/>
              <w:right w:val="single" w:sz="4" w:space="0" w:color="auto"/>
            </w:tcBorders>
            <w:shd w:val="clear" w:color="auto" w:fill="auto"/>
            <w:vAlign w:val="center"/>
          </w:tcPr>
          <w:p w14:paraId="54E61252" w14:textId="2743F333"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0,003</w:t>
            </w:r>
          </w:p>
        </w:tc>
        <w:tc>
          <w:tcPr>
            <w:tcW w:w="1385" w:type="dxa"/>
            <w:tcBorders>
              <w:top w:val="nil"/>
              <w:left w:val="nil"/>
              <w:bottom w:val="single" w:sz="4" w:space="0" w:color="auto"/>
              <w:right w:val="single" w:sz="4" w:space="0" w:color="auto"/>
            </w:tcBorders>
            <w:shd w:val="clear" w:color="auto" w:fill="auto"/>
            <w:vAlign w:val="center"/>
          </w:tcPr>
          <w:p w14:paraId="1959B6C6" w14:textId="56D31A3C"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0,002</w:t>
            </w:r>
          </w:p>
        </w:tc>
      </w:tr>
      <w:tr w:rsidR="00234B2F" w:rsidRPr="00F24935" w14:paraId="022F5204" w14:textId="77777777" w:rsidTr="00185F54">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01B33F2"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Сажа, мг/м3</w:t>
            </w:r>
          </w:p>
        </w:tc>
        <w:tc>
          <w:tcPr>
            <w:tcW w:w="1646" w:type="dxa"/>
            <w:tcBorders>
              <w:top w:val="nil"/>
              <w:left w:val="nil"/>
              <w:bottom w:val="single" w:sz="4" w:space="0" w:color="auto"/>
              <w:right w:val="single" w:sz="4" w:space="0" w:color="auto"/>
            </w:tcBorders>
            <w:shd w:val="clear" w:color="auto" w:fill="auto"/>
            <w:vAlign w:val="center"/>
            <w:hideMark/>
          </w:tcPr>
          <w:p w14:paraId="1EA4A07C" w14:textId="4283D810"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0,03</w:t>
            </w:r>
          </w:p>
        </w:tc>
        <w:tc>
          <w:tcPr>
            <w:tcW w:w="1479" w:type="dxa"/>
            <w:tcBorders>
              <w:top w:val="nil"/>
              <w:left w:val="nil"/>
              <w:bottom w:val="single" w:sz="4" w:space="0" w:color="auto"/>
              <w:right w:val="single" w:sz="4" w:space="0" w:color="auto"/>
            </w:tcBorders>
            <w:shd w:val="clear" w:color="auto" w:fill="auto"/>
            <w:vAlign w:val="center"/>
          </w:tcPr>
          <w:p w14:paraId="2CAD7928" w14:textId="5704A538"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0,03</w:t>
            </w:r>
          </w:p>
        </w:tc>
        <w:tc>
          <w:tcPr>
            <w:tcW w:w="1645" w:type="dxa"/>
            <w:tcBorders>
              <w:top w:val="nil"/>
              <w:left w:val="nil"/>
              <w:bottom w:val="single" w:sz="4" w:space="0" w:color="auto"/>
              <w:right w:val="single" w:sz="4" w:space="0" w:color="auto"/>
            </w:tcBorders>
            <w:shd w:val="clear" w:color="auto" w:fill="auto"/>
            <w:vAlign w:val="center"/>
          </w:tcPr>
          <w:p w14:paraId="160DD1A5" w14:textId="68433327"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0,02</w:t>
            </w:r>
          </w:p>
        </w:tc>
        <w:tc>
          <w:tcPr>
            <w:tcW w:w="1381" w:type="dxa"/>
            <w:tcBorders>
              <w:top w:val="nil"/>
              <w:left w:val="nil"/>
              <w:bottom w:val="single" w:sz="4" w:space="0" w:color="auto"/>
              <w:right w:val="single" w:sz="4" w:space="0" w:color="auto"/>
            </w:tcBorders>
            <w:shd w:val="clear" w:color="auto" w:fill="auto"/>
            <w:vAlign w:val="center"/>
          </w:tcPr>
          <w:p w14:paraId="2B305FD0" w14:textId="750E48E4"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0,03</w:t>
            </w:r>
          </w:p>
        </w:tc>
        <w:tc>
          <w:tcPr>
            <w:tcW w:w="1385" w:type="dxa"/>
            <w:tcBorders>
              <w:top w:val="nil"/>
              <w:left w:val="nil"/>
              <w:bottom w:val="single" w:sz="4" w:space="0" w:color="auto"/>
              <w:right w:val="single" w:sz="4" w:space="0" w:color="auto"/>
            </w:tcBorders>
            <w:shd w:val="clear" w:color="auto" w:fill="auto"/>
            <w:vAlign w:val="center"/>
          </w:tcPr>
          <w:p w14:paraId="79D8833A" w14:textId="3487BFBA"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0,05</w:t>
            </w:r>
          </w:p>
        </w:tc>
      </w:tr>
      <w:tr w:rsidR="00234B2F" w:rsidRPr="00F24935" w14:paraId="0AAC62F6" w14:textId="77777777" w:rsidTr="00185F54">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6C6A265D"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 xml:space="preserve">Залізо, </w:t>
            </w:r>
            <w:proofErr w:type="spellStart"/>
            <w:r w:rsidRPr="00F24935">
              <w:rPr>
                <w:rFonts w:ascii="Times New Roman" w:eastAsia="Times New Roman" w:hAnsi="Times New Roman" w:cs="Times New Roman"/>
                <w:bCs/>
                <w:sz w:val="22"/>
                <w:lang w:eastAsia="ru-RU" w:bidi="ar-SA"/>
              </w:rPr>
              <w:t>мкг</w:t>
            </w:r>
            <w:proofErr w:type="spellEnd"/>
            <w:r w:rsidRPr="00F24935">
              <w:rPr>
                <w:rFonts w:ascii="Times New Roman" w:eastAsia="Times New Roman" w:hAnsi="Times New Roman" w:cs="Times New Roman"/>
                <w:bCs/>
                <w:sz w:val="22"/>
                <w:lang w:eastAsia="ru-RU" w:bidi="ar-SA"/>
              </w:rPr>
              <w:t>/м3</w:t>
            </w:r>
          </w:p>
        </w:tc>
        <w:tc>
          <w:tcPr>
            <w:tcW w:w="1646" w:type="dxa"/>
            <w:tcBorders>
              <w:top w:val="nil"/>
              <w:left w:val="nil"/>
              <w:bottom w:val="single" w:sz="4" w:space="0" w:color="auto"/>
              <w:right w:val="single" w:sz="4" w:space="0" w:color="auto"/>
            </w:tcBorders>
            <w:shd w:val="clear" w:color="auto" w:fill="auto"/>
            <w:vAlign w:val="center"/>
            <w:hideMark/>
          </w:tcPr>
          <w:p w14:paraId="3F4E9F7F" w14:textId="22E37A44"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0,77</w:t>
            </w:r>
          </w:p>
        </w:tc>
        <w:tc>
          <w:tcPr>
            <w:tcW w:w="1479" w:type="dxa"/>
            <w:tcBorders>
              <w:top w:val="nil"/>
              <w:left w:val="nil"/>
              <w:bottom w:val="single" w:sz="4" w:space="0" w:color="auto"/>
              <w:right w:val="single" w:sz="4" w:space="0" w:color="auto"/>
            </w:tcBorders>
            <w:shd w:val="clear" w:color="auto" w:fill="auto"/>
            <w:vAlign w:val="center"/>
          </w:tcPr>
          <w:p w14:paraId="4649904C" w14:textId="0BD653A1"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0,78</w:t>
            </w:r>
          </w:p>
        </w:tc>
        <w:tc>
          <w:tcPr>
            <w:tcW w:w="1645" w:type="dxa"/>
            <w:tcBorders>
              <w:top w:val="nil"/>
              <w:left w:val="nil"/>
              <w:bottom w:val="single" w:sz="4" w:space="0" w:color="auto"/>
              <w:right w:val="single" w:sz="4" w:space="0" w:color="auto"/>
            </w:tcBorders>
            <w:shd w:val="clear" w:color="auto" w:fill="auto"/>
            <w:vAlign w:val="center"/>
          </w:tcPr>
          <w:p w14:paraId="0F318030" w14:textId="3853018F"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0,92</w:t>
            </w:r>
          </w:p>
        </w:tc>
        <w:tc>
          <w:tcPr>
            <w:tcW w:w="1381" w:type="dxa"/>
            <w:tcBorders>
              <w:top w:val="nil"/>
              <w:left w:val="nil"/>
              <w:bottom w:val="single" w:sz="4" w:space="0" w:color="auto"/>
              <w:right w:val="single" w:sz="4" w:space="0" w:color="auto"/>
            </w:tcBorders>
            <w:shd w:val="clear" w:color="auto" w:fill="auto"/>
            <w:vAlign w:val="center"/>
          </w:tcPr>
          <w:p w14:paraId="790F7D56" w14:textId="636F9C05"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1,35</w:t>
            </w:r>
          </w:p>
        </w:tc>
        <w:tc>
          <w:tcPr>
            <w:tcW w:w="1385" w:type="dxa"/>
            <w:tcBorders>
              <w:top w:val="nil"/>
              <w:left w:val="nil"/>
              <w:bottom w:val="single" w:sz="4" w:space="0" w:color="auto"/>
              <w:right w:val="single" w:sz="4" w:space="0" w:color="auto"/>
            </w:tcBorders>
            <w:shd w:val="clear" w:color="auto" w:fill="auto"/>
            <w:vAlign w:val="center"/>
          </w:tcPr>
          <w:p w14:paraId="62484C85" w14:textId="1EEC617D"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w:t>
            </w:r>
          </w:p>
        </w:tc>
      </w:tr>
      <w:tr w:rsidR="00234B2F" w:rsidRPr="00F24935" w14:paraId="264857CF" w14:textId="77777777" w:rsidTr="00185F54">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125D2647"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 xml:space="preserve">Мідь, </w:t>
            </w:r>
            <w:proofErr w:type="spellStart"/>
            <w:r w:rsidRPr="00F24935">
              <w:rPr>
                <w:rFonts w:ascii="Times New Roman" w:eastAsia="Times New Roman" w:hAnsi="Times New Roman" w:cs="Times New Roman"/>
                <w:bCs/>
                <w:sz w:val="22"/>
                <w:lang w:eastAsia="ru-RU" w:bidi="ar-SA"/>
              </w:rPr>
              <w:t>мкг</w:t>
            </w:r>
            <w:proofErr w:type="spellEnd"/>
            <w:r w:rsidRPr="00F24935">
              <w:rPr>
                <w:rFonts w:ascii="Times New Roman" w:eastAsia="Times New Roman" w:hAnsi="Times New Roman" w:cs="Times New Roman"/>
                <w:bCs/>
                <w:sz w:val="22"/>
                <w:lang w:eastAsia="ru-RU" w:bidi="ar-SA"/>
              </w:rPr>
              <w:t>/м3</w:t>
            </w:r>
          </w:p>
        </w:tc>
        <w:tc>
          <w:tcPr>
            <w:tcW w:w="1646" w:type="dxa"/>
            <w:tcBorders>
              <w:top w:val="nil"/>
              <w:left w:val="nil"/>
              <w:bottom w:val="single" w:sz="4" w:space="0" w:color="auto"/>
              <w:right w:val="single" w:sz="4" w:space="0" w:color="auto"/>
            </w:tcBorders>
            <w:shd w:val="clear" w:color="auto" w:fill="auto"/>
            <w:vAlign w:val="center"/>
            <w:hideMark/>
          </w:tcPr>
          <w:p w14:paraId="1A921A08" w14:textId="53ADAC44"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0,05</w:t>
            </w:r>
          </w:p>
        </w:tc>
        <w:tc>
          <w:tcPr>
            <w:tcW w:w="1479" w:type="dxa"/>
            <w:tcBorders>
              <w:top w:val="nil"/>
              <w:left w:val="nil"/>
              <w:bottom w:val="single" w:sz="4" w:space="0" w:color="auto"/>
              <w:right w:val="single" w:sz="4" w:space="0" w:color="auto"/>
            </w:tcBorders>
            <w:shd w:val="clear" w:color="auto" w:fill="auto"/>
            <w:vAlign w:val="center"/>
          </w:tcPr>
          <w:p w14:paraId="71FD6D22" w14:textId="48B69BD2"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0,05</w:t>
            </w:r>
          </w:p>
        </w:tc>
        <w:tc>
          <w:tcPr>
            <w:tcW w:w="1645" w:type="dxa"/>
            <w:tcBorders>
              <w:top w:val="nil"/>
              <w:left w:val="nil"/>
              <w:bottom w:val="single" w:sz="4" w:space="0" w:color="auto"/>
              <w:right w:val="single" w:sz="4" w:space="0" w:color="auto"/>
            </w:tcBorders>
            <w:shd w:val="clear" w:color="auto" w:fill="auto"/>
            <w:vAlign w:val="center"/>
          </w:tcPr>
          <w:p w14:paraId="2250B574" w14:textId="2084AF71"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0,05</w:t>
            </w:r>
          </w:p>
        </w:tc>
        <w:tc>
          <w:tcPr>
            <w:tcW w:w="1381" w:type="dxa"/>
            <w:tcBorders>
              <w:top w:val="nil"/>
              <w:left w:val="nil"/>
              <w:bottom w:val="single" w:sz="4" w:space="0" w:color="auto"/>
              <w:right w:val="single" w:sz="4" w:space="0" w:color="auto"/>
            </w:tcBorders>
            <w:shd w:val="clear" w:color="auto" w:fill="auto"/>
            <w:vAlign w:val="center"/>
          </w:tcPr>
          <w:p w14:paraId="0D4DDF9C" w14:textId="1D4B47F6"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0,06</w:t>
            </w:r>
          </w:p>
        </w:tc>
        <w:tc>
          <w:tcPr>
            <w:tcW w:w="1385" w:type="dxa"/>
            <w:tcBorders>
              <w:top w:val="nil"/>
              <w:left w:val="nil"/>
              <w:bottom w:val="single" w:sz="4" w:space="0" w:color="auto"/>
              <w:right w:val="single" w:sz="4" w:space="0" w:color="auto"/>
            </w:tcBorders>
            <w:shd w:val="clear" w:color="auto" w:fill="auto"/>
            <w:vAlign w:val="center"/>
          </w:tcPr>
          <w:p w14:paraId="7F882D8C" w14:textId="6D64BBC5"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w:t>
            </w:r>
          </w:p>
        </w:tc>
      </w:tr>
      <w:tr w:rsidR="00234B2F" w:rsidRPr="00F24935" w14:paraId="0BF48908" w14:textId="77777777" w:rsidTr="00185F54">
        <w:trPr>
          <w:trHeight w:val="31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405D7518" w14:textId="77777777" w:rsidR="00234B2F" w:rsidRPr="00F24935" w:rsidRDefault="00234B2F"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color w:val="auto"/>
                <w:sz w:val="22"/>
                <w:lang w:eastAsia="ru-RU" w:bidi="ar-SA"/>
              </w:rPr>
              <w:t xml:space="preserve">Хром, </w:t>
            </w:r>
            <w:proofErr w:type="spellStart"/>
            <w:r w:rsidRPr="00F24935">
              <w:rPr>
                <w:rFonts w:ascii="Times New Roman" w:eastAsia="Times New Roman" w:hAnsi="Times New Roman" w:cs="Times New Roman"/>
                <w:bCs/>
                <w:color w:val="auto"/>
                <w:sz w:val="22"/>
                <w:lang w:eastAsia="ru-RU" w:bidi="ar-SA"/>
              </w:rPr>
              <w:t>мкг</w:t>
            </w:r>
            <w:proofErr w:type="spellEnd"/>
            <w:r w:rsidRPr="00F24935">
              <w:rPr>
                <w:rFonts w:ascii="Times New Roman" w:eastAsia="Times New Roman" w:hAnsi="Times New Roman" w:cs="Times New Roman"/>
                <w:bCs/>
                <w:color w:val="auto"/>
                <w:sz w:val="22"/>
                <w:lang w:eastAsia="ru-RU" w:bidi="ar-SA"/>
              </w:rPr>
              <w:t>/м3</w:t>
            </w:r>
          </w:p>
        </w:tc>
        <w:tc>
          <w:tcPr>
            <w:tcW w:w="1646" w:type="dxa"/>
            <w:tcBorders>
              <w:top w:val="nil"/>
              <w:left w:val="nil"/>
              <w:bottom w:val="single" w:sz="4" w:space="0" w:color="auto"/>
              <w:right w:val="single" w:sz="4" w:space="0" w:color="auto"/>
            </w:tcBorders>
            <w:shd w:val="clear" w:color="auto" w:fill="auto"/>
            <w:vAlign w:val="center"/>
            <w:hideMark/>
          </w:tcPr>
          <w:p w14:paraId="5C61EBD7" w14:textId="66C8FFF9"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0,01</w:t>
            </w:r>
          </w:p>
        </w:tc>
        <w:tc>
          <w:tcPr>
            <w:tcW w:w="1479" w:type="dxa"/>
            <w:tcBorders>
              <w:top w:val="nil"/>
              <w:left w:val="nil"/>
              <w:bottom w:val="single" w:sz="4" w:space="0" w:color="auto"/>
              <w:right w:val="single" w:sz="4" w:space="0" w:color="auto"/>
            </w:tcBorders>
            <w:shd w:val="clear" w:color="auto" w:fill="auto"/>
            <w:vAlign w:val="center"/>
          </w:tcPr>
          <w:p w14:paraId="33A173F1" w14:textId="4810D131"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0,02</w:t>
            </w:r>
          </w:p>
        </w:tc>
        <w:tc>
          <w:tcPr>
            <w:tcW w:w="1645" w:type="dxa"/>
            <w:tcBorders>
              <w:top w:val="nil"/>
              <w:left w:val="nil"/>
              <w:bottom w:val="single" w:sz="4" w:space="0" w:color="auto"/>
              <w:right w:val="single" w:sz="4" w:space="0" w:color="auto"/>
            </w:tcBorders>
            <w:shd w:val="clear" w:color="auto" w:fill="auto"/>
            <w:vAlign w:val="center"/>
          </w:tcPr>
          <w:p w14:paraId="53E9C069" w14:textId="4836278E"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0,02</w:t>
            </w:r>
          </w:p>
        </w:tc>
        <w:tc>
          <w:tcPr>
            <w:tcW w:w="1381" w:type="dxa"/>
            <w:tcBorders>
              <w:top w:val="nil"/>
              <w:left w:val="nil"/>
              <w:bottom w:val="single" w:sz="4" w:space="0" w:color="auto"/>
              <w:right w:val="single" w:sz="4" w:space="0" w:color="auto"/>
            </w:tcBorders>
            <w:shd w:val="clear" w:color="auto" w:fill="auto"/>
            <w:vAlign w:val="center"/>
          </w:tcPr>
          <w:p w14:paraId="49877082" w14:textId="60985BDC" w:rsidR="00234B2F"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0,02</w:t>
            </w:r>
          </w:p>
        </w:tc>
        <w:tc>
          <w:tcPr>
            <w:tcW w:w="1385" w:type="dxa"/>
            <w:tcBorders>
              <w:top w:val="nil"/>
              <w:left w:val="nil"/>
              <w:bottom w:val="single" w:sz="4" w:space="0" w:color="auto"/>
              <w:right w:val="single" w:sz="4" w:space="0" w:color="auto"/>
            </w:tcBorders>
            <w:shd w:val="clear" w:color="auto" w:fill="auto"/>
            <w:vAlign w:val="center"/>
          </w:tcPr>
          <w:p w14:paraId="6BF4086F" w14:textId="4C8459B8" w:rsidR="00234B2F"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w:t>
            </w:r>
          </w:p>
        </w:tc>
      </w:tr>
      <w:tr w:rsidR="00957878" w:rsidRPr="00F24935" w14:paraId="4C1A882D" w14:textId="77777777" w:rsidTr="00185F54">
        <w:trPr>
          <w:trHeight w:val="467"/>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F39B160" w14:textId="77777777" w:rsidR="00957878" w:rsidRPr="00F24935" w:rsidRDefault="00957878"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 xml:space="preserve">Сірководень, </w:t>
            </w:r>
            <w:proofErr w:type="spellStart"/>
            <w:r w:rsidRPr="00F24935">
              <w:rPr>
                <w:rFonts w:ascii="Times New Roman" w:eastAsia="Times New Roman" w:hAnsi="Times New Roman" w:cs="Times New Roman"/>
                <w:bCs/>
                <w:sz w:val="22"/>
                <w:lang w:eastAsia="ru-RU" w:bidi="ar-SA"/>
              </w:rPr>
              <w:t>мкг</w:t>
            </w:r>
            <w:proofErr w:type="spellEnd"/>
            <w:r w:rsidRPr="00F24935">
              <w:rPr>
                <w:rFonts w:ascii="Times New Roman" w:eastAsia="Times New Roman" w:hAnsi="Times New Roman" w:cs="Times New Roman"/>
                <w:bCs/>
                <w:sz w:val="22"/>
                <w:lang w:eastAsia="ru-RU" w:bidi="ar-SA"/>
              </w:rPr>
              <w:t>/м3</w:t>
            </w:r>
          </w:p>
        </w:tc>
        <w:tc>
          <w:tcPr>
            <w:tcW w:w="1646" w:type="dxa"/>
            <w:tcBorders>
              <w:top w:val="nil"/>
              <w:left w:val="nil"/>
              <w:bottom w:val="single" w:sz="4" w:space="0" w:color="auto"/>
              <w:right w:val="single" w:sz="4" w:space="0" w:color="auto"/>
            </w:tcBorders>
            <w:shd w:val="clear" w:color="auto" w:fill="auto"/>
            <w:vAlign w:val="center"/>
            <w:hideMark/>
          </w:tcPr>
          <w:p w14:paraId="235695EE" w14:textId="77777777" w:rsidR="00957878" w:rsidRPr="00F24935" w:rsidRDefault="00957878"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0,001</w:t>
            </w:r>
          </w:p>
        </w:tc>
        <w:tc>
          <w:tcPr>
            <w:tcW w:w="1479" w:type="dxa"/>
            <w:tcBorders>
              <w:top w:val="nil"/>
              <w:left w:val="nil"/>
              <w:bottom w:val="single" w:sz="4" w:space="0" w:color="auto"/>
              <w:right w:val="single" w:sz="4" w:space="0" w:color="auto"/>
            </w:tcBorders>
            <w:shd w:val="clear" w:color="auto" w:fill="auto"/>
            <w:vAlign w:val="center"/>
            <w:hideMark/>
          </w:tcPr>
          <w:p w14:paraId="4BC28E12" w14:textId="77777777" w:rsidR="00957878" w:rsidRPr="00F24935" w:rsidRDefault="00957878"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0,001</w:t>
            </w:r>
          </w:p>
        </w:tc>
        <w:tc>
          <w:tcPr>
            <w:tcW w:w="1645" w:type="dxa"/>
            <w:tcBorders>
              <w:top w:val="nil"/>
              <w:left w:val="nil"/>
              <w:bottom w:val="single" w:sz="4" w:space="0" w:color="auto"/>
              <w:right w:val="single" w:sz="4" w:space="0" w:color="auto"/>
            </w:tcBorders>
            <w:shd w:val="clear" w:color="auto" w:fill="auto"/>
            <w:vAlign w:val="center"/>
            <w:hideMark/>
          </w:tcPr>
          <w:p w14:paraId="01D134BD" w14:textId="77777777" w:rsidR="00957878" w:rsidRPr="00F24935" w:rsidRDefault="00957878"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0,001</w:t>
            </w:r>
          </w:p>
        </w:tc>
        <w:tc>
          <w:tcPr>
            <w:tcW w:w="1381" w:type="dxa"/>
            <w:tcBorders>
              <w:top w:val="nil"/>
              <w:left w:val="nil"/>
              <w:bottom w:val="single" w:sz="4" w:space="0" w:color="auto"/>
              <w:right w:val="single" w:sz="4" w:space="0" w:color="auto"/>
            </w:tcBorders>
            <w:shd w:val="clear" w:color="auto" w:fill="auto"/>
            <w:vAlign w:val="center"/>
            <w:hideMark/>
          </w:tcPr>
          <w:p w14:paraId="51E0F539" w14:textId="77777777" w:rsidR="00957878" w:rsidRPr="00F24935" w:rsidRDefault="00957878"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0,001</w:t>
            </w:r>
          </w:p>
        </w:tc>
        <w:tc>
          <w:tcPr>
            <w:tcW w:w="1385" w:type="dxa"/>
            <w:tcBorders>
              <w:top w:val="nil"/>
              <w:left w:val="nil"/>
              <w:bottom w:val="single" w:sz="4" w:space="0" w:color="auto"/>
              <w:right w:val="single" w:sz="4" w:space="0" w:color="auto"/>
            </w:tcBorders>
            <w:shd w:val="clear" w:color="auto" w:fill="auto"/>
            <w:vAlign w:val="center"/>
          </w:tcPr>
          <w:p w14:paraId="3E2C7F40" w14:textId="738DB04C" w:rsidR="00957878"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0,001</w:t>
            </w:r>
          </w:p>
        </w:tc>
      </w:tr>
      <w:tr w:rsidR="00957878" w:rsidRPr="00F24935" w14:paraId="67950584" w14:textId="77777777" w:rsidTr="00185F54">
        <w:trPr>
          <w:trHeight w:val="446"/>
        </w:trPr>
        <w:tc>
          <w:tcPr>
            <w:tcW w:w="2529" w:type="dxa"/>
            <w:tcBorders>
              <w:top w:val="nil"/>
              <w:left w:val="single" w:sz="4" w:space="0" w:color="auto"/>
              <w:bottom w:val="single" w:sz="4" w:space="0" w:color="auto"/>
              <w:right w:val="single" w:sz="4" w:space="0" w:color="auto"/>
            </w:tcBorders>
            <w:shd w:val="clear" w:color="auto" w:fill="auto"/>
            <w:vAlign w:val="center"/>
            <w:hideMark/>
          </w:tcPr>
          <w:p w14:paraId="30E6FC97" w14:textId="77777777" w:rsidR="00957878" w:rsidRPr="00F24935" w:rsidRDefault="00957878" w:rsidP="00957878">
            <w:pPr>
              <w:widowControl/>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 xml:space="preserve">Свинець, </w:t>
            </w:r>
            <w:proofErr w:type="spellStart"/>
            <w:r w:rsidRPr="00F24935">
              <w:rPr>
                <w:rFonts w:ascii="Times New Roman" w:eastAsia="Times New Roman" w:hAnsi="Times New Roman" w:cs="Times New Roman"/>
                <w:bCs/>
                <w:sz w:val="22"/>
                <w:lang w:eastAsia="ru-RU" w:bidi="ar-SA"/>
              </w:rPr>
              <w:t>мкг</w:t>
            </w:r>
            <w:proofErr w:type="spellEnd"/>
            <w:r w:rsidRPr="00F24935">
              <w:rPr>
                <w:rFonts w:ascii="Times New Roman" w:eastAsia="Times New Roman" w:hAnsi="Times New Roman" w:cs="Times New Roman"/>
                <w:bCs/>
                <w:sz w:val="22"/>
                <w:lang w:eastAsia="ru-RU" w:bidi="ar-SA"/>
              </w:rPr>
              <w:t>/м3</w:t>
            </w:r>
          </w:p>
        </w:tc>
        <w:tc>
          <w:tcPr>
            <w:tcW w:w="1646" w:type="dxa"/>
            <w:tcBorders>
              <w:top w:val="nil"/>
              <w:left w:val="nil"/>
              <w:bottom w:val="single" w:sz="4" w:space="0" w:color="auto"/>
              <w:right w:val="single" w:sz="4" w:space="0" w:color="auto"/>
            </w:tcBorders>
            <w:shd w:val="clear" w:color="auto" w:fill="auto"/>
            <w:vAlign w:val="center"/>
            <w:hideMark/>
          </w:tcPr>
          <w:p w14:paraId="28750952" w14:textId="77777777" w:rsidR="00957878" w:rsidRPr="00F24935" w:rsidRDefault="00957878"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0,03</w:t>
            </w:r>
          </w:p>
        </w:tc>
        <w:tc>
          <w:tcPr>
            <w:tcW w:w="1479" w:type="dxa"/>
            <w:tcBorders>
              <w:top w:val="nil"/>
              <w:left w:val="nil"/>
              <w:bottom w:val="single" w:sz="4" w:space="0" w:color="auto"/>
              <w:right w:val="single" w:sz="4" w:space="0" w:color="auto"/>
            </w:tcBorders>
            <w:shd w:val="clear" w:color="auto" w:fill="auto"/>
            <w:vAlign w:val="center"/>
            <w:hideMark/>
          </w:tcPr>
          <w:p w14:paraId="2CF347D0" w14:textId="77777777" w:rsidR="00957878" w:rsidRPr="00F24935" w:rsidRDefault="00957878"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0,03</w:t>
            </w:r>
          </w:p>
        </w:tc>
        <w:tc>
          <w:tcPr>
            <w:tcW w:w="1645" w:type="dxa"/>
            <w:tcBorders>
              <w:top w:val="nil"/>
              <w:left w:val="nil"/>
              <w:bottom w:val="single" w:sz="4" w:space="0" w:color="auto"/>
              <w:right w:val="single" w:sz="4" w:space="0" w:color="auto"/>
            </w:tcBorders>
            <w:shd w:val="clear" w:color="auto" w:fill="auto"/>
            <w:vAlign w:val="center"/>
            <w:hideMark/>
          </w:tcPr>
          <w:p w14:paraId="0C16B2CF" w14:textId="01D3A8BF" w:rsidR="00957878" w:rsidRPr="00F24935" w:rsidRDefault="00957878" w:rsidP="00234B2F">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w:t>
            </w:r>
            <w:r w:rsidR="00234B2F" w:rsidRPr="00F24935">
              <w:rPr>
                <w:rFonts w:ascii="Times New Roman" w:eastAsia="Times New Roman" w:hAnsi="Times New Roman" w:cs="Times New Roman"/>
                <w:bCs/>
                <w:sz w:val="22"/>
                <w:lang w:eastAsia="ru-RU" w:bidi="ar-SA"/>
              </w:rPr>
              <w:t>2</w:t>
            </w:r>
          </w:p>
        </w:tc>
        <w:tc>
          <w:tcPr>
            <w:tcW w:w="1381" w:type="dxa"/>
            <w:tcBorders>
              <w:top w:val="nil"/>
              <w:left w:val="nil"/>
              <w:bottom w:val="single" w:sz="4" w:space="0" w:color="auto"/>
              <w:right w:val="single" w:sz="4" w:space="0" w:color="auto"/>
            </w:tcBorders>
            <w:shd w:val="clear" w:color="auto" w:fill="auto"/>
            <w:vAlign w:val="center"/>
            <w:hideMark/>
          </w:tcPr>
          <w:p w14:paraId="5DD6642C" w14:textId="0DFAA45F" w:rsidR="00957878" w:rsidRPr="00F24935" w:rsidRDefault="00234B2F" w:rsidP="00957878">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cs="Times New Roman"/>
                <w:bCs/>
                <w:sz w:val="22"/>
                <w:lang w:eastAsia="ru-RU" w:bidi="ar-SA"/>
              </w:rPr>
              <w:t>0,07</w:t>
            </w:r>
          </w:p>
        </w:tc>
        <w:tc>
          <w:tcPr>
            <w:tcW w:w="1385" w:type="dxa"/>
            <w:tcBorders>
              <w:top w:val="nil"/>
              <w:left w:val="nil"/>
              <w:bottom w:val="single" w:sz="4" w:space="0" w:color="auto"/>
              <w:right w:val="single" w:sz="4" w:space="0" w:color="auto"/>
            </w:tcBorders>
            <w:vAlign w:val="center"/>
          </w:tcPr>
          <w:p w14:paraId="04CDD5F0" w14:textId="0C72C9EE" w:rsidR="00957878" w:rsidRPr="00F24935" w:rsidRDefault="003F2591" w:rsidP="00957878">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cs="Times New Roman"/>
                <w:bCs/>
                <w:sz w:val="22"/>
                <w:lang w:eastAsia="ru-RU" w:bidi="ar-SA"/>
              </w:rPr>
              <w:t>-</w:t>
            </w:r>
          </w:p>
        </w:tc>
      </w:tr>
      <w:bookmarkEnd w:id="23"/>
    </w:tbl>
    <w:p w14:paraId="31BA7DC6" w14:textId="77777777" w:rsidR="00C841BA" w:rsidRPr="00F24935" w:rsidRDefault="00C841BA" w:rsidP="00F526FB">
      <w:pPr>
        <w:autoSpaceDE w:val="0"/>
        <w:autoSpaceDN w:val="0"/>
        <w:adjustRightInd w:val="0"/>
        <w:ind w:right="417" w:firstLine="567"/>
        <w:jc w:val="both"/>
        <w:rPr>
          <w:rFonts w:ascii="Times New Roman" w:hAnsi="Times New Roman"/>
          <w:bCs/>
          <w:sz w:val="12"/>
          <w:szCs w:val="12"/>
        </w:rPr>
      </w:pPr>
    </w:p>
    <w:p w14:paraId="46011FCB" w14:textId="7B1690A1" w:rsidR="00F526FB" w:rsidRPr="00F24935" w:rsidRDefault="00F526FB" w:rsidP="00F526FB">
      <w:pPr>
        <w:autoSpaceDE w:val="0"/>
        <w:autoSpaceDN w:val="0"/>
        <w:adjustRightInd w:val="0"/>
        <w:ind w:right="417" w:firstLine="567"/>
        <w:jc w:val="both"/>
        <w:rPr>
          <w:rFonts w:ascii="Times New Roman" w:hAnsi="Times New Roman"/>
          <w:bCs/>
          <w:sz w:val="20"/>
          <w:szCs w:val="20"/>
        </w:rPr>
      </w:pPr>
      <w:r w:rsidRPr="00F24935">
        <w:rPr>
          <w:rFonts w:ascii="Times New Roman" w:hAnsi="Times New Roman"/>
          <w:bCs/>
          <w:sz w:val="20"/>
          <w:szCs w:val="20"/>
        </w:rPr>
        <w:t xml:space="preserve">*Примітка: Данні не повні через </w:t>
      </w:r>
      <w:r w:rsidR="00AA22FA" w:rsidRPr="00F24935">
        <w:rPr>
          <w:rFonts w:ascii="Times New Roman" w:hAnsi="Times New Roman"/>
          <w:bCs/>
          <w:sz w:val="20"/>
          <w:szCs w:val="20"/>
        </w:rPr>
        <w:t>невиконання плану спостережень.</w:t>
      </w:r>
    </w:p>
    <w:p w14:paraId="5CEF4AA5" w14:textId="77777777" w:rsidR="00F92EA6" w:rsidRPr="00F24935" w:rsidRDefault="00F92EA6" w:rsidP="00F526FB">
      <w:pPr>
        <w:autoSpaceDE w:val="0"/>
        <w:autoSpaceDN w:val="0"/>
        <w:adjustRightInd w:val="0"/>
        <w:ind w:right="417" w:firstLine="567"/>
        <w:jc w:val="both"/>
        <w:rPr>
          <w:rFonts w:ascii="Times New Roman" w:hAnsi="Times New Roman"/>
          <w:bCs/>
          <w:sz w:val="12"/>
          <w:szCs w:val="12"/>
        </w:rPr>
      </w:pPr>
    </w:p>
    <w:p w14:paraId="4AD4489E" w14:textId="77777777" w:rsidR="00CB0E64" w:rsidRPr="00F24935" w:rsidRDefault="00CB0E64" w:rsidP="00CB0E64">
      <w:pPr>
        <w:pStyle w:val="aff4"/>
        <w:spacing w:after="60"/>
        <w:ind w:right="420" w:firstLine="567"/>
        <w:rPr>
          <w:bCs/>
          <w:sz w:val="26"/>
          <w:szCs w:val="26"/>
        </w:rPr>
      </w:pPr>
      <w:r w:rsidRPr="00F24935">
        <w:rPr>
          <w:bCs/>
          <w:sz w:val="26"/>
          <w:szCs w:val="26"/>
        </w:rPr>
        <w:t xml:space="preserve">Аналізуючи матеріали спостережень за станом атмосферного повітря міста за період з 2018 – 2021 роки відзначаємо незначну тенденцію до погіршення по цинку, формальдегіду, залізу та свинцю. Намітилась незначна тенденція покращення якості атмосферного повітря по оксиду вуглецю. Враховувати в аналізі динаміки </w:t>
      </w:r>
      <w:r w:rsidRPr="00F24935">
        <w:rPr>
          <w:bCs/>
          <w:sz w:val="26"/>
          <w:szCs w:val="26"/>
          <w:lang w:bidi="uk-UA"/>
        </w:rPr>
        <w:t xml:space="preserve">стану атмосферного повітря міста </w:t>
      </w:r>
      <w:r w:rsidRPr="00F24935">
        <w:rPr>
          <w:bCs/>
          <w:sz w:val="26"/>
          <w:szCs w:val="26"/>
        </w:rPr>
        <w:t>данні по спостереженням за 2022 рік некоректно, оскільки наведенні показники не відображають реальної картини в наслідок не виконання плану спостережень.</w:t>
      </w:r>
    </w:p>
    <w:p w14:paraId="51B2E141" w14:textId="77777777" w:rsidR="001B4810" w:rsidRPr="00F24935" w:rsidRDefault="001B4810" w:rsidP="00CB0E64">
      <w:pPr>
        <w:pStyle w:val="aff4"/>
        <w:spacing w:after="60"/>
        <w:ind w:right="420" w:firstLine="567"/>
        <w:rPr>
          <w:bCs/>
          <w:sz w:val="12"/>
          <w:szCs w:val="12"/>
        </w:rPr>
      </w:pPr>
    </w:p>
    <w:p w14:paraId="4CF29F5A" w14:textId="77777777" w:rsidR="00CB0E64" w:rsidRPr="00F24935" w:rsidRDefault="00CB0E64" w:rsidP="00CB0E64">
      <w:pPr>
        <w:pStyle w:val="aff4"/>
        <w:spacing w:after="60"/>
        <w:ind w:right="420" w:firstLine="567"/>
        <w:rPr>
          <w:bCs/>
          <w:sz w:val="26"/>
          <w:szCs w:val="26"/>
        </w:rPr>
      </w:pPr>
      <w:r w:rsidRPr="00F24935">
        <w:rPr>
          <w:bCs/>
          <w:sz w:val="26"/>
          <w:szCs w:val="26"/>
        </w:rPr>
        <w:t>Для оцінки якості атмосферного повітря в населених пунктах використовується індекс забруднення атмосфери (далі – ІЗА</w:t>
      </w:r>
      <w:r w:rsidRPr="00F24935">
        <w:rPr>
          <w:bCs/>
          <w:sz w:val="26"/>
          <w:szCs w:val="26"/>
          <w:vertAlign w:val="subscript"/>
        </w:rPr>
        <w:t>5</w:t>
      </w:r>
      <w:r w:rsidRPr="00F24935">
        <w:rPr>
          <w:bCs/>
          <w:sz w:val="26"/>
          <w:szCs w:val="26"/>
        </w:rPr>
        <w:t>), який враховує ступінь забруднення атмосферного повітря по п’яти пріоритетних забруднювальних домішках.</w:t>
      </w:r>
    </w:p>
    <w:p w14:paraId="12D82441" w14:textId="77777777" w:rsidR="00CB0E64" w:rsidRPr="00F24935" w:rsidRDefault="00CB0E64" w:rsidP="00CB0E64">
      <w:pPr>
        <w:pStyle w:val="aff4"/>
        <w:spacing w:after="60"/>
        <w:ind w:right="420" w:firstLine="567"/>
        <w:rPr>
          <w:bCs/>
          <w:sz w:val="26"/>
          <w:szCs w:val="26"/>
        </w:rPr>
      </w:pPr>
      <w:r w:rsidRPr="00F24935">
        <w:rPr>
          <w:bCs/>
          <w:sz w:val="26"/>
          <w:szCs w:val="26"/>
        </w:rPr>
        <w:t>Індекс забруднення атмосфери міста (ІЗА) у 2021 році дорівнював 4,44 (у 2020 році – 4,00).</w:t>
      </w:r>
      <w:r w:rsidRPr="00F24935">
        <w:rPr>
          <w:rFonts w:eastAsia="Arial Unicode MS" w:cs="Arial Unicode MS"/>
          <w:bCs/>
          <w:color w:val="000000"/>
          <w:sz w:val="26"/>
          <w:szCs w:val="26"/>
          <w:lang w:bidi="uk-UA"/>
        </w:rPr>
        <w:t xml:space="preserve"> У рейтингу комплексних індексів забруднення атмосферного повітря міст України, який складається за результатами спостережень гідрометеорологічних організацій у 39 містах України, у 2021 році, як і у 2020, Харків посів 36 місце, що є найкращим з показників серед обласних центрів України (м. Одеса – 3 місце, м. Дніпро – 4, м. Київ – 6 місце, м. Суми – 16).</w:t>
      </w:r>
      <w:r w:rsidRPr="00F24935">
        <w:rPr>
          <w:bCs/>
          <w:sz w:val="26"/>
          <w:szCs w:val="26"/>
        </w:rPr>
        <w:t xml:space="preserve"> ІЗА за </w:t>
      </w:r>
      <w:r w:rsidRPr="00F24935">
        <w:rPr>
          <w:bCs/>
          <w:sz w:val="26"/>
          <w:szCs w:val="26"/>
          <w:lang w:bidi="uk-UA"/>
        </w:rPr>
        <w:t xml:space="preserve">період </w:t>
      </w:r>
      <w:r w:rsidRPr="00F24935">
        <w:rPr>
          <w:bCs/>
          <w:sz w:val="26"/>
          <w:szCs w:val="26"/>
        </w:rPr>
        <w:t>осереднення 2022 року – 3,17.</w:t>
      </w:r>
    </w:p>
    <w:p w14:paraId="23EE6053" w14:textId="78E7A49F" w:rsidR="00CB0E64" w:rsidRPr="00F24935" w:rsidRDefault="00CB0E64" w:rsidP="00CB0E64">
      <w:pPr>
        <w:autoSpaceDE w:val="0"/>
        <w:autoSpaceDN w:val="0"/>
        <w:adjustRightInd w:val="0"/>
        <w:ind w:right="417" w:firstLine="567"/>
        <w:jc w:val="both"/>
        <w:rPr>
          <w:rFonts w:ascii="Times New Roman" w:hAnsi="Times New Roman"/>
          <w:bCs/>
          <w:sz w:val="26"/>
          <w:szCs w:val="26"/>
        </w:rPr>
      </w:pPr>
      <w:r w:rsidRPr="00F24935">
        <w:rPr>
          <w:rFonts w:ascii="Times New Roman" w:hAnsi="Times New Roman"/>
          <w:bCs/>
          <w:sz w:val="26"/>
          <w:szCs w:val="26"/>
        </w:rPr>
        <w:t>В І півріччі 2023 року всього відібрано та проаналізовано 19 507 проб повітря на 20 забруднюючих інгредієнтів. ІЗА міста за 6 </w:t>
      </w:r>
      <w:proofErr w:type="spellStart"/>
      <w:r w:rsidRPr="00F24935">
        <w:rPr>
          <w:rFonts w:ascii="Times New Roman" w:hAnsi="Times New Roman"/>
          <w:bCs/>
          <w:sz w:val="26"/>
          <w:szCs w:val="26"/>
        </w:rPr>
        <w:t>місяцев</w:t>
      </w:r>
      <w:proofErr w:type="spellEnd"/>
      <w:r w:rsidRPr="00F24935">
        <w:rPr>
          <w:rFonts w:ascii="Times New Roman" w:hAnsi="Times New Roman"/>
          <w:bCs/>
          <w:sz w:val="26"/>
          <w:szCs w:val="26"/>
        </w:rPr>
        <w:t xml:space="preserve"> дорівнює 3,05</w:t>
      </w:r>
      <w:r w:rsidR="00242462" w:rsidRPr="00F24935">
        <w:rPr>
          <w:rFonts w:ascii="Times New Roman" w:hAnsi="Times New Roman"/>
          <w:bCs/>
          <w:sz w:val="26"/>
          <w:szCs w:val="26"/>
        </w:rPr>
        <w:t>.</w:t>
      </w:r>
    </w:p>
    <w:p w14:paraId="626C8999" w14:textId="77777777" w:rsidR="00242462" w:rsidRPr="00F24935" w:rsidRDefault="00242462" w:rsidP="00CB0E64">
      <w:pPr>
        <w:autoSpaceDE w:val="0"/>
        <w:autoSpaceDN w:val="0"/>
        <w:adjustRightInd w:val="0"/>
        <w:ind w:right="417" w:firstLine="567"/>
        <w:jc w:val="both"/>
        <w:rPr>
          <w:rFonts w:ascii="Times New Roman" w:hAnsi="Times New Roman"/>
          <w:bCs/>
          <w:sz w:val="12"/>
          <w:szCs w:val="12"/>
        </w:rPr>
      </w:pPr>
    </w:p>
    <w:p w14:paraId="6D4784B6" w14:textId="795C8A2B" w:rsidR="00CB0E64" w:rsidRPr="00F24935" w:rsidRDefault="00466C40" w:rsidP="00466C40">
      <w:pPr>
        <w:autoSpaceDE w:val="0"/>
        <w:autoSpaceDN w:val="0"/>
        <w:adjustRightInd w:val="0"/>
        <w:ind w:left="567" w:right="417"/>
        <w:jc w:val="both"/>
        <w:rPr>
          <w:rFonts w:ascii="Times New Roman" w:hAnsi="Times New Roman"/>
          <w:bCs/>
          <w:sz w:val="26"/>
          <w:szCs w:val="26"/>
        </w:rPr>
      </w:pPr>
      <w:r w:rsidRPr="00F24935">
        <w:rPr>
          <w:rFonts w:ascii="Times New Roman" w:hAnsi="Times New Roman" w:cs="Times New Roman"/>
          <w:noProof/>
          <w:sz w:val="28"/>
          <w:szCs w:val="28"/>
          <w:lang w:eastAsia="ru-RU" w:bidi="ar-SA"/>
        </w:rPr>
        <w:lastRenderedPageBreak/>
        <w:drawing>
          <wp:inline distT="0" distB="0" distL="0" distR="0" wp14:anchorId="6E2D86B5" wp14:editId="6395CDF4">
            <wp:extent cx="5381625" cy="196215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BBB2783" w14:textId="4DB0ADE1" w:rsidR="00CB0E64" w:rsidRPr="00F24935" w:rsidRDefault="00466C40" w:rsidP="00CB0E64">
      <w:pPr>
        <w:autoSpaceDE w:val="0"/>
        <w:autoSpaceDN w:val="0"/>
        <w:adjustRightInd w:val="0"/>
        <w:ind w:right="417" w:firstLine="567"/>
        <w:jc w:val="both"/>
        <w:rPr>
          <w:rFonts w:ascii="Times New Roman" w:hAnsi="Times New Roman"/>
          <w:bCs/>
          <w:sz w:val="26"/>
          <w:szCs w:val="26"/>
        </w:rPr>
      </w:pPr>
      <w:r w:rsidRPr="00F24935">
        <w:rPr>
          <w:noProof/>
          <w:lang w:eastAsia="ru-RU" w:bidi="ar-SA"/>
        </w:rPr>
        <w:drawing>
          <wp:inline distT="0" distB="0" distL="0" distR="0" wp14:anchorId="0E0B68DB" wp14:editId="66C26469">
            <wp:extent cx="5486400" cy="3200400"/>
            <wp:effectExtent l="0" t="0" r="19050" b="1905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A9ABE75" w14:textId="77777777" w:rsidR="00944399" w:rsidRPr="00F24935" w:rsidRDefault="00944399" w:rsidP="00944399">
      <w:pPr>
        <w:autoSpaceDE w:val="0"/>
        <w:autoSpaceDN w:val="0"/>
        <w:adjustRightInd w:val="0"/>
        <w:ind w:right="417" w:firstLine="567"/>
        <w:jc w:val="both"/>
        <w:rPr>
          <w:rFonts w:ascii="Times New Roman" w:hAnsi="Times New Roman"/>
          <w:bCs/>
          <w:sz w:val="12"/>
          <w:szCs w:val="12"/>
        </w:rPr>
      </w:pPr>
    </w:p>
    <w:p w14:paraId="61879CE4" w14:textId="77777777" w:rsidR="00944399" w:rsidRPr="00F24935" w:rsidRDefault="00944399" w:rsidP="00944399">
      <w:pPr>
        <w:autoSpaceDE w:val="0"/>
        <w:autoSpaceDN w:val="0"/>
        <w:adjustRightInd w:val="0"/>
        <w:ind w:right="417" w:firstLine="567"/>
        <w:jc w:val="both"/>
        <w:rPr>
          <w:rFonts w:ascii="Times New Roman" w:hAnsi="Times New Roman"/>
          <w:bCs/>
          <w:sz w:val="20"/>
          <w:szCs w:val="20"/>
        </w:rPr>
      </w:pPr>
      <w:r w:rsidRPr="00F24935">
        <w:rPr>
          <w:rFonts w:ascii="Times New Roman" w:hAnsi="Times New Roman"/>
          <w:bCs/>
          <w:sz w:val="20"/>
          <w:szCs w:val="20"/>
        </w:rPr>
        <w:t>*Примітка: Данні не повні через невиконання плану спостережень.</w:t>
      </w:r>
    </w:p>
    <w:p w14:paraId="436F3E3B" w14:textId="69B624CB" w:rsidR="0074708B" w:rsidRPr="00F24935" w:rsidRDefault="0074708B" w:rsidP="0074708B">
      <w:pPr>
        <w:pStyle w:val="2590"/>
        <w:spacing w:before="0" w:beforeAutospacing="0" w:after="0" w:afterAutospacing="0"/>
        <w:ind w:right="417"/>
        <w:jc w:val="both"/>
        <w:rPr>
          <w:sz w:val="16"/>
          <w:szCs w:val="16"/>
          <w:lang w:val="uk-UA"/>
        </w:rPr>
      </w:pPr>
    </w:p>
    <w:p w14:paraId="65FD8804" w14:textId="77777777" w:rsidR="00DC3659" w:rsidRPr="00F24935" w:rsidRDefault="00DC3659" w:rsidP="0074708B">
      <w:pPr>
        <w:pStyle w:val="2590"/>
        <w:spacing w:before="0" w:beforeAutospacing="0" w:after="0" w:afterAutospacing="0"/>
        <w:ind w:right="417"/>
        <w:jc w:val="both"/>
        <w:rPr>
          <w:sz w:val="16"/>
          <w:szCs w:val="16"/>
          <w:lang w:val="uk-UA"/>
        </w:rPr>
      </w:pPr>
    </w:p>
    <w:p w14:paraId="1DB32B10" w14:textId="6077BC2C" w:rsidR="00FB7EDD" w:rsidRPr="00F24935" w:rsidRDefault="00B22DE3" w:rsidP="004B7F97">
      <w:pPr>
        <w:pStyle w:val="2590"/>
        <w:spacing w:before="0" w:beforeAutospacing="0" w:after="60" w:afterAutospacing="0"/>
        <w:ind w:right="420"/>
        <w:jc w:val="both"/>
        <w:rPr>
          <w:sz w:val="26"/>
          <w:szCs w:val="26"/>
          <w:lang w:val="uk-UA"/>
        </w:rPr>
      </w:pPr>
      <w:r w:rsidRPr="00F24935">
        <w:rPr>
          <w:noProof/>
          <w:sz w:val="12"/>
          <w:szCs w:val="12"/>
          <w:lang w:val="uk-UA"/>
        </w:rPr>
        <w:drawing>
          <wp:anchor distT="0" distB="0" distL="114300" distR="114300" simplePos="0" relativeHeight="251657728" behindDoc="1" locked="0" layoutInCell="1" allowOverlap="1" wp14:anchorId="5E33F97F" wp14:editId="7F0BCC67">
            <wp:simplePos x="0" y="0"/>
            <wp:positionH relativeFrom="column">
              <wp:posOffset>-1270</wp:posOffset>
            </wp:positionH>
            <wp:positionV relativeFrom="paragraph">
              <wp:posOffset>-1905</wp:posOffset>
            </wp:positionV>
            <wp:extent cx="3714750" cy="1733550"/>
            <wp:effectExtent l="0" t="0" r="19050" b="19050"/>
            <wp:wrapTight wrapText="bothSides">
              <wp:wrapPolygon edited="0">
                <wp:start x="0" y="0"/>
                <wp:lineTo x="0" y="21600"/>
                <wp:lineTo x="21600" y="21600"/>
                <wp:lineTo x="21600" y="0"/>
                <wp:lineTo x="0" y="0"/>
              </wp:wrapPolygon>
            </wp:wrapTight>
            <wp:docPr id="29" name="Діагра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margin">
              <wp14:pctWidth>0</wp14:pctWidth>
            </wp14:sizeRelH>
            <wp14:sizeRelV relativeFrom="margin">
              <wp14:pctHeight>0</wp14:pctHeight>
            </wp14:sizeRelV>
          </wp:anchor>
        </w:drawing>
      </w:r>
      <w:r w:rsidR="002F7CC1" w:rsidRPr="00F24935">
        <w:rPr>
          <w:sz w:val="26"/>
          <w:szCs w:val="26"/>
          <w:lang w:val="uk-UA"/>
        </w:rPr>
        <w:t xml:space="preserve">Викиди забруднюючих речовин </w:t>
      </w:r>
      <w:r w:rsidRPr="00F24935">
        <w:rPr>
          <w:sz w:val="26"/>
          <w:szCs w:val="26"/>
          <w:lang w:val="uk-UA"/>
        </w:rPr>
        <w:t xml:space="preserve">у атмосферне повітря від </w:t>
      </w:r>
      <w:r w:rsidR="004B1BCB" w:rsidRPr="00F24935">
        <w:rPr>
          <w:sz w:val="26"/>
          <w:szCs w:val="26"/>
          <w:lang w:val="uk-UA"/>
        </w:rPr>
        <w:t>стаціонарних джерел в 20</w:t>
      </w:r>
      <w:r w:rsidR="004141CA" w:rsidRPr="00F24935">
        <w:rPr>
          <w:sz w:val="26"/>
          <w:szCs w:val="26"/>
          <w:lang w:val="uk-UA"/>
        </w:rPr>
        <w:t>2</w:t>
      </w:r>
      <w:r w:rsidR="00FE30F7" w:rsidRPr="00F24935">
        <w:rPr>
          <w:sz w:val="26"/>
          <w:szCs w:val="26"/>
          <w:lang w:val="uk-UA"/>
        </w:rPr>
        <w:t>2</w:t>
      </w:r>
      <w:r w:rsidR="004141CA" w:rsidRPr="00F24935">
        <w:rPr>
          <w:sz w:val="26"/>
          <w:szCs w:val="26"/>
          <w:lang w:val="uk-UA"/>
        </w:rPr>
        <w:t> </w:t>
      </w:r>
      <w:r w:rsidR="004B1BCB" w:rsidRPr="00F24935">
        <w:rPr>
          <w:sz w:val="26"/>
          <w:szCs w:val="26"/>
          <w:lang w:val="uk-UA"/>
        </w:rPr>
        <w:t xml:space="preserve">році </w:t>
      </w:r>
      <w:r w:rsidRPr="00F24935">
        <w:rPr>
          <w:sz w:val="26"/>
          <w:szCs w:val="26"/>
          <w:lang w:val="uk-UA"/>
        </w:rPr>
        <w:t>у </w:t>
      </w:r>
      <w:r w:rsidR="004B1BCB" w:rsidRPr="00F24935">
        <w:rPr>
          <w:sz w:val="26"/>
          <w:szCs w:val="26"/>
          <w:lang w:val="uk-UA"/>
        </w:rPr>
        <w:t>м.</w:t>
      </w:r>
      <w:r w:rsidR="004141CA" w:rsidRPr="00F24935">
        <w:rPr>
          <w:sz w:val="26"/>
          <w:szCs w:val="26"/>
          <w:lang w:val="uk-UA"/>
        </w:rPr>
        <w:t> </w:t>
      </w:r>
      <w:r w:rsidR="004B1BCB" w:rsidRPr="00F24935">
        <w:rPr>
          <w:sz w:val="26"/>
          <w:szCs w:val="26"/>
          <w:lang w:val="uk-UA"/>
        </w:rPr>
        <w:t xml:space="preserve">Харкові становили </w:t>
      </w:r>
      <w:r w:rsidR="00FE30F7" w:rsidRPr="00F24935">
        <w:rPr>
          <w:sz w:val="26"/>
          <w:szCs w:val="26"/>
          <w:lang w:val="uk-UA"/>
        </w:rPr>
        <w:t>1</w:t>
      </w:r>
      <w:r w:rsidR="00E17D6F" w:rsidRPr="00F24935">
        <w:rPr>
          <w:sz w:val="26"/>
          <w:szCs w:val="26"/>
          <w:lang w:val="uk-UA"/>
        </w:rPr>
        <w:t> </w:t>
      </w:r>
      <w:r w:rsidR="00FE30F7" w:rsidRPr="00F24935">
        <w:rPr>
          <w:sz w:val="26"/>
          <w:szCs w:val="26"/>
          <w:lang w:val="uk-UA"/>
        </w:rPr>
        <w:t>872</w:t>
      </w:r>
      <w:r w:rsidR="004B1BCB" w:rsidRPr="00F24935">
        <w:rPr>
          <w:sz w:val="26"/>
          <w:szCs w:val="26"/>
          <w:lang w:val="uk-UA"/>
        </w:rPr>
        <w:t>,</w:t>
      </w:r>
      <w:r w:rsidR="00FE30F7" w:rsidRPr="00F24935">
        <w:rPr>
          <w:sz w:val="26"/>
          <w:szCs w:val="26"/>
          <w:lang w:val="uk-UA"/>
        </w:rPr>
        <w:t>6</w:t>
      </w:r>
      <w:r w:rsidR="004141CA" w:rsidRPr="00F24935">
        <w:rPr>
          <w:sz w:val="26"/>
          <w:szCs w:val="26"/>
          <w:lang w:val="uk-UA"/>
        </w:rPr>
        <w:t> </w:t>
      </w:r>
      <w:r w:rsidR="004B1BCB" w:rsidRPr="00F24935">
        <w:rPr>
          <w:sz w:val="26"/>
          <w:szCs w:val="26"/>
          <w:lang w:val="uk-UA"/>
        </w:rPr>
        <w:t xml:space="preserve">т, що на </w:t>
      </w:r>
      <w:r w:rsidR="00FE30F7" w:rsidRPr="00F24935">
        <w:rPr>
          <w:sz w:val="26"/>
          <w:szCs w:val="26"/>
          <w:lang w:val="uk-UA"/>
        </w:rPr>
        <w:t>46,32</w:t>
      </w:r>
      <w:r w:rsidR="001B72B1" w:rsidRPr="00F24935">
        <w:rPr>
          <w:sz w:val="26"/>
          <w:szCs w:val="26"/>
          <w:lang w:val="uk-UA"/>
        </w:rPr>
        <w:t> </w:t>
      </w:r>
      <w:r w:rsidR="004B1BCB" w:rsidRPr="00F24935">
        <w:rPr>
          <w:sz w:val="26"/>
          <w:szCs w:val="26"/>
          <w:lang w:val="uk-UA"/>
        </w:rPr>
        <w:t xml:space="preserve">% менше </w:t>
      </w:r>
      <w:r w:rsidR="00756262" w:rsidRPr="00F24935">
        <w:rPr>
          <w:sz w:val="26"/>
          <w:szCs w:val="26"/>
          <w:lang w:val="uk-UA"/>
        </w:rPr>
        <w:t>за</w:t>
      </w:r>
      <w:r w:rsidR="004B1BCB" w:rsidRPr="00F24935">
        <w:rPr>
          <w:sz w:val="26"/>
          <w:szCs w:val="26"/>
          <w:lang w:val="uk-UA"/>
        </w:rPr>
        <w:t xml:space="preserve"> аналогічний</w:t>
      </w:r>
      <w:r w:rsidRPr="00F24935">
        <w:rPr>
          <w:sz w:val="26"/>
          <w:szCs w:val="26"/>
          <w:lang w:val="uk-UA"/>
        </w:rPr>
        <w:t xml:space="preserve"> </w:t>
      </w:r>
      <w:r w:rsidR="004B1BCB" w:rsidRPr="00F24935">
        <w:rPr>
          <w:sz w:val="26"/>
          <w:szCs w:val="26"/>
          <w:lang w:val="uk-UA"/>
        </w:rPr>
        <w:t>показник в</w:t>
      </w:r>
      <w:r w:rsidR="001B72B1" w:rsidRPr="00F24935">
        <w:rPr>
          <w:sz w:val="26"/>
          <w:szCs w:val="26"/>
          <w:lang w:val="uk-UA"/>
        </w:rPr>
        <w:t xml:space="preserve"> </w:t>
      </w:r>
      <w:r w:rsidR="004B1BCB" w:rsidRPr="00F24935">
        <w:rPr>
          <w:sz w:val="26"/>
          <w:szCs w:val="26"/>
          <w:lang w:val="uk-UA"/>
        </w:rPr>
        <w:t>20</w:t>
      </w:r>
      <w:r w:rsidR="00EB01EC" w:rsidRPr="00F24935">
        <w:rPr>
          <w:sz w:val="26"/>
          <w:szCs w:val="26"/>
          <w:lang w:val="uk-UA"/>
        </w:rPr>
        <w:t>2</w:t>
      </w:r>
      <w:r w:rsidR="00FE30F7" w:rsidRPr="00F24935">
        <w:rPr>
          <w:sz w:val="26"/>
          <w:szCs w:val="26"/>
          <w:lang w:val="uk-UA"/>
        </w:rPr>
        <w:t>1</w:t>
      </w:r>
      <w:r w:rsidR="001B72B1" w:rsidRPr="00F24935">
        <w:rPr>
          <w:sz w:val="26"/>
          <w:szCs w:val="26"/>
          <w:lang w:val="uk-UA"/>
        </w:rPr>
        <w:t> </w:t>
      </w:r>
      <w:r w:rsidR="00661CC8" w:rsidRPr="00F24935">
        <w:rPr>
          <w:sz w:val="26"/>
          <w:szCs w:val="26"/>
          <w:lang w:val="uk-UA"/>
        </w:rPr>
        <w:t>році та</w:t>
      </w:r>
      <w:r w:rsidR="00756262" w:rsidRPr="00F24935">
        <w:rPr>
          <w:sz w:val="26"/>
          <w:szCs w:val="26"/>
          <w:lang w:val="uk-UA"/>
        </w:rPr>
        <w:t xml:space="preserve"> </w:t>
      </w:r>
      <w:r w:rsidR="004B1BCB" w:rsidRPr="00F24935">
        <w:rPr>
          <w:sz w:val="26"/>
          <w:szCs w:val="26"/>
          <w:lang w:val="uk-UA"/>
        </w:rPr>
        <w:t>на</w:t>
      </w:r>
      <w:r w:rsidR="00756262" w:rsidRPr="00F24935">
        <w:rPr>
          <w:sz w:val="26"/>
          <w:szCs w:val="26"/>
          <w:lang w:val="uk-UA"/>
        </w:rPr>
        <w:t xml:space="preserve"> </w:t>
      </w:r>
      <w:r w:rsidR="00FE30F7" w:rsidRPr="00F24935">
        <w:rPr>
          <w:sz w:val="26"/>
          <w:szCs w:val="26"/>
          <w:lang w:val="uk-UA"/>
        </w:rPr>
        <w:t>49,26</w:t>
      </w:r>
      <w:r w:rsidR="00756262" w:rsidRPr="00F24935">
        <w:rPr>
          <w:sz w:val="26"/>
          <w:szCs w:val="26"/>
          <w:lang w:val="uk-UA"/>
        </w:rPr>
        <w:t> </w:t>
      </w:r>
      <w:r w:rsidRPr="00F24935">
        <w:rPr>
          <w:sz w:val="26"/>
          <w:szCs w:val="26"/>
          <w:lang w:val="uk-UA"/>
        </w:rPr>
        <w:t>% менше ніж у </w:t>
      </w:r>
      <w:r w:rsidR="00FE30F7" w:rsidRPr="00F24935">
        <w:rPr>
          <w:sz w:val="26"/>
          <w:szCs w:val="26"/>
          <w:lang w:val="uk-UA"/>
        </w:rPr>
        <w:t>2020</w:t>
      </w:r>
      <w:r w:rsidR="001B72B1" w:rsidRPr="00F24935">
        <w:rPr>
          <w:sz w:val="26"/>
          <w:szCs w:val="26"/>
          <w:lang w:val="uk-UA"/>
        </w:rPr>
        <w:t> </w:t>
      </w:r>
      <w:r w:rsidR="004B1BCB" w:rsidRPr="00F24935">
        <w:rPr>
          <w:sz w:val="26"/>
          <w:szCs w:val="26"/>
          <w:lang w:val="uk-UA"/>
        </w:rPr>
        <w:t>році.</w:t>
      </w:r>
    </w:p>
    <w:p w14:paraId="6098861C" w14:textId="77777777" w:rsidR="00DC3659" w:rsidRPr="00F24935" w:rsidRDefault="00DC3659" w:rsidP="00484E6E">
      <w:pPr>
        <w:autoSpaceDE w:val="0"/>
        <w:autoSpaceDN w:val="0"/>
        <w:adjustRightInd w:val="0"/>
        <w:spacing w:after="60"/>
        <w:ind w:right="420" w:firstLine="567"/>
        <w:jc w:val="both"/>
        <w:rPr>
          <w:rFonts w:ascii="Times New Roman" w:hAnsi="Times New Roman" w:cs="Times New Roman"/>
          <w:sz w:val="26"/>
          <w:szCs w:val="26"/>
        </w:rPr>
      </w:pPr>
    </w:p>
    <w:p w14:paraId="565DC28D" w14:textId="77777777" w:rsidR="00DC3659" w:rsidRPr="00F24935" w:rsidRDefault="00DC3659" w:rsidP="00484E6E">
      <w:pPr>
        <w:autoSpaceDE w:val="0"/>
        <w:autoSpaceDN w:val="0"/>
        <w:adjustRightInd w:val="0"/>
        <w:spacing w:after="60"/>
        <w:ind w:right="420" w:firstLine="567"/>
        <w:jc w:val="both"/>
        <w:rPr>
          <w:rFonts w:ascii="Times New Roman" w:hAnsi="Times New Roman" w:cs="Times New Roman"/>
          <w:sz w:val="16"/>
          <w:szCs w:val="16"/>
        </w:rPr>
      </w:pPr>
    </w:p>
    <w:p w14:paraId="7E6F3B2E" w14:textId="5819EB19" w:rsidR="009E2AB6" w:rsidRDefault="00484E6E" w:rsidP="00484E6E">
      <w:pPr>
        <w:autoSpaceDE w:val="0"/>
        <w:autoSpaceDN w:val="0"/>
        <w:adjustRightInd w:val="0"/>
        <w:spacing w:after="6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До стаціонарних джерел забруднення атмосферного повітря слід віднести викиди потужних промислових підприємств, зокрема паливно-енергетичного комплексу, машинобудівного, коксохімічного та хімічного виробництв.</w:t>
      </w:r>
      <w:r w:rsidR="009E2AB6">
        <w:rPr>
          <w:rFonts w:ascii="Times New Roman" w:hAnsi="Times New Roman" w:cs="Times New Roman"/>
          <w:sz w:val="26"/>
          <w:szCs w:val="26"/>
        </w:rPr>
        <w:br w:type="page"/>
      </w:r>
    </w:p>
    <w:p w14:paraId="4FB2B7E8" w14:textId="77777777" w:rsidR="00484E6E" w:rsidRPr="00F24935" w:rsidRDefault="00484E6E" w:rsidP="00484E6E">
      <w:pPr>
        <w:autoSpaceDE w:val="0"/>
        <w:autoSpaceDN w:val="0"/>
        <w:adjustRightInd w:val="0"/>
        <w:spacing w:after="60"/>
        <w:ind w:right="420" w:firstLine="567"/>
        <w:jc w:val="both"/>
        <w:rPr>
          <w:rFonts w:ascii="Times New Roman" w:hAnsi="Times New Roman" w:cs="Times New Roman"/>
          <w:sz w:val="6"/>
          <w:szCs w:val="6"/>
        </w:rPr>
      </w:pPr>
    </w:p>
    <w:p w14:paraId="5E3E3771" w14:textId="61E900B5" w:rsidR="004B3149" w:rsidRPr="00F24935" w:rsidRDefault="00FA6217" w:rsidP="00C65384">
      <w:pPr>
        <w:pStyle w:val="2590"/>
        <w:spacing w:before="0" w:beforeAutospacing="0" w:after="0" w:afterAutospacing="0"/>
        <w:ind w:right="417" w:firstLine="567"/>
        <w:rPr>
          <w:sz w:val="26"/>
          <w:szCs w:val="26"/>
          <w:lang w:val="uk-UA"/>
        </w:rPr>
      </w:pPr>
      <w:r w:rsidRPr="00F24935">
        <w:rPr>
          <w:sz w:val="26"/>
          <w:szCs w:val="26"/>
          <w:lang w:val="uk-UA"/>
        </w:rPr>
        <w:t>Таблиця</w:t>
      </w:r>
      <w:r w:rsidR="00B24719" w:rsidRPr="00F24935">
        <w:rPr>
          <w:sz w:val="26"/>
          <w:szCs w:val="26"/>
          <w:lang w:val="uk-UA"/>
        </w:rPr>
        <w:t> </w:t>
      </w:r>
      <w:r w:rsidRPr="00F24935">
        <w:rPr>
          <w:sz w:val="26"/>
          <w:szCs w:val="26"/>
          <w:lang w:val="uk-UA"/>
        </w:rPr>
        <w:t>2</w:t>
      </w:r>
      <w:r w:rsidR="00B24719" w:rsidRPr="00F24935">
        <w:rPr>
          <w:sz w:val="26"/>
          <w:szCs w:val="26"/>
          <w:lang w:val="uk-UA"/>
        </w:rPr>
        <w:t>.</w:t>
      </w:r>
      <w:r w:rsidR="00692D8A" w:rsidRPr="00F24935">
        <w:rPr>
          <w:sz w:val="26"/>
          <w:szCs w:val="26"/>
          <w:lang w:val="uk-UA"/>
        </w:rPr>
        <w:t>3</w:t>
      </w:r>
      <w:r w:rsidRPr="00F24935">
        <w:rPr>
          <w:sz w:val="26"/>
          <w:szCs w:val="26"/>
          <w:lang w:val="uk-UA"/>
        </w:rPr>
        <w:t xml:space="preserve">. Викиди забруднюючих речовин в атмосферне повітря </w:t>
      </w:r>
    </w:p>
    <w:p w14:paraId="13E1C2D8" w14:textId="77777777" w:rsidR="00FA6217" w:rsidRPr="00F24935" w:rsidRDefault="00FA6217" w:rsidP="00FA6217">
      <w:pPr>
        <w:pStyle w:val="2590"/>
        <w:spacing w:before="0" w:beforeAutospacing="0" w:after="0" w:afterAutospacing="0"/>
        <w:ind w:right="417" w:firstLine="567"/>
        <w:jc w:val="center"/>
        <w:rPr>
          <w:sz w:val="26"/>
          <w:szCs w:val="26"/>
          <w:lang w:val="uk-UA"/>
        </w:rPr>
      </w:pPr>
      <w:r w:rsidRPr="00F24935">
        <w:rPr>
          <w:sz w:val="26"/>
          <w:szCs w:val="26"/>
          <w:lang w:val="uk-UA"/>
        </w:rPr>
        <w:t>від стаціонарних джерел (т)</w:t>
      </w:r>
    </w:p>
    <w:p w14:paraId="4FE3A5C7" w14:textId="25C8E4FE" w:rsidR="00861591" w:rsidRPr="00F24935" w:rsidRDefault="00861591" w:rsidP="00FA6217">
      <w:pPr>
        <w:pStyle w:val="2590"/>
        <w:spacing w:before="0" w:beforeAutospacing="0" w:after="0" w:afterAutospacing="0"/>
        <w:ind w:right="417" w:firstLine="567"/>
        <w:jc w:val="center"/>
        <w:rPr>
          <w:sz w:val="20"/>
          <w:szCs w:val="20"/>
          <w:lang w:val="uk-UA"/>
        </w:rPr>
      </w:pPr>
      <w:r w:rsidRPr="00F24935">
        <w:rPr>
          <w:sz w:val="20"/>
          <w:szCs w:val="20"/>
          <w:lang w:val="uk-UA"/>
        </w:rPr>
        <w:t>(за даними Головного управління статистики у Харківській області)</w:t>
      </w:r>
    </w:p>
    <w:p w14:paraId="56FC954F" w14:textId="77777777" w:rsidR="00FA6217" w:rsidRPr="00F24935" w:rsidRDefault="00FA6217" w:rsidP="004B1BCB">
      <w:pPr>
        <w:pStyle w:val="2590"/>
        <w:spacing w:before="0" w:beforeAutospacing="0" w:after="0" w:afterAutospacing="0"/>
        <w:ind w:right="417" w:firstLine="567"/>
        <w:jc w:val="both"/>
        <w:rPr>
          <w:sz w:val="16"/>
          <w:szCs w:val="16"/>
          <w:lang w:val="uk-UA"/>
        </w:rPr>
      </w:pPr>
    </w:p>
    <w:tbl>
      <w:tblPr>
        <w:tblW w:w="9957" w:type="dxa"/>
        <w:tblInd w:w="113" w:type="dxa"/>
        <w:tblLook w:val="04A0" w:firstRow="1" w:lastRow="0" w:firstColumn="1" w:lastColumn="0" w:noHBand="0" w:noVBand="1"/>
      </w:tblPr>
      <w:tblGrid>
        <w:gridCol w:w="756"/>
        <w:gridCol w:w="1424"/>
        <w:gridCol w:w="862"/>
        <w:gridCol w:w="969"/>
        <w:gridCol w:w="791"/>
        <w:gridCol w:w="908"/>
        <w:gridCol w:w="775"/>
        <w:gridCol w:w="1419"/>
        <w:gridCol w:w="1266"/>
        <w:gridCol w:w="953"/>
      </w:tblGrid>
      <w:tr w:rsidR="00FA6217" w:rsidRPr="00F24935" w14:paraId="4659E759" w14:textId="77777777" w:rsidTr="00FF2048">
        <w:trPr>
          <w:trHeight w:val="465"/>
        </w:trPr>
        <w:tc>
          <w:tcPr>
            <w:tcW w:w="59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2F8E46C" w14:textId="77777777" w:rsidR="00FA6217" w:rsidRPr="00F24935" w:rsidRDefault="000649F2" w:rsidP="00FA6217">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 xml:space="preserve">Роки </w:t>
            </w:r>
          </w:p>
        </w:tc>
        <w:tc>
          <w:tcPr>
            <w:tcW w:w="14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5FCC38" w14:textId="77777777" w:rsidR="00FA6217" w:rsidRPr="00F24935" w:rsidRDefault="00FA6217" w:rsidP="00FA6217">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Обсяги викидів забруднюючих речовин - усього*</w:t>
            </w:r>
          </w:p>
        </w:tc>
        <w:tc>
          <w:tcPr>
            <w:tcW w:w="6990" w:type="dxa"/>
            <w:gridSpan w:val="7"/>
            <w:tcBorders>
              <w:top w:val="single" w:sz="4" w:space="0" w:color="auto"/>
              <w:left w:val="nil"/>
              <w:bottom w:val="single" w:sz="4" w:space="0" w:color="auto"/>
              <w:right w:val="nil"/>
            </w:tcBorders>
            <w:shd w:val="clear" w:color="auto" w:fill="auto"/>
            <w:noWrap/>
            <w:vAlign w:val="center"/>
            <w:hideMark/>
          </w:tcPr>
          <w:p w14:paraId="232A30AD" w14:textId="77777777" w:rsidR="00FA6217" w:rsidRPr="00F24935" w:rsidRDefault="00FA6217" w:rsidP="00FA6217">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У тому числі</w:t>
            </w:r>
          </w:p>
        </w:tc>
        <w:tc>
          <w:tcPr>
            <w:tcW w:w="9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9A1665" w14:textId="77777777" w:rsidR="00FA6217" w:rsidRPr="00F24935" w:rsidRDefault="00FA6217" w:rsidP="00FA6217">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 xml:space="preserve">Крім того, викиди </w:t>
            </w:r>
            <w:proofErr w:type="spellStart"/>
            <w:r w:rsidRPr="00F24935">
              <w:rPr>
                <w:rFonts w:ascii="Times New Roman" w:eastAsia="Times New Roman" w:hAnsi="Times New Roman" w:cs="Times New Roman"/>
                <w:sz w:val="18"/>
                <w:lang w:eastAsia="ru-RU" w:bidi="ar-SA"/>
              </w:rPr>
              <w:t>діоксіду</w:t>
            </w:r>
            <w:proofErr w:type="spellEnd"/>
            <w:r w:rsidRPr="00F24935">
              <w:rPr>
                <w:rFonts w:ascii="Times New Roman" w:eastAsia="Times New Roman" w:hAnsi="Times New Roman" w:cs="Times New Roman"/>
                <w:sz w:val="18"/>
                <w:lang w:eastAsia="ru-RU" w:bidi="ar-SA"/>
              </w:rPr>
              <w:t xml:space="preserve"> вуглецю, тис. т</w:t>
            </w:r>
          </w:p>
        </w:tc>
      </w:tr>
      <w:tr w:rsidR="00FA6217" w:rsidRPr="00F24935" w14:paraId="02D91905" w14:textId="77777777" w:rsidTr="00FF2048">
        <w:trPr>
          <w:trHeight w:val="927"/>
        </w:trPr>
        <w:tc>
          <w:tcPr>
            <w:tcW w:w="590" w:type="dxa"/>
            <w:vMerge/>
            <w:tcBorders>
              <w:top w:val="single" w:sz="4" w:space="0" w:color="auto"/>
              <w:left w:val="single" w:sz="4" w:space="0" w:color="auto"/>
              <w:bottom w:val="single" w:sz="4" w:space="0" w:color="000000"/>
              <w:right w:val="single" w:sz="4" w:space="0" w:color="auto"/>
            </w:tcBorders>
            <w:vAlign w:val="center"/>
            <w:hideMark/>
          </w:tcPr>
          <w:p w14:paraId="020D2631" w14:textId="77777777" w:rsidR="00FA6217" w:rsidRPr="00F24935" w:rsidRDefault="00FA6217" w:rsidP="00FA6217">
            <w:pPr>
              <w:widowControl/>
              <w:rPr>
                <w:rFonts w:ascii="Times New Roman" w:eastAsia="Times New Roman" w:hAnsi="Times New Roman" w:cs="Times New Roman"/>
                <w:sz w:val="18"/>
                <w:lang w:eastAsia="ru-RU" w:bidi="ar-SA"/>
              </w:rPr>
            </w:pPr>
          </w:p>
        </w:tc>
        <w:tc>
          <w:tcPr>
            <w:tcW w:w="1424" w:type="dxa"/>
            <w:vMerge/>
            <w:tcBorders>
              <w:top w:val="single" w:sz="4" w:space="0" w:color="auto"/>
              <w:left w:val="single" w:sz="4" w:space="0" w:color="auto"/>
              <w:bottom w:val="single" w:sz="4" w:space="0" w:color="000000"/>
              <w:right w:val="single" w:sz="4" w:space="0" w:color="auto"/>
            </w:tcBorders>
            <w:vAlign w:val="center"/>
            <w:hideMark/>
          </w:tcPr>
          <w:p w14:paraId="4D7EC5A5" w14:textId="77777777" w:rsidR="00FA6217" w:rsidRPr="00F24935" w:rsidRDefault="00FA6217" w:rsidP="00FA6217">
            <w:pPr>
              <w:widowControl/>
              <w:rPr>
                <w:rFonts w:ascii="Times New Roman" w:eastAsia="Times New Roman" w:hAnsi="Times New Roman" w:cs="Times New Roman"/>
                <w:sz w:val="18"/>
                <w:lang w:eastAsia="ru-RU" w:bidi="ar-SA"/>
              </w:rPr>
            </w:pPr>
          </w:p>
        </w:tc>
        <w:tc>
          <w:tcPr>
            <w:tcW w:w="862" w:type="dxa"/>
            <w:tcBorders>
              <w:top w:val="nil"/>
              <w:left w:val="nil"/>
              <w:bottom w:val="single" w:sz="4" w:space="0" w:color="auto"/>
              <w:right w:val="single" w:sz="4" w:space="0" w:color="auto"/>
            </w:tcBorders>
            <w:shd w:val="clear" w:color="auto" w:fill="auto"/>
            <w:vAlign w:val="center"/>
            <w:hideMark/>
          </w:tcPr>
          <w:p w14:paraId="13712C5B" w14:textId="77777777" w:rsidR="00FA6217" w:rsidRPr="00F24935" w:rsidRDefault="00FA6217" w:rsidP="00FA6217">
            <w:pPr>
              <w:widowControl/>
              <w:jc w:val="center"/>
              <w:rPr>
                <w:rFonts w:ascii="Times New Roman" w:eastAsia="Times New Roman" w:hAnsi="Times New Roman" w:cs="Times New Roman"/>
                <w:sz w:val="18"/>
                <w:lang w:eastAsia="ru-RU" w:bidi="ar-SA"/>
              </w:rPr>
            </w:pPr>
            <w:proofErr w:type="spellStart"/>
            <w:r w:rsidRPr="00F24935">
              <w:rPr>
                <w:rFonts w:ascii="Times New Roman" w:eastAsia="Times New Roman" w:hAnsi="Times New Roman" w:cs="Times New Roman"/>
                <w:sz w:val="18"/>
                <w:lang w:eastAsia="ru-RU" w:bidi="ar-SA"/>
              </w:rPr>
              <w:t>діоксіду</w:t>
            </w:r>
            <w:proofErr w:type="spellEnd"/>
            <w:r w:rsidRPr="00F24935">
              <w:rPr>
                <w:rFonts w:ascii="Times New Roman" w:eastAsia="Times New Roman" w:hAnsi="Times New Roman" w:cs="Times New Roman"/>
                <w:sz w:val="18"/>
                <w:lang w:eastAsia="ru-RU" w:bidi="ar-SA"/>
              </w:rPr>
              <w:t xml:space="preserve"> сірки</w:t>
            </w:r>
          </w:p>
        </w:tc>
        <w:tc>
          <w:tcPr>
            <w:tcW w:w="969" w:type="dxa"/>
            <w:tcBorders>
              <w:top w:val="nil"/>
              <w:left w:val="nil"/>
              <w:bottom w:val="single" w:sz="4" w:space="0" w:color="auto"/>
              <w:right w:val="single" w:sz="4" w:space="0" w:color="auto"/>
            </w:tcBorders>
            <w:shd w:val="clear" w:color="auto" w:fill="auto"/>
            <w:vAlign w:val="center"/>
            <w:hideMark/>
          </w:tcPr>
          <w:p w14:paraId="77BF4844" w14:textId="77777777" w:rsidR="00FA6217" w:rsidRPr="00F24935" w:rsidRDefault="00FA6217" w:rsidP="00FA6217">
            <w:pPr>
              <w:widowControl/>
              <w:jc w:val="center"/>
              <w:rPr>
                <w:rFonts w:ascii="Times New Roman" w:eastAsia="Times New Roman" w:hAnsi="Times New Roman" w:cs="Times New Roman"/>
                <w:sz w:val="18"/>
                <w:lang w:eastAsia="ru-RU" w:bidi="ar-SA"/>
              </w:rPr>
            </w:pPr>
            <w:proofErr w:type="spellStart"/>
            <w:r w:rsidRPr="00F24935">
              <w:rPr>
                <w:rFonts w:ascii="Times New Roman" w:eastAsia="Times New Roman" w:hAnsi="Times New Roman" w:cs="Times New Roman"/>
                <w:sz w:val="18"/>
                <w:lang w:eastAsia="ru-RU" w:bidi="ar-SA"/>
              </w:rPr>
              <w:t>діоксіду</w:t>
            </w:r>
            <w:proofErr w:type="spellEnd"/>
            <w:r w:rsidRPr="00F24935">
              <w:rPr>
                <w:rFonts w:ascii="Times New Roman" w:eastAsia="Times New Roman" w:hAnsi="Times New Roman" w:cs="Times New Roman"/>
                <w:sz w:val="18"/>
                <w:lang w:eastAsia="ru-RU" w:bidi="ar-SA"/>
              </w:rPr>
              <w:t xml:space="preserve"> азоту</w:t>
            </w:r>
          </w:p>
        </w:tc>
        <w:tc>
          <w:tcPr>
            <w:tcW w:w="791" w:type="dxa"/>
            <w:tcBorders>
              <w:top w:val="nil"/>
              <w:left w:val="nil"/>
              <w:bottom w:val="single" w:sz="4" w:space="0" w:color="auto"/>
              <w:right w:val="single" w:sz="4" w:space="0" w:color="auto"/>
            </w:tcBorders>
            <w:shd w:val="clear" w:color="auto" w:fill="auto"/>
            <w:vAlign w:val="center"/>
            <w:hideMark/>
          </w:tcPr>
          <w:p w14:paraId="0044552A" w14:textId="77777777" w:rsidR="00FA6217" w:rsidRPr="00F24935" w:rsidRDefault="00FA6217" w:rsidP="00FA6217">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метану</w:t>
            </w:r>
          </w:p>
        </w:tc>
        <w:tc>
          <w:tcPr>
            <w:tcW w:w="908" w:type="dxa"/>
            <w:tcBorders>
              <w:top w:val="nil"/>
              <w:left w:val="nil"/>
              <w:bottom w:val="single" w:sz="4" w:space="0" w:color="auto"/>
              <w:right w:val="single" w:sz="4" w:space="0" w:color="auto"/>
            </w:tcBorders>
            <w:shd w:val="clear" w:color="auto" w:fill="auto"/>
            <w:vAlign w:val="center"/>
            <w:hideMark/>
          </w:tcPr>
          <w:p w14:paraId="5883D47E" w14:textId="77777777" w:rsidR="00FA6217" w:rsidRPr="00F24935" w:rsidRDefault="00FA6217" w:rsidP="00FA6217">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оксиду вуглецю</w:t>
            </w:r>
          </w:p>
        </w:tc>
        <w:tc>
          <w:tcPr>
            <w:tcW w:w="775" w:type="dxa"/>
            <w:tcBorders>
              <w:top w:val="nil"/>
              <w:left w:val="nil"/>
              <w:bottom w:val="single" w:sz="4" w:space="0" w:color="auto"/>
              <w:right w:val="single" w:sz="4" w:space="0" w:color="auto"/>
            </w:tcBorders>
            <w:shd w:val="clear" w:color="auto" w:fill="auto"/>
            <w:vAlign w:val="center"/>
            <w:hideMark/>
          </w:tcPr>
          <w:p w14:paraId="547BD45E" w14:textId="77777777" w:rsidR="00FA6217" w:rsidRPr="00F24935" w:rsidRDefault="00FA6217" w:rsidP="00FA6217">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оксиду азоту</w:t>
            </w:r>
          </w:p>
        </w:tc>
        <w:tc>
          <w:tcPr>
            <w:tcW w:w="1419" w:type="dxa"/>
            <w:tcBorders>
              <w:top w:val="nil"/>
              <w:left w:val="nil"/>
              <w:bottom w:val="single" w:sz="4" w:space="0" w:color="auto"/>
              <w:right w:val="single" w:sz="4" w:space="0" w:color="auto"/>
            </w:tcBorders>
            <w:shd w:val="clear" w:color="auto" w:fill="auto"/>
            <w:vAlign w:val="center"/>
            <w:hideMark/>
          </w:tcPr>
          <w:p w14:paraId="2D8F0645" w14:textId="77777777" w:rsidR="00FA6217" w:rsidRPr="00F24935" w:rsidRDefault="00FA6217" w:rsidP="00FA6217">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суспендованих твердих частинок</w:t>
            </w:r>
          </w:p>
        </w:tc>
        <w:tc>
          <w:tcPr>
            <w:tcW w:w="1266" w:type="dxa"/>
            <w:tcBorders>
              <w:top w:val="nil"/>
              <w:left w:val="nil"/>
              <w:bottom w:val="single" w:sz="4" w:space="0" w:color="auto"/>
              <w:right w:val="nil"/>
            </w:tcBorders>
            <w:shd w:val="clear" w:color="auto" w:fill="auto"/>
            <w:vAlign w:val="center"/>
            <w:hideMark/>
          </w:tcPr>
          <w:p w14:paraId="62F06306" w14:textId="77777777" w:rsidR="00FA6217" w:rsidRPr="00F24935" w:rsidRDefault="00FA6217" w:rsidP="00FA6217">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 xml:space="preserve">неметанових летких органічних </w:t>
            </w:r>
            <w:proofErr w:type="spellStart"/>
            <w:r w:rsidRPr="00F24935">
              <w:rPr>
                <w:rFonts w:ascii="Times New Roman" w:eastAsia="Times New Roman" w:hAnsi="Times New Roman" w:cs="Times New Roman"/>
                <w:sz w:val="18"/>
                <w:lang w:eastAsia="ru-RU" w:bidi="ar-SA"/>
              </w:rPr>
              <w:t>сполук</w:t>
            </w:r>
            <w:proofErr w:type="spellEnd"/>
          </w:p>
        </w:tc>
        <w:tc>
          <w:tcPr>
            <w:tcW w:w="953" w:type="dxa"/>
            <w:vMerge/>
            <w:tcBorders>
              <w:top w:val="single" w:sz="4" w:space="0" w:color="auto"/>
              <w:left w:val="single" w:sz="4" w:space="0" w:color="auto"/>
              <w:bottom w:val="single" w:sz="4" w:space="0" w:color="000000"/>
              <w:right w:val="single" w:sz="4" w:space="0" w:color="auto"/>
            </w:tcBorders>
            <w:vAlign w:val="center"/>
            <w:hideMark/>
          </w:tcPr>
          <w:p w14:paraId="3B13D4D7" w14:textId="77777777" w:rsidR="00FA6217" w:rsidRPr="00F24935" w:rsidRDefault="00FA6217" w:rsidP="00FA6217">
            <w:pPr>
              <w:widowControl/>
              <w:rPr>
                <w:rFonts w:ascii="Times New Roman" w:eastAsia="Times New Roman" w:hAnsi="Times New Roman" w:cs="Times New Roman"/>
                <w:sz w:val="18"/>
                <w:lang w:eastAsia="ru-RU" w:bidi="ar-SA"/>
              </w:rPr>
            </w:pPr>
          </w:p>
        </w:tc>
      </w:tr>
      <w:tr w:rsidR="00FF2048" w:rsidRPr="00F24935" w14:paraId="34596F6D" w14:textId="77777777" w:rsidTr="00FF2048">
        <w:trPr>
          <w:trHeight w:val="465"/>
        </w:trPr>
        <w:tc>
          <w:tcPr>
            <w:tcW w:w="590" w:type="dxa"/>
            <w:tcBorders>
              <w:top w:val="nil"/>
              <w:left w:val="single" w:sz="4" w:space="0" w:color="auto"/>
              <w:bottom w:val="single" w:sz="4" w:space="0" w:color="auto"/>
              <w:right w:val="single" w:sz="4" w:space="0" w:color="auto"/>
            </w:tcBorders>
            <w:shd w:val="clear" w:color="auto" w:fill="auto"/>
            <w:noWrap/>
            <w:vAlign w:val="center"/>
            <w:hideMark/>
          </w:tcPr>
          <w:p w14:paraId="5DA19148" w14:textId="3DE2E32E"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2018</w:t>
            </w:r>
          </w:p>
        </w:tc>
        <w:tc>
          <w:tcPr>
            <w:tcW w:w="1424" w:type="dxa"/>
            <w:tcBorders>
              <w:top w:val="nil"/>
              <w:left w:val="nil"/>
              <w:bottom w:val="single" w:sz="4" w:space="0" w:color="auto"/>
              <w:right w:val="single" w:sz="4" w:space="0" w:color="auto"/>
            </w:tcBorders>
            <w:shd w:val="clear" w:color="auto" w:fill="auto"/>
            <w:noWrap/>
            <w:vAlign w:val="center"/>
            <w:hideMark/>
          </w:tcPr>
          <w:p w14:paraId="1A4F6767" w14:textId="555CE979"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4 800,2</w:t>
            </w:r>
          </w:p>
        </w:tc>
        <w:tc>
          <w:tcPr>
            <w:tcW w:w="862" w:type="dxa"/>
            <w:tcBorders>
              <w:top w:val="nil"/>
              <w:left w:val="nil"/>
              <w:bottom w:val="single" w:sz="4" w:space="0" w:color="auto"/>
              <w:right w:val="single" w:sz="4" w:space="0" w:color="auto"/>
            </w:tcBorders>
            <w:shd w:val="clear" w:color="auto" w:fill="auto"/>
            <w:noWrap/>
            <w:vAlign w:val="center"/>
            <w:hideMark/>
          </w:tcPr>
          <w:p w14:paraId="733EA8A4" w14:textId="06EDDE06"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179,2</w:t>
            </w:r>
          </w:p>
        </w:tc>
        <w:tc>
          <w:tcPr>
            <w:tcW w:w="969" w:type="dxa"/>
            <w:tcBorders>
              <w:top w:val="nil"/>
              <w:left w:val="nil"/>
              <w:bottom w:val="single" w:sz="4" w:space="0" w:color="auto"/>
              <w:right w:val="single" w:sz="4" w:space="0" w:color="auto"/>
            </w:tcBorders>
            <w:shd w:val="clear" w:color="auto" w:fill="auto"/>
            <w:noWrap/>
            <w:vAlign w:val="center"/>
            <w:hideMark/>
          </w:tcPr>
          <w:p w14:paraId="45D88DB2" w14:textId="21483ACB"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1 242,3</w:t>
            </w:r>
          </w:p>
        </w:tc>
        <w:tc>
          <w:tcPr>
            <w:tcW w:w="791" w:type="dxa"/>
            <w:tcBorders>
              <w:top w:val="nil"/>
              <w:left w:val="nil"/>
              <w:bottom w:val="single" w:sz="4" w:space="0" w:color="auto"/>
              <w:right w:val="single" w:sz="4" w:space="0" w:color="auto"/>
            </w:tcBorders>
            <w:shd w:val="clear" w:color="auto" w:fill="auto"/>
            <w:noWrap/>
            <w:vAlign w:val="center"/>
            <w:hideMark/>
          </w:tcPr>
          <w:p w14:paraId="1FC0B1B8" w14:textId="1FA3F28C"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160,8</w:t>
            </w:r>
          </w:p>
        </w:tc>
        <w:tc>
          <w:tcPr>
            <w:tcW w:w="908" w:type="dxa"/>
            <w:tcBorders>
              <w:top w:val="nil"/>
              <w:left w:val="nil"/>
              <w:bottom w:val="single" w:sz="4" w:space="0" w:color="auto"/>
              <w:right w:val="single" w:sz="4" w:space="0" w:color="auto"/>
            </w:tcBorders>
            <w:shd w:val="clear" w:color="auto" w:fill="auto"/>
            <w:noWrap/>
            <w:vAlign w:val="center"/>
            <w:hideMark/>
          </w:tcPr>
          <w:p w14:paraId="3E6EA155" w14:textId="68168FAF"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1 601,3</w:t>
            </w:r>
          </w:p>
        </w:tc>
        <w:tc>
          <w:tcPr>
            <w:tcW w:w="775" w:type="dxa"/>
            <w:tcBorders>
              <w:top w:val="nil"/>
              <w:left w:val="nil"/>
              <w:bottom w:val="single" w:sz="4" w:space="0" w:color="auto"/>
              <w:right w:val="single" w:sz="4" w:space="0" w:color="auto"/>
            </w:tcBorders>
            <w:shd w:val="clear" w:color="auto" w:fill="auto"/>
            <w:noWrap/>
            <w:vAlign w:val="center"/>
            <w:hideMark/>
          </w:tcPr>
          <w:p w14:paraId="35300A47" w14:textId="5B80331B"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13,6</w:t>
            </w:r>
          </w:p>
        </w:tc>
        <w:tc>
          <w:tcPr>
            <w:tcW w:w="1419" w:type="dxa"/>
            <w:tcBorders>
              <w:top w:val="nil"/>
              <w:left w:val="nil"/>
              <w:bottom w:val="single" w:sz="4" w:space="0" w:color="auto"/>
              <w:right w:val="single" w:sz="4" w:space="0" w:color="auto"/>
            </w:tcBorders>
            <w:shd w:val="clear" w:color="auto" w:fill="auto"/>
            <w:noWrap/>
            <w:vAlign w:val="center"/>
            <w:hideMark/>
          </w:tcPr>
          <w:p w14:paraId="0F071BD0" w14:textId="7BEF3579"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511,5</w:t>
            </w:r>
          </w:p>
        </w:tc>
        <w:tc>
          <w:tcPr>
            <w:tcW w:w="1266" w:type="dxa"/>
            <w:tcBorders>
              <w:top w:val="nil"/>
              <w:left w:val="nil"/>
              <w:bottom w:val="single" w:sz="4" w:space="0" w:color="auto"/>
              <w:right w:val="single" w:sz="4" w:space="0" w:color="auto"/>
            </w:tcBorders>
            <w:shd w:val="clear" w:color="auto" w:fill="auto"/>
            <w:noWrap/>
            <w:vAlign w:val="center"/>
            <w:hideMark/>
          </w:tcPr>
          <w:p w14:paraId="1EC2C21F" w14:textId="09A1DF29"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1 003,0</w:t>
            </w:r>
          </w:p>
        </w:tc>
        <w:tc>
          <w:tcPr>
            <w:tcW w:w="953" w:type="dxa"/>
            <w:tcBorders>
              <w:top w:val="nil"/>
              <w:left w:val="nil"/>
              <w:bottom w:val="single" w:sz="4" w:space="0" w:color="auto"/>
              <w:right w:val="single" w:sz="4" w:space="0" w:color="auto"/>
            </w:tcBorders>
            <w:shd w:val="clear" w:color="auto" w:fill="auto"/>
            <w:noWrap/>
            <w:vAlign w:val="center"/>
            <w:hideMark/>
          </w:tcPr>
          <w:p w14:paraId="309DE4A6" w14:textId="308AB401"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1 573,3</w:t>
            </w:r>
          </w:p>
        </w:tc>
      </w:tr>
      <w:tr w:rsidR="00FF2048" w:rsidRPr="00F24935" w14:paraId="4D97A5B4" w14:textId="77777777" w:rsidTr="00FF2048">
        <w:trPr>
          <w:trHeight w:val="450"/>
        </w:trPr>
        <w:tc>
          <w:tcPr>
            <w:tcW w:w="590" w:type="dxa"/>
            <w:tcBorders>
              <w:top w:val="nil"/>
              <w:left w:val="single" w:sz="4" w:space="0" w:color="auto"/>
              <w:bottom w:val="single" w:sz="4" w:space="0" w:color="auto"/>
              <w:right w:val="single" w:sz="4" w:space="0" w:color="auto"/>
            </w:tcBorders>
            <w:shd w:val="clear" w:color="auto" w:fill="auto"/>
            <w:noWrap/>
            <w:vAlign w:val="center"/>
          </w:tcPr>
          <w:p w14:paraId="66146823" w14:textId="54284BB3"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2019</w:t>
            </w:r>
          </w:p>
        </w:tc>
        <w:tc>
          <w:tcPr>
            <w:tcW w:w="1424" w:type="dxa"/>
            <w:tcBorders>
              <w:top w:val="nil"/>
              <w:left w:val="nil"/>
              <w:bottom w:val="single" w:sz="4" w:space="0" w:color="auto"/>
              <w:right w:val="single" w:sz="4" w:space="0" w:color="auto"/>
            </w:tcBorders>
            <w:shd w:val="clear" w:color="auto" w:fill="auto"/>
            <w:noWrap/>
            <w:vAlign w:val="center"/>
          </w:tcPr>
          <w:p w14:paraId="37EBE1C1" w14:textId="28ECFADB"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4 013,1</w:t>
            </w:r>
          </w:p>
        </w:tc>
        <w:tc>
          <w:tcPr>
            <w:tcW w:w="862" w:type="dxa"/>
            <w:tcBorders>
              <w:top w:val="nil"/>
              <w:left w:val="nil"/>
              <w:bottom w:val="single" w:sz="4" w:space="0" w:color="auto"/>
              <w:right w:val="single" w:sz="4" w:space="0" w:color="auto"/>
            </w:tcBorders>
            <w:shd w:val="clear" w:color="auto" w:fill="auto"/>
            <w:noWrap/>
            <w:vAlign w:val="center"/>
          </w:tcPr>
          <w:p w14:paraId="6F407730" w14:textId="26605B75"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47,8</w:t>
            </w:r>
          </w:p>
        </w:tc>
        <w:tc>
          <w:tcPr>
            <w:tcW w:w="969" w:type="dxa"/>
            <w:tcBorders>
              <w:top w:val="nil"/>
              <w:left w:val="nil"/>
              <w:bottom w:val="single" w:sz="4" w:space="0" w:color="auto"/>
              <w:right w:val="single" w:sz="4" w:space="0" w:color="auto"/>
            </w:tcBorders>
            <w:shd w:val="clear" w:color="auto" w:fill="auto"/>
            <w:noWrap/>
            <w:vAlign w:val="center"/>
          </w:tcPr>
          <w:p w14:paraId="1729509F" w14:textId="59A15E4F"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1 042,3</w:t>
            </w:r>
          </w:p>
        </w:tc>
        <w:tc>
          <w:tcPr>
            <w:tcW w:w="791" w:type="dxa"/>
            <w:tcBorders>
              <w:top w:val="nil"/>
              <w:left w:val="nil"/>
              <w:bottom w:val="single" w:sz="4" w:space="0" w:color="auto"/>
              <w:right w:val="single" w:sz="4" w:space="0" w:color="auto"/>
            </w:tcBorders>
            <w:shd w:val="clear" w:color="auto" w:fill="auto"/>
            <w:noWrap/>
            <w:vAlign w:val="center"/>
          </w:tcPr>
          <w:p w14:paraId="270691B2" w14:textId="1EABEF7E"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159,9</w:t>
            </w:r>
          </w:p>
        </w:tc>
        <w:tc>
          <w:tcPr>
            <w:tcW w:w="908" w:type="dxa"/>
            <w:tcBorders>
              <w:top w:val="nil"/>
              <w:left w:val="nil"/>
              <w:bottom w:val="single" w:sz="4" w:space="0" w:color="auto"/>
              <w:right w:val="single" w:sz="4" w:space="0" w:color="auto"/>
            </w:tcBorders>
            <w:shd w:val="clear" w:color="auto" w:fill="auto"/>
            <w:noWrap/>
            <w:vAlign w:val="center"/>
          </w:tcPr>
          <w:p w14:paraId="42101A67" w14:textId="450F72BD"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1 476,2</w:t>
            </w:r>
          </w:p>
        </w:tc>
        <w:tc>
          <w:tcPr>
            <w:tcW w:w="775" w:type="dxa"/>
            <w:tcBorders>
              <w:top w:val="nil"/>
              <w:left w:val="nil"/>
              <w:bottom w:val="single" w:sz="4" w:space="0" w:color="auto"/>
              <w:right w:val="single" w:sz="4" w:space="0" w:color="auto"/>
            </w:tcBorders>
            <w:shd w:val="clear" w:color="auto" w:fill="auto"/>
            <w:noWrap/>
            <w:vAlign w:val="center"/>
          </w:tcPr>
          <w:p w14:paraId="7ED1B8DB" w14:textId="7CB19ED0"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14,4</w:t>
            </w:r>
          </w:p>
        </w:tc>
        <w:tc>
          <w:tcPr>
            <w:tcW w:w="1419" w:type="dxa"/>
            <w:tcBorders>
              <w:top w:val="nil"/>
              <w:left w:val="nil"/>
              <w:bottom w:val="single" w:sz="4" w:space="0" w:color="auto"/>
              <w:right w:val="single" w:sz="4" w:space="0" w:color="auto"/>
            </w:tcBorders>
            <w:shd w:val="clear" w:color="auto" w:fill="auto"/>
            <w:noWrap/>
            <w:vAlign w:val="center"/>
          </w:tcPr>
          <w:p w14:paraId="4EADA8C9" w14:textId="45268FD1"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430,2</w:t>
            </w:r>
          </w:p>
        </w:tc>
        <w:tc>
          <w:tcPr>
            <w:tcW w:w="1266" w:type="dxa"/>
            <w:tcBorders>
              <w:top w:val="nil"/>
              <w:left w:val="nil"/>
              <w:bottom w:val="single" w:sz="4" w:space="0" w:color="auto"/>
              <w:right w:val="single" w:sz="4" w:space="0" w:color="auto"/>
            </w:tcBorders>
            <w:shd w:val="clear" w:color="auto" w:fill="auto"/>
            <w:noWrap/>
            <w:vAlign w:val="center"/>
          </w:tcPr>
          <w:p w14:paraId="77311157" w14:textId="7368214F"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769,8</w:t>
            </w:r>
          </w:p>
        </w:tc>
        <w:tc>
          <w:tcPr>
            <w:tcW w:w="953" w:type="dxa"/>
            <w:tcBorders>
              <w:top w:val="nil"/>
              <w:left w:val="nil"/>
              <w:bottom w:val="single" w:sz="4" w:space="0" w:color="auto"/>
              <w:right w:val="single" w:sz="4" w:space="0" w:color="auto"/>
            </w:tcBorders>
            <w:shd w:val="clear" w:color="auto" w:fill="auto"/>
            <w:noWrap/>
            <w:vAlign w:val="center"/>
          </w:tcPr>
          <w:p w14:paraId="30732D25" w14:textId="7CD2D279"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1 366,5</w:t>
            </w:r>
          </w:p>
        </w:tc>
      </w:tr>
      <w:tr w:rsidR="00FF2048" w:rsidRPr="00F24935" w14:paraId="0675B2F0" w14:textId="77777777" w:rsidTr="00FF2048">
        <w:trPr>
          <w:trHeight w:val="465"/>
        </w:trPr>
        <w:tc>
          <w:tcPr>
            <w:tcW w:w="590" w:type="dxa"/>
            <w:tcBorders>
              <w:top w:val="nil"/>
              <w:left w:val="single" w:sz="4" w:space="0" w:color="auto"/>
              <w:bottom w:val="single" w:sz="4" w:space="0" w:color="auto"/>
              <w:right w:val="single" w:sz="4" w:space="0" w:color="auto"/>
            </w:tcBorders>
            <w:shd w:val="clear" w:color="auto" w:fill="auto"/>
            <w:noWrap/>
            <w:vAlign w:val="center"/>
          </w:tcPr>
          <w:p w14:paraId="4DBCCC3F" w14:textId="3EE1790C"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2020</w:t>
            </w:r>
          </w:p>
        </w:tc>
        <w:tc>
          <w:tcPr>
            <w:tcW w:w="1424" w:type="dxa"/>
            <w:tcBorders>
              <w:top w:val="nil"/>
              <w:left w:val="nil"/>
              <w:bottom w:val="single" w:sz="4" w:space="0" w:color="auto"/>
              <w:right w:val="single" w:sz="4" w:space="0" w:color="auto"/>
            </w:tcBorders>
            <w:shd w:val="clear" w:color="auto" w:fill="auto"/>
            <w:noWrap/>
            <w:vAlign w:val="center"/>
          </w:tcPr>
          <w:p w14:paraId="5EF46F44" w14:textId="6AED9C65"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3 690,8</w:t>
            </w:r>
          </w:p>
        </w:tc>
        <w:tc>
          <w:tcPr>
            <w:tcW w:w="862" w:type="dxa"/>
            <w:tcBorders>
              <w:top w:val="nil"/>
              <w:left w:val="nil"/>
              <w:bottom w:val="single" w:sz="4" w:space="0" w:color="auto"/>
              <w:right w:val="single" w:sz="4" w:space="0" w:color="auto"/>
            </w:tcBorders>
            <w:shd w:val="clear" w:color="auto" w:fill="auto"/>
            <w:noWrap/>
            <w:vAlign w:val="center"/>
          </w:tcPr>
          <w:p w14:paraId="625D707F" w14:textId="3895C321"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29,4</w:t>
            </w:r>
          </w:p>
        </w:tc>
        <w:tc>
          <w:tcPr>
            <w:tcW w:w="969" w:type="dxa"/>
            <w:tcBorders>
              <w:top w:val="nil"/>
              <w:left w:val="nil"/>
              <w:bottom w:val="single" w:sz="4" w:space="0" w:color="auto"/>
              <w:right w:val="single" w:sz="4" w:space="0" w:color="auto"/>
            </w:tcBorders>
            <w:shd w:val="clear" w:color="auto" w:fill="auto"/>
            <w:noWrap/>
            <w:vAlign w:val="center"/>
          </w:tcPr>
          <w:p w14:paraId="35B1AE73" w14:textId="646BAD2A"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841,1</w:t>
            </w:r>
          </w:p>
        </w:tc>
        <w:tc>
          <w:tcPr>
            <w:tcW w:w="791" w:type="dxa"/>
            <w:tcBorders>
              <w:top w:val="nil"/>
              <w:left w:val="nil"/>
              <w:bottom w:val="single" w:sz="4" w:space="0" w:color="auto"/>
              <w:right w:val="single" w:sz="4" w:space="0" w:color="auto"/>
            </w:tcBorders>
            <w:shd w:val="clear" w:color="auto" w:fill="auto"/>
            <w:noWrap/>
            <w:vAlign w:val="center"/>
          </w:tcPr>
          <w:p w14:paraId="7C7E4458" w14:textId="11DF1ED8"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222,3</w:t>
            </w:r>
          </w:p>
        </w:tc>
        <w:tc>
          <w:tcPr>
            <w:tcW w:w="908" w:type="dxa"/>
            <w:tcBorders>
              <w:top w:val="nil"/>
              <w:left w:val="nil"/>
              <w:bottom w:val="single" w:sz="4" w:space="0" w:color="auto"/>
              <w:right w:val="single" w:sz="4" w:space="0" w:color="auto"/>
            </w:tcBorders>
            <w:shd w:val="clear" w:color="auto" w:fill="auto"/>
            <w:noWrap/>
            <w:vAlign w:val="center"/>
          </w:tcPr>
          <w:p w14:paraId="1310EA9E" w14:textId="37AEFE3D"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1 325,4</w:t>
            </w:r>
          </w:p>
        </w:tc>
        <w:tc>
          <w:tcPr>
            <w:tcW w:w="775" w:type="dxa"/>
            <w:tcBorders>
              <w:top w:val="nil"/>
              <w:left w:val="nil"/>
              <w:bottom w:val="single" w:sz="4" w:space="0" w:color="auto"/>
              <w:right w:val="single" w:sz="4" w:space="0" w:color="auto"/>
            </w:tcBorders>
            <w:shd w:val="clear" w:color="auto" w:fill="auto"/>
            <w:noWrap/>
            <w:vAlign w:val="center"/>
          </w:tcPr>
          <w:p w14:paraId="0B05729D" w14:textId="4F5C45B9"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18,6</w:t>
            </w:r>
          </w:p>
        </w:tc>
        <w:tc>
          <w:tcPr>
            <w:tcW w:w="1419" w:type="dxa"/>
            <w:tcBorders>
              <w:top w:val="nil"/>
              <w:left w:val="nil"/>
              <w:bottom w:val="single" w:sz="4" w:space="0" w:color="auto"/>
              <w:right w:val="single" w:sz="4" w:space="0" w:color="auto"/>
            </w:tcBorders>
            <w:shd w:val="clear" w:color="auto" w:fill="auto"/>
            <w:noWrap/>
            <w:vAlign w:val="center"/>
          </w:tcPr>
          <w:p w14:paraId="6B0AA1E3" w14:textId="21EBA2B3"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432,6</w:t>
            </w:r>
          </w:p>
        </w:tc>
        <w:tc>
          <w:tcPr>
            <w:tcW w:w="1266" w:type="dxa"/>
            <w:tcBorders>
              <w:top w:val="nil"/>
              <w:left w:val="nil"/>
              <w:bottom w:val="single" w:sz="4" w:space="0" w:color="auto"/>
              <w:right w:val="single" w:sz="4" w:space="0" w:color="auto"/>
            </w:tcBorders>
            <w:shd w:val="clear" w:color="auto" w:fill="auto"/>
            <w:noWrap/>
            <w:vAlign w:val="center"/>
          </w:tcPr>
          <w:p w14:paraId="11F16BCB" w14:textId="67CD745B"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746,3</w:t>
            </w:r>
          </w:p>
        </w:tc>
        <w:tc>
          <w:tcPr>
            <w:tcW w:w="953" w:type="dxa"/>
            <w:tcBorders>
              <w:top w:val="nil"/>
              <w:left w:val="nil"/>
              <w:bottom w:val="single" w:sz="4" w:space="0" w:color="auto"/>
              <w:right w:val="single" w:sz="4" w:space="0" w:color="auto"/>
            </w:tcBorders>
            <w:shd w:val="clear" w:color="auto" w:fill="auto"/>
            <w:noWrap/>
            <w:vAlign w:val="center"/>
          </w:tcPr>
          <w:p w14:paraId="75C0F4A1" w14:textId="4FF5C443"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1 308,3</w:t>
            </w:r>
          </w:p>
        </w:tc>
      </w:tr>
      <w:tr w:rsidR="00FF2048" w:rsidRPr="00F24935" w14:paraId="58376029" w14:textId="77777777" w:rsidTr="00FF2048">
        <w:trPr>
          <w:trHeight w:val="450"/>
        </w:trPr>
        <w:tc>
          <w:tcPr>
            <w:tcW w:w="590" w:type="dxa"/>
            <w:tcBorders>
              <w:top w:val="nil"/>
              <w:left w:val="single" w:sz="4" w:space="0" w:color="auto"/>
              <w:bottom w:val="single" w:sz="4" w:space="0" w:color="auto"/>
              <w:right w:val="single" w:sz="4" w:space="0" w:color="auto"/>
            </w:tcBorders>
            <w:shd w:val="clear" w:color="auto" w:fill="auto"/>
            <w:noWrap/>
            <w:vAlign w:val="center"/>
          </w:tcPr>
          <w:p w14:paraId="6C5E4AC5" w14:textId="22772C30"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2021</w:t>
            </w:r>
          </w:p>
        </w:tc>
        <w:tc>
          <w:tcPr>
            <w:tcW w:w="1424" w:type="dxa"/>
            <w:tcBorders>
              <w:top w:val="nil"/>
              <w:left w:val="nil"/>
              <w:bottom w:val="single" w:sz="4" w:space="0" w:color="auto"/>
              <w:right w:val="single" w:sz="4" w:space="0" w:color="auto"/>
            </w:tcBorders>
            <w:shd w:val="clear" w:color="auto" w:fill="auto"/>
            <w:noWrap/>
            <w:vAlign w:val="center"/>
          </w:tcPr>
          <w:p w14:paraId="7867607F" w14:textId="50E6EBDA"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3 488,2</w:t>
            </w:r>
          </w:p>
        </w:tc>
        <w:tc>
          <w:tcPr>
            <w:tcW w:w="862" w:type="dxa"/>
            <w:tcBorders>
              <w:top w:val="nil"/>
              <w:left w:val="nil"/>
              <w:bottom w:val="single" w:sz="4" w:space="0" w:color="auto"/>
              <w:right w:val="single" w:sz="4" w:space="0" w:color="auto"/>
            </w:tcBorders>
            <w:shd w:val="clear" w:color="auto" w:fill="auto"/>
            <w:noWrap/>
            <w:vAlign w:val="center"/>
          </w:tcPr>
          <w:p w14:paraId="30EDEEEF" w14:textId="45F2EFCC"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hAnsi="Times New Roman" w:cs="Times New Roman"/>
                <w:sz w:val="18"/>
                <w:szCs w:val="18"/>
              </w:rPr>
              <w:t>19,3</w:t>
            </w:r>
          </w:p>
        </w:tc>
        <w:tc>
          <w:tcPr>
            <w:tcW w:w="969" w:type="dxa"/>
            <w:tcBorders>
              <w:top w:val="nil"/>
              <w:left w:val="nil"/>
              <w:bottom w:val="single" w:sz="4" w:space="0" w:color="auto"/>
              <w:right w:val="single" w:sz="4" w:space="0" w:color="auto"/>
            </w:tcBorders>
            <w:shd w:val="clear" w:color="auto" w:fill="auto"/>
            <w:noWrap/>
            <w:vAlign w:val="center"/>
          </w:tcPr>
          <w:p w14:paraId="32F417F9" w14:textId="13E64AA4"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hAnsi="Times New Roman" w:cs="Times New Roman"/>
                <w:sz w:val="18"/>
                <w:szCs w:val="18"/>
              </w:rPr>
              <w:t>632,5</w:t>
            </w:r>
          </w:p>
        </w:tc>
        <w:tc>
          <w:tcPr>
            <w:tcW w:w="791" w:type="dxa"/>
            <w:tcBorders>
              <w:top w:val="nil"/>
              <w:left w:val="nil"/>
              <w:bottom w:val="single" w:sz="4" w:space="0" w:color="auto"/>
              <w:right w:val="single" w:sz="4" w:space="0" w:color="auto"/>
            </w:tcBorders>
            <w:shd w:val="clear" w:color="auto" w:fill="auto"/>
            <w:noWrap/>
            <w:vAlign w:val="center"/>
          </w:tcPr>
          <w:p w14:paraId="59487A6E" w14:textId="04CA2DC7"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hAnsi="Times New Roman" w:cs="Times New Roman"/>
                <w:sz w:val="18"/>
                <w:szCs w:val="18"/>
              </w:rPr>
              <w:t>209,0</w:t>
            </w:r>
          </w:p>
        </w:tc>
        <w:tc>
          <w:tcPr>
            <w:tcW w:w="908" w:type="dxa"/>
            <w:tcBorders>
              <w:top w:val="nil"/>
              <w:left w:val="nil"/>
              <w:bottom w:val="single" w:sz="4" w:space="0" w:color="auto"/>
              <w:right w:val="single" w:sz="4" w:space="0" w:color="auto"/>
            </w:tcBorders>
            <w:shd w:val="clear" w:color="auto" w:fill="auto"/>
            <w:noWrap/>
            <w:vAlign w:val="center"/>
          </w:tcPr>
          <w:p w14:paraId="4C8DB908" w14:textId="5B4AE79C"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hAnsi="Times New Roman" w:cs="Times New Roman"/>
                <w:sz w:val="18"/>
                <w:szCs w:val="18"/>
              </w:rPr>
              <w:t>1 314,8</w:t>
            </w:r>
          </w:p>
        </w:tc>
        <w:tc>
          <w:tcPr>
            <w:tcW w:w="775" w:type="dxa"/>
            <w:tcBorders>
              <w:top w:val="nil"/>
              <w:left w:val="nil"/>
              <w:bottom w:val="single" w:sz="4" w:space="0" w:color="auto"/>
              <w:right w:val="single" w:sz="4" w:space="0" w:color="auto"/>
            </w:tcBorders>
            <w:shd w:val="clear" w:color="auto" w:fill="auto"/>
            <w:noWrap/>
            <w:vAlign w:val="center"/>
          </w:tcPr>
          <w:p w14:paraId="74005766" w14:textId="63A42DFA"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hAnsi="Times New Roman" w:cs="Times New Roman"/>
                <w:sz w:val="18"/>
                <w:szCs w:val="18"/>
              </w:rPr>
              <w:t>16,0</w:t>
            </w:r>
          </w:p>
        </w:tc>
        <w:tc>
          <w:tcPr>
            <w:tcW w:w="1419" w:type="dxa"/>
            <w:tcBorders>
              <w:top w:val="nil"/>
              <w:left w:val="nil"/>
              <w:bottom w:val="single" w:sz="4" w:space="0" w:color="auto"/>
              <w:right w:val="single" w:sz="4" w:space="0" w:color="auto"/>
            </w:tcBorders>
            <w:shd w:val="clear" w:color="auto" w:fill="auto"/>
            <w:noWrap/>
            <w:vAlign w:val="center"/>
          </w:tcPr>
          <w:p w14:paraId="4C25C8AF" w14:textId="2C84B5A6"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hAnsi="Times New Roman" w:cs="Times New Roman"/>
                <w:sz w:val="18"/>
                <w:szCs w:val="18"/>
              </w:rPr>
              <w:t>363,4</w:t>
            </w:r>
          </w:p>
        </w:tc>
        <w:tc>
          <w:tcPr>
            <w:tcW w:w="1266" w:type="dxa"/>
            <w:tcBorders>
              <w:top w:val="nil"/>
              <w:left w:val="nil"/>
              <w:bottom w:val="single" w:sz="4" w:space="0" w:color="auto"/>
              <w:right w:val="single" w:sz="4" w:space="0" w:color="auto"/>
            </w:tcBorders>
            <w:shd w:val="clear" w:color="auto" w:fill="auto"/>
            <w:noWrap/>
            <w:vAlign w:val="center"/>
          </w:tcPr>
          <w:p w14:paraId="6090B950" w14:textId="7A39755F"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hAnsi="Times New Roman" w:cs="Times New Roman"/>
                <w:sz w:val="18"/>
                <w:szCs w:val="18"/>
              </w:rPr>
              <w:t>717,2</w:t>
            </w:r>
          </w:p>
        </w:tc>
        <w:tc>
          <w:tcPr>
            <w:tcW w:w="953" w:type="dxa"/>
            <w:tcBorders>
              <w:top w:val="nil"/>
              <w:left w:val="nil"/>
              <w:bottom w:val="single" w:sz="4" w:space="0" w:color="auto"/>
              <w:right w:val="single" w:sz="4" w:space="0" w:color="auto"/>
            </w:tcBorders>
            <w:shd w:val="clear" w:color="auto" w:fill="auto"/>
            <w:noWrap/>
            <w:vAlign w:val="center"/>
          </w:tcPr>
          <w:p w14:paraId="2B2226CD" w14:textId="0958B613" w:rsidR="00FF2048" w:rsidRPr="00F24935" w:rsidRDefault="00FF2048" w:rsidP="00996AF3">
            <w:pPr>
              <w:widowControl/>
              <w:jc w:val="center"/>
              <w:rPr>
                <w:rFonts w:ascii="Times New Roman" w:eastAsia="Times New Roman" w:hAnsi="Times New Roman" w:cs="Times New Roman"/>
                <w:sz w:val="18"/>
                <w:lang w:eastAsia="ru-RU" w:bidi="ar-SA"/>
              </w:rPr>
            </w:pPr>
            <w:r w:rsidRPr="00F24935">
              <w:rPr>
                <w:rFonts w:ascii="Times New Roman" w:hAnsi="Times New Roman" w:cs="Times New Roman"/>
                <w:sz w:val="18"/>
                <w:szCs w:val="18"/>
              </w:rPr>
              <w:t>1 037,5</w:t>
            </w:r>
          </w:p>
        </w:tc>
      </w:tr>
      <w:tr w:rsidR="009551E9" w:rsidRPr="00F24935" w14:paraId="5B232037" w14:textId="77777777" w:rsidTr="00FF2048">
        <w:trPr>
          <w:trHeight w:val="450"/>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0EEFE" w14:textId="5F0F4B94" w:rsidR="009551E9" w:rsidRPr="00F24935" w:rsidRDefault="00FF2048"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2022**</w:t>
            </w:r>
          </w:p>
        </w:tc>
        <w:tc>
          <w:tcPr>
            <w:tcW w:w="1424" w:type="dxa"/>
            <w:tcBorders>
              <w:top w:val="single" w:sz="4" w:space="0" w:color="auto"/>
              <w:left w:val="nil"/>
              <w:bottom w:val="single" w:sz="4" w:space="0" w:color="auto"/>
              <w:right w:val="single" w:sz="4" w:space="0" w:color="auto"/>
            </w:tcBorders>
            <w:shd w:val="clear" w:color="auto" w:fill="auto"/>
            <w:noWrap/>
            <w:vAlign w:val="center"/>
          </w:tcPr>
          <w:p w14:paraId="0A8D67E9" w14:textId="5404A101" w:rsidR="009551E9" w:rsidRPr="00F24935" w:rsidRDefault="00B24719"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1 872,6</w:t>
            </w:r>
          </w:p>
        </w:tc>
        <w:tc>
          <w:tcPr>
            <w:tcW w:w="862" w:type="dxa"/>
            <w:tcBorders>
              <w:top w:val="single" w:sz="4" w:space="0" w:color="auto"/>
              <w:left w:val="nil"/>
              <w:bottom w:val="single" w:sz="4" w:space="0" w:color="auto"/>
              <w:right w:val="single" w:sz="4" w:space="0" w:color="auto"/>
            </w:tcBorders>
            <w:shd w:val="clear" w:color="auto" w:fill="auto"/>
            <w:noWrap/>
            <w:vAlign w:val="center"/>
          </w:tcPr>
          <w:p w14:paraId="6DD7FCC1" w14:textId="777A3D24" w:rsidR="009551E9" w:rsidRPr="00F24935" w:rsidRDefault="00484E6E"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w:t>
            </w:r>
          </w:p>
        </w:tc>
        <w:tc>
          <w:tcPr>
            <w:tcW w:w="969" w:type="dxa"/>
            <w:tcBorders>
              <w:top w:val="single" w:sz="4" w:space="0" w:color="auto"/>
              <w:left w:val="nil"/>
              <w:bottom w:val="single" w:sz="4" w:space="0" w:color="auto"/>
              <w:right w:val="single" w:sz="4" w:space="0" w:color="auto"/>
            </w:tcBorders>
            <w:shd w:val="clear" w:color="auto" w:fill="auto"/>
            <w:noWrap/>
            <w:vAlign w:val="center"/>
          </w:tcPr>
          <w:p w14:paraId="12087147" w14:textId="3BC75D7D" w:rsidR="009551E9" w:rsidRPr="00F24935" w:rsidRDefault="00484E6E"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w:t>
            </w:r>
          </w:p>
        </w:tc>
        <w:tc>
          <w:tcPr>
            <w:tcW w:w="791" w:type="dxa"/>
            <w:tcBorders>
              <w:top w:val="single" w:sz="4" w:space="0" w:color="auto"/>
              <w:left w:val="nil"/>
              <w:bottom w:val="single" w:sz="4" w:space="0" w:color="auto"/>
              <w:right w:val="single" w:sz="4" w:space="0" w:color="auto"/>
            </w:tcBorders>
            <w:shd w:val="clear" w:color="auto" w:fill="auto"/>
            <w:noWrap/>
            <w:vAlign w:val="center"/>
          </w:tcPr>
          <w:p w14:paraId="68EE5954" w14:textId="275D34BE" w:rsidR="009551E9" w:rsidRPr="00F24935" w:rsidRDefault="00484E6E"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w:t>
            </w:r>
          </w:p>
        </w:tc>
        <w:tc>
          <w:tcPr>
            <w:tcW w:w="908" w:type="dxa"/>
            <w:tcBorders>
              <w:top w:val="single" w:sz="4" w:space="0" w:color="auto"/>
              <w:left w:val="nil"/>
              <w:bottom w:val="single" w:sz="4" w:space="0" w:color="auto"/>
              <w:right w:val="single" w:sz="4" w:space="0" w:color="auto"/>
            </w:tcBorders>
            <w:shd w:val="clear" w:color="auto" w:fill="auto"/>
            <w:noWrap/>
            <w:vAlign w:val="center"/>
          </w:tcPr>
          <w:p w14:paraId="1AE5CF9F" w14:textId="1DE8F9BA" w:rsidR="009551E9" w:rsidRPr="00F24935" w:rsidRDefault="00484E6E"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w:t>
            </w:r>
          </w:p>
        </w:tc>
        <w:tc>
          <w:tcPr>
            <w:tcW w:w="775" w:type="dxa"/>
            <w:tcBorders>
              <w:top w:val="single" w:sz="4" w:space="0" w:color="auto"/>
              <w:left w:val="nil"/>
              <w:bottom w:val="single" w:sz="4" w:space="0" w:color="auto"/>
              <w:right w:val="single" w:sz="4" w:space="0" w:color="auto"/>
            </w:tcBorders>
            <w:shd w:val="clear" w:color="auto" w:fill="auto"/>
            <w:noWrap/>
            <w:vAlign w:val="center"/>
          </w:tcPr>
          <w:p w14:paraId="7D5AD402" w14:textId="45C27377" w:rsidR="009551E9" w:rsidRPr="00F24935" w:rsidRDefault="00484E6E"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w:t>
            </w:r>
          </w:p>
        </w:tc>
        <w:tc>
          <w:tcPr>
            <w:tcW w:w="1419" w:type="dxa"/>
            <w:tcBorders>
              <w:top w:val="single" w:sz="4" w:space="0" w:color="auto"/>
              <w:left w:val="nil"/>
              <w:bottom w:val="single" w:sz="4" w:space="0" w:color="auto"/>
              <w:right w:val="single" w:sz="4" w:space="0" w:color="auto"/>
            </w:tcBorders>
            <w:shd w:val="clear" w:color="auto" w:fill="auto"/>
            <w:noWrap/>
            <w:vAlign w:val="center"/>
          </w:tcPr>
          <w:p w14:paraId="20845B59" w14:textId="24AE431E" w:rsidR="009551E9" w:rsidRPr="00F24935" w:rsidRDefault="00484E6E"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w:t>
            </w:r>
          </w:p>
        </w:tc>
        <w:tc>
          <w:tcPr>
            <w:tcW w:w="1266" w:type="dxa"/>
            <w:tcBorders>
              <w:top w:val="single" w:sz="4" w:space="0" w:color="auto"/>
              <w:left w:val="nil"/>
              <w:bottom w:val="single" w:sz="4" w:space="0" w:color="auto"/>
              <w:right w:val="single" w:sz="4" w:space="0" w:color="auto"/>
            </w:tcBorders>
            <w:shd w:val="clear" w:color="auto" w:fill="auto"/>
            <w:noWrap/>
            <w:vAlign w:val="center"/>
          </w:tcPr>
          <w:p w14:paraId="10B11A4F" w14:textId="73516888" w:rsidR="009551E9" w:rsidRPr="00F24935" w:rsidRDefault="00484E6E"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w:t>
            </w:r>
          </w:p>
        </w:tc>
        <w:tc>
          <w:tcPr>
            <w:tcW w:w="953" w:type="dxa"/>
            <w:tcBorders>
              <w:top w:val="single" w:sz="4" w:space="0" w:color="auto"/>
              <w:left w:val="nil"/>
              <w:bottom w:val="single" w:sz="4" w:space="0" w:color="auto"/>
              <w:right w:val="single" w:sz="4" w:space="0" w:color="auto"/>
            </w:tcBorders>
            <w:shd w:val="clear" w:color="auto" w:fill="auto"/>
            <w:noWrap/>
            <w:vAlign w:val="center"/>
          </w:tcPr>
          <w:p w14:paraId="754B0C48" w14:textId="2332A753" w:rsidR="009551E9" w:rsidRPr="00F24935" w:rsidRDefault="00484E6E" w:rsidP="009551E9">
            <w:pPr>
              <w:widowControl/>
              <w:jc w:val="center"/>
              <w:rPr>
                <w:rFonts w:ascii="Times New Roman" w:eastAsia="Times New Roman" w:hAnsi="Times New Roman" w:cs="Times New Roman"/>
                <w:sz w:val="18"/>
                <w:lang w:eastAsia="ru-RU" w:bidi="ar-SA"/>
              </w:rPr>
            </w:pPr>
            <w:r w:rsidRPr="00F24935">
              <w:rPr>
                <w:rFonts w:ascii="Times New Roman" w:eastAsia="Times New Roman" w:hAnsi="Times New Roman" w:cs="Times New Roman"/>
                <w:sz w:val="18"/>
                <w:lang w:eastAsia="ru-RU" w:bidi="ar-SA"/>
              </w:rPr>
              <w:t>-</w:t>
            </w:r>
          </w:p>
        </w:tc>
      </w:tr>
    </w:tbl>
    <w:p w14:paraId="3E19106A" w14:textId="77777777" w:rsidR="00B24719" w:rsidRPr="00F24935" w:rsidRDefault="00A954D4" w:rsidP="00B24719">
      <w:pPr>
        <w:pStyle w:val="2590"/>
        <w:spacing w:before="0" w:beforeAutospacing="0" w:after="0" w:afterAutospacing="0"/>
        <w:ind w:right="417" w:firstLine="567"/>
        <w:rPr>
          <w:sz w:val="18"/>
          <w:szCs w:val="28"/>
          <w:lang w:val="uk-UA"/>
        </w:rPr>
      </w:pPr>
      <w:r w:rsidRPr="00F24935">
        <w:rPr>
          <w:sz w:val="18"/>
          <w:szCs w:val="28"/>
          <w:lang w:val="uk-UA"/>
        </w:rPr>
        <w:t>* Розбіжності між підсумком та сумою складових частин пояснюється неповним переліком речовин забруднення.</w:t>
      </w:r>
    </w:p>
    <w:p w14:paraId="74137E1B" w14:textId="4A62C4A2" w:rsidR="00E519E7" w:rsidRPr="00F24935" w:rsidRDefault="00FF2048" w:rsidP="00B24719">
      <w:pPr>
        <w:pStyle w:val="2590"/>
        <w:spacing w:before="0" w:beforeAutospacing="0" w:after="0" w:afterAutospacing="0"/>
        <w:ind w:right="417" w:firstLine="567"/>
        <w:rPr>
          <w:sz w:val="18"/>
          <w:szCs w:val="28"/>
          <w:lang w:val="uk-UA"/>
        </w:rPr>
      </w:pPr>
      <w:r w:rsidRPr="00F24935">
        <w:rPr>
          <w:b/>
          <w:bCs/>
          <w:sz w:val="18"/>
          <w:szCs w:val="28"/>
          <w:lang w:val="uk-UA" w:bidi="uk-UA"/>
        </w:rPr>
        <w:t>**</w:t>
      </w:r>
      <w:r w:rsidR="00E519E7" w:rsidRPr="00F24935">
        <w:rPr>
          <w:sz w:val="18"/>
          <w:szCs w:val="28"/>
          <w:lang w:val="uk-UA" w:bidi="uk-UA"/>
        </w:rPr>
        <w:t xml:space="preserve"> Дані сформовано 19.06.2023 і в подальшому можуть бути уточнені відповідно до пункту 1 Закону України "Про захист інтересів суб’єктів подання звітності та інших документів у період дії воєнного стану або стану війни".</w:t>
      </w:r>
    </w:p>
    <w:p w14:paraId="69F1D6DF" w14:textId="77777777" w:rsidR="00355979" w:rsidRPr="00F24935" w:rsidRDefault="00355979" w:rsidP="00355979">
      <w:pPr>
        <w:pStyle w:val="2590"/>
        <w:spacing w:before="0" w:beforeAutospacing="0" w:after="0" w:afterAutospacing="0"/>
        <w:ind w:right="417"/>
        <w:rPr>
          <w:color w:val="000000"/>
          <w:sz w:val="16"/>
          <w:szCs w:val="16"/>
          <w:lang w:val="uk-UA"/>
        </w:rPr>
      </w:pPr>
    </w:p>
    <w:p w14:paraId="55724CAC" w14:textId="36A14908" w:rsidR="00656DE6" w:rsidRPr="00F24935" w:rsidRDefault="00656DE6" w:rsidP="00C6328F">
      <w:pPr>
        <w:pStyle w:val="101"/>
        <w:shd w:val="clear" w:color="auto" w:fill="auto"/>
        <w:tabs>
          <w:tab w:val="left" w:pos="284"/>
        </w:tabs>
        <w:spacing w:after="123" w:line="240" w:lineRule="auto"/>
        <w:ind w:right="417"/>
        <w:rPr>
          <w:rFonts w:ascii="Times New Roman" w:hAnsi="Times New Roman" w:cs="Times New Roman"/>
          <w:sz w:val="10"/>
          <w:szCs w:val="28"/>
        </w:rPr>
      </w:pPr>
    </w:p>
    <w:p w14:paraId="43E285F8" w14:textId="77777777" w:rsidR="00FF6CF6" w:rsidRPr="00F24935" w:rsidRDefault="0007037C" w:rsidP="00FF6CF6">
      <w:pPr>
        <w:pStyle w:val="101"/>
        <w:shd w:val="clear" w:color="auto" w:fill="auto"/>
        <w:spacing w:after="18" w:line="240" w:lineRule="auto"/>
        <w:ind w:right="417" w:firstLine="567"/>
        <w:jc w:val="left"/>
        <w:rPr>
          <w:rStyle w:val="docdata"/>
          <w:rFonts w:ascii="Times New Roman" w:hAnsi="Times New Roman" w:cs="Times New Roman"/>
          <w:b w:val="0"/>
          <w:bCs w:val="0"/>
          <w:i/>
          <w:sz w:val="26"/>
          <w:szCs w:val="26"/>
          <w:u w:val="single"/>
        </w:rPr>
      </w:pPr>
      <w:r w:rsidRPr="00F24935">
        <w:rPr>
          <w:rFonts w:ascii="Times New Roman" w:hAnsi="Times New Roman" w:cs="Times New Roman"/>
          <w:b w:val="0"/>
          <w:i/>
          <w:sz w:val="26"/>
          <w:szCs w:val="26"/>
          <w:u w:val="single"/>
        </w:rPr>
        <w:t>Водні ресурси</w:t>
      </w:r>
      <w:r w:rsidR="00FF6CF6" w:rsidRPr="00F24935">
        <w:rPr>
          <w:rFonts w:ascii="Times New Roman" w:hAnsi="Times New Roman" w:cs="Times New Roman"/>
          <w:b w:val="0"/>
          <w:i/>
          <w:sz w:val="26"/>
          <w:szCs w:val="26"/>
          <w:u w:val="single"/>
        </w:rPr>
        <w:t xml:space="preserve">: </w:t>
      </w:r>
      <w:r w:rsidR="00756262" w:rsidRPr="00F24935">
        <w:rPr>
          <w:rFonts w:ascii="Times New Roman" w:hAnsi="Times New Roman" w:cs="Times New Roman"/>
          <w:b w:val="0"/>
          <w:i/>
          <w:sz w:val="26"/>
          <w:szCs w:val="26"/>
          <w:u w:val="single"/>
        </w:rPr>
        <w:t>в</w:t>
      </w:r>
      <w:r w:rsidR="00FF6CF6" w:rsidRPr="00F24935">
        <w:rPr>
          <w:rFonts w:ascii="Times New Roman" w:hAnsi="Times New Roman" w:cs="Times New Roman"/>
          <w:b w:val="0"/>
          <w:i/>
          <w:sz w:val="26"/>
          <w:szCs w:val="26"/>
          <w:u w:val="single"/>
        </w:rPr>
        <w:t xml:space="preserve">одозабезпеченість, водокористування та </w:t>
      </w:r>
      <w:r w:rsidR="00FF6CF6" w:rsidRPr="00F24935">
        <w:rPr>
          <w:rStyle w:val="docdata"/>
          <w:rFonts w:ascii="Times New Roman" w:hAnsi="Times New Roman" w:cs="Times New Roman"/>
          <w:b w:val="0"/>
          <w:bCs w:val="0"/>
          <w:i/>
          <w:sz w:val="26"/>
          <w:szCs w:val="26"/>
          <w:u w:val="single"/>
        </w:rPr>
        <w:t>водовідведення</w:t>
      </w:r>
    </w:p>
    <w:p w14:paraId="643A420D" w14:textId="77777777" w:rsidR="0009070B" w:rsidRPr="00F24935" w:rsidRDefault="0009070B" w:rsidP="00FF6CF6">
      <w:pPr>
        <w:pStyle w:val="101"/>
        <w:shd w:val="clear" w:color="auto" w:fill="auto"/>
        <w:spacing w:after="18" w:line="240" w:lineRule="auto"/>
        <w:ind w:right="417" w:firstLine="567"/>
        <w:jc w:val="left"/>
        <w:rPr>
          <w:rStyle w:val="docdata"/>
          <w:rFonts w:ascii="Times New Roman" w:hAnsi="Times New Roman" w:cs="Times New Roman"/>
          <w:b w:val="0"/>
          <w:bCs w:val="0"/>
          <w:i/>
          <w:sz w:val="14"/>
          <w:szCs w:val="26"/>
        </w:rPr>
      </w:pPr>
    </w:p>
    <w:p w14:paraId="0AB7C573" w14:textId="197CF77E" w:rsidR="004C7C2D" w:rsidRPr="00F24935"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На виконання постанови Кабінету Мініст</w:t>
      </w:r>
      <w:r w:rsidR="00582E46" w:rsidRPr="00F24935">
        <w:rPr>
          <w:rFonts w:ascii="Times New Roman" w:hAnsi="Times New Roman" w:cs="Times New Roman"/>
          <w:b w:val="0"/>
          <w:sz w:val="26"/>
          <w:szCs w:val="26"/>
        </w:rPr>
        <w:t>рів України від 19.09.</w:t>
      </w:r>
      <w:r w:rsidR="001810C9" w:rsidRPr="00F24935">
        <w:rPr>
          <w:rFonts w:ascii="Times New Roman" w:hAnsi="Times New Roman" w:cs="Times New Roman"/>
          <w:b w:val="0"/>
          <w:sz w:val="26"/>
          <w:szCs w:val="26"/>
        </w:rPr>
        <w:t>2018 р.</w:t>
      </w:r>
      <w:r w:rsidRPr="00F24935">
        <w:rPr>
          <w:rFonts w:ascii="Times New Roman" w:hAnsi="Times New Roman" w:cs="Times New Roman"/>
          <w:b w:val="0"/>
          <w:sz w:val="26"/>
          <w:szCs w:val="26"/>
        </w:rPr>
        <w:t xml:space="preserve"> № 758 “Про затвердження порядку здійснення державного моніторингу вод” Харківський РЦГМ виконує Програму проведення діагностичного та операційного моніторингу масивів поверхневих вод басейну річки Дон та басейну річки Дніпро </w:t>
      </w:r>
      <w:proofErr w:type="spellStart"/>
      <w:r w:rsidRPr="00F24935">
        <w:rPr>
          <w:rFonts w:ascii="Times New Roman" w:hAnsi="Times New Roman" w:cs="Times New Roman"/>
          <w:b w:val="0"/>
          <w:sz w:val="26"/>
          <w:szCs w:val="26"/>
        </w:rPr>
        <w:t>суббасейну</w:t>
      </w:r>
      <w:proofErr w:type="spellEnd"/>
      <w:r w:rsidRPr="00F24935">
        <w:rPr>
          <w:rFonts w:ascii="Times New Roman" w:hAnsi="Times New Roman" w:cs="Times New Roman"/>
          <w:b w:val="0"/>
          <w:sz w:val="26"/>
          <w:szCs w:val="26"/>
        </w:rPr>
        <w:t xml:space="preserve"> Нижнього Дніпра у частині моніторингу хімічних та фізико-хімічних показників. </w:t>
      </w:r>
    </w:p>
    <w:p w14:paraId="49BE5509" w14:textId="290EAC70" w:rsidR="004C7C2D" w:rsidRPr="00F24935"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 xml:space="preserve">Самим значним природним поверхневим водним об'єктом Харківської області є транзитна річка Сіверський Донець – </w:t>
      </w:r>
      <w:r w:rsidR="00B3425A" w:rsidRPr="00F24935">
        <w:rPr>
          <w:rFonts w:ascii="Times New Roman" w:hAnsi="Times New Roman" w:cs="Times New Roman"/>
          <w:b w:val="0"/>
          <w:sz w:val="26"/>
          <w:szCs w:val="26"/>
        </w:rPr>
        <w:t>найбільша</w:t>
      </w:r>
      <w:r w:rsidRPr="00F24935">
        <w:rPr>
          <w:rFonts w:ascii="Times New Roman" w:hAnsi="Times New Roman" w:cs="Times New Roman"/>
          <w:b w:val="0"/>
          <w:sz w:val="26"/>
          <w:szCs w:val="26"/>
        </w:rPr>
        <w:t xml:space="preserve"> притока Дону. Водозбірна територія системи р. Сіверський Донець з її притоками (річки Оскіл, Лопань,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Харків, Вовча) в межах Харківської області сягає майже 80 % її загальної площі.</w:t>
      </w:r>
    </w:p>
    <w:p w14:paraId="19E7B4D0" w14:textId="01530A19" w:rsidR="004C7C2D" w:rsidRPr="00F24935" w:rsidRDefault="004C7C2D"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Якість води ріки Сіверський Донець залежить від надходження у річки басейну забруднень, які визначаються природними особливостями ландшафтів, водозбору, характером господарського використання заплав та інтенсивності господарської діяльності на площі всього водозбору. З території житлової та промислової забудови до рі</w:t>
      </w:r>
      <w:r w:rsidR="00091C07" w:rsidRPr="00F24935">
        <w:rPr>
          <w:rFonts w:ascii="Times New Roman" w:hAnsi="Times New Roman" w:cs="Times New Roman"/>
          <w:b w:val="0"/>
          <w:sz w:val="26"/>
          <w:szCs w:val="26"/>
        </w:rPr>
        <w:t>чок потрапляють фіксовані стоки </w:t>
      </w:r>
      <w:r w:rsidRPr="00F24935">
        <w:rPr>
          <w:rFonts w:ascii="Times New Roman" w:hAnsi="Times New Roman" w:cs="Times New Roman"/>
          <w:b w:val="0"/>
          <w:sz w:val="26"/>
          <w:szCs w:val="26"/>
        </w:rPr>
        <w:t>– скиди підприємств та міських очисних споруд і неконтрольовані поверхневі змиви. У стоках з сільськогосподарських угідь домінують органіка, біогенні речовини.</w:t>
      </w:r>
    </w:p>
    <w:p w14:paraId="0D2EC925" w14:textId="6910570B" w:rsidR="004C7C2D" w:rsidRPr="00F24935" w:rsidRDefault="004C7C2D"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Серед природних факторів на хімічний склад води значно впливає клімат, який зумовлює величину водного стоку.</w:t>
      </w:r>
    </w:p>
    <w:p w14:paraId="7481F2E6" w14:textId="77777777" w:rsidR="002A2CC1" w:rsidRPr="00F24935" w:rsidRDefault="002A2CC1"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 xml:space="preserve">Основним джерелом питного водопостачання міста Харкова є створ р. Сіверський Донець, </w:t>
      </w:r>
      <w:proofErr w:type="spellStart"/>
      <w:r w:rsidRPr="00F24935">
        <w:rPr>
          <w:rFonts w:ascii="Times New Roman" w:hAnsi="Times New Roman" w:cs="Times New Roman"/>
          <w:b w:val="0"/>
          <w:sz w:val="26"/>
          <w:szCs w:val="26"/>
        </w:rPr>
        <w:t>вдсх</w:t>
      </w:r>
      <w:proofErr w:type="spellEnd"/>
      <w:r w:rsidRPr="00F24935">
        <w:rPr>
          <w:rFonts w:ascii="Times New Roman" w:hAnsi="Times New Roman" w:cs="Times New Roman"/>
          <w:b w:val="0"/>
          <w:sz w:val="26"/>
          <w:szCs w:val="26"/>
        </w:rPr>
        <w:t>. Печенізьке - с. Печеніги.</w:t>
      </w:r>
    </w:p>
    <w:p w14:paraId="2C0CC5E8" w14:textId="32F9FF22" w:rsidR="006D15ED" w:rsidRPr="00F24935" w:rsidRDefault="004C7C2D" w:rsidP="00D76048">
      <w:pPr>
        <w:pStyle w:val="101"/>
        <w:shd w:val="clear" w:color="auto" w:fill="auto"/>
        <w:spacing w:after="6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В І півріччі 2023 року спостереження за якістю води в басейні р. Сіверський Донець проводились на 20 створах, включаючи 2 водосховища Печенізьке</w:t>
      </w:r>
      <w:r w:rsidR="00B3425A" w:rsidRPr="00F24935">
        <w:rPr>
          <w:rFonts w:ascii="Times New Roman" w:hAnsi="Times New Roman" w:cs="Times New Roman"/>
          <w:b w:val="0"/>
          <w:sz w:val="26"/>
          <w:szCs w:val="26"/>
        </w:rPr>
        <w:t xml:space="preserve"> </w:t>
      </w:r>
      <w:r w:rsidRPr="00F24935">
        <w:rPr>
          <w:rFonts w:ascii="Times New Roman" w:hAnsi="Times New Roman" w:cs="Times New Roman"/>
          <w:b w:val="0"/>
          <w:sz w:val="26"/>
          <w:szCs w:val="26"/>
        </w:rPr>
        <w:t xml:space="preserve">(1 створ) та </w:t>
      </w:r>
      <w:proofErr w:type="spellStart"/>
      <w:r w:rsidRPr="00F24935">
        <w:rPr>
          <w:rFonts w:ascii="Times New Roman" w:hAnsi="Times New Roman" w:cs="Times New Roman"/>
          <w:b w:val="0"/>
          <w:sz w:val="26"/>
          <w:szCs w:val="26"/>
        </w:rPr>
        <w:t>Орільське</w:t>
      </w:r>
      <w:proofErr w:type="spellEnd"/>
      <w:r w:rsidRPr="00F24935">
        <w:rPr>
          <w:rFonts w:ascii="Times New Roman" w:hAnsi="Times New Roman" w:cs="Times New Roman"/>
          <w:b w:val="0"/>
          <w:sz w:val="26"/>
          <w:szCs w:val="26"/>
        </w:rPr>
        <w:t xml:space="preserve"> (1 створ). А також на основних її притоках ріках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xml:space="preserve"> (2 створи), Лопань (1 створ), Харків (1 створ), </w:t>
      </w:r>
      <w:proofErr w:type="spellStart"/>
      <w:r w:rsidRPr="00F24935">
        <w:rPr>
          <w:rFonts w:ascii="Times New Roman" w:hAnsi="Times New Roman" w:cs="Times New Roman"/>
          <w:b w:val="0"/>
          <w:sz w:val="26"/>
          <w:szCs w:val="26"/>
        </w:rPr>
        <w:t>Хотомля</w:t>
      </w:r>
      <w:proofErr w:type="spellEnd"/>
      <w:r w:rsidRPr="00F24935">
        <w:rPr>
          <w:rFonts w:ascii="Times New Roman" w:hAnsi="Times New Roman" w:cs="Times New Roman"/>
          <w:b w:val="0"/>
          <w:sz w:val="26"/>
          <w:szCs w:val="26"/>
        </w:rPr>
        <w:t xml:space="preserve"> (1 створ), </w:t>
      </w:r>
      <w:proofErr w:type="spellStart"/>
      <w:r w:rsidRPr="00F24935">
        <w:rPr>
          <w:rFonts w:ascii="Times New Roman" w:hAnsi="Times New Roman" w:cs="Times New Roman"/>
          <w:b w:val="0"/>
          <w:sz w:val="26"/>
          <w:szCs w:val="26"/>
        </w:rPr>
        <w:t>Тетлега</w:t>
      </w:r>
      <w:proofErr w:type="spellEnd"/>
      <w:r w:rsidRPr="00F24935">
        <w:rPr>
          <w:rFonts w:ascii="Times New Roman" w:hAnsi="Times New Roman" w:cs="Times New Roman"/>
          <w:b w:val="0"/>
          <w:sz w:val="26"/>
          <w:szCs w:val="26"/>
        </w:rPr>
        <w:t xml:space="preserve"> (1 створ), Рогань (1 створ), </w:t>
      </w:r>
      <w:proofErr w:type="spellStart"/>
      <w:r w:rsidRPr="00F24935">
        <w:rPr>
          <w:rFonts w:ascii="Times New Roman" w:hAnsi="Times New Roman" w:cs="Times New Roman"/>
          <w:b w:val="0"/>
          <w:sz w:val="26"/>
          <w:szCs w:val="26"/>
        </w:rPr>
        <w:t>Мож</w:t>
      </w:r>
      <w:proofErr w:type="spellEnd"/>
      <w:r w:rsidRPr="00F24935">
        <w:rPr>
          <w:rFonts w:ascii="Times New Roman" w:hAnsi="Times New Roman" w:cs="Times New Roman"/>
          <w:b w:val="0"/>
          <w:sz w:val="26"/>
          <w:szCs w:val="26"/>
        </w:rPr>
        <w:t xml:space="preserve"> (2 створи), </w:t>
      </w:r>
      <w:proofErr w:type="spellStart"/>
      <w:r w:rsidRPr="00F24935">
        <w:rPr>
          <w:rFonts w:ascii="Times New Roman" w:hAnsi="Times New Roman" w:cs="Times New Roman"/>
          <w:b w:val="0"/>
          <w:sz w:val="26"/>
          <w:szCs w:val="26"/>
        </w:rPr>
        <w:t>Немишля</w:t>
      </w:r>
      <w:proofErr w:type="spellEnd"/>
      <w:r w:rsidRPr="00F24935">
        <w:rPr>
          <w:rFonts w:ascii="Times New Roman" w:hAnsi="Times New Roman" w:cs="Times New Roman"/>
          <w:b w:val="0"/>
          <w:sz w:val="26"/>
          <w:szCs w:val="26"/>
        </w:rPr>
        <w:t xml:space="preserve"> (1 створ), Княжна (1 створ), Берестова (1 створ), Вошива (1 створ), Орілька (1 створ), Муром (1 створ), </w:t>
      </w:r>
      <w:proofErr w:type="spellStart"/>
      <w:r w:rsidRPr="00F24935">
        <w:rPr>
          <w:rFonts w:ascii="Times New Roman" w:hAnsi="Times New Roman" w:cs="Times New Roman"/>
          <w:b w:val="0"/>
          <w:sz w:val="26"/>
          <w:szCs w:val="26"/>
        </w:rPr>
        <w:t>Леб'яжа</w:t>
      </w:r>
      <w:proofErr w:type="spellEnd"/>
      <w:r w:rsidRPr="00F24935">
        <w:rPr>
          <w:rFonts w:ascii="Times New Roman" w:hAnsi="Times New Roman" w:cs="Times New Roman"/>
          <w:b w:val="0"/>
          <w:sz w:val="26"/>
          <w:szCs w:val="26"/>
        </w:rPr>
        <w:t xml:space="preserve"> (1 створ).</w:t>
      </w:r>
      <w:r w:rsidR="002A2CC1" w:rsidRPr="00F24935">
        <w:rPr>
          <w:rFonts w:ascii="Times New Roman" w:hAnsi="Times New Roman" w:cs="Times New Roman"/>
          <w:b w:val="0"/>
          <w:sz w:val="26"/>
          <w:szCs w:val="26"/>
        </w:rPr>
        <w:t xml:space="preserve"> </w:t>
      </w:r>
    </w:p>
    <w:p w14:paraId="09F19DE9" w14:textId="01112921" w:rsidR="004C7C2D" w:rsidRPr="00F24935" w:rsidRDefault="002A2CC1" w:rsidP="001F719E">
      <w:pPr>
        <w:pStyle w:val="101"/>
        <w:shd w:val="clear" w:color="auto" w:fill="auto"/>
        <w:spacing w:after="6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lastRenderedPageBreak/>
        <w:t xml:space="preserve">Якість води по середнім концентраціям за І півріччя 2023 року задовільна. </w:t>
      </w:r>
    </w:p>
    <w:p w14:paraId="7D18A6F8" w14:textId="77777777" w:rsidR="004C7C2D" w:rsidRPr="00F24935" w:rsidRDefault="004C7C2D" w:rsidP="00FF6CF6">
      <w:pPr>
        <w:pStyle w:val="101"/>
        <w:shd w:val="clear" w:color="auto" w:fill="auto"/>
        <w:spacing w:after="18" w:line="240" w:lineRule="auto"/>
        <w:ind w:right="417" w:firstLine="567"/>
        <w:jc w:val="left"/>
        <w:rPr>
          <w:rStyle w:val="docdata"/>
          <w:rFonts w:ascii="Times New Roman" w:hAnsi="Times New Roman" w:cs="Times New Roman"/>
          <w:b w:val="0"/>
          <w:bCs w:val="0"/>
          <w:i/>
          <w:sz w:val="14"/>
          <w:szCs w:val="26"/>
        </w:rPr>
      </w:pPr>
    </w:p>
    <w:p w14:paraId="2A04C716" w14:textId="2AE84F9A" w:rsidR="00D1316A" w:rsidRPr="00F24935" w:rsidRDefault="0003594A" w:rsidP="007C0465">
      <w:pPr>
        <w:spacing w:after="60"/>
        <w:ind w:right="420" w:firstLine="567"/>
        <w:jc w:val="both"/>
        <w:rPr>
          <w:rFonts w:ascii="Times New Roman" w:hAnsi="Times New Roman"/>
          <w:bCs/>
          <w:sz w:val="26"/>
          <w:szCs w:val="26"/>
        </w:rPr>
      </w:pPr>
      <w:r w:rsidRPr="00F24935">
        <w:rPr>
          <w:rFonts w:ascii="Times New Roman" w:hAnsi="Times New Roman"/>
          <w:bCs/>
          <w:sz w:val="26"/>
          <w:szCs w:val="26"/>
        </w:rPr>
        <w:t xml:space="preserve">Відповідно даних </w:t>
      </w:r>
      <w:proofErr w:type="spellStart"/>
      <w:r w:rsidRPr="00F24935">
        <w:rPr>
          <w:rFonts w:ascii="Times New Roman" w:hAnsi="Times New Roman"/>
          <w:bCs/>
          <w:sz w:val="26"/>
          <w:szCs w:val="26"/>
        </w:rPr>
        <w:t>геопорталу</w:t>
      </w:r>
      <w:proofErr w:type="spellEnd"/>
      <w:r w:rsidRPr="00F24935">
        <w:rPr>
          <w:rFonts w:ascii="Times New Roman" w:hAnsi="Times New Roman"/>
          <w:bCs/>
          <w:sz w:val="26"/>
          <w:szCs w:val="26"/>
        </w:rPr>
        <w:t xml:space="preserve"> Державного агентства водних ресурсів</w:t>
      </w:r>
      <w:r w:rsidR="00E47509" w:rsidRPr="00F24935">
        <w:rPr>
          <w:rFonts w:ascii="Times New Roman" w:hAnsi="Times New Roman"/>
          <w:bCs/>
          <w:sz w:val="26"/>
          <w:szCs w:val="26"/>
        </w:rPr>
        <w:t xml:space="preserve"> (далі – </w:t>
      </w:r>
      <w:proofErr w:type="spellStart"/>
      <w:r w:rsidR="00E47509" w:rsidRPr="00F24935">
        <w:rPr>
          <w:rFonts w:ascii="Times New Roman" w:hAnsi="Times New Roman"/>
          <w:bCs/>
          <w:sz w:val="26"/>
          <w:szCs w:val="26"/>
        </w:rPr>
        <w:t>Гепортал</w:t>
      </w:r>
      <w:proofErr w:type="spellEnd"/>
      <w:r w:rsidR="00E47509" w:rsidRPr="00F24935">
        <w:rPr>
          <w:rFonts w:ascii="Times New Roman" w:hAnsi="Times New Roman"/>
          <w:bCs/>
          <w:sz w:val="26"/>
          <w:szCs w:val="26"/>
        </w:rPr>
        <w:t>)</w:t>
      </w:r>
      <w:r w:rsidRPr="00F24935">
        <w:rPr>
          <w:rFonts w:ascii="Times New Roman" w:hAnsi="Times New Roman"/>
          <w:bCs/>
          <w:sz w:val="26"/>
          <w:szCs w:val="26"/>
        </w:rPr>
        <w:t xml:space="preserve"> в межах</w:t>
      </w:r>
      <w:r w:rsidR="00D1316A" w:rsidRPr="00F24935">
        <w:rPr>
          <w:rFonts w:ascii="Times New Roman" w:hAnsi="Times New Roman"/>
          <w:bCs/>
          <w:sz w:val="26"/>
          <w:szCs w:val="26"/>
        </w:rPr>
        <w:t xml:space="preserve"> міста Харкова протікають </w:t>
      </w:r>
      <w:r w:rsidRPr="00F24935">
        <w:rPr>
          <w:rFonts w:ascii="Times New Roman" w:hAnsi="Times New Roman"/>
          <w:bCs/>
          <w:sz w:val="26"/>
          <w:szCs w:val="26"/>
        </w:rPr>
        <w:t>5</w:t>
      </w:r>
      <w:r w:rsidR="00A3660A" w:rsidRPr="00F24935">
        <w:rPr>
          <w:rFonts w:ascii="Times New Roman" w:hAnsi="Times New Roman"/>
          <w:bCs/>
          <w:sz w:val="26"/>
          <w:szCs w:val="26"/>
        </w:rPr>
        <w:t> </w:t>
      </w:r>
      <w:r w:rsidRPr="00F24935">
        <w:rPr>
          <w:rFonts w:ascii="Times New Roman" w:hAnsi="Times New Roman"/>
          <w:bCs/>
          <w:sz w:val="26"/>
          <w:szCs w:val="26"/>
        </w:rPr>
        <w:t>річок</w:t>
      </w:r>
      <w:r w:rsidR="00D1316A" w:rsidRPr="00F24935">
        <w:rPr>
          <w:rFonts w:ascii="Times New Roman" w:hAnsi="Times New Roman"/>
          <w:bCs/>
          <w:sz w:val="26"/>
          <w:szCs w:val="26"/>
        </w:rPr>
        <w:t xml:space="preserve">: </w:t>
      </w:r>
      <w:proofErr w:type="spellStart"/>
      <w:r w:rsidR="00D1316A" w:rsidRPr="00F24935">
        <w:rPr>
          <w:rFonts w:ascii="Times New Roman" w:hAnsi="Times New Roman"/>
          <w:bCs/>
          <w:sz w:val="26"/>
          <w:szCs w:val="26"/>
        </w:rPr>
        <w:t>Уди</w:t>
      </w:r>
      <w:proofErr w:type="spellEnd"/>
      <w:r w:rsidR="00D1316A" w:rsidRPr="00F24935">
        <w:rPr>
          <w:rFonts w:ascii="Times New Roman" w:hAnsi="Times New Roman"/>
          <w:bCs/>
          <w:sz w:val="26"/>
          <w:szCs w:val="26"/>
        </w:rPr>
        <w:t xml:space="preserve">, Лопань, Харків, </w:t>
      </w:r>
      <w:proofErr w:type="spellStart"/>
      <w:r w:rsidR="00D1316A" w:rsidRPr="00F24935">
        <w:rPr>
          <w:rFonts w:ascii="Times New Roman" w:hAnsi="Times New Roman"/>
          <w:bCs/>
          <w:sz w:val="26"/>
          <w:szCs w:val="26"/>
        </w:rPr>
        <w:t>Немишля</w:t>
      </w:r>
      <w:proofErr w:type="spellEnd"/>
      <w:r w:rsidR="00D1316A" w:rsidRPr="00F24935">
        <w:rPr>
          <w:rFonts w:ascii="Times New Roman" w:hAnsi="Times New Roman"/>
          <w:bCs/>
          <w:sz w:val="26"/>
          <w:szCs w:val="26"/>
        </w:rPr>
        <w:t>,</w:t>
      </w:r>
      <w:r w:rsidRPr="00F24935">
        <w:rPr>
          <w:rFonts w:ascii="Times New Roman" w:hAnsi="Times New Roman"/>
          <w:bCs/>
          <w:sz w:val="26"/>
          <w:szCs w:val="26"/>
        </w:rPr>
        <w:t xml:space="preserve"> Студенок</w:t>
      </w:r>
      <w:r w:rsidR="00D1316A" w:rsidRPr="00F24935">
        <w:rPr>
          <w:rFonts w:ascii="Times New Roman" w:hAnsi="Times New Roman"/>
          <w:bCs/>
          <w:sz w:val="26"/>
          <w:szCs w:val="26"/>
        </w:rPr>
        <w:t xml:space="preserve"> які відносяться до басейну р.</w:t>
      </w:r>
      <w:r w:rsidR="00C87411" w:rsidRPr="00F24935">
        <w:rPr>
          <w:rFonts w:ascii="Times New Roman" w:hAnsi="Times New Roman"/>
          <w:bCs/>
          <w:sz w:val="26"/>
          <w:szCs w:val="26"/>
        </w:rPr>
        <w:t> </w:t>
      </w:r>
      <w:r w:rsidR="00D1316A" w:rsidRPr="00F24935">
        <w:rPr>
          <w:rFonts w:ascii="Times New Roman" w:hAnsi="Times New Roman"/>
          <w:bCs/>
          <w:sz w:val="26"/>
          <w:szCs w:val="26"/>
        </w:rPr>
        <w:t>Сіверський Донець і є водними об'єктами загальнодержавного значення. Відповідно до класифікації р.</w:t>
      </w:r>
      <w:r w:rsidR="005D262D" w:rsidRPr="00F24935">
        <w:rPr>
          <w:rFonts w:ascii="Times New Roman" w:hAnsi="Times New Roman"/>
          <w:bCs/>
          <w:sz w:val="26"/>
          <w:szCs w:val="26"/>
        </w:rPr>
        <w:t> </w:t>
      </w:r>
      <w:proofErr w:type="spellStart"/>
      <w:r w:rsidR="00D1316A" w:rsidRPr="00F24935">
        <w:rPr>
          <w:rFonts w:ascii="Times New Roman" w:hAnsi="Times New Roman"/>
          <w:bCs/>
          <w:sz w:val="26"/>
          <w:szCs w:val="26"/>
        </w:rPr>
        <w:t>Уди</w:t>
      </w:r>
      <w:proofErr w:type="spellEnd"/>
      <w:r w:rsidR="00D1316A" w:rsidRPr="00F24935">
        <w:rPr>
          <w:rFonts w:ascii="Times New Roman" w:hAnsi="Times New Roman"/>
          <w:bCs/>
          <w:sz w:val="26"/>
          <w:szCs w:val="26"/>
        </w:rPr>
        <w:t xml:space="preserve"> і р.</w:t>
      </w:r>
      <w:r w:rsidR="005D262D" w:rsidRPr="00F24935">
        <w:rPr>
          <w:rFonts w:ascii="Times New Roman" w:hAnsi="Times New Roman"/>
          <w:bCs/>
          <w:sz w:val="26"/>
          <w:szCs w:val="26"/>
        </w:rPr>
        <w:t> </w:t>
      </w:r>
      <w:r w:rsidR="00D1316A" w:rsidRPr="00F24935">
        <w:rPr>
          <w:rFonts w:ascii="Times New Roman" w:hAnsi="Times New Roman"/>
          <w:bCs/>
          <w:sz w:val="26"/>
          <w:szCs w:val="26"/>
        </w:rPr>
        <w:t>Лопань відносяться до середніх річок, р.</w:t>
      </w:r>
      <w:r w:rsidR="00950F4F" w:rsidRPr="00F24935">
        <w:rPr>
          <w:rFonts w:ascii="Times New Roman" w:hAnsi="Times New Roman"/>
          <w:bCs/>
          <w:sz w:val="26"/>
          <w:szCs w:val="26"/>
        </w:rPr>
        <w:t> </w:t>
      </w:r>
      <w:r w:rsidR="00F950B6" w:rsidRPr="00F24935">
        <w:rPr>
          <w:rFonts w:ascii="Times New Roman" w:hAnsi="Times New Roman"/>
          <w:bCs/>
          <w:sz w:val="26"/>
          <w:szCs w:val="26"/>
        </w:rPr>
        <w:t>Харків,</w:t>
      </w:r>
      <w:r w:rsidR="00D1316A" w:rsidRPr="00F24935">
        <w:rPr>
          <w:rFonts w:ascii="Times New Roman" w:hAnsi="Times New Roman"/>
          <w:bCs/>
          <w:sz w:val="26"/>
          <w:szCs w:val="26"/>
        </w:rPr>
        <w:t xml:space="preserve"> р.</w:t>
      </w:r>
      <w:r w:rsidR="00950F4F" w:rsidRPr="00F24935">
        <w:rPr>
          <w:rFonts w:ascii="Times New Roman" w:hAnsi="Times New Roman"/>
          <w:bCs/>
          <w:sz w:val="26"/>
          <w:szCs w:val="26"/>
        </w:rPr>
        <w:t> </w:t>
      </w:r>
      <w:proofErr w:type="spellStart"/>
      <w:r w:rsidR="00D1316A" w:rsidRPr="00F24935">
        <w:rPr>
          <w:rFonts w:ascii="Times New Roman" w:hAnsi="Times New Roman"/>
          <w:bCs/>
          <w:sz w:val="26"/>
          <w:szCs w:val="26"/>
        </w:rPr>
        <w:t>Немишля</w:t>
      </w:r>
      <w:proofErr w:type="spellEnd"/>
      <w:r w:rsidR="00F950B6" w:rsidRPr="00F24935">
        <w:rPr>
          <w:rFonts w:ascii="Times New Roman" w:hAnsi="Times New Roman"/>
          <w:bCs/>
          <w:sz w:val="26"/>
          <w:szCs w:val="26"/>
        </w:rPr>
        <w:t xml:space="preserve"> і р. Студенок</w:t>
      </w:r>
      <w:r w:rsidR="00C87411" w:rsidRPr="00F24935">
        <w:rPr>
          <w:rFonts w:ascii="Times New Roman" w:hAnsi="Times New Roman"/>
          <w:bCs/>
          <w:sz w:val="26"/>
          <w:szCs w:val="26"/>
        </w:rPr>
        <w:t> </w:t>
      </w:r>
      <w:r w:rsidR="00D1316A" w:rsidRPr="00F24935">
        <w:rPr>
          <w:rFonts w:ascii="Times New Roman" w:hAnsi="Times New Roman"/>
          <w:bCs/>
          <w:sz w:val="26"/>
          <w:szCs w:val="26"/>
        </w:rPr>
        <w:t>‒ до малих</w:t>
      </w:r>
      <w:r w:rsidR="00D1316A" w:rsidRPr="007C0465">
        <w:rPr>
          <w:rFonts w:ascii="Times New Roman" w:hAnsi="Times New Roman"/>
          <w:bCs/>
          <w:sz w:val="26"/>
          <w:szCs w:val="26"/>
        </w:rPr>
        <w:t xml:space="preserve">. </w:t>
      </w:r>
      <w:r w:rsidR="00823695" w:rsidRPr="007C0465">
        <w:rPr>
          <w:rStyle w:val="2035"/>
          <w:rFonts w:ascii="Times New Roman" w:hAnsi="Times New Roman" w:cs="Times New Roman"/>
          <w:sz w:val="26"/>
          <w:szCs w:val="26"/>
        </w:rPr>
        <w:t>Сумарна протяжність річок в</w:t>
      </w:r>
      <w:r w:rsidR="00823695" w:rsidRPr="007C0465">
        <w:rPr>
          <w:rFonts w:ascii="Times New Roman" w:hAnsi="Times New Roman" w:cs="Times New Roman"/>
          <w:sz w:val="26"/>
          <w:szCs w:val="26"/>
        </w:rPr>
        <w:t xml:space="preserve"> межах міста становить близько 66,0 км (з урахуванням </w:t>
      </w:r>
      <w:proofErr w:type="spellStart"/>
      <w:r w:rsidR="00823695" w:rsidRPr="007C0465">
        <w:rPr>
          <w:rFonts w:ascii="Times New Roman" w:hAnsi="Times New Roman" w:cs="Times New Roman"/>
          <w:sz w:val="26"/>
          <w:szCs w:val="26"/>
        </w:rPr>
        <w:t>р.Студенок</w:t>
      </w:r>
      <w:proofErr w:type="spellEnd"/>
      <w:r w:rsidR="00823695" w:rsidRPr="007C0465">
        <w:rPr>
          <w:rFonts w:ascii="Times New Roman" w:hAnsi="Times New Roman" w:cs="Times New Roman"/>
          <w:sz w:val="26"/>
          <w:szCs w:val="26"/>
        </w:rPr>
        <w:t xml:space="preserve"> І – орієнтовно 4 км в межах </w:t>
      </w:r>
      <w:proofErr w:type="spellStart"/>
      <w:r w:rsidR="00823695" w:rsidRPr="007C0465">
        <w:rPr>
          <w:rFonts w:ascii="Times New Roman" w:hAnsi="Times New Roman" w:cs="Times New Roman"/>
          <w:sz w:val="26"/>
          <w:szCs w:val="26"/>
        </w:rPr>
        <w:t>м.Харкова</w:t>
      </w:r>
      <w:proofErr w:type="spellEnd"/>
      <w:r w:rsidR="00823695" w:rsidRPr="007C0465">
        <w:rPr>
          <w:rFonts w:ascii="Times New Roman" w:hAnsi="Times New Roman" w:cs="Times New Roman"/>
          <w:sz w:val="26"/>
          <w:szCs w:val="26"/>
        </w:rPr>
        <w:t>)</w:t>
      </w:r>
      <w:r w:rsidR="00D1316A" w:rsidRPr="007C0465">
        <w:rPr>
          <w:rFonts w:ascii="Times New Roman" w:hAnsi="Times New Roman" w:cs="Times New Roman"/>
          <w:bCs/>
          <w:sz w:val="26"/>
          <w:szCs w:val="26"/>
        </w:rPr>
        <w:t>.</w:t>
      </w:r>
      <w:r w:rsidR="00E47509" w:rsidRPr="00823695">
        <w:rPr>
          <w:rFonts w:ascii="Times New Roman" w:hAnsi="Times New Roman" w:cs="Times New Roman"/>
          <w:bCs/>
          <w:sz w:val="26"/>
          <w:szCs w:val="26"/>
        </w:rPr>
        <w:t xml:space="preserve"> З</w:t>
      </w:r>
      <w:r w:rsidR="00E47509" w:rsidRPr="00F24935">
        <w:rPr>
          <w:rFonts w:ascii="Times New Roman" w:hAnsi="Times New Roman"/>
          <w:bCs/>
          <w:sz w:val="26"/>
          <w:szCs w:val="26"/>
        </w:rPr>
        <w:t xml:space="preserve">гідно даних </w:t>
      </w:r>
      <w:proofErr w:type="spellStart"/>
      <w:r w:rsidR="00E47509" w:rsidRPr="00F24935">
        <w:rPr>
          <w:rFonts w:ascii="Times New Roman" w:hAnsi="Times New Roman"/>
          <w:bCs/>
          <w:sz w:val="26"/>
          <w:szCs w:val="26"/>
        </w:rPr>
        <w:t>Геопорталу</w:t>
      </w:r>
      <w:proofErr w:type="spellEnd"/>
      <w:r w:rsidR="00E47509" w:rsidRPr="00F24935">
        <w:rPr>
          <w:rFonts w:ascii="Times New Roman" w:hAnsi="Times New Roman"/>
          <w:bCs/>
          <w:sz w:val="26"/>
          <w:szCs w:val="26"/>
        </w:rPr>
        <w:t xml:space="preserve"> на 5 річках, що протікають у м. Харків виділено 8 масивів поверхневих вод, в тому числі р. </w:t>
      </w:r>
      <w:proofErr w:type="spellStart"/>
      <w:r w:rsidR="00E47509" w:rsidRPr="00F24935">
        <w:rPr>
          <w:rFonts w:ascii="Times New Roman" w:hAnsi="Times New Roman"/>
          <w:bCs/>
          <w:sz w:val="26"/>
          <w:szCs w:val="26"/>
        </w:rPr>
        <w:t>Уди</w:t>
      </w:r>
      <w:proofErr w:type="spellEnd"/>
      <w:r w:rsidR="00E47509" w:rsidRPr="00F24935">
        <w:rPr>
          <w:rFonts w:ascii="Times New Roman" w:hAnsi="Times New Roman"/>
          <w:bCs/>
          <w:sz w:val="26"/>
          <w:szCs w:val="26"/>
        </w:rPr>
        <w:t> – 1, р. Лопань – 2, р. Харків – 2, р. </w:t>
      </w:r>
      <w:proofErr w:type="spellStart"/>
      <w:r w:rsidR="00E47509" w:rsidRPr="00F24935">
        <w:rPr>
          <w:rFonts w:ascii="Times New Roman" w:hAnsi="Times New Roman"/>
          <w:bCs/>
          <w:sz w:val="26"/>
          <w:szCs w:val="26"/>
        </w:rPr>
        <w:t>Немишля</w:t>
      </w:r>
      <w:proofErr w:type="spellEnd"/>
      <w:r w:rsidR="00E47509" w:rsidRPr="00F24935">
        <w:rPr>
          <w:rFonts w:ascii="Times New Roman" w:hAnsi="Times New Roman"/>
          <w:bCs/>
          <w:sz w:val="26"/>
          <w:szCs w:val="26"/>
        </w:rPr>
        <w:t> – 1, р. Студенок – 2.</w:t>
      </w:r>
    </w:p>
    <w:p w14:paraId="14567315" w14:textId="4DBA0B9A" w:rsidR="00D1316A" w:rsidRPr="00F24935" w:rsidRDefault="00D1316A" w:rsidP="00D76048">
      <w:pPr>
        <w:tabs>
          <w:tab w:val="left" w:pos="810"/>
        </w:tabs>
        <w:autoSpaceDE w:val="0"/>
        <w:autoSpaceDN w:val="0"/>
        <w:adjustRightInd w:val="0"/>
        <w:spacing w:after="60"/>
        <w:ind w:right="420" w:firstLine="567"/>
        <w:jc w:val="both"/>
        <w:rPr>
          <w:rFonts w:ascii="Times New Roman" w:hAnsi="Times New Roman"/>
          <w:bCs/>
          <w:sz w:val="26"/>
          <w:szCs w:val="26"/>
        </w:rPr>
      </w:pPr>
      <w:r w:rsidRPr="00F24935">
        <w:rPr>
          <w:rFonts w:ascii="Times New Roman" w:hAnsi="Times New Roman"/>
          <w:bCs/>
          <w:sz w:val="26"/>
          <w:szCs w:val="26"/>
        </w:rPr>
        <w:t>На території міста розташовано більше 20</w:t>
      </w:r>
      <w:r w:rsidR="00AC5B1A" w:rsidRPr="00F24935">
        <w:rPr>
          <w:rFonts w:ascii="Times New Roman" w:hAnsi="Times New Roman"/>
          <w:bCs/>
          <w:sz w:val="26"/>
          <w:szCs w:val="26"/>
        </w:rPr>
        <w:t> </w:t>
      </w:r>
      <w:r w:rsidRPr="00F24935">
        <w:rPr>
          <w:rFonts w:ascii="Times New Roman" w:hAnsi="Times New Roman"/>
          <w:bCs/>
          <w:sz w:val="26"/>
          <w:szCs w:val="26"/>
        </w:rPr>
        <w:t>водойм, як штучного (ставки, кар'єри), так і природного походження.</w:t>
      </w:r>
      <w:r w:rsidR="001539A8" w:rsidRPr="00F24935">
        <w:rPr>
          <w:rFonts w:ascii="Times New Roman" w:hAnsi="Times New Roman" w:cs="Times New Roman"/>
          <w:sz w:val="26"/>
          <w:szCs w:val="26"/>
        </w:rPr>
        <w:t xml:space="preserve"> Більшість водойм використовується як рекреаційні, з деяких найбільших здійснюється також постачання технічної води</w:t>
      </w:r>
      <w:r w:rsidR="007C0465">
        <w:rPr>
          <w:rFonts w:ascii="Times New Roman" w:hAnsi="Times New Roman" w:cs="Times New Roman"/>
          <w:sz w:val="26"/>
          <w:szCs w:val="26"/>
        </w:rPr>
        <w:t>.</w:t>
      </w:r>
    </w:p>
    <w:p w14:paraId="5389A92C"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На території м. Харкова розташовані 13 водних об’єктів:</w:t>
      </w:r>
    </w:p>
    <w:p w14:paraId="632BCDD5"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басейн р. </w:t>
      </w:r>
      <w:proofErr w:type="spellStart"/>
      <w:r w:rsidRPr="00F24935">
        <w:rPr>
          <w:rFonts w:ascii="Times New Roman" w:hAnsi="Times New Roman" w:cs="Times New Roman"/>
          <w:b w:val="0"/>
          <w:sz w:val="26"/>
          <w:szCs w:val="26"/>
        </w:rPr>
        <w:t>Немишля</w:t>
      </w:r>
      <w:proofErr w:type="spellEnd"/>
      <w:r w:rsidRPr="00F24935">
        <w:rPr>
          <w:rFonts w:ascii="Times New Roman" w:hAnsi="Times New Roman" w:cs="Times New Roman"/>
          <w:b w:val="0"/>
          <w:sz w:val="26"/>
          <w:szCs w:val="26"/>
        </w:rPr>
        <w:t>: 1 ставок площею водного дзеркала 3,60 га ємністю 144,00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w:t>
      </w:r>
    </w:p>
    <w:p w14:paraId="22843DD8"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басейн р. Харків: 2 ставка площею водного дзеркала 38,50 га ємністю 910,00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w:t>
      </w:r>
    </w:p>
    <w:p w14:paraId="46455CAA" w14:textId="68468329"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басейн р. Лопань: 4 ставка площею водного дзеркала 46,40 га ємністю 1</w:t>
      </w:r>
      <w:r w:rsidR="00B4229F" w:rsidRPr="00F24935">
        <w:rPr>
          <w:rFonts w:ascii="Times New Roman" w:hAnsi="Times New Roman" w:cs="Times New Roman"/>
          <w:b w:val="0"/>
          <w:sz w:val="26"/>
          <w:szCs w:val="26"/>
        </w:rPr>
        <w:t> </w:t>
      </w:r>
      <w:r w:rsidRPr="00F24935">
        <w:rPr>
          <w:rFonts w:ascii="Times New Roman" w:hAnsi="Times New Roman" w:cs="Times New Roman"/>
          <w:b w:val="0"/>
          <w:sz w:val="26"/>
          <w:szCs w:val="26"/>
        </w:rPr>
        <w:t>271,00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w:t>
      </w:r>
    </w:p>
    <w:p w14:paraId="6E00AD63" w14:textId="7422AFF5"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басейн р.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6 ставків площею водного дзеркала 161,90 га ємністю 4</w:t>
      </w:r>
      <w:r w:rsidR="00B4229F" w:rsidRPr="00F24935">
        <w:rPr>
          <w:rFonts w:ascii="Times New Roman" w:hAnsi="Times New Roman" w:cs="Times New Roman"/>
          <w:b w:val="0"/>
          <w:sz w:val="26"/>
          <w:szCs w:val="26"/>
        </w:rPr>
        <w:t> </w:t>
      </w:r>
      <w:r w:rsidRPr="00F24935">
        <w:rPr>
          <w:rFonts w:ascii="Times New Roman" w:hAnsi="Times New Roman" w:cs="Times New Roman"/>
          <w:b w:val="0"/>
          <w:sz w:val="26"/>
          <w:szCs w:val="26"/>
        </w:rPr>
        <w:t>507,00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w:t>
      </w:r>
    </w:p>
    <w:p w14:paraId="2B08A1AF"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Водойми, площею до 3 га:</w:t>
      </w:r>
    </w:p>
    <w:p w14:paraId="052F6DA7"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Н. Баварія, водотік р.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річковий басейн – р.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xml:space="preserve"> ємністю при НПР 470,0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площею водного дзеркала при НПР 2,0 га, руслова водойма, основне призначення водойми – рекреація;</w:t>
      </w:r>
    </w:p>
    <w:p w14:paraId="078E4031" w14:textId="33348733" w:rsidR="00904493" w:rsidRPr="00F24935" w:rsidRDefault="00904493" w:rsidP="00D76048">
      <w:pPr>
        <w:pStyle w:val="101"/>
        <w:shd w:val="clear" w:color="auto" w:fill="auto"/>
        <w:spacing w:afterLines="20" w:after="48"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С-з </w:t>
      </w:r>
      <w:proofErr w:type="spellStart"/>
      <w:r w:rsidR="00C43510" w:rsidRPr="00F24935">
        <w:rPr>
          <w:rFonts w:ascii="Times New Roman" w:hAnsi="Times New Roman" w:cs="Times New Roman"/>
          <w:b w:val="0"/>
          <w:sz w:val="26"/>
          <w:szCs w:val="26"/>
        </w:rPr>
        <w:t>Кутузовський</w:t>
      </w:r>
      <w:proofErr w:type="spellEnd"/>
      <w:r w:rsidR="00C43510" w:rsidRPr="00F24935">
        <w:rPr>
          <w:rFonts w:ascii="Times New Roman" w:hAnsi="Times New Roman" w:cs="Times New Roman"/>
          <w:b w:val="0"/>
          <w:sz w:val="26"/>
          <w:szCs w:val="26"/>
        </w:rPr>
        <w:t>, водотік р. </w:t>
      </w:r>
      <w:proofErr w:type="spellStart"/>
      <w:r w:rsidR="00C43510" w:rsidRPr="00F24935">
        <w:rPr>
          <w:rFonts w:ascii="Times New Roman" w:hAnsi="Times New Roman" w:cs="Times New Roman"/>
          <w:b w:val="0"/>
          <w:sz w:val="26"/>
          <w:szCs w:val="26"/>
        </w:rPr>
        <w:t>Катлярч</w:t>
      </w:r>
      <w:r w:rsidRPr="00F24935">
        <w:rPr>
          <w:rFonts w:ascii="Times New Roman" w:hAnsi="Times New Roman" w:cs="Times New Roman"/>
          <w:b w:val="0"/>
          <w:sz w:val="26"/>
          <w:szCs w:val="26"/>
        </w:rPr>
        <w:t>ин</w:t>
      </w:r>
      <w:proofErr w:type="spellEnd"/>
      <w:r w:rsidRPr="00F24935">
        <w:rPr>
          <w:rFonts w:ascii="Times New Roman" w:hAnsi="Times New Roman" w:cs="Times New Roman"/>
          <w:b w:val="0"/>
          <w:sz w:val="26"/>
          <w:szCs w:val="26"/>
        </w:rPr>
        <w:t xml:space="preserve"> Яр, річковий басейн – р. Харків ємністю при НПР 50,0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площею дзеркала при НПР 1,5 га, ставок, основне призначення водойми – рекреація.</w:t>
      </w:r>
    </w:p>
    <w:p w14:paraId="774144D4" w14:textId="77777777" w:rsidR="00904493" w:rsidRPr="00F24935" w:rsidRDefault="00904493" w:rsidP="00D76048">
      <w:pPr>
        <w:pStyle w:val="101"/>
        <w:shd w:val="clear" w:color="auto" w:fill="auto"/>
        <w:spacing w:afterLines="20" w:after="48"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Водойми, площею більше 3 га:</w:t>
      </w:r>
    </w:p>
    <w:p w14:paraId="1DFA7F97"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с-ще. </w:t>
      </w:r>
      <w:proofErr w:type="spellStart"/>
      <w:r w:rsidRPr="00F24935">
        <w:rPr>
          <w:rFonts w:ascii="Times New Roman" w:hAnsi="Times New Roman" w:cs="Times New Roman"/>
          <w:b w:val="0"/>
          <w:sz w:val="26"/>
          <w:szCs w:val="26"/>
        </w:rPr>
        <w:t>Жихарь</w:t>
      </w:r>
      <w:proofErr w:type="spellEnd"/>
      <w:r w:rsidRPr="00F24935">
        <w:rPr>
          <w:rFonts w:ascii="Times New Roman" w:hAnsi="Times New Roman" w:cs="Times New Roman"/>
          <w:b w:val="0"/>
          <w:sz w:val="26"/>
          <w:szCs w:val="26"/>
        </w:rPr>
        <w:t>, водотік р.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річковий басейн – р.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xml:space="preserve"> ємністю при НПР 1 314,0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xml:space="preserve">, площею дзеркала при НПР 47,8 га, руслова водойма, основне призначення водойми – </w:t>
      </w:r>
      <w:proofErr w:type="spellStart"/>
      <w:r w:rsidRPr="00F24935">
        <w:rPr>
          <w:rFonts w:ascii="Times New Roman" w:hAnsi="Times New Roman" w:cs="Times New Roman"/>
          <w:b w:val="0"/>
          <w:sz w:val="26"/>
          <w:szCs w:val="26"/>
        </w:rPr>
        <w:t>техводопостачання</w:t>
      </w:r>
      <w:proofErr w:type="spellEnd"/>
      <w:r w:rsidRPr="00F24935">
        <w:rPr>
          <w:rFonts w:ascii="Times New Roman" w:hAnsi="Times New Roman" w:cs="Times New Roman"/>
          <w:b w:val="0"/>
          <w:sz w:val="26"/>
          <w:szCs w:val="26"/>
        </w:rPr>
        <w:t>, рекреація;</w:t>
      </w:r>
    </w:p>
    <w:p w14:paraId="2DFD8006"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с-ще. Основа, водотік р.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річковий басейн – р.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xml:space="preserve"> ємністю при НПР 188,0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xml:space="preserve">, площею дзеркала при НПР 4,8 га, руслова водойма, основне призначення водойми – </w:t>
      </w:r>
      <w:proofErr w:type="spellStart"/>
      <w:r w:rsidRPr="00F24935">
        <w:rPr>
          <w:rFonts w:ascii="Times New Roman" w:hAnsi="Times New Roman" w:cs="Times New Roman"/>
          <w:b w:val="0"/>
          <w:sz w:val="26"/>
          <w:szCs w:val="26"/>
        </w:rPr>
        <w:t>техводопостачання</w:t>
      </w:r>
      <w:proofErr w:type="spellEnd"/>
      <w:r w:rsidRPr="00F24935">
        <w:rPr>
          <w:rFonts w:ascii="Times New Roman" w:hAnsi="Times New Roman" w:cs="Times New Roman"/>
          <w:b w:val="0"/>
          <w:sz w:val="26"/>
          <w:szCs w:val="26"/>
        </w:rPr>
        <w:t>, рекреація;</w:t>
      </w:r>
    </w:p>
    <w:p w14:paraId="32189690" w14:textId="77777777" w:rsidR="003C5F4A" w:rsidRPr="007C0465" w:rsidRDefault="003C5F4A" w:rsidP="003C5F4A">
      <w:pPr>
        <w:pStyle w:val="3418"/>
        <w:shd w:val="clear" w:color="auto" w:fill="FFFFFF"/>
        <w:spacing w:before="0" w:beforeAutospacing="0" w:after="20" w:afterAutospacing="0"/>
        <w:ind w:right="420" w:firstLine="567"/>
        <w:jc w:val="both"/>
        <w:rPr>
          <w:color w:val="000000"/>
          <w:sz w:val="26"/>
          <w:szCs w:val="26"/>
          <w:lang w:val="uk-UA"/>
        </w:rPr>
      </w:pPr>
      <w:r w:rsidRPr="007C0465">
        <w:rPr>
          <w:color w:val="000000"/>
          <w:sz w:val="26"/>
          <w:szCs w:val="26"/>
        </w:rPr>
        <w:t>Н. </w:t>
      </w:r>
      <w:proofErr w:type="spellStart"/>
      <w:r w:rsidRPr="007C0465">
        <w:rPr>
          <w:color w:val="000000"/>
          <w:sz w:val="26"/>
          <w:szCs w:val="26"/>
        </w:rPr>
        <w:t>Баварія</w:t>
      </w:r>
      <w:proofErr w:type="spellEnd"/>
      <w:r w:rsidRPr="007C0465">
        <w:rPr>
          <w:color w:val="000000"/>
          <w:sz w:val="26"/>
          <w:szCs w:val="26"/>
        </w:rPr>
        <w:t xml:space="preserve">, </w:t>
      </w:r>
      <w:proofErr w:type="spellStart"/>
      <w:r w:rsidRPr="007C0465">
        <w:rPr>
          <w:color w:val="000000"/>
          <w:sz w:val="26"/>
          <w:szCs w:val="26"/>
          <w:lang w:val="uk-UA"/>
        </w:rPr>
        <w:t>Новобаварська</w:t>
      </w:r>
      <w:proofErr w:type="spellEnd"/>
      <w:r w:rsidRPr="007C0465">
        <w:rPr>
          <w:color w:val="000000"/>
          <w:sz w:val="26"/>
          <w:szCs w:val="26"/>
          <w:lang w:val="uk-UA"/>
        </w:rPr>
        <w:t xml:space="preserve"> водойма, басейн </w:t>
      </w:r>
      <w:proofErr w:type="spellStart"/>
      <w:r w:rsidRPr="007C0465">
        <w:rPr>
          <w:color w:val="000000"/>
          <w:sz w:val="26"/>
          <w:szCs w:val="26"/>
          <w:lang w:val="uk-UA"/>
        </w:rPr>
        <w:t>р.Уди</w:t>
      </w:r>
      <w:proofErr w:type="spellEnd"/>
      <w:r w:rsidRPr="007C0465">
        <w:rPr>
          <w:color w:val="000000"/>
          <w:sz w:val="26"/>
          <w:szCs w:val="26"/>
          <w:lang w:val="uk-UA"/>
        </w:rPr>
        <w:t xml:space="preserve"> - </w:t>
      </w:r>
      <w:proofErr w:type="spellStart"/>
      <w:r w:rsidRPr="007C0465">
        <w:rPr>
          <w:color w:val="000000"/>
          <w:sz w:val="26"/>
          <w:szCs w:val="26"/>
        </w:rPr>
        <w:t>ємністю</w:t>
      </w:r>
      <w:proofErr w:type="spellEnd"/>
      <w:r w:rsidRPr="007C0465">
        <w:rPr>
          <w:color w:val="000000"/>
          <w:sz w:val="26"/>
          <w:szCs w:val="26"/>
        </w:rPr>
        <w:t xml:space="preserve"> при НПР 8</w:t>
      </w:r>
      <w:r w:rsidRPr="007C0465">
        <w:rPr>
          <w:color w:val="000000"/>
          <w:sz w:val="26"/>
          <w:szCs w:val="26"/>
          <w:lang w:val="uk-UA"/>
        </w:rPr>
        <w:t>90</w:t>
      </w:r>
      <w:r w:rsidRPr="007C0465">
        <w:rPr>
          <w:color w:val="000000"/>
          <w:sz w:val="26"/>
          <w:szCs w:val="26"/>
        </w:rPr>
        <w:t>,0 тис. м</w:t>
      </w:r>
      <w:r w:rsidRPr="007C0465">
        <w:rPr>
          <w:color w:val="000000"/>
          <w:sz w:val="26"/>
          <w:szCs w:val="26"/>
          <w:vertAlign w:val="superscript"/>
        </w:rPr>
        <w:t>3</w:t>
      </w:r>
      <w:r w:rsidRPr="007C0465">
        <w:rPr>
          <w:color w:val="000000"/>
          <w:sz w:val="26"/>
          <w:szCs w:val="26"/>
        </w:rPr>
        <w:t xml:space="preserve">, </w:t>
      </w:r>
      <w:proofErr w:type="spellStart"/>
      <w:r w:rsidRPr="007C0465">
        <w:rPr>
          <w:color w:val="000000"/>
          <w:sz w:val="26"/>
          <w:szCs w:val="26"/>
        </w:rPr>
        <w:t>площею</w:t>
      </w:r>
      <w:proofErr w:type="spellEnd"/>
      <w:r w:rsidRPr="007C0465">
        <w:rPr>
          <w:color w:val="000000"/>
          <w:sz w:val="26"/>
          <w:szCs w:val="26"/>
        </w:rPr>
        <w:t xml:space="preserve"> </w:t>
      </w:r>
      <w:proofErr w:type="spellStart"/>
      <w:r w:rsidRPr="007C0465">
        <w:rPr>
          <w:color w:val="000000"/>
          <w:sz w:val="26"/>
          <w:szCs w:val="26"/>
        </w:rPr>
        <w:t>дзеркала</w:t>
      </w:r>
      <w:proofErr w:type="spellEnd"/>
      <w:r w:rsidRPr="007C0465">
        <w:rPr>
          <w:color w:val="000000"/>
          <w:sz w:val="26"/>
          <w:szCs w:val="26"/>
        </w:rPr>
        <w:t xml:space="preserve"> при НПР 35 га, </w:t>
      </w:r>
      <w:proofErr w:type="spellStart"/>
      <w:r w:rsidRPr="007C0465">
        <w:rPr>
          <w:color w:val="000000"/>
          <w:sz w:val="26"/>
          <w:szCs w:val="26"/>
        </w:rPr>
        <w:t>руслова</w:t>
      </w:r>
      <w:proofErr w:type="spellEnd"/>
      <w:r w:rsidRPr="007C0465">
        <w:rPr>
          <w:color w:val="000000"/>
          <w:sz w:val="26"/>
          <w:szCs w:val="26"/>
        </w:rPr>
        <w:t xml:space="preserve"> </w:t>
      </w:r>
      <w:proofErr w:type="spellStart"/>
      <w:r w:rsidRPr="007C0465">
        <w:rPr>
          <w:color w:val="000000"/>
          <w:sz w:val="26"/>
          <w:szCs w:val="26"/>
        </w:rPr>
        <w:t>водойма</w:t>
      </w:r>
      <w:proofErr w:type="spellEnd"/>
      <w:r w:rsidRPr="007C0465">
        <w:rPr>
          <w:color w:val="000000"/>
          <w:sz w:val="26"/>
          <w:szCs w:val="26"/>
        </w:rPr>
        <w:t xml:space="preserve">, </w:t>
      </w:r>
      <w:proofErr w:type="spellStart"/>
      <w:r w:rsidRPr="007C0465">
        <w:rPr>
          <w:color w:val="000000"/>
          <w:sz w:val="26"/>
          <w:szCs w:val="26"/>
        </w:rPr>
        <w:t>призначення</w:t>
      </w:r>
      <w:proofErr w:type="spellEnd"/>
      <w:r w:rsidRPr="007C0465">
        <w:rPr>
          <w:color w:val="000000"/>
          <w:sz w:val="26"/>
          <w:szCs w:val="26"/>
        </w:rPr>
        <w:t xml:space="preserve"> </w:t>
      </w:r>
      <w:proofErr w:type="spellStart"/>
      <w:r w:rsidRPr="007C0465">
        <w:rPr>
          <w:color w:val="000000"/>
          <w:sz w:val="26"/>
          <w:szCs w:val="26"/>
        </w:rPr>
        <w:t>водойми</w:t>
      </w:r>
      <w:proofErr w:type="spellEnd"/>
      <w:r w:rsidRPr="007C0465">
        <w:rPr>
          <w:color w:val="000000"/>
          <w:sz w:val="26"/>
          <w:szCs w:val="26"/>
        </w:rPr>
        <w:t> –</w:t>
      </w:r>
      <w:r w:rsidRPr="007C0465">
        <w:rPr>
          <w:color w:val="000000"/>
          <w:sz w:val="26"/>
          <w:szCs w:val="26"/>
          <w:lang w:val="uk-UA"/>
        </w:rPr>
        <w:t xml:space="preserve"> </w:t>
      </w:r>
      <w:proofErr w:type="spellStart"/>
      <w:r w:rsidRPr="007C0465">
        <w:rPr>
          <w:color w:val="000000"/>
          <w:sz w:val="26"/>
          <w:szCs w:val="26"/>
        </w:rPr>
        <w:t>рекреація</w:t>
      </w:r>
      <w:proofErr w:type="spellEnd"/>
      <w:r w:rsidRPr="007C0465">
        <w:rPr>
          <w:color w:val="000000"/>
          <w:sz w:val="26"/>
          <w:szCs w:val="26"/>
        </w:rPr>
        <w:t>;</w:t>
      </w:r>
    </w:p>
    <w:p w14:paraId="3C43FAEE"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Пост </w:t>
      </w:r>
      <w:proofErr w:type="spellStart"/>
      <w:r w:rsidRPr="00F24935">
        <w:rPr>
          <w:rFonts w:ascii="Times New Roman" w:hAnsi="Times New Roman" w:cs="Times New Roman"/>
          <w:b w:val="0"/>
          <w:sz w:val="26"/>
          <w:szCs w:val="26"/>
        </w:rPr>
        <w:t>Північн</w:t>
      </w:r>
      <w:proofErr w:type="spellEnd"/>
      <w:r w:rsidRPr="00F24935">
        <w:rPr>
          <w:rFonts w:ascii="Times New Roman" w:hAnsi="Times New Roman" w:cs="Times New Roman"/>
          <w:b w:val="0"/>
          <w:sz w:val="26"/>
          <w:szCs w:val="26"/>
        </w:rPr>
        <w:t>. Сортувальний, водотік р. Лопань, річковий басейн – р. Лопань ємністю при НПР 329,0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площею дзеркала при НПР 13,7 га, руслова водойма, основне призначення водойми – рекреація;</w:t>
      </w:r>
    </w:p>
    <w:p w14:paraId="16FE4FDC" w14:textId="02199420" w:rsidR="00904493" w:rsidRPr="003C5F4A" w:rsidRDefault="003C5F4A"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7C0465">
        <w:rPr>
          <w:rFonts w:ascii="Times New Roman" w:hAnsi="Times New Roman" w:cs="Times New Roman"/>
          <w:b w:val="0"/>
          <w:sz w:val="26"/>
          <w:szCs w:val="26"/>
        </w:rPr>
        <w:t>Пост </w:t>
      </w:r>
      <w:proofErr w:type="spellStart"/>
      <w:r w:rsidRPr="007C0465">
        <w:rPr>
          <w:rFonts w:ascii="Times New Roman" w:hAnsi="Times New Roman" w:cs="Times New Roman"/>
          <w:b w:val="0"/>
          <w:sz w:val="26"/>
          <w:szCs w:val="26"/>
        </w:rPr>
        <w:t>Північн</w:t>
      </w:r>
      <w:proofErr w:type="spellEnd"/>
      <w:r w:rsidRPr="007C0465">
        <w:rPr>
          <w:rFonts w:ascii="Times New Roman" w:hAnsi="Times New Roman" w:cs="Times New Roman"/>
          <w:b w:val="0"/>
          <w:sz w:val="26"/>
          <w:szCs w:val="26"/>
        </w:rPr>
        <w:t xml:space="preserve">. Сортувальний, </w:t>
      </w:r>
      <w:proofErr w:type="spellStart"/>
      <w:r w:rsidRPr="007C0465">
        <w:rPr>
          <w:rFonts w:ascii="Times New Roman" w:hAnsi="Times New Roman" w:cs="Times New Roman"/>
          <w:b w:val="0"/>
          <w:sz w:val="26"/>
          <w:szCs w:val="26"/>
        </w:rPr>
        <w:t>Павлівська</w:t>
      </w:r>
      <w:proofErr w:type="spellEnd"/>
      <w:r w:rsidRPr="007C0465">
        <w:rPr>
          <w:rFonts w:ascii="Times New Roman" w:hAnsi="Times New Roman" w:cs="Times New Roman"/>
          <w:b w:val="0"/>
          <w:sz w:val="26"/>
          <w:szCs w:val="26"/>
        </w:rPr>
        <w:t xml:space="preserve"> водойма, басейн р. Лопань - ємністю при НПР 522,0 тис. м</w:t>
      </w:r>
      <w:r w:rsidRPr="007C0465">
        <w:rPr>
          <w:rFonts w:ascii="Times New Roman" w:hAnsi="Times New Roman" w:cs="Times New Roman"/>
          <w:b w:val="0"/>
          <w:sz w:val="26"/>
          <w:szCs w:val="26"/>
          <w:vertAlign w:val="superscript"/>
        </w:rPr>
        <w:t>3</w:t>
      </w:r>
      <w:r w:rsidRPr="007C0465">
        <w:rPr>
          <w:rFonts w:ascii="Times New Roman" w:hAnsi="Times New Roman" w:cs="Times New Roman"/>
          <w:b w:val="0"/>
          <w:sz w:val="26"/>
          <w:szCs w:val="26"/>
        </w:rPr>
        <w:t>, площею дзеркала при НПР 21,2 га, руслова водойма, призначення водойми – рекреація</w:t>
      </w:r>
      <w:r w:rsidR="00904493" w:rsidRPr="007C0465">
        <w:rPr>
          <w:rFonts w:ascii="Times New Roman" w:hAnsi="Times New Roman" w:cs="Times New Roman"/>
          <w:b w:val="0"/>
          <w:sz w:val="26"/>
          <w:szCs w:val="26"/>
        </w:rPr>
        <w:t>;</w:t>
      </w:r>
    </w:p>
    <w:p w14:paraId="354A64C4"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proofErr w:type="spellStart"/>
      <w:r w:rsidRPr="00F24935">
        <w:rPr>
          <w:rFonts w:ascii="Times New Roman" w:hAnsi="Times New Roman" w:cs="Times New Roman"/>
          <w:b w:val="0"/>
          <w:sz w:val="26"/>
          <w:szCs w:val="26"/>
        </w:rPr>
        <w:t>Олексіївка</w:t>
      </w:r>
      <w:proofErr w:type="spellEnd"/>
      <w:r w:rsidRPr="00F24935">
        <w:rPr>
          <w:rFonts w:ascii="Times New Roman" w:hAnsi="Times New Roman" w:cs="Times New Roman"/>
          <w:b w:val="0"/>
          <w:sz w:val="26"/>
          <w:szCs w:val="26"/>
        </w:rPr>
        <w:t>, водотік Олексіївська балка, річковий басейн – р. Лопань ємністю при НПР 256,0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площею дзеркала при НПР 8,8 га, ставок, основне призначення водойми – рекреація;</w:t>
      </w:r>
    </w:p>
    <w:p w14:paraId="020895BD"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proofErr w:type="spellStart"/>
      <w:r w:rsidRPr="00F24935">
        <w:rPr>
          <w:rFonts w:ascii="Times New Roman" w:hAnsi="Times New Roman" w:cs="Times New Roman"/>
          <w:b w:val="0"/>
          <w:sz w:val="26"/>
          <w:szCs w:val="26"/>
        </w:rPr>
        <w:lastRenderedPageBreak/>
        <w:t>Павлово</w:t>
      </w:r>
      <w:proofErr w:type="spellEnd"/>
      <w:r w:rsidRPr="00F24935">
        <w:rPr>
          <w:rFonts w:ascii="Times New Roman" w:hAnsi="Times New Roman" w:cs="Times New Roman"/>
          <w:b w:val="0"/>
          <w:sz w:val="26"/>
          <w:szCs w:val="26"/>
        </w:rPr>
        <w:t xml:space="preserve"> Поле, водотік </w:t>
      </w:r>
      <w:proofErr w:type="spellStart"/>
      <w:r w:rsidRPr="00F24935">
        <w:rPr>
          <w:rFonts w:ascii="Times New Roman" w:hAnsi="Times New Roman" w:cs="Times New Roman"/>
          <w:b w:val="0"/>
          <w:sz w:val="26"/>
          <w:szCs w:val="26"/>
        </w:rPr>
        <w:t>Саржин</w:t>
      </w:r>
      <w:proofErr w:type="spellEnd"/>
      <w:r w:rsidRPr="00F24935">
        <w:rPr>
          <w:rFonts w:ascii="Times New Roman" w:hAnsi="Times New Roman" w:cs="Times New Roman"/>
          <w:b w:val="0"/>
          <w:sz w:val="26"/>
          <w:szCs w:val="26"/>
        </w:rPr>
        <w:t xml:space="preserve"> Яр, річковий басейн – р. Лопань ємністю при НПР 233,0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площею дзеркала при НПР 8,9 га, водойма у відпрацьованому кар’єрі, основне призначення водойми – рекреація;</w:t>
      </w:r>
    </w:p>
    <w:p w14:paraId="1E6521AB"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Основа, водотік відпрацьований кар’єр, річковий басейн – р. </w:t>
      </w:r>
      <w:proofErr w:type="spellStart"/>
      <w:r w:rsidRPr="00F24935">
        <w:rPr>
          <w:rFonts w:ascii="Times New Roman" w:hAnsi="Times New Roman" w:cs="Times New Roman"/>
          <w:b w:val="0"/>
          <w:sz w:val="26"/>
          <w:szCs w:val="26"/>
        </w:rPr>
        <w:t>Уди</w:t>
      </w:r>
      <w:proofErr w:type="spellEnd"/>
      <w:r w:rsidRPr="00F24935">
        <w:rPr>
          <w:rFonts w:ascii="Times New Roman" w:hAnsi="Times New Roman" w:cs="Times New Roman"/>
          <w:b w:val="0"/>
          <w:sz w:val="26"/>
          <w:szCs w:val="26"/>
        </w:rPr>
        <w:t xml:space="preserve"> ємністю при НПР 472,0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площею дзеркала при НПР 9,0 га, водойма у відпрацьованому кар’єрі, основне призначення водойми – рекреація;</w:t>
      </w:r>
    </w:p>
    <w:p w14:paraId="28C964D5" w14:textId="59DB9780" w:rsidR="00904493" w:rsidRPr="00823695" w:rsidRDefault="00823695" w:rsidP="00823695">
      <w:pPr>
        <w:pStyle w:val="3418"/>
        <w:shd w:val="clear" w:color="auto" w:fill="FFFFFF"/>
        <w:spacing w:before="0" w:beforeAutospacing="0" w:after="20" w:afterAutospacing="0"/>
        <w:ind w:right="420" w:firstLine="567"/>
        <w:jc w:val="both"/>
        <w:rPr>
          <w:b/>
          <w:sz w:val="26"/>
          <w:szCs w:val="26"/>
        </w:rPr>
      </w:pPr>
      <w:proofErr w:type="spellStart"/>
      <w:r w:rsidRPr="007C0465">
        <w:rPr>
          <w:color w:val="000000"/>
          <w:sz w:val="26"/>
          <w:szCs w:val="26"/>
        </w:rPr>
        <w:t>Журавлівка</w:t>
      </w:r>
      <w:proofErr w:type="spellEnd"/>
      <w:r w:rsidRPr="007C0465">
        <w:rPr>
          <w:color w:val="000000"/>
          <w:sz w:val="26"/>
          <w:szCs w:val="26"/>
        </w:rPr>
        <w:t xml:space="preserve">, </w:t>
      </w:r>
      <w:proofErr w:type="spellStart"/>
      <w:r w:rsidRPr="007C0465">
        <w:rPr>
          <w:color w:val="000000"/>
          <w:sz w:val="26"/>
          <w:szCs w:val="26"/>
          <w:lang w:val="uk-UA"/>
        </w:rPr>
        <w:t>Журавлівське</w:t>
      </w:r>
      <w:proofErr w:type="spellEnd"/>
      <w:r w:rsidRPr="007C0465">
        <w:rPr>
          <w:color w:val="000000"/>
          <w:sz w:val="26"/>
          <w:szCs w:val="26"/>
          <w:lang w:val="uk-UA"/>
        </w:rPr>
        <w:t xml:space="preserve"> водосховище, басейн</w:t>
      </w:r>
      <w:r w:rsidRPr="007C0465">
        <w:rPr>
          <w:color w:val="000000"/>
          <w:sz w:val="26"/>
          <w:szCs w:val="26"/>
        </w:rPr>
        <w:t xml:space="preserve"> р. </w:t>
      </w:r>
      <w:proofErr w:type="spellStart"/>
      <w:r w:rsidRPr="007C0465">
        <w:rPr>
          <w:color w:val="000000"/>
          <w:sz w:val="26"/>
          <w:szCs w:val="26"/>
        </w:rPr>
        <w:t>Харків</w:t>
      </w:r>
      <w:proofErr w:type="spellEnd"/>
      <w:r w:rsidRPr="007C0465">
        <w:rPr>
          <w:color w:val="000000"/>
          <w:sz w:val="26"/>
          <w:szCs w:val="26"/>
          <w:lang w:val="uk-UA"/>
        </w:rPr>
        <w:t xml:space="preserve"> -</w:t>
      </w:r>
      <w:r w:rsidRPr="007C0465">
        <w:rPr>
          <w:color w:val="000000"/>
          <w:sz w:val="26"/>
          <w:szCs w:val="26"/>
        </w:rPr>
        <w:t xml:space="preserve"> </w:t>
      </w:r>
      <w:proofErr w:type="spellStart"/>
      <w:r w:rsidRPr="007C0465">
        <w:rPr>
          <w:color w:val="000000"/>
          <w:sz w:val="26"/>
          <w:szCs w:val="26"/>
        </w:rPr>
        <w:t>ємністю</w:t>
      </w:r>
      <w:proofErr w:type="spellEnd"/>
      <w:r w:rsidRPr="007C0465">
        <w:rPr>
          <w:color w:val="000000"/>
          <w:sz w:val="26"/>
          <w:szCs w:val="26"/>
        </w:rPr>
        <w:t xml:space="preserve"> при НПР </w:t>
      </w:r>
      <w:r w:rsidRPr="007C0465">
        <w:rPr>
          <w:color w:val="000000"/>
          <w:sz w:val="26"/>
          <w:szCs w:val="26"/>
          <w:lang w:val="uk-UA"/>
        </w:rPr>
        <w:t>2500</w:t>
      </w:r>
      <w:r w:rsidRPr="007C0465">
        <w:rPr>
          <w:color w:val="000000"/>
          <w:sz w:val="26"/>
          <w:szCs w:val="26"/>
        </w:rPr>
        <w:t> тис. м</w:t>
      </w:r>
      <w:r w:rsidRPr="007C0465">
        <w:rPr>
          <w:color w:val="000000"/>
          <w:sz w:val="26"/>
          <w:szCs w:val="26"/>
          <w:vertAlign w:val="superscript"/>
        </w:rPr>
        <w:t>3</w:t>
      </w:r>
      <w:r w:rsidRPr="007C0465">
        <w:rPr>
          <w:color w:val="000000"/>
          <w:sz w:val="26"/>
          <w:szCs w:val="26"/>
        </w:rPr>
        <w:t xml:space="preserve">, </w:t>
      </w:r>
      <w:proofErr w:type="spellStart"/>
      <w:r w:rsidRPr="007C0465">
        <w:rPr>
          <w:color w:val="000000"/>
          <w:sz w:val="26"/>
          <w:szCs w:val="26"/>
        </w:rPr>
        <w:t>площею</w:t>
      </w:r>
      <w:proofErr w:type="spellEnd"/>
      <w:r w:rsidRPr="007C0465">
        <w:rPr>
          <w:color w:val="000000"/>
          <w:sz w:val="26"/>
          <w:szCs w:val="26"/>
        </w:rPr>
        <w:t xml:space="preserve"> </w:t>
      </w:r>
      <w:proofErr w:type="spellStart"/>
      <w:r w:rsidRPr="007C0465">
        <w:rPr>
          <w:color w:val="000000"/>
          <w:sz w:val="26"/>
          <w:szCs w:val="26"/>
        </w:rPr>
        <w:t>дзеркала</w:t>
      </w:r>
      <w:proofErr w:type="spellEnd"/>
      <w:r w:rsidRPr="007C0465">
        <w:rPr>
          <w:color w:val="000000"/>
          <w:sz w:val="26"/>
          <w:szCs w:val="26"/>
        </w:rPr>
        <w:t xml:space="preserve"> при НПР </w:t>
      </w:r>
      <w:r w:rsidRPr="007C0465">
        <w:rPr>
          <w:color w:val="000000"/>
          <w:sz w:val="26"/>
          <w:szCs w:val="26"/>
          <w:lang w:val="uk-UA"/>
        </w:rPr>
        <w:t>137,8</w:t>
      </w:r>
      <w:r w:rsidRPr="007C0465">
        <w:rPr>
          <w:color w:val="000000"/>
          <w:sz w:val="26"/>
          <w:szCs w:val="26"/>
        </w:rPr>
        <w:t xml:space="preserve"> га, </w:t>
      </w:r>
      <w:proofErr w:type="spellStart"/>
      <w:r w:rsidRPr="007C0465">
        <w:rPr>
          <w:color w:val="000000"/>
          <w:sz w:val="26"/>
          <w:szCs w:val="26"/>
        </w:rPr>
        <w:t>руслова</w:t>
      </w:r>
      <w:proofErr w:type="spellEnd"/>
      <w:r w:rsidRPr="007C0465">
        <w:rPr>
          <w:color w:val="000000"/>
          <w:sz w:val="26"/>
          <w:szCs w:val="26"/>
        </w:rPr>
        <w:t xml:space="preserve"> </w:t>
      </w:r>
      <w:proofErr w:type="spellStart"/>
      <w:r w:rsidRPr="007C0465">
        <w:rPr>
          <w:color w:val="000000"/>
          <w:sz w:val="26"/>
          <w:szCs w:val="26"/>
        </w:rPr>
        <w:t>водойма</w:t>
      </w:r>
      <w:proofErr w:type="spellEnd"/>
      <w:r w:rsidRPr="007C0465">
        <w:rPr>
          <w:color w:val="000000"/>
          <w:sz w:val="26"/>
          <w:szCs w:val="26"/>
        </w:rPr>
        <w:t xml:space="preserve">, </w:t>
      </w:r>
      <w:proofErr w:type="spellStart"/>
      <w:r w:rsidRPr="007C0465">
        <w:rPr>
          <w:color w:val="000000"/>
          <w:sz w:val="26"/>
          <w:szCs w:val="26"/>
        </w:rPr>
        <w:t>призначення</w:t>
      </w:r>
      <w:proofErr w:type="spellEnd"/>
      <w:r w:rsidRPr="007C0465">
        <w:rPr>
          <w:color w:val="000000"/>
          <w:sz w:val="26"/>
          <w:szCs w:val="26"/>
        </w:rPr>
        <w:t xml:space="preserve"> </w:t>
      </w:r>
      <w:proofErr w:type="spellStart"/>
      <w:r w:rsidRPr="007C0465">
        <w:rPr>
          <w:color w:val="000000"/>
          <w:sz w:val="26"/>
          <w:szCs w:val="26"/>
        </w:rPr>
        <w:t>водойми</w:t>
      </w:r>
      <w:proofErr w:type="spellEnd"/>
      <w:r w:rsidRPr="007C0465">
        <w:rPr>
          <w:color w:val="000000"/>
          <w:sz w:val="26"/>
          <w:szCs w:val="26"/>
        </w:rPr>
        <w:t xml:space="preserve"> – </w:t>
      </w:r>
      <w:proofErr w:type="spellStart"/>
      <w:r w:rsidRPr="007C0465">
        <w:rPr>
          <w:color w:val="000000"/>
          <w:sz w:val="26"/>
          <w:szCs w:val="26"/>
        </w:rPr>
        <w:t>рекреація</w:t>
      </w:r>
      <w:proofErr w:type="spellEnd"/>
      <w:r w:rsidR="00904493" w:rsidRPr="007C0465">
        <w:rPr>
          <w:b/>
          <w:sz w:val="26"/>
          <w:szCs w:val="26"/>
        </w:rPr>
        <w:t>;</w:t>
      </w:r>
    </w:p>
    <w:p w14:paraId="512E0357" w14:textId="77777777" w:rsidR="00904493" w:rsidRPr="00F24935" w:rsidRDefault="00904493" w:rsidP="00D76048">
      <w:pPr>
        <w:pStyle w:val="101"/>
        <w:shd w:val="clear" w:color="auto" w:fill="auto"/>
        <w:spacing w:after="20" w:line="240" w:lineRule="auto"/>
        <w:ind w:right="420" w:firstLine="567"/>
        <w:jc w:val="both"/>
        <w:rPr>
          <w:rFonts w:ascii="Times New Roman" w:hAnsi="Times New Roman" w:cs="Times New Roman"/>
          <w:b w:val="0"/>
          <w:sz w:val="26"/>
          <w:szCs w:val="26"/>
        </w:rPr>
      </w:pPr>
      <w:proofErr w:type="spellStart"/>
      <w:r w:rsidRPr="00F24935">
        <w:rPr>
          <w:rFonts w:ascii="Times New Roman" w:hAnsi="Times New Roman" w:cs="Times New Roman"/>
          <w:b w:val="0"/>
          <w:sz w:val="26"/>
          <w:szCs w:val="26"/>
        </w:rPr>
        <w:t>Немишлянське</w:t>
      </w:r>
      <w:proofErr w:type="spellEnd"/>
      <w:r w:rsidRPr="00F24935">
        <w:rPr>
          <w:rFonts w:ascii="Times New Roman" w:hAnsi="Times New Roman" w:cs="Times New Roman"/>
          <w:b w:val="0"/>
          <w:sz w:val="26"/>
          <w:szCs w:val="26"/>
        </w:rPr>
        <w:t xml:space="preserve"> селище, водотік р. </w:t>
      </w:r>
      <w:proofErr w:type="spellStart"/>
      <w:r w:rsidRPr="00F24935">
        <w:rPr>
          <w:rFonts w:ascii="Times New Roman" w:hAnsi="Times New Roman" w:cs="Times New Roman"/>
          <w:b w:val="0"/>
          <w:sz w:val="26"/>
          <w:szCs w:val="26"/>
        </w:rPr>
        <w:t>Немишля</w:t>
      </w:r>
      <w:proofErr w:type="spellEnd"/>
      <w:r w:rsidRPr="00F24935">
        <w:rPr>
          <w:rFonts w:ascii="Times New Roman" w:hAnsi="Times New Roman" w:cs="Times New Roman"/>
          <w:b w:val="0"/>
          <w:sz w:val="26"/>
          <w:szCs w:val="26"/>
        </w:rPr>
        <w:t>, річковий басейн – р. </w:t>
      </w:r>
      <w:proofErr w:type="spellStart"/>
      <w:r w:rsidRPr="00F24935">
        <w:rPr>
          <w:rFonts w:ascii="Times New Roman" w:hAnsi="Times New Roman" w:cs="Times New Roman"/>
          <w:b w:val="0"/>
          <w:sz w:val="26"/>
          <w:szCs w:val="26"/>
        </w:rPr>
        <w:t>Немишля</w:t>
      </w:r>
      <w:proofErr w:type="spellEnd"/>
      <w:r w:rsidRPr="00F24935">
        <w:rPr>
          <w:rFonts w:ascii="Times New Roman" w:hAnsi="Times New Roman" w:cs="Times New Roman"/>
          <w:b w:val="0"/>
          <w:sz w:val="26"/>
          <w:szCs w:val="26"/>
        </w:rPr>
        <w:t xml:space="preserve"> ємністю при НПР 144,0 тис.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площею дзеркала при НПР 3,6 га, руслова водойма, основне призначення водойми – рекреація;</w:t>
      </w:r>
    </w:p>
    <w:p w14:paraId="6D42F0C7" w14:textId="5BB2D5CA" w:rsidR="00904493" w:rsidRPr="00F24935" w:rsidRDefault="00306097" w:rsidP="00D76048">
      <w:pPr>
        <w:pStyle w:val="101"/>
        <w:shd w:val="clear" w:color="auto" w:fill="auto"/>
        <w:spacing w:after="20" w:line="240" w:lineRule="auto"/>
        <w:ind w:right="420" w:firstLine="567"/>
        <w:jc w:val="both"/>
        <w:rPr>
          <w:rFonts w:ascii="Times New Roman" w:hAnsi="Times New Roman" w:cs="Times New Roman"/>
          <w:b w:val="0"/>
          <w:sz w:val="26"/>
          <w:szCs w:val="26"/>
        </w:rPr>
      </w:pPr>
      <w:proofErr w:type="spellStart"/>
      <w:r w:rsidRPr="00F24935">
        <w:rPr>
          <w:rFonts w:ascii="Times New Roman" w:hAnsi="Times New Roman" w:cs="Times New Roman"/>
          <w:b w:val="0"/>
          <w:sz w:val="26"/>
          <w:szCs w:val="26"/>
        </w:rPr>
        <w:t>Жихарь</w:t>
      </w:r>
      <w:proofErr w:type="spellEnd"/>
      <w:r w:rsidRPr="00F24935">
        <w:rPr>
          <w:rFonts w:ascii="Times New Roman" w:hAnsi="Times New Roman" w:cs="Times New Roman"/>
          <w:b w:val="0"/>
          <w:sz w:val="26"/>
          <w:szCs w:val="26"/>
        </w:rPr>
        <w:t>, водотік, Піщ</w:t>
      </w:r>
      <w:r w:rsidR="00904493" w:rsidRPr="00F24935">
        <w:rPr>
          <w:rFonts w:ascii="Times New Roman" w:hAnsi="Times New Roman" w:cs="Times New Roman"/>
          <w:b w:val="0"/>
          <w:sz w:val="26"/>
          <w:szCs w:val="26"/>
        </w:rPr>
        <w:t>аний кар’єр, річковий басейн – р. </w:t>
      </w:r>
      <w:proofErr w:type="spellStart"/>
      <w:r w:rsidR="00904493" w:rsidRPr="00F24935">
        <w:rPr>
          <w:rFonts w:ascii="Times New Roman" w:hAnsi="Times New Roman" w:cs="Times New Roman"/>
          <w:b w:val="0"/>
          <w:sz w:val="26"/>
          <w:szCs w:val="26"/>
        </w:rPr>
        <w:t>Уди</w:t>
      </w:r>
      <w:proofErr w:type="spellEnd"/>
      <w:r w:rsidR="00904493" w:rsidRPr="00F24935">
        <w:rPr>
          <w:rFonts w:ascii="Times New Roman" w:hAnsi="Times New Roman" w:cs="Times New Roman"/>
          <w:b w:val="0"/>
          <w:sz w:val="26"/>
          <w:szCs w:val="26"/>
        </w:rPr>
        <w:t xml:space="preserve"> ємністю при НПР 1</w:t>
      </w:r>
      <w:r w:rsidRPr="00F24935">
        <w:rPr>
          <w:rFonts w:ascii="Times New Roman" w:hAnsi="Times New Roman" w:cs="Times New Roman"/>
          <w:b w:val="0"/>
          <w:sz w:val="26"/>
          <w:szCs w:val="26"/>
        </w:rPr>
        <w:t> </w:t>
      </w:r>
      <w:r w:rsidR="00904493" w:rsidRPr="00F24935">
        <w:rPr>
          <w:rFonts w:ascii="Times New Roman" w:hAnsi="Times New Roman" w:cs="Times New Roman"/>
          <w:b w:val="0"/>
          <w:sz w:val="26"/>
          <w:szCs w:val="26"/>
        </w:rPr>
        <w:t>200,0 тис. м</w:t>
      </w:r>
      <w:r w:rsidR="00904493" w:rsidRPr="00F24935">
        <w:rPr>
          <w:rFonts w:ascii="Times New Roman" w:hAnsi="Times New Roman" w:cs="Times New Roman"/>
          <w:b w:val="0"/>
          <w:sz w:val="26"/>
          <w:szCs w:val="26"/>
          <w:vertAlign w:val="superscript"/>
        </w:rPr>
        <w:t>3</w:t>
      </w:r>
      <w:r w:rsidR="00904493" w:rsidRPr="00F24935">
        <w:rPr>
          <w:rFonts w:ascii="Times New Roman" w:hAnsi="Times New Roman" w:cs="Times New Roman"/>
          <w:b w:val="0"/>
          <w:sz w:val="26"/>
          <w:szCs w:val="26"/>
        </w:rPr>
        <w:t xml:space="preserve">, площею дзеркала при НПР 63,3 га, руслова водойма, основне призначення водойми – </w:t>
      </w:r>
      <w:proofErr w:type="spellStart"/>
      <w:r w:rsidR="00904493" w:rsidRPr="00F24935">
        <w:rPr>
          <w:rFonts w:ascii="Times New Roman" w:hAnsi="Times New Roman" w:cs="Times New Roman"/>
          <w:b w:val="0"/>
          <w:sz w:val="26"/>
          <w:szCs w:val="26"/>
        </w:rPr>
        <w:t>техводопостачання</w:t>
      </w:r>
      <w:proofErr w:type="spellEnd"/>
      <w:r w:rsidR="00904493" w:rsidRPr="00F24935">
        <w:rPr>
          <w:rFonts w:ascii="Times New Roman" w:hAnsi="Times New Roman" w:cs="Times New Roman"/>
          <w:b w:val="0"/>
          <w:sz w:val="26"/>
          <w:szCs w:val="26"/>
        </w:rPr>
        <w:t>, рекреація.</w:t>
      </w:r>
    </w:p>
    <w:p w14:paraId="54FCE146" w14:textId="77777777" w:rsidR="00A858A6" w:rsidRPr="00F24935" w:rsidRDefault="00A858A6" w:rsidP="00904493">
      <w:pPr>
        <w:pStyle w:val="101"/>
        <w:shd w:val="clear" w:color="auto" w:fill="auto"/>
        <w:spacing w:after="18" w:line="240" w:lineRule="auto"/>
        <w:ind w:right="417" w:firstLine="567"/>
        <w:jc w:val="both"/>
        <w:rPr>
          <w:rFonts w:ascii="Times New Roman" w:hAnsi="Times New Roman" w:cs="Times New Roman"/>
          <w:b w:val="0"/>
          <w:sz w:val="16"/>
          <w:szCs w:val="16"/>
        </w:rPr>
      </w:pPr>
    </w:p>
    <w:p w14:paraId="381A5168" w14:textId="77777777" w:rsidR="00A858A6" w:rsidRPr="00F24935" w:rsidRDefault="00A858A6" w:rsidP="00D76048">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У 2021 році РОВР у Харківській області здійснювався державний моніторинг поверхневих вод згідно з наказом </w:t>
      </w:r>
      <w:proofErr w:type="spellStart"/>
      <w:r w:rsidRPr="00F24935">
        <w:rPr>
          <w:rFonts w:ascii="Times New Roman" w:hAnsi="Times New Roman" w:cs="Times New Roman"/>
          <w:sz w:val="26"/>
          <w:szCs w:val="26"/>
        </w:rPr>
        <w:t>Міндовкілля</w:t>
      </w:r>
      <w:proofErr w:type="spellEnd"/>
      <w:r w:rsidRPr="00F24935">
        <w:rPr>
          <w:rFonts w:ascii="Times New Roman" w:hAnsi="Times New Roman" w:cs="Times New Roman"/>
          <w:sz w:val="26"/>
          <w:szCs w:val="26"/>
        </w:rPr>
        <w:t xml:space="preserve"> від 21.12.2020 р № 410 «Про затвердження Програми державного моніторингу вод» та наказу </w:t>
      </w:r>
      <w:proofErr w:type="spellStart"/>
      <w:r w:rsidRPr="00F24935">
        <w:rPr>
          <w:rFonts w:ascii="Times New Roman" w:hAnsi="Times New Roman" w:cs="Times New Roman"/>
          <w:sz w:val="26"/>
          <w:szCs w:val="26"/>
        </w:rPr>
        <w:t>Держводагентства</w:t>
      </w:r>
      <w:proofErr w:type="spellEnd"/>
      <w:r w:rsidRPr="00F24935">
        <w:rPr>
          <w:rFonts w:ascii="Times New Roman" w:hAnsi="Times New Roman" w:cs="Times New Roman"/>
          <w:sz w:val="26"/>
          <w:szCs w:val="26"/>
        </w:rPr>
        <w:t xml:space="preserve"> України № 233 від 31.03.2021р. В межах міста Харків об’єктами моніторингу були: р. </w:t>
      </w:r>
      <w:proofErr w:type="spellStart"/>
      <w:r w:rsidRPr="00F24935">
        <w:rPr>
          <w:rFonts w:ascii="Times New Roman" w:hAnsi="Times New Roman" w:cs="Times New Roman"/>
          <w:sz w:val="26"/>
          <w:szCs w:val="26"/>
        </w:rPr>
        <w:t>Уди</w:t>
      </w:r>
      <w:proofErr w:type="spellEnd"/>
      <w:r w:rsidRPr="00F24935">
        <w:rPr>
          <w:rFonts w:ascii="Times New Roman" w:hAnsi="Times New Roman" w:cs="Times New Roman"/>
          <w:sz w:val="26"/>
          <w:szCs w:val="26"/>
        </w:rPr>
        <w:t xml:space="preserve"> вище м. Харкова; р. Лопань гирло річки; р. </w:t>
      </w:r>
      <w:proofErr w:type="spellStart"/>
      <w:r w:rsidRPr="00F24935">
        <w:rPr>
          <w:rFonts w:ascii="Times New Roman" w:hAnsi="Times New Roman" w:cs="Times New Roman"/>
          <w:sz w:val="26"/>
          <w:szCs w:val="26"/>
        </w:rPr>
        <w:t>Немишля</w:t>
      </w:r>
      <w:proofErr w:type="spellEnd"/>
      <w:r w:rsidRPr="00F24935">
        <w:rPr>
          <w:rFonts w:ascii="Times New Roman" w:hAnsi="Times New Roman" w:cs="Times New Roman"/>
          <w:sz w:val="26"/>
          <w:szCs w:val="26"/>
        </w:rPr>
        <w:t xml:space="preserve"> гирло річки; р. Харків гирло річки. Моніторинг проводився по хімічним показникам (пріоритетним) та хімічним показникам ( басейнові специфічні).</w:t>
      </w:r>
    </w:p>
    <w:p w14:paraId="64B1E5C2" w14:textId="77777777" w:rsidR="00A858A6" w:rsidRPr="00F24935" w:rsidRDefault="00A858A6" w:rsidP="00D76048">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Якість поверхневих вод на території м. Харкова протягом року, зазвичай, була стабільною, без суттєвих змін. Концентрації речовин у водних об’єктах коливаються в межах середньо-багаторічних значень без тенденції до погіршення, в залежності від періоду року та фактичної водності річок. В окремі періоди на нижній ділянці </w:t>
      </w:r>
      <w:proofErr w:type="spellStart"/>
      <w:r w:rsidRPr="00F24935">
        <w:rPr>
          <w:rFonts w:ascii="Times New Roman" w:hAnsi="Times New Roman" w:cs="Times New Roman"/>
          <w:sz w:val="26"/>
          <w:szCs w:val="26"/>
        </w:rPr>
        <w:t>р.Лопань</w:t>
      </w:r>
      <w:proofErr w:type="spellEnd"/>
      <w:r w:rsidRPr="00F24935">
        <w:rPr>
          <w:rFonts w:ascii="Times New Roman" w:hAnsi="Times New Roman" w:cs="Times New Roman"/>
          <w:sz w:val="26"/>
          <w:szCs w:val="26"/>
        </w:rPr>
        <w:t xml:space="preserve"> (нижче місця скиду стічних вод з </w:t>
      </w:r>
      <w:proofErr w:type="spellStart"/>
      <w:r w:rsidRPr="00F24935">
        <w:rPr>
          <w:rFonts w:ascii="Times New Roman" w:hAnsi="Times New Roman" w:cs="Times New Roman"/>
          <w:sz w:val="26"/>
          <w:szCs w:val="26"/>
        </w:rPr>
        <w:t>Диканівських</w:t>
      </w:r>
      <w:proofErr w:type="spellEnd"/>
      <w:r w:rsidRPr="00F24935">
        <w:rPr>
          <w:rFonts w:ascii="Times New Roman" w:hAnsi="Times New Roman" w:cs="Times New Roman"/>
          <w:sz w:val="26"/>
          <w:szCs w:val="26"/>
        </w:rPr>
        <w:t xml:space="preserve"> очисних споруд), р. </w:t>
      </w:r>
      <w:proofErr w:type="spellStart"/>
      <w:r w:rsidRPr="00F24935">
        <w:rPr>
          <w:rFonts w:ascii="Times New Roman" w:hAnsi="Times New Roman" w:cs="Times New Roman"/>
          <w:sz w:val="26"/>
          <w:szCs w:val="26"/>
        </w:rPr>
        <w:t>Уди</w:t>
      </w:r>
      <w:proofErr w:type="spellEnd"/>
      <w:r w:rsidRPr="00F24935">
        <w:rPr>
          <w:rFonts w:ascii="Times New Roman" w:hAnsi="Times New Roman" w:cs="Times New Roman"/>
          <w:sz w:val="26"/>
          <w:szCs w:val="26"/>
        </w:rPr>
        <w:t xml:space="preserve"> (нижче впадіння р. Лопань до стічних вод </w:t>
      </w:r>
      <w:proofErr w:type="spellStart"/>
      <w:r w:rsidRPr="00F24935">
        <w:rPr>
          <w:rFonts w:ascii="Times New Roman" w:hAnsi="Times New Roman" w:cs="Times New Roman"/>
          <w:sz w:val="26"/>
          <w:szCs w:val="26"/>
        </w:rPr>
        <w:t>Безлюдівських</w:t>
      </w:r>
      <w:proofErr w:type="spellEnd"/>
      <w:r w:rsidRPr="00F24935">
        <w:rPr>
          <w:rFonts w:ascii="Times New Roman" w:hAnsi="Times New Roman" w:cs="Times New Roman"/>
          <w:sz w:val="26"/>
          <w:szCs w:val="26"/>
        </w:rPr>
        <w:t xml:space="preserve"> очисних споруд) відмічалось підвищений вміст </w:t>
      </w:r>
      <w:proofErr w:type="spellStart"/>
      <w:r w:rsidRPr="00F24935">
        <w:rPr>
          <w:rFonts w:ascii="Times New Roman" w:hAnsi="Times New Roman" w:cs="Times New Roman"/>
          <w:sz w:val="26"/>
          <w:szCs w:val="26"/>
        </w:rPr>
        <w:t>сполук</w:t>
      </w:r>
      <w:proofErr w:type="spellEnd"/>
      <w:r w:rsidRPr="00F24935">
        <w:rPr>
          <w:rFonts w:ascii="Times New Roman" w:hAnsi="Times New Roman" w:cs="Times New Roman"/>
          <w:sz w:val="26"/>
          <w:szCs w:val="26"/>
        </w:rPr>
        <w:t xml:space="preserve"> азоту. Питання погіршення якості води на цих річках неодноразово розглядалось на нарадах в </w:t>
      </w:r>
      <w:proofErr w:type="spellStart"/>
      <w:r w:rsidRPr="00F24935">
        <w:rPr>
          <w:rFonts w:ascii="Times New Roman" w:hAnsi="Times New Roman" w:cs="Times New Roman"/>
          <w:sz w:val="26"/>
          <w:szCs w:val="26"/>
        </w:rPr>
        <w:t>Дераптаменті</w:t>
      </w:r>
      <w:proofErr w:type="spellEnd"/>
      <w:r w:rsidRPr="00F24935">
        <w:rPr>
          <w:rFonts w:ascii="Times New Roman" w:hAnsi="Times New Roman" w:cs="Times New Roman"/>
          <w:sz w:val="26"/>
          <w:szCs w:val="26"/>
        </w:rPr>
        <w:t xml:space="preserve"> захисту довкілля та природокористування Харківської облдержадміністрації. В грудні 2021 року питання якості води р. </w:t>
      </w:r>
      <w:proofErr w:type="spellStart"/>
      <w:r w:rsidRPr="00F24935">
        <w:rPr>
          <w:rFonts w:ascii="Times New Roman" w:hAnsi="Times New Roman" w:cs="Times New Roman"/>
          <w:sz w:val="26"/>
          <w:szCs w:val="26"/>
        </w:rPr>
        <w:t>Уди</w:t>
      </w:r>
      <w:proofErr w:type="spellEnd"/>
      <w:r w:rsidRPr="00F24935">
        <w:rPr>
          <w:rFonts w:ascii="Times New Roman" w:hAnsi="Times New Roman" w:cs="Times New Roman"/>
          <w:sz w:val="26"/>
          <w:szCs w:val="26"/>
        </w:rPr>
        <w:t xml:space="preserve"> та Сіверський Донець розглядалось на нараді і в </w:t>
      </w:r>
      <w:proofErr w:type="spellStart"/>
      <w:r w:rsidRPr="00F24935">
        <w:rPr>
          <w:rFonts w:ascii="Times New Roman" w:hAnsi="Times New Roman" w:cs="Times New Roman"/>
          <w:sz w:val="26"/>
          <w:szCs w:val="26"/>
        </w:rPr>
        <w:t>Міндовкілля</w:t>
      </w:r>
      <w:proofErr w:type="spellEnd"/>
      <w:r w:rsidRPr="00F24935">
        <w:rPr>
          <w:rFonts w:ascii="Times New Roman" w:hAnsi="Times New Roman" w:cs="Times New Roman"/>
          <w:sz w:val="26"/>
          <w:szCs w:val="26"/>
        </w:rPr>
        <w:t>.</w:t>
      </w:r>
    </w:p>
    <w:p w14:paraId="17C841A9" w14:textId="77777777" w:rsidR="00A858A6" w:rsidRPr="00F24935" w:rsidRDefault="00A858A6" w:rsidP="00D76048">
      <w:pPr>
        <w:spacing w:after="20"/>
        <w:ind w:right="420" w:firstLine="567"/>
        <w:jc w:val="both"/>
        <w:rPr>
          <w:rFonts w:ascii="Times New Roman" w:hAnsi="Times New Roman" w:cs="Times New Roman"/>
          <w:b/>
          <w:sz w:val="26"/>
          <w:szCs w:val="26"/>
        </w:rPr>
      </w:pPr>
      <w:r w:rsidRPr="00F24935">
        <w:rPr>
          <w:rFonts w:ascii="Times New Roman" w:hAnsi="Times New Roman" w:cs="Times New Roman"/>
          <w:sz w:val="26"/>
          <w:szCs w:val="26"/>
        </w:rPr>
        <w:t>Спостерігалося перевищення гранично допустимих концентрацій для водойм рибогосподарського призначення по важким металам, органічним речовинам та сольовим показниках. І якщо сольові показники понад норму, в основному, за рахунок природних чинників, то перевищення по важким металам та органічним речовинам наявне у зв’язку з великим антропогенним навантаженням. Вміст важких металів не перевищував екологічних нормативів якості для пріоритетних речовин (ЕНЯ).</w:t>
      </w:r>
    </w:p>
    <w:p w14:paraId="788B9F5F" w14:textId="77777777" w:rsidR="00A858A6" w:rsidRPr="00F24935" w:rsidRDefault="00A858A6" w:rsidP="00D76048">
      <w:pPr>
        <w:spacing w:after="20"/>
        <w:ind w:right="420" w:firstLine="567"/>
        <w:jc w:val="both"/>
        <w:rPr>
          <w:rFonts w:ascii="Times New Roman" w:hAnsi="Times New Roman" w:cs="Times New Roman"/>
          <w:b/>
          <w:sz w:val="26"/>
          <w:szCs w:val="26"/>
        </w:rPr>
      </w:pPr>
      <w:r w:rsidRPr="00F24935">
        <w:rPr>
          <w:rFonts w:ascii="Times New Roman" w:hAnsi="Times New Roman" w:cs="Times New Roman"/>
          <w:sz w:val="26"/>
          <w:szCs w:val="26"/>
        </w:rPr>
        <w:t>Концентрація пестицидів та гербіцидів на визначених масивах поверхневих вод не перевищувала екологічних нормативів якості для пріоритетних речовин (</w:t>
      </w:r>
      <w:proofErr w:type="spellStart"/>
      <w:r w:rsidRPr="00F24935">
        <w:rPr>
          <w:rFonts w:ascii="Times New Roman" w:hAnsi="Times New Roman" w:cs="Times New Roman"/>
          <w:sz w:val="26"/>
          <w:szCs w:val="26"/>
        </w:rPr>
        <w:t>ЕНЯмах</w:t>
      </w:r>
      <w:proofErr w:type="spellEnd"/>
      <w:r w:rsidRPr="00F24935">
        <w:rPr>
          <w:rFonts w:ascii="Times New Roman" w:hAnsi="Times New Roman" w:cs="Times New Roman"/>
          <w:sz w:val="26"/>
          <w:szCs w:val="26"/>
        </w:rPr>
        <w:t>).</w:t>
      </w:r>
    </w:p>
    <w:p w14:paraId="0ABED77C" w14:textId="565D73DB" w:rsidR="00A858A6" w:rsidRPr="00F24935" w:rsidRDefault="00A858A6" w:rsidP="00D76048">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Масиви поверхневих вод в означених пунктах відповідають II класу хімічного стану, «недосягнення доброго». </w:t>
      </w:r>
    </w:p>
    <w:p w14:paraId="1692BC5B" w14:textId="77777777" w:rsidR="005351EA" w:rsidRPr="00F24935" w:rsidRDefault="005351EA" w:rsidP="00A858A6">
      <w:pPr>
        <w:spacing w:after="60"/>
        <w:ind w:right="420" w:firstLine="567"/>
        <w:jc w:val="both"/>
        <w:rPr>
          <w:rFonts w:ascii="Times New Roman" w:hAnsi="Times New Roman" w:cs="Times New Roman"/>
          <w:sz w:val="16"/>
          <w:szCs w:val="16"/>
        </w:rPr>
      </w:pPr>
    </w:p>
    <w:p w14:paraId="7CFFBEA7" w14:textId="77777777" w:rsidR="00A858A6" w:rsidRPr="00F24935" w:rsidRDefault="00A858A6" w:rsidP="00D76048">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У зв’язку з військовими діями на території Харківської області інформація щодо водокористування та стану водних об’єктів за 2022 рік є неповною.</w:t>
      </w:r>
    </w:p>
    <w:p w14:paraId="60617BCB" w14:textId="3E7DF9B8" w:rsidR="0060499E" w:rsidRPr="00F24935" w:rsidRDefault="009706D7" w:rsidP="00D76048">
      <w:pPr>
        <w:widowControl/>
        <w:spacing w:after="20"/>
        <w:ind w:right="420" w:firstLine="567"/>
        <w:jc w:val="both"/>
        <w:rPr>
          <w:rFonts w:ascii="Times New Roman" w:eastAsia="Times New Roman" w:hAnsi="Times New Roman" w:cs="Times New Roman"/>
          <w:color w:val="auto"/>
          <w:sz w:val="26"/>
          <w:szCs w:val="26"/>
          <w:lang w:bidi="ar-SA"/>
        </w:rPr>
      </w:pPr>
      <w:r w:rsidRPr="00F24935">
        <w:rPr>
          <w:rFonts w:ascii="Times New Roman" w:eastAsia="Times New Roman" w:hAnsi="Times New Roman" w:cs="Times New Roman"/>
          <w:color w:val="auto"/>
          <w:sz w:val="26"/>
          <w:szCs w:val="26"/>
          <w:lang w:bidi="ar-SA"/>
        </w:rPr>
        <w:t xml:space="preserve">За даними </w:t>
      </w:r>
      <w:r w:rsidRPr="00F24935">
        <w:rPr>
          <w:rFonts w:ascii="Times New Roman" w:eastAsia="Times New Roman" w:hAnsi="Times New Roman" w:cs="Times New Roman"/>
          <w:color w:val="auto"/>
          <w:sz w:val="26"/>
          <w:szCs w:val="26"/>
        </w:rPr>
        <w:t xml:space="preserve">РОВР у Харківській області </w:t>
      </w:r>
      <w:r w:rsidR="00EB5D8A" w:rsidRPr="00F24935">
        <w:rPr>
          <w:rFonts w:ascii="Times New Roman" w:eastAsia="Times New Roman" w:hAnsi="Times New Roman" w:cs="Times New Roman"/>
          <w:color w:val="auto"/>
          <w:sz w:val="26"/>
          <w:szCs w:val="26"/>
          <w:lang w:bidi="ar-SA"/>
        </w:rPr>
        <w:t>дослідження</w:t>
      </w:r>
      <w:r w:rsidRPr="00F24935">
        <w:rPr>
          <w:rFonts w:ascii="Times New Roman" w:eastAsia="Times New Roman" w:hAnsi="Times New Roman" w:cs="Times New Roman"/>
          <w:color w:val="auto"/>
          <w:sz w:val="26"/>
          <w:szCs w:val="26"/>
          <w:lang w:bidi="ar-SA"/>
        </w:rPr>
        <w:t xml:space="preserve"> масивів поверхневих вод Харківської області здійснюва</w:t>
      </w:r>
      <w:r w:rsidR="00EB5D8A" w:rsidRPr="00F24935">
        <w:rPr>
          <w:rFonts w:ascii="Times New Roman" w:eastAsia="Times New Roman" w:hAnsi="Times New Roman" w:cs="Times New Roman"/>
          <w:color w:val="auto"/>
          <w:sz w:val="26"/>
          <w:szCs w:val="26"/>
          <w:lang w:bidi="ar-SA"/>
        </w:rPr>
        <w:t>лося</w:t>
      </w:r>
      <w:r w:rsidRPr="00F24935">
        <w:rPr>
          <w:rFonts w:ascii="Times New Roman" w:eastAsia="Times New Roman" w:hAnsi="Times New Roman" w:cs="Times New Roman"/>
          <w:color w:val="auto"/>
          <w:sz w:val="26"/>
          <w:szCs w:val="26"/>
          <w:lang w:bidi="ar-SA"/>
        </w:rPr>
        <w:t xml:space="preserve"> з 12 жовтня 2022 року по 08 лютого 2023 року</w:t>
      </w:r>
      <w:r w:rsidR="0060499E" w:rsidRPr="00F24935">
        <w:rPr>
          <w:rFonts w:ascii="Times New Roman" w:eastAsia="Times New Roman" w:hAnsi="Times New Roman" w:cs="Times New Roman"/>
          <w:color w:val="auto"/>
          <w:sz w:val="26"/>
          <w:szCs w:val="26"/>
          <w:lang w:bidi="ar-SA"/>
        </w:rPr>
        <w:t xml:space="preserve"> </w:t>
      </w:r>
      <w:r w:rsidR="00213F87" w:rsidRPr="00F24935">
        <w:rPr>
          <w:rFonts w:ascii="Times New Roman" w:eastAsia="Times New Roman" w:hAnsi="Times New Roman" w:cs="Times New Roman"/>
          <w:color w:val="auto"/>
          <w:sz w:val="26"/>
          <w:szCs w:val="26"/>
          <w:lang w:bidi="ar-SA"/>
        </w:rPr>
        <w:lastRenderedPageBreak/>
        <w:t xml:space="preserve">в пунктах моніторингу </w:t>
      </w:r>
      <w:r w:rsidR="0060499E" w:rsidRPr="00F24935">
        <w:rPr>
          <w:rFonts w:ascii="Times New Roman" w:eastAsia="Times New Roman" w:hAnsi="Times New Roman" w:cs="Times New Roman"/>
          <w:color w:val="auto"/>
          <w:sz w:val="26"/>
          <w:szCs w:val="26"/>
        </w:rPr>
        <w:t xml:space="preserve">по річкам Сіверський Донець (Печенізьке водосховище та с. Кочеток), </w:t>
      </w:r>
      <w:proofErr w:type="spellStart"/>
      <w:r w:rsidR="0060499E" w:rsidRPr="00F24935">
        <w:rPr>
          <w:rFonts w:ascii="Times New Roman" w:eastAsia="Times New Roman" w:hAnsi="Times New Roman" w:cs="Times New Roman"/>
          <w:color w:val="auto"/>
          <w:sz w:val="26"/>
          <w:szCs w:val="26"/>
        </w:rPr>
        <w:t>Уди</w:t>
      </w:r>
      <w:proofErr w:type="spellEnd"/>
      <w:r w:rsidR="0060499E" w:rsidRPr="00F24935">
        <w:rPr>
          <w:rFonts w:ascii="Times New Roman" w:eastAsia="Times New Roman" w:hAnsi="Times New Roman" w:cs="Times New Roman"/>
          <w:color w:val="auto"/>
          <w:sz w:val="26"/>
          <w:szCs w:val="26"/>
        </w:rPr>
        <w:t>, Лопань, Харків.</w:t>
      </w:r>
    </w:p>
    <w:p w14:paraId="56462090" w14:textId="297A74A3" w:rsidR="009706D7" w:rsidRPr="00F24935" w:rsidRDefault="00B4434F" w:rsidP="00D76048">
      <w:pPr>
        <w:widowControl/>
        <w:spacing w:after="20"/>
        <w:ind w:right="420" w:firstLine="567"/>
        <w:jc w:val="both"/>
        <w:rPr>
          <w:rFonts w:ascii="Times New Roman" w:hAnsi="Times New Roman" w:cs="Times New Roman"/>
          <w:color w:val="auto"/>
          <w:sz w:val="26"/>
          <w:szCs w:val="26"/>
        </w:rPr>
      </w:pPr>
      <w:r w:rsidRPr="00F24935">
        <w:rPr>
          <w:rFonts w:ascii="Times New Roman" w:hAnsi="Times New Roman"/>
          <w:sz w:val="26"/>
          <w:szCs w:val="26"/>
        </w:rPr>
        <w:t xml:space="preserve">Результати вимірювань фізико-хімічних показників </w:t>
      </w:r>
      <w:r w:rsidR="00806073" w:rsidRPr="00F24935">
        <w:rPr>
          <w:rFonts w:ascii="Times New Roman" w:hAnsi="Times New Roman"/>
          <w:sz w:val="26"/>
          <w:szCs w:val="26"/>
        </w:rPr>
        <w:t xml:space="preserve">масивів поверхневих вод </w:t>
      </w:r>
      <w:r w:rsidRPr="00F24935">
        <w:rPr>
          <w:rFonts w:ascii="Times New Roman" w:hAnsi="Times New Roman"/>
          <w:sz w:val="26"/>
          <w:szCs w:val="26"/>
        </w:rPr>
        <w:t xml:space="preserve">наведені в </w:t>
      </w:r>
      <w:r w:rsidR="00806073" w:rsidRPr="00F24935">
        <w:rPr>
          <w:rFonts w:ascii="Times New Roman" w:hAnsi="Times New Roman"/>
          <w:sz w:val="26"/>
          <w:szCs w:val="26"/>
        </w:rPr>
        <w:t>табли</w:t>
      </w:r>
      <w:r w:rsidR="001A2ACE" w:rsidRPr="00F24935">
        <w:rPr>
          <w:rFonts w:ascii="Times New Roman" w:hAnsi="Times New Roman"/>
          <w:sz w:val="26"/>
          <w:szCs w:val="26"/>
        </w:rPr>
        <w:t xml:space="preserve">ці </w:t>
      </w:r>
      <w:r w:rsidR="0083235C" w:rsidRPr="00F24935">
        <w:rPr>
          <w:rFonts w:ascii="Times New Roman" w:hAnsi="Times New Roman" w:cs="Times New Roman"/>
          <w:color w:val="auto"/>
          <w:sz w:val="26"/>
          <w:szCs w:val="26"/>
        </w:rPr>
        <w:t>(Додаток 2</w:t>
      </w:r>
      <w:r w:rsidR="001A2ACE" w:rsidRPr="00F24935">
        <w:rPr>
          <w:rFonts w:ascii="Times New Roman" w:hAnsi="Times New Roman" w:cs="Times New Roman"/>
          <w:color w:val="auto"/>
          <w:sz w:val="26"/>
          <w:szCs w:val="26"/>
        </w:rPr>
        <w:t>).</w:t>
      </w:r>
    </w:p>
    <w:p w14:paraId="5B5C1113" w14:textId="479FDE9B" w:rsidR="009706D7" w:rsidRPr="00F24935" w:rsidRDefault="009706D7" w:rsidP="00D76048">
      <w:pPr>
        <w:widowControl/>
        <w:spacing w:after="20"/>
        <w:ind w:right="420" w:firstLine="567"/>
        <w:jc w:val="both"/>
        <w:rPr>
          <w:rFonts w:ascii="Times New Roman" w:eastAsia="Times New Roman" w:hAnsi="Times New Roman" w:cs="Times New Roman"/>
          <w:color w:val="auto"/>
          <w:sz w:val="26"/>
          <w:szCs w:val="26"/>
          <w:lang w:bidi="ar-SA"/>
        </w:rPr>
      </w:pPr>
      <w:r w:rsidRPr="00F24935">
        <w:rPr>
          <w:rFonts w:ascii="Times New Roman" w:eastAsia="Times New Roman" w:hAnsi="Times New Roman" w:cs="Times New Roman"/>
          <w:color w:val="auto"/>
          <w:sz w:val="26"/>
          <w:szCs w:val="26"/>
          <w:lang w:bidi="ar-SA"/>
        </w:rPr>
        <w:t>По пункту спостереження (р. </w:t>
      </w:r>
      <w:r w:rsidR="00A0383A" w:rsidRPr="00F24935">
        <w:rPr>
          <w:rFonts w:ascii="Times New Roman" w:eastAsia="Times New Roman" w:hAnsi="Times New Roman" w:cs="Times New Roman"/>
          <w:color w:val="auto"/>
          <w:sz w:val="26"/>
          <w:szCs w:val="26"/>
          <w:lang w:bidi="ar-SA"/>
        </w:rPr>
        <w:t xml:space="preserve">Вовча) </w:t>
      </w:r>
      <w:r w:rsidRPr="00F24935">
        <w:rPr>
          <w:rFonts w:ascii="Times New Roman" w:eastAsia="Times New Roman" w:hAnsi="Times New Roman" w:cs="Times New Roman"/>
          <w:color w:val="auto"/>
          <w:sz w:val="26"/>
          <w:szCs w:val="26"/>
          <w:lang w:bidi="ar-SA"/>
        </w:rPr>
        <w:t>через неможливість безпечного доступу, в</w:t>
      </w:r>
      <w:r w:rsidR="00A0383A" w:rsidRPr="00F24935">
        <w:rPr>
          <w:rFonts w:ascii="Times New Roman" w:eastAsia="Times New Roman" w:hAnsi="Times New Roman" w:cs="Times New Roman"/>
          <w:color w:val="auto"/>
          <w:sz w:val="26"/>
          <w:szCs w:val="26"/>
          <w:lang w:bidi="ar-SA"/>
        </w:rPr>
        <w:t xml:space="preserve">ідбір проб води не проводився. </w:t>
      </w:r>
    </w:p>
    <w:p w14:paraId="7607DACB" w14:textId="2219A849" w:rsidR="009706D7" w:rsidRPr="00F24935" w:rsidRDefault="009706D7" w:rsidP="00D76048">
      <w:pPr>
        <w:widowControl/>
        <w:spacing w:after="20"/>
        <w:ind w:right="420" w:firstLine="567"/>
        <w:jc w:val="both"/>
        <w:rPr>
          <w:rFonts w:ascii="Times New Roman" w:eastAsia="Times New Roman" w:hAnsi="Times New Roman" w:cs="Times New Roman"/>
          <w:color w:val="auto"/>
          <w:sz w:val="26"/>
          <w:szCs w:val="26"/>
          <w:lang w:bidi="ar-SA"/>
        </w:rPr>
      </w:pPr>
      <w:r w:rsidRPr="00F24935">
        <w:rPr>
          <w:rFonts w:ascii="Times New Roman" w:eastAsia="Times New Roman" w:hAnsi="Times New Roman" w:cs="Times New Roman"/>
          <w:color w:val="auto"/>
          <w:sz w:val="26"/>
          <w:szCs w:val="26"/>
          <w:lang w:bidi="ar-SA"/>
        </w:rPr>
        <w:t>За результат</w:t>
      </w:r>
      <w:r w:rsidR="007021B5" w:rsidRPr="00F24935">
        <w:rPr>
          <w:rFonts w:ascii="Times New Roman" w:eastAsia="Times New Roman" w:hAnsi="Times New Roman" w:cs="Times New Roman"/>
          <w:color w:val="auto"/>
          <w:sz w:val="26"/>
          <w:szCs w:val="26"/>
          <w:lang w:bidi="ar-SA"/>
        </w:rPr>
        <w:t xml:space="preserve">ами </w:t>
      </w:r>
      <w:r w:rsidR="00B4434F" w:rsidRPr="00F24935">
        <w:rPr>
          <w:rFonts w:ascii="Times New Roman" w:eastAsia="Times New Roman" w:hAnsi="Times New Roman" w:cs="Times New Roman"/>
          <w:color w:val="auto"/>
          <w:sz w:val="26"/>
          <w:szCs w:val="26"/>
          <w:lang w:bidi="ar-SA"/>
        </w:rPr>
        <w:t>дослідницького моніторингу</w:t>
      </w:r>
      <w:r w:rsidRPr="00F24935">
        <w:rPr>
          <w:rFonts w:ascii="Times New Roman" w:eastAsia="Times New Roman" w:hAnsi="Times New Roman" w:cs="Times New Roman"/>
          <w:color w:val="auto"/>
          <w:sz w:val="26"/>
          <w:szCs w:val="26"/>
          <w:lang w:bidi="ar-SA"/>
        </w:rPr>
        <w:t xml:space="preserve"> масивів поверхневих вод в усіх пунктах моніторингу за вмістом нітрат-іонів, нітрит-іонів, </w:t>
      </w:r>
      <w:proofErr w:type="spellStart"/>
      <w:r w:rsidRPr="00F24935">
        <w:rPr>
          <w:rFonts w:ascii="Times New Roman" w:eastAsia="Times New Roman" w:hAnsi="Times New Roman" w:cs="Times New Roman"/>
          <w:color w:val="auto"/>
          <w:sz w:val="26"/>
          <w:szCs w:val="26"/>
          <w:lang w:bidi="ar-SA"/>
        </w:rPr>
        <w:t>фасфат</w:t>
      </w:r>
      <w:proofErr w:type="spellEnd"/>
      <w:r w:rsidRPr="00F24935">
        <w:rPr>
          <w:rFonts w:ascii="Times New Roman" w:eastAsia="Times New Roman" w:hAnsi="Times New Roman" w:cs="Times New Roman"/>
          <w:color w:val="auto"/>
          <w:sz w:val="26"/>
          <w:szCs w:val="26"/>
          <w:lang w:bidi="ar-SA"/>
        </w:rPr>
        <w:t xml:space="preserve">-іонів, сухого залишку, перевищення ГДК за Гігієнічними нормами не встановлено. </w:t>
      </w:r>
    </w:p>
    <w:p w14:paraId="4131219F" w14:textId="05AAC2D0" w:rsidR="00804DF0" w:rsidRPr="00F24935" w:rsidRDefault="00804DF0" w:rsidP="00D76048">
      <w:pPr>
        <w:widowControl/>
        <w:spacing w:after="20"/>
        <w:ind w:right="420" w:firstLine="567"/>
        <w:jc w:val="both"/>
        <w:rPr>
          <w:rFonts w:ascii="Times New Roman" w:eastAsia="Times New Roman" w:hAnsi="Times New Roman" w:cs="Times New Roman"/>
          <w:color w:val="auto"/>
          <w:sz w:val="26"/>
          <w:szCs w:val="26"/>
          <w:lang w:bidi="ar-SA"/>
        </w:rPr>
      </w:pPr>
      <w:r w:rsidRPr="00F24935">
        <w:rPr>
          <w:rFonts w:ascii="Times New Roman" w:eastAsia="Times New Roman" w:hAnsi="Times New Roman" w:cs="Times New Roman"/>
          <w:color w:val="auto"/>
          <w:sz w:val="26"/>
          <w:szCs w:val="26"/>
        </w:rPr>
        <w:t>Найнижчі</w:t>
      </w:r>
      <w:r w:rsidR="00A0383A" w:rsidRPr="00F24935">
        <w:rPr>
          <w:rFonts w:ascii="Times New Roman" w:eastAsia="Times New Roman" w:hAnsi="Times New Roman" w:cs="Times New Roman"/>
          <w:color w:val="auto"/>
          <w:sz w:val="26"/>
          <w:szCs w:val="26"/>
        </w:rPr>
        <w:t xml:space="preserve"> концентрації зафіксовано по р. </w:t>
      </w:r>
      <w:r w:rsidRPr="00F24935">
        <w:rPr>
          <w:rFonts w:ascii="Times New Roman" w:eastAsia="Times New Roman" w:hAnsi="Times New Roman" w:cs="Times New Roman"/>
          <w:color w:val="auto"/>
          <w:sz w:val="26"/>
          <w:szCs w:val="26"/>
        </w:rPr>
        <w:t>Сіверський Донець у</w:t>
      </w:r>
      <w:r w:rsidR="00A0383A" w:rsidRPr="00F24935">
        <w:rPr>
          <w:rFonts w:ascii="Times New Roman" w:eastAsia="Times New Roman" w:hAnsi="Times New Roman" w:cs="Times New Roman"/>
          <w:color w:val="auto"/>
          <w:sz w:val="26"/>
          <w:szCs w:val="26"/>
        </w:rPr>
        <w:t xml:space="preserve"> Печенізькому водосховищі та с. Кочеток (питний водозабір КП </w:t>
      </w:r>
      <w:r w:rsidRPr="00F24935">
        <w:rPr>
          <w:rFonts w:ascii="Times New Roman" w:eastAsia="Times New Roman" w:hAnsi="Times New Roman" w:cs="Times New Roman"/>
          <w:color w:val="auto"/>
          <w:sz w:val="26"/>
          <w:szCs w:val="26"/>
        </w:rPr>
        <w:t>«</w:t>
      </w:r>
      <w:proofErr w:type="spellStart"/>
      <w:r w:rsidRPr="00F24935">
        <w:rPr>
          <w:rFonts w:ascii="Times New Roman" w:eastAsia="Times New Roman" w:hAnsi="Times New Roman" w:cs="Times New Roman"/>
          <w:color w:val="auto"/>
          <w:sz w:val="26"/>
          <w:szCs w:val="26"/>
        </w:rPr>
        <w:t>Харківводоканал</w:t>
      </w:r>
      <w:proofErr w:type="spellEnd"/>
      <w:r w:rsidRPr="00F24935">
        <w:rPr>
          <w:rFonts w:ascii="Times New Roman" w:eastAsia="Times New Roman" w:hAnsi="Times New Roman" w:cs="Times New Roman"/>
          <w:color w:val="auto"/>
          <w:sz w:val="26"/>
          <w:szCs w:val="26"/>
        </w:rPr>
        <w:t xml:space="preserve">»). Найбільші концентрації речовин спостерігались у гирлах річок </w:t>
      </w:r>
      <w:proofErr w:type="spellStart"/>
      <w:r w:rsidRPr="00F24935">
        <w:rPr>
          <w:rFonts w:ascii="Times New Roman" w:eastAsia="Times New Roman" w:hAnsi="Times New Roman" w:cs="Times New Roman"/>
          <w:color w:val="auto"/>
          <w:sz w:val="26"/>
          <w:szCs w:val="26"/>
        </w:rPr>
        <w:t>Уди</w:t>
      </w:r>
      <w:proofErr w:type="spellEnd"/>
      <w:r w:rsidRPr="00F24935">
        <w:rPr>
          <w:rFonts w:ascii="Times New Roman" w:eastAsia="Times New Roman" w:hAnsi="Times New Roman" w:cs="Times New Roman"/>
          <w:color w:val="auto"/>
          <w:sz w:val="26"/>
          <w:szCs w:val="26"/>
        </w:rPr>
        <w:t xml:space="preserve"> та Лопань, що має сис</w:t>
      </w:r>
      <w:r w:rsidR="00A0383A" w:rsidRPr="00F24935">
        <w:rPr>
          <w:rFonts w:ascii="Times New Roman" w:eastAsia="Times New Roman" w:hAnsi="Times New Roman" w:cs="Times New Roman"/>
          <w:color w:val="auto"/>
          <w:sz w:val="26"/>
          <w:szCs w:val="26"/>
        </w:rPr>
        <w:t xml:space="preserve">темний характер, пов’язаний в тому </w:t>
      </w:r>
      <w:r w:rsidRPr="00F24935">
        <w:rPr>
          <w:rFonts w:ascii="Times New Roman" w:eastAsia="Times New Roman" w:hAnsi="Times New Roman" w:cs="Times New Roman"/>
          <w:color w:val="auto"/>
          <w:sz w:val="26"/>
          <w:szCs w:val="26"/>
        </w:rPr>
        <w:t>ч</w:t>
      </w:r>
      <w:r w:rsidR="00A0383A" w:rsidRPr="00F24935">
        <w:rPr>
          <w:rFonts w:ascii="Times New Roman" w:eastAsia="Times New Roman" w:hAnsi="Times New Roman" w:cs="Times New Roman"/>
          <w:color w:val="auto"/>
          <w:sz w:val="26"/>
          <w:szCs w:val="26"/>
        </w:rPr>
        <w:t>ислі з господарською діяльністю м. </w:t>
      </w:r>
      <w:r w:rsidRPr="00F24935">
        <w:rPr>
          <w:rFonts w:ascii="Times New Roman" w:eastAsia="Times New Roman" w:hAnsi="Times New Roman" w:cs="Times New Roman"/>
          <w:color w:val="auto"/>
          <w:sz w:val="26"/>
          <w:szCs w:val="26"/>
        </w:rPr>
        <w:t xml:space="preserve">Харкова та скидом </w:t>
      </w:r>
      <w:r w:rsidR="00A0383A" w:rsidRPr="00F24935">
        <w:rPr>
          <w:rFonts w:ascii="Times New Roman" w:eastAsia="Times New Roman" w:hAnsi="Times New Roman" w:cs="Times New Roman"/>
          <w:color w:val="auto"/>
          <w:sz w:val="26"/>
          <w:szCs w:val="26"/>
        </w:rPr>
        <w:t>стічних вод з очисних споруд КП </w:t>
      </w:r>
      <w:r w:rsidRPr="00F24935">
        <w:rPr>
          <w:rFonts w:ascii="Times New Roman" w:eastAsia="Times New Roman" w:hAnsi="Times New Roman" w:cs="Times New Roman"/>
          <w:color w:val="auto"/>
          <w:sz w:val="26"/>
          <w:szCs w:val="26"/>
        </w:rPr>
        <w:t>«</w:t>
      </w:r>
      <w:proofErr w:type="spellStart"/>
      <w:r w:rsidRPr="00F24935">
        <w:rPr>
          <w:rFonts w:ascii="Times New Roman" w:eastAsia="Times New Roman" w:hAnsi="Times New Roman" w:cs="Times New Roman"/>
          <w:color w:val="auto"/>
          <w:sz w:val="26"/>
          <w:szCs w:val="26"/>
        </w:rPr>
        <w:t>Харківводоканал</w:t>
      </w:r>
      <w:proofErr w:type="spellEnd"/>
      <w:r w:rsidRPr="00F24935">
        <w:rPr>
          <w:rFonts w:ascii="Times New Roman" w:eastAsia="Times New Roman" w:hAnsi="Times New Roman" w:cs="Times New Roman"/>
          <w:color w:val="auto"/>
          <w:sz w:val="26"/>
          <w:szCs w:val="26"/>
        </w:rPr>
        <w:t xml:space="preserve">». Тобто, концентрації по фізико-хімічними показникам варіюють в межах </w:t>
      </w:r>
      <w:proofErr w:type="spellStart"/>
      <w:r w:rsidRPr="00F24935">
        <w:rPr>
          <w:rFonts w:ascii="Times New Roman" w:eastAsia="Times New Roman" w:hAnsi="Times New Roman" w:cs="Times New Roman"/>
          <w:color w:val="auto"/>
          <w:sz w:val="26"/>
          <w:szCs w:val="26"/>
        </w:rPr>
        <w:t>середньобагаторічних</w:t>
      </w:r>
      <w:proofErr w:type="spellEnd"/>
      <w:r w:rsidRPr="00F24935">
        <w:rPr>
          <w:rFonts w:ascii="Times New Roman" w:eastAsia="Times New Roman" w:hAnsi="Times New Roman" w:cs="Times New Roman"/>
          <w:color w:val="auto"/>
          <w:sz w:val="26"/>
          <w:szCs w:val="26"/>
        </w:rPr>
        <w:t xml:space="preserve"> значень, а по нафтопродуктам фіксуються підвищенні концентрації, що може бути пов’язано з веденням бойових дій в регіоні.</w:t>
      </w:r>
    </w:p>
    <w:p w14:paraId="2AD611ED" w14:textId="1F534611" w:rsidR="007021B5" w:rsidRPr="00F24935"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F24935">
        <w:rPr>
          <w:rFonts w:ascii="Times New Roman" w:eastAsia="Times New Roman" w:hAnsi="Times New Roman" w:cs="Times New Roman"/>
          <w:color w:val="auto"/>
          <w:sz w:val="26"/>
          <w:szCs w:val="26"/>
          <w:lang w:bidi="ar-SA"/>
        </w:rPr>
        <w:t>Станом на 08.02.2023 року перевищення ГДК Гігієнічних норм відмічалось в р. </w:t>
      </w:r>
      <w:proofErr w:type="spellStart"/>
      <w:r w:rsidRPr="00F24935">
        <w:rPr>
          <w:rFonts w:ascii="Times New Roman" w:eastAsia="Times New Roman" w:hAnsi="Times New Roman" w:cs="Times New Roman"/>
          <w:color w:val="auto"/>
          <w:sz w:val="26"/>
          <w:szCs w:val="26"/>
          <w:lang w:bidi="ar-SA"/>
        </w:rPr>
        <w:t>Уди</w:t>
      </w:r>
      <w:proofErr w:type="spellEnd"/>
      <w:r w:rsidRPr="00F24935">
        <w:rPr>
          <w:rFonts w:ascii="Times New Roman" w:eastAsia="Times New Roman" w:hAnsi="Times New Roman" w:cs="Times New Roman"/>
          <w:color w:val="auto"/>
          <w:sz w:val="26"/>
          <w:szCs w:val="26"/>
          <w:lang w:bidi="ar-SA"/>
        </w:rPr>
        <w:t xml:space="preserve"> (гирло) за вмістом нітрогену амонійного - вміст 2,7</w:t>
      </w:r>
      <w:r w:rsidRPr="00F24935">
        <w:rPr>
          <w:rFonts w:ascii="Calibri" w:eastAsia="Times New Roman" w:hAnsi="Calibri" w:cs="Times New Roman"/>
          <w:color w:val="auto"/>
          <w:sz w:val="26"/>
          <w:szCs w:val="26"/>
          <w:lang w:bidi="ar-SA"/>
        </w:rPr>
        <w:t> </w:t>
      </w:r>
      <w:r w:rsidRPr="00F24935">
        <w:rPr>
          <w:rFonts w:ascii="Times New Roman" w:eastAsia="Times New Roman" w:hAnsi="Times New Roman" w:cs="Times New Roman"/>
          <w:color w:val="auto"/>
          <w:sz w:val="26"/>
          <w:szCs w:val="26"/>
          <w:lang w:bidi="ar-SA"/>
        </w:rPr>
        <w:t>мг/дм</w:t>
      </w:r>
      <w:r w:rsidRPr="00F24935">
        <w:rPr>
          <w:rFonts w:ascii="Times New Roman" w:eastAsia="Times New Roman" w:hAnsi="Times New Roman" w:cs="Times New Roman"/>
          <w:color w:val="auto"/>
          <w:sz w:val="26"/>
          <w:szCs w:val="26"/>
          <w:vertAlign w:val="superscript"/>
          <w:lang w:bidi="ar-SA"/>
        </w:rPr>
        <w:t>3</w:t>
      </w:r>
      <w:r w:rsidRPr="00F24935">
        <w:rPr>
          <w:rFonts w:ascii="Times New Roman" w:eastAsia="Times New Roman" w:hAnsi="Times New Roman" w:cs="Times New Roman"/>
          <w:color w:val="auto"/>
          <w:sz w:val="26"/>
          <w:szCs w:val="26"/>
          <w:lang w:bidi="ar-SA"/>
        </w:rPr>
        <w:t>; (ГДК – 2,0 мг/дм</w:t>
      </w:r>
      <w:r w:rsidRPr="00F24935">
        <w:rPr>
          <w:rFonts w:ascii="Times New Roman" w:eastAsia="Times New Roman" w:hAnsi="Times New Roman" w:cs="Times New Roman"/>
          <w:color w:val="auto"/>
          <w:sz w:val="26"/>
          <w:szCs w:val="26"/>
          <w:vertAlign w:val="superscript"/>
          <w:lang w:bidi="ar-SA"/>
        </w:rPr>
        <w:t>3</w:t>
      </w:r>
      <w:r w:rsidRPr="00F24935">
        <w:rPr>
          <w:rFonts w:ascii="Times New Roman" w:eastAsia="Times New Roman" w:hAnsi="Times New Roman" w:cs="Times New Roman"/>
          <w:color w:val="auto"/>
          <w:sz w:val="26"/>
          <w:szCs w:val="26"/>
          <w:lang w:bidi="ar-SA"/>
        </w:rPr>
        <w:t>).</w:t>
      </w:r>
    </w:p>
    <w:p w14:paraId="717A6BEA" w14:textId="04C2107E" w:rsidR="007021B5" w:rsidRPr="00F24935"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F24935">
        <w:rPr>
          <w:rFonts w:ascii="Times New Roman" w:eastAsia="Times New Roman" w:hAnsi="Times New Roman" w:cs="Times New Roman"/>
          <w:color w:val="auto"/>
          <w:sz w:val="26"/>
          <w:szCs w:val="26"/>
          <w:lang w:bidi="ar-SA"/>
        </w:rPr>
        <w:t xml:space="preserve">Перевищення </w:t>
      </w:r>
      <w:r w:rsidR="007C60CA" w:rsidRPr="00F24935">
        <w:rPr>
          <w:rFonts w:ascii="Times New Roman" w:eastAsia="Times New Roman" w:hAnsi="Times New Roman" w:cs="Times New Roman"/>
          <w:color w:val="auto"/>
          <w:sz w:val="26"/>
          <w:szCs w:val="26"/>
          <w:lang w:bidi="ar-SA"/>
        </w:rPr>
        <w:t>ГДК шкідливих речовин</w:t>
      </w:r>
      <w:r w:rsidRPr="00F24935">
        <w:rPr>
          <w:rFonts w:ascii="Times New Roman" w:eastAsia="Times New Roman" w:hAnsi="Times New Roman" w:cs="Times New Roman"/>
          <w:color w:val="auto"/>
          <w:sz w:val="26"/>
          <w:szCs w:val="26"/>
          <w:lang w:bidi="ar-SA"/>
        </w:rPr>
        <w:t xml:space="preserve"> встановлено по чотирьох пунктах спостереження: р. </w:t>
      </w:r>
      <w:proofErr w:type="spellStart"/>
      <w:r w:rsidRPr="00F24935">
        <w:rPr>
          <w:rFonts w:ascii="Times New Roman" w:eastAsia="Times New Roman" w:hAnsi="Times New Roman" w:cs="Times New Roman"/>
          <w:color w:val="auto"/>
          <w:sz w:val="26"/>
          <w:szCs w:val="26"/>
          <w:lang w:bidi="ar-SA"/>
        </w:rPr>
        <w:t>Уди</w:t>
      </w:r>
      <w:proofErr w:type="spellEnd"/>
      <w:r w:rsidRPr="00F24935">
        <w:rPr>
          <w:rFonts w:ascii="Times New Roman" w:eastAsia="Times New Roman" w:hAnsi="Times New Roman" w:cs="Times New Roman"/>
          <w:color w:val="auto"/>
          <w:sz w:val="26"/>
          <w:szCs w:val="26"/>
          <w:lang w:bidi="ar-SA"/>
        </w:rPr>
        <w:t xml:space="preserve"> в м. Золочів та гирлі річки; р. Лоп</w:t>
      </w:r>
      <w:r w:rsidR="00220A2C" w:rsidRPr="00F24935">
        <w:rPr>
          <w:rFonts w:ascii="Times New Roman" w:eastAsia="Times New Roman" w:hAnsi="Times New Roman" w:cs="Times New Roman"/>
          <w:color w:val="auto"/>
          <w:sz w:val="26"/>
          <w:szCs w:val="26"/>
          <w:lang w:bidi="ar-SA"/>
        </w:rPr>
        <w:t xml:space="preserve">ань (гирло), р. Харків (гирло). </w:t>
      </w:r>
      <w:r w:rsidR="0060499E" w:rsidRPr="00F24935">
        <w:rPr>
          <w:rFonts w:ascii="Times New Roman" w:eastAsia="Times New Roman" w:hAnsi="Times New Roman" w:cs="Times New Roman"/>
          <w:color w:val="auto"/>
          <w:sz w:val="26"/>
          <w:szCs w:val="26"/>
          <w:lang w:bidi="ar-SA"/>
        </w:rPr>
        <w:t>З</w:t>
      </w:r>
      <w:r w:rsidR="00220A2C" w:rsidRPr="00F24935">
        <w:rPr>
          <w:rFonts w:ascii="Times New Roman" w:eastAsia="Times New Roman" w:hAnsi="Times New Roman" w:cs="Times New Roman"/>
          <w:color w:val="auto"/>
          <w:sz w:val="26"/>
          <w:szCs w:val="26"/>
          <w:lang w:bidi="ar-SA"/>
        </w:rPr>
        <w:t>а </w:t>
      </w:r>
      <w:r w:rsidR="0060499E" w:rsidRPr="00F24935">
        <w:rPr>
          <w:rFonts w:ascii="Times New Roman" w:eastAsia="Times New Roman" w:hAnsi="Times New Roman" w:cs="Times New Roman"/>
          <w:color w:val="auto"/>
          <w:sz w:val="26"/>
          <w:szCs w:val="26"/>
          <w:lang w:bidi="ar-SA"/>
        </w:rPr>
        <w:t xml:space="preserve">вмістом </w:t>
      </w:r>
      <w:r w:rsidRPr="00F24935">
        <w:rPr>
          <w:rFonts w:ascii="Times New Roman" w:eastAsia="Times New Roman" w:hAnsi="Times New Roman" w:cs="Times New Roman"/>
          <w:color w:val="auto"/>
          <w:sz w:val="26"/>
          <w:szCs w:val="26"/>
          <w:lang w:bidi="ar-SA"/>
        </w:rPr>
        <w:t>амо</w:t>
      </w:r>
      <w:r w:rsidR="005351EA" w:rsidRPr="00F24935">
        <w:rPr>
          <w:rFonts w:ascii="Times New Roman" w:eastAsia="Times New Roman" w:hAnsi="Times New Roman" w:cs="Times New Roman"/>
          <w:color w:val="auto"/>
          <w:sz w:val="26"/>
          <w:szCs w:val="26"/>
          <w:lang w:bidi="ar-SA"/>
        </w:rPr>
        <w:t>ній-іону перевищення склало 1,6 -</w:t>
      </w:r>
      <w:r w:rsidRPr="00F24935">
        <w:rPr>
          <w:rFonts w:ascii="Times New Roman" w:eastAsia="Times New Roman" w:hAnsi="Times New Roman" w:cs="Times New Roman"/>
          <w:color w:val="auto"/>
          <w:sz w:val="26"/>
          <w:szCs w:val="26"/>
          <w:lang w:bidi="ar-SA"/>
        </w:rPr>
        <w:t xml:space="preserve"> 7,0 рази (ГДК – 0,50 мг /дм</w:t>
      </w:r>
      <w:r w:rsidRPr="00F24935">
        <w:rPr>
          <w:rFonts w:ascii="Times New Roman" w:eastAsia="Times New Roman" w:hAnsi="Times New Roman" w:cs="Times New Roman"/>
          <w:color w:val="auto"/>
          <w:sz w:val="26"/>
          <w:szCs w:val="26"/>
          <w:vertAlign w:val="superscript"/>
          <w:lang w:bidi="ar-SA"/>
        </w:rPr>
        <w:t>3</w:t>
      </w:r>
      <w:r w:rsidRPr="00F24935">
        <w:rPr>
          <w:rFonts w:ascii="Times New Roman" w:eastAsia="Times New Roman" w:hAnsi="Times New Roman" w:cs="Times New Roman"/>
          <w:color w:val="auto"/>
          <w:sz w:val="26"/>
          <w:szCs w:val="26"/>
          <w:lang w:bidi="ar-SA"/>
        </w:rPr>
        <w:t xml:space="preserve">); за вмістом </w:t>
      </w:r>
      <w:r w:rsidR="005351EA" w:rsidRPr="00F24935">
        <w:rPr>
          <w:rFonts w:ascii="Times New Roman" w:eastAsia="Times New Roman" w:hAnsi="Times New Roman" w:cs="Times New Roman"/>
          <w:color w:val="auto"/>
          <w:sz w:val="26"/>
          <w:szCs w:val="26"/>
          <w:lang w:bidi="ar-SA"/>
        </w:rPr>
        <w:t>нітрит-іонів (0,106-0,349 </w:t>
      </w:r>
      <w:r w:rsidRPr="00F24935">
        <w:rPr>
          <w:rFonts w:ascii="Times New Roman" w:eastAsia="Times New Roman" w:hAnsi="Times New Roman" w:cs="Times New Roman"/>
          <w:color w:val="auto"/>
          <w:sz w:val="26"/>
          <w:szCs w:val="26"/>
          <w:lang w:bidi="ar-SA"/>
        </w:rPr>
        <w:t>мг/дм</w:t>
      </w:r>
      <w:r w:rsidRPr="00F24935">
        <w:rPr>
          <w:rFonts w:ascii="Times New Roman" w:eastAsia="Times New Roman" w:hAnsi="Times New Roman" w:cs="Times New Roman"/>
          <w:color w:val="auto"/>
          <w:sz w:val="26"/>
          <w:szCs w:val="26"/>
          <w:vertAlign w:val="superscript"/>
          <w:lang w:bidi="ar-SA"/>
        </w:rPr>
        <w:t>3</w:t>
      </w:r>
      <w:r w:rsidRPr="00F24935">
        <w:rPr>
          <w:rFonts w:ascii="Times New Roman" w:eastAsia="Times New Roman" w:hAnsi="Times New Roman" w:cs="Times New Roman"/>
          <w:color w:val="auto"/>
          <w:sz w:val="26"/>
          <w:szCs w:val="26"/>
          <w:lang w:bidi="ar-SA"/>
        </w:rPr>
        <w:t xml:space="preserve">) </w:t>
      </w:r>
      <w:r w:rsidR="005351EA" w:rsidRPr="00F24935">
        <w:rPr>
          <w:rFonts w:ascii="Times New Roman" w:eastAsia="Times New Roman" w:hAnsi="Times New Roman" w:cs="Times New Roman"/>
          <w:color w:val="auto"/>
          <w:sz w:val="26"/>
          <w:szCs w:val="26"/>
          <w:lang w:bidi="ar-SA"/>
        </w:rPr>
        <w:t>перевищення склало в 1,06 - 4,4 рази (ГДК – 0,08 </w:t>
      </w:r>
      <w:r w:rsidRPr="00F24935">
        <w:rPr>
          <w:rFonts w:ascii="Times New Roman" w:eastAsia="Times New Roman" w:hAnsi="Times New Roman" w:cs="Times New Roman"/>
          <w:color w:val="auto"/>
          <w:sz w:val="26"/>
          <w:szCs w:val="26"/>
          <w:lang w:bidi="ar-SA"/>
        </w:rPr>
        <w:t>мг/дм</w:t>
      </w:r>
      <w:r w:rsidRPr="00F24935">
        <w:rPr>
          <w:rFonts w:ascii="Times New Roman" w:eastAsia="Times New Roman" w:hAnsi="Times New Roman" w:cs="Times New Roman"/>
          <w:color w:val="auto"/>
          <w:sz w:val="26"/>
          <w:szCs w:val="26"/>
          <w:vertAlign w:val="superscript"/>
          <w:lang w:bidi="ar-SA"/>
        </w:rPr>
        <w:t>3</w:t>
      </w:r>
      <w:r w:rsidRPr="00F24935">
        <w:rPr>
          <w:rFonts w:ascii="Times New Roman" w:eastAsia="Times New Roman" w:hAnsi="Times New Roman" w:cs="Times New Roman"/>
          <w:color w:val="auto"/>
          <w:sz w:val="26"/>
          <w:szCs w:val="26"/>
          <w:lang w:bidi="ar-SA"/>
        </w:rPr>
        <w:t>); за вмістом нафтопродуктів (0,152 -0,30 мг/дм</w:t>
      </w:r>
      <w:r w:rsidRPr="00F24935">
        <w:rPr>
          <w:rFonts w:ascii="Times New Roman" w:eastAsia="Times New Roman" w:hAnsi="Times New Roman" w:cs="Times New Roman"/>
          <w:color w:val="auto"/>
          <w:sz w:val="26"/>
          <w:szCs w:val="26"/>
          <w:vertAlign w:val="superscript"/>
          <w:lang w:bidi="ar-SA"/>
        </w:rPr>
        <w:t>3</w:t>
      </w:r>
      <w:r w:rsidRPr="00F24935">
        <w:rPr>
          <w:rFonts w:ascii="Times New Roman" w:eastAsia="Times New Roman" w:hAnsi="Times New Roman" w:cs="Times New Roman"/>
          <w:color w:val="auto"/>
          <w:sz w:val="26"/>
          <w:szCs w:val="26"/>
          <w:lang w:bidi="ar-SA"/>
        </w:rPr>
        <w:t>)</w:t>
      </w:r>
      <w:r w:rsidRPr="00F24935">
        <w:rPr>
          <w:rFonts w:ascii="Calibri" w:eastAsia="Times New Roman" w:hAnsi="Calibri" w:cs="Times New Roman"/>
          <w:color w:val="auto"/>
          <w:sz w:val="26"/>
          <w:szCs w:val="26"/>
          <w:lang w:bidi="ar-SA"/>
        </w:rPr>
        <w:t xml:space="preserve"> </w:t>
      </w:r>
      <w:r w:rsidR="005351EA" w:rsidRPr="00F24935">
        <w:rPr>
          <w:rFonts w:ascii="Times New Roman" w:eastAsia="Times New Roman" w:hAnsi="Times New Roman" w:cs="Times New Roman"/>
          <w:color w:val="auto"/>
          <w:sz w:val="26"/>
          <w:szCs w:val="26"/>
          <w:lang w:bidi="ar-SA"/>
        </w:rPr>
        <w:t>перевищення склало в 3,0 – 6,0 рази (ГДК </w:t>
      </w:r>
      <w:r w:rsidRPr="00F24935">
        <w:rPr>
          <w:rFonts w:ascii="Times New Roman" w:eastAsia="Times New Roman" w:hAnsi="Times New Roman" w:cs="Times New Roman"/>
          <w:color w:val="auto"/>
          <w:sz w:val="26"/>
          <w:szCs w:val="26"/>
          <w:lang w:bidi="ar-SA"/>
        </w:rPr>
        <w:t>– 0,058 мг/дм</w:t>
      </w:r>
      <w:r w:rsidRPr="00F24935">
        <w:rPr>
          <w:rFonts w:ascii="Times New Roman" w:eastAsia="Times New Roman" w:hAnsi="Times New Roman" w:cs="Times New Roman"/>
          <w:color w:val="auto"/>
          <w:sz w:val="26"/>
          <w:szCs w:val="26"/>
          <w:vertAlign w:val="superscript"/>
          <w:lang w:bidi="ar-SA"/>
        </w:rPr>
        <w:t>3</w:t>
      </w:r>
      <w:r w:rsidRPr="00F24935">
        <w:rPr>
          <w:rFonts w:ascii="Times New Roman" w:eastAsia="Times New Roman" w:hAnsi="Times New Roman" w:cs="Times New Roman"/>
          <w:color w:val="auto"/>
          <w:sz w:val="26"/>
          <w:szCs w:val="26"/>
          <w:lang w:bidi="ar-SA"/>
        </w:rPr>
        <w:t>).</w:t>
      </w:r>
    </w:p>
    <w:p w14:paraId="008AE068" w14:textId="1A144473" w:rsidR="007021B5" w:rsidRPr="00F24935"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F24935">
        <w:rPr>
          <w:rFonts w:ascii="Times New Roman" w:eastAsia="Times New Roman" w:hAnsi="Times New Roman" w:cs="Times New Roman"/>
          <w:color w:val="auto"/>
          <w:sz w:val="26"/>
          <w:szCs w:val="26"/>
          <w:lang w:bidi="ar-SA"/>
        </w:rPr>
        <w:t xml:space="preserve">Станом на </w:t>
      </w:r>
      <w:r w:rsidR="005351EA" w:rsidRPr="00F24935">
        <w:rPr>
          <w:rFonts w:ascii="Times New Roman" w:eastAsia="Times New Roman" w:hAnsi="Times New Roman" w:cs="Times New Roman"/>
          <w:color w:val="auto"/>
          <w:sz w:val="26"/>
          <w:szCs w:val="26"/>
          <w:lang w:bidi="ar-SA"/>
        </w:rPr>
        <w:t>08.02.2023 року</w:t>
      </w:r>
      <w:r w:rsidRPr="00F24935">
        <w:rPr>
          <w:rFonts w:ascii="Times New Roman" w:eastAsia="Times New Roman" w:hAnsi="Times New Roman" w:cs="Times New Roman"/>
          <w:color w:val="auto"/>
          <w:sz w:val="26"/>
          <w:szCs w:val="26"/>
          <w:lang w:bidi="ar-SA"/>
        </w:rPr>
        <w:t>, у порів</w:t>
      </w:r>
      <w:r w:rsidR="005351EA" w:rsidRPr="00F24935">
        <w:rPr>
          <w:rFonts w:ascii="Times New Roman" w:eastAsia="Times New Roman" w:hAnsi="Times New Roman" w:cs="Times New Roman"/>
          <w:color w:val="auto"/>
          <w:sz w:val="26"/>
          <w:szCs w:val="26"/>
          <w:lang w:bidi="ar-SA"/>
        </w:rPr>
        <w:t>нянні з дослідженнями ІV кварталу 2022 </w:t>
      </w:r>
      <w:r w:rsidRPr="00F24935">
        <w:rPr>
          <w:rFonts w:ascii="Times New Roman" w:eastAsia="Times New Roman" w:hAnsi="Times New Roman" w:cs="Times New Roman"/>
          <w:color w:val="auto"/>
          <w:sz w:val="26"/>
          <w:szCs w:val="26"/>
          <w:lang w:bidi="ar-SA"/>
        </w:rPr>
        <w:t xml:space="preserve">року, </w:t>
      </w:r>
      <w:r w:rsidR="005351EA" w:rsidRPr="00F24935">
        <w:rPr>
          <w:rFonts w:ascii="Times New Roman" w:eastAsia="Times New Roman" w:hAnsi="Times New Roman" w:cs="Times New Roman"/>
          <w:color w:val="auto"/>
          <w:sz w:val="26"/>
          <w:szCs w:val="26"/>
          <w:lang w:bidi="ar-SA"/>
        </w:rPr>
        <w:t>на Печенізькому водосховищу, р. Сіверський Донець (</w:t>
      </w:r>
      <w:proofErr w:type="spellStart"/>
      <w:r w:rsidR="005351EA" w:rsidRPr="00F24935">
        <w:rPr>
          <w:rFonts w:ascii="Times New Roman" w:eastAsia="Times New Roman" w:hAnsi="Times New Roman" w:cs="Times New Roman"/>
          <w:color w:val="auto"/>
          <w:sz w:val="26"/>
          <w:szCs w:val="26"/>
          <w:lang w:bidi="ar-SA"/>
        </w:rPr>
        <w:t>водозабор</w:t>
      </w:r>
      <w:proofErr w:type="spellEnd"/>
      <w:r w:rsidR="005351EA" w:rsidRPr="00F24935">
        <w:rPr>
          <w:rFonts w:ascii="Times New Roman" w:eastAsia="Times New Roman" w:hAnsi="Times New Roman" w:cs="Times New Roman"/>
          <w:color w:val="auto"/>
          <w:sz w:val="26"/>
          <w:szCs w:val="26"/>
          <w:lang w:bidi="ar-SA"/>
        </w:rPr>
        <w:t xml:space="preserve"> КП «</w:t>
      </w:r>
      <w:proofErr w:type="spellStart"/>
      <w:r w:rsidR="005351EA" w:rsidRPr="00F24935">
        <w:rPr>
          <w:rFonts w:ascii="Times New Roman" w:eastAsia="Times New Roman" w:hAnsi="Times New Roman" w:cs="Times New Roman"/>
          <w:color w:val="auto"/>
          <w:sz w:val="26"/>
          <w:szCs w:val="26"/>
          <w:lang w:bidi="ar-SA"/>
        </w:rPr>
        <w:t>Харківводоканал</w:t>
      </w:r>
      <w:proofErr w:type="spellEnd"/>
      <w:r w:rsidR="005351EA" w:rsidRPr="00F24935">
        <w:rPr>
          <w:rFonts w:ascii="Times New Roman" w:eastAsia="Times New Roman" w:hAnsi="Times New Roman" w:cs="Times New Roman"/>
          <w:color w:val="auto"/>
          <w:sz w:val="26"/>
          <w:szCs w:val="26"/>
          <w:lang w:bidi="ar-SA"/>
        </w:rPr>
        <w:t>»), р. </w:t>
      </w:r>
      <w:proofErr w:type="spellStart"/>
      <w:r w:rsidRPr="00F24935">
        <w:rPr>
          <w:rFonts w:ascii="Times New Roman" w:eastAsia="Times New Roman" w:hAnsi="Times New Roman" w:cs="Times New Roman"/>
          <w:color w:val="auto"/>
          <w:sz w:val="26"/>
          <w:szCs w:val="26"/>
          <w:lang w:bidi="ar-SA"/>
        </w:rPr>
        <w:t>Уди</w:t>
      </w:r>
      <w:proofErr w:type="spellEnd"/>
      <w:r w:rsidRPr="00F24935">
        <w:rPr>
          <w:rFonts w:ascii="Times New Roman" w:eastAsia="Times New Roman" w:hAnsi="Times New Roman" w:cs="Times New Roman"/>
          <w:color w:val="auto"/>
          <w:sz w:val="26"/>
          <w:szCs w:val="26"/>
          <w:lang w:bidi="ar-SA"/>
        </w:rPr>
        <w:t xml:space="preserve"> встановлено зменшення вмісту амоній-іонів.</w:t>
      </w:r>
    </w:p>
    <w:p w14:paraId="6ACF9493" w14:textId="77777777" w:rsidR="007021B5" w:rsidRPr="00F24935" w:rsidRDefault="007021B5" w:rsidP="00D76048">
      <w:pPr>
        <w:widowControl/>
        <w:spacing w:after="20"/>
        <w:ind w:right="420" w:firstLine="567"/>
        <w:jc w:val="both"/>
        <w:rPr>
          <w:rFonts w:ascii="Times New Roman" w:eastAsia="Times New Roman" w:hAnsi="Times New Roman" w:cs="Times New Roman"/>
          <w:color w:val="auto"/>
          <w:sz w:val="26"/>
          <w:szCs w:val="26"/>
          <w:lang w:bidi="ar-SA"/>
        </w:rPr>
      </w:pPr>
      <w:r w:rsidRPr="00F24935">
        <w:rPr>
          <w:rFonts w:ascii="Times New Roman" w:eastAsia="Times New Roman" w:hAnsi="Times New Roman" w:cs="Times New Roman"/>
          <w:color w:val="auto"/>
          <w:sz w:val="26"/>
          <w:szCs w:val="26"/>
          <w:lang w:bidi="ar-SA"/>
        </w:rPr>
        <w:t xml:space="preserve">В усіх пунктах спостереження феноли не встановлені. </w:t>
      </w:r>
    </w:p>
    <w:p w14:paraId="1F420342" w14:textId="77777777" w:rsidR="00D76048" w:rsidRPr="00F24935" w:rsidRDefault="00D76048" w:rsidP="00A858A6">
      <w:pPr>
        <w:pStyle w:val="101"/>
        <w:shd w:val="clear" w:color="auto" w:fill="auto"/>
        <w:spacing w:after="60" w:line="240" w:lineRule="auto"/>
        <w:ind w:right="420" w:firstLine="567"/>
        <w:jc w:val="both"/>
        <w:rPr>
          <w:rFonts w:ascii="Times New Roman" w:hAnsi="Times New Roman" w:cs="Times New Roman"/>
          <w:b w:val="0"/>
          <w:sz w:val="16"/>
          <w:szCs w:val="16"/>
        </w:rPr>
      </w:pPr>
    </w:p>
    <w:p w14:paraId="07D7DACB" w14:textId="77777777" w:rsidR="00A858A6" w:rsidRPr="00F24935" w:rsidRDefault="00A858A6" w:rsidP="001865C2">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У 2023 році на виконання п. 2 Протоколу виїзної наради під головуванням Міністра захисту довкілля та природних ресурсів України щодо обрахунку оцінювання шкоди, завданої довкіллю Харківській області внаслідок збройної агресії Російської Федерації, в тому числі на </w:t>
      </w:r>
      <w:proofErr w:type="spellStart"/>
      <w:r w:rsidRPr="00F24935">
        <w:rPr>
          <w:rFonts w:ascii="Times New Roman" w:hAnsi="Times New Roman" w:cs="Times New Roman"/>
          <w:sz w:val="26"/>
          <w:szCs w:val="26"/>
        </w:rPr>
        <w:t>деокупованих</w:t>
      </w:r>
      <w:proofErr w:type="spellEnd"/>
      <w:r w:rsidRPr="00F24935">
        <w:rPr>
          <w:rFonts w:ascii="Times New Roman" w:hAnsi="Times New Roman" w:cs="Times New Roman"/>
          <w:sz w:val="26"/>
          <w:szCs w:val="26"/>
        </w:rPr>
        <w:t xml:space="preserve"> територіях та наказу </w:t>
      </w:r>
      <w:proofErr w:type="spellStart"/>
      <w:r w:rsidRPr="00F24935">
        <w:rPr>
          <w:rFonts w:ascii="Times New Roman" w:hAnsi="Times New Roman" w:cs="Times New Roman"/>
          <w:sz w:val="26"/>
          <w:szCs w:val="26"/>
        </w:rPr>
        <w:t>Держводоагенства</w:t>
      </w:r>
      <w:proofErr w:type="spellEnd"/>
      <w:r w:rsidRPr="00F24935">
        <w:rPr>
          <w:rFonts w:ascii="Times New Roman" w:hAnsi="Times New Roman" w:cs="Times New Roman"/>
          <w:sz w:val="26"/>
          <w:szCs w:val="26"/>
        </w:rPr>
        <w:t xml:space="preserve"> від 25.01.2023 № 18 «Про впровадження Порядку здійснення державного моніторингу вод» РОВР у Харківській області здійснює дослідницький моніторинг за фізико-хімічними показниками в межах м. Харків в </w:t>
      </w:r>
      <w:proofErr w:type="spellStart"/>
      <w:r w:rsidRPr="00F24935">
        <w:rPr>
          <w:rFonts w:ascii="Times New Roman" w:hAnsi="Times New Roman" w:cs="Times New Roman"/>
          <w:sz w:val="26"/>
          <w:szCs w:val="26"/>
        </w:rPr>
        <w:t>гірлах</w:t>
      </w:r>
      <w:proofErr w:type="spellEnd"/>
      <w:r w:rsidRPr="00F24935">
        <w:rPr>
          <w:rFonts w:ascii="Times New Roman" w:hAnsi="Times New Roman" w:cs="Times New Roman"/>
          <w:sz w:val="26"/>
          <w:szCs w:val="26"/>
        </w:rPr>
        <w:t xml:space="preserve"> р. Лопань та р. Харків. За результатами досліджень січень-травень 2023 року в річках Лопань та Харків відмічалося перевищення понад нормативи значень: БСК</w:t>
      </w:r>
      <w:r w:rsidRPr="00F24935">
        <w:rPr>
          <w:rFonts w:ascii="Times New Roman" w:hAnsi="Times New Roman" w:cs="Times New Roman"/>
          <w:sz w:val="26"/>
          <w:szCs w:val="26"/>
          <w:vertAlign w:val="subscript"/>
        </w:rPr>
        <w:t xml:space="preserve">5 </w:t>
      </w:r>
      <w:r w:rsidRPr="00F24935">
        <w:rPr>
          <w:rFonts w:ascii="Times New Roman" w:hAnsi="Times New Roman" w:cs="Times New Roman"/>
          <w:sz w:val="26"/>
          <w:szCs w:val="26"/>
        </w:rPr>
        <w:t xml:space="preserve">(біологічне споживання кисню за 5 днів), ХСК (хімічне споживання кисню) та азоту амонійного (тільки р. Лопань). Перевищень вмісту фенолу, нафтопродуктів та фосфатів не встановлено. За </w:t>
      </w:r>
      <w:proofErr w:type="spellStart"/>
      <w:r w:rsidRPr="00F24935">
        <w:rPr>
          <w:rFonts w:ascii="Times New Roman" w:hAnsi="Times New Roman" w:cs="Times New Roman"/>
          <w:sz w:val="26"/>
          <w:szCs w:val="26"/>
        </w:rPr>
        <w:t>досліджувальний</w:t>
      </w:r>
      <w:proofErr w:type="spellEnd"/>
      <w:r w:rsidRPr="00F24935">
        <w:rPr>
          <w:rFonts w:ascii="Times New Roman" w:hAnsi="Times New Roman" w:cs="Times New Roman"/>
          <w:sz w:val="26"/>
          <w:szCs w:val="26"/>
        </w:rPr>
        <w:t xml:space="preserve"> період показники змінювалися в інтервалі, середнє значення склало по: </w:t>
      </w:r>
    </w:p>
    <w:p w14:paraId="7EF1569D" w14:textId="77777777" w:rsidR="00A858A6" w:rsidRPr="00F24935" w:rsidRDefault="00A858A6" w:rsidP="001865C2">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р. Лопань – концентрація БСК</w:t>
      </w:r>
      <w:r w:rsidRPr="00F24935">
        <w:rPr>
          <w:rFonts w:ascii="Times New Roman" w:hAnsi="Times New Roman" w:cs="Times New Roman"/>
          <w:sz w:val="26"/>
          <w:szCs w:val="26"/>
          <w:vertAlign w:val="subscript"/>
        </w:rPr>
        <w:t>5</w:t>
      </w:r>
      <w:r w:rsidRPr="00F24935">
        <w:rPr>
          <w:rFonts w:ascii="Times New Roman" w:hAnsi="Times New Roman" w:cs="Times New Roman"/>
          <w:sz w:val="26"/>
          <w:szCs w:val="26"/>
        </w:rPr>
        <w:t> – 3,52 мгО2/дм</w:t>
      </w:r>
      <w:r w:rsidRPr="00F24935">
        <w:rPr>
          <w:rFonts w:ascii="Times New Roman" w:hAnsi="Times New Roman" w:cs="Times New Roman"/>
          <w:sz w:val="26"/>
          <w:szCs w:val="26"/>
          <w:vertAlign w:val="superscript"/>
        </w:rPr>
        <w:t>3</w:t>
      </w:r>
      <w:r w:rsidRPr="00F24935">
        <w:rPr>
          <w:rFonts w:ascii="Times New Roman" w:hAnsi="Times New Roman" w:cs="Times New Roman"/>
          <w:sz w:val="26"/>
          <w:szCs w:val="26"/>
        </w:rPr>
        <w:t>, значення ХСК – 31,3 мгО2/дм</w:t>
      </w:r>
      <w:r w:rsidRPr="00F24935">
        <w:rPr>
          <w:rFonts w:ascii="Times New Roman" w:hAnsi="Times New Roman" w:cs="Times New Roman"/>
          <w:sz w:val="26"/>
          <w:szCs w:val="26"/>
          <w:vertAlign w:val="superscript"/>
        </w:rPr>
        <w:t>3</w:t>
      </w:r>
      <w:r w:rsidRPr="00F24935">
        <w:rPr>
          <w:rFonts w:ascii="Times New Roman" w:hAnsi="Times New Roman" w:cs="Times New Roman"/>
          <w:sz w:val="26"/>
          <w:szCs w:val="26"/>
        </w:rPr>
        <w:t>, вміст азоту амонійного – 1,90 мг/дм</w:t>
      </w:r>
      <w:r w:rsidRPr="00F24935">
        <w:rPr>
          <w:rFonts w:ascii="Times New Roman" w:hAnsi="Times New Roman" w:cs="Times New Roman"/>
          <w:sz w:val="26"/>
          <w:szCs w:val="26"/>
          <w:vertAlign w:val="superscript"/>
        </w:rPr>
        <w:t>3</w:t>
      </w:r>
      <w:r w:rsidRPr="00F24935">
        <w:rPr>
          <w:rFonts w:ascii="Times New Roman" w:hAnsi="Times New Roman" w:cs="Times New Roman"/>
          <w:sz w:val="26"/>
          <w:szCs w:val="26"/>
        </w:rPr>
        <w:t xml:space="preserve">; </w:t>
      </w:r>
    </w:p>
    <w:p w14:paraId="0B94C012" w14:textId="77777777" w:rsidR="00A858A6" w:rsidRPr="00F24935" w:rsidRDefault="00A858A6" w:rsidP="001865C2">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р. Харків – концентрація БСК</w:t>
      </w:r>
      <w:r w:rsidRPr="00F24935">
        <w:rPr>
          <w:rFonts w:ascii="Times New Roman" w:hAnsi="Times New Roman" w:cs="Times New Roman"/>
          <w:sz w:val="26"/>
          <w:szCs w:val="26"/>
          <w:vertAlign w:val="subscript"/>
        </w:rPr>
        <w:t>5</w:t>
      </w:r>
      <w:r w:rsidRPr="00F24935">
        <w:rPr>
          <w:rFonts w:ascii="Times New Roman" w:hAnsi="Times New Roman" w:cs="Times New Roman"/>
          <w:sz w:val="26"/>
          <w:szCs w:val="26"/>
        </w:rPr>
        <w:t> – 3,07 мгО2/дм</w:t>
      </w:r>
      <w:r w:rsidRPr="00F24935">
        <w:rPr>
          <w:rFonts w:ascii="Times New Roman" w:hAnsi="Times New Roman" w:cs="Times New Roman"/>
          <w:sz w:val="26"/>
          <w:szCs w:val="26"/>
          <w:vertAlign w:val="superscript"/>
        </w:rPr>
        <w:t>3</w:t>
      </w:r>
      <w:r w:rsidRPr="00F24935">
        <w:rPr>
          <w:rFonts w:ascii="Times New Roman" w:hAnsi="Times New Roman" w:cs="Times New Roman"/>
          <w:sz w:val="26"/>
          <w:szCs w:val="26"/>
        </w:rPr>
        <w:t>, значення ХСК – 29,2 мгО2/дм</w:t>
      </w:r>
      <w:r w:rsidRPr="00F24935">
        <w:rPr>
          <w:rFonts w:ascii="Times New Roman" w:hAnsi="Times New Roman" w:cs="Times New Roman"/>
          <w:sz w:val="26"/>
          <w:szCs w:val="26"/>
          <w:vertAlign w:val="superscript"/>
        </w:rPr>
        <w:t>3</w:t>
      </w:r>
      <w:r w:rsidRPr="00F24935">
        <w:rPr>
          <w:rFonts w:ascii="Times New Roman" w:hAnsi="Times New Roman" w:cs="Times New Roman"/>
          <w:sz w:val="26"/>
          <w:szCs w:val="26"/>
        </w:rPr>
        <w:t>, вміст азоту амонійного 0,67-1,69 мг/дм</w:t>
      </w:r>
      <w:r w:rsidRPr="00F24935">
        <w:rPr>
          <w:rFonts w:ascii="Times New Roman" w:hAnsi="Times New Roman" w:cs="Times New Roman"/>
          <w:sz w:val="26"/>
          <w:szCs w:val="26"/>
          <w:vertAlign w:val="superscript"/>
        </w:rPr>
        <w:t xml:space="preserve">3 </w:t>
      </w:r>
      <w:r w:rsidRPr="00F24935">
        <w:rPr>
          <w:rFonts w:ascii="Times New Roman" w:hAnsi="Times New Roman" w:cs="Times New Roman"/>
          <w:sz w:val="26"/>
          <w:szCs w:val="26"/>
        </w:rPr>
        <w:t>(без перевищень Гігієнічних нормативів).</w:t>
      </w:r>
    </w:p>
    <w:p w14:paraId="64992FC1" w14:textId="77777777" w:rsidR="00A858A6" w:rsidRPr="00F24935" w:rsidRDefault="00A858A6" w:rsidP="001865C2">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Згідно досліджень 2023 року встановлено, що по фізико-хімічним показникам по пунктам дослідження концентрація змінювалася в межах середньо-багаторічних значень.</w:t>
      </w:r>
    </w:p>
    <w:p w14:paraId="0973C089" w14:textId="77777777" w:rsidR="001865C2" w:rsidRPr="00F24935" w:rsidRDefault="001865C2" w:rsidP="001865C2">
      <w:pPr>
        <w:spacing w:after="20"/>
        <w:ind w:right="420" w:firstLine="567"/>
        <w:jc w:val="both"/>
        <w:rPr>
          <w:rFonts w:ascii="Times New Roman" w:hAnsi="Times New Roman" w:cs="Times New Roman"/>
          <w:sz w:val="16"/>
          <w:szCs w:val="16"/>
        </w:rPr>
      </w:pPr>
    </w:p>
    <w:p w14:paraId="5BF8DD7C" w14:textId="2561963F" w:rsidR="00E71B9E" w:rsidRPr="00F24935" w:rsidRDefault="00E71B9E" w:rsidP="001865C2">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Водопостачання м. Харкова здійснюється з трьох незалежних джерел, які розташовані на значній відстані, як між собою, так і від м. Харкова:</w:t>
      </w:r>
    </w:p>
    <w:p w14:paraId="7555C2E6" w14:textId="77777777" w:rsidR="00E71B9E" w:rsidRPr="00F24935" w:rsidRDefault="00E71B9E" w:rsidP="001865C2">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р. Сіверський Донець з </w:t>
      </w:r>
      <w:proofErr w:type="spellStart"/>
      <w:r w:rsidRPr="00F24935">
        <w:rPr>
          <w:rFonts w:ascii="Times New Roman" w:hAnsi="Times New Roman" w:cs="Times New Roman"/>
          <w:sz w:val="26"/>
          <w:szCs w:val="26"/>
        </w:rPr>
        <w:t>Печеніжським</w:t>
      </w:r>
      <w:proofErr w:type="spellEnd"/>
      <w:r w:rsidRPr="00F24935">
        <w:rPr>
          <w:rFonts w:ascii="Times New Roman" w:hAnsi="Times New Roman" w:cs="Times New Roman"/>
          <w:sz w:val="26"/>
          <w:szCs w:val="26"/>
        </w:rPr>
        <w:t xml:space="preserve"> водосховищем – 40 км;</w:t>
      </w:r>
    </w:p>
    <w:p w14:paraId="7622DE1F" w14:textId="77777777" w:rsidR="00E71B9E" w:rsidRPr="00F24935" w:rsidRDefault="00E71B9E" w:rsidP="001865C2">
      <w:pPr>
        <w:spacing w:after="20"/>
        <w:ind w:right="420" w:firstLine="567"/>
        <w:jc w:val="both"/>
        <w:rPr>
          <w:rFonts w:ascii="Times New Roman" w:hAnsi="Times New Roman" w:cs="Times New Roman"/>
          <w:sz w:val="26"/>
          <w:szCs w:val="26"/>
        </w:rPr>
      </w:pPr>
      <w:proofErr w:type="spellStart"/>
      <w:r w:rsidRPr="00F24935">
        <w:rPr>
          <w:rFonts w:ascii="Times New Roman" w:hAnsi="Times New Roman" w:cs="Times New Roman"/>
          <w:sz w:val="26"/>
          <w:szCs w:val="26"/>
        </w:rPr>
        <w:t>Краснопавлівського</w:t>
      </w:r>
      <w:proofErr w:type="spellEnd"/>
      <w:r w:rsidRPr="00F24935">
        <w:rPr>
          <w:rFonts w:ascii="Times New Roman" w:hAnsi="Times New Roman" w:cs="Times New Roman"/>
          <w:sz w:val="26"/>
          <w:szCs w:val="26"/>
        </w:rPr>
        <w:t xml:space="preserve"> водосховища каналу Дніпро-Донбас – 140 км;</w:t>
      </w:r>
    </w:p>
    <w:p w14:paraId="32B0531C" w14:textId="77777777" w:rsidR="00E71B9E" w:rsidRPr="00F24935" w:rsidRDefault="00E71B9E" w:rsidP="001865C2">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артезіанських свердловин.</w:t>
      </w:r>
    </w:p>
    <w:p w14:paraId="09DF301D" w14:textId="5F6C87E9" w:rsidR="00C04F4A" w:rsidRPr="00F24935" w:rsidRDefault="00C04F4A" w:rsidP="001865C2">
      <w:pPr>
        <w:widowControl/>
        <w:spacing w:after="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КП «</w:t>
      </w:r>
      <w:proofErr w:type="spellStart"/>
      <w:r w:rsidRPr="00F24935">
        <w:rPr>
          <w:rFonts w:ascii="Times New Roman" w:eastAsia="Times New Roman" w:hAnsi="Times New Roman" w:cs="Times New Roman"/>
          <w:color w:val="auto"/>
          <w:sz w:val="26"/>
          <w:szCs w:val="26"/>
          <w:lang w:eastAsia="ru-RU" w:bidi="ar-SA"/>
        </w:rPr>
        <w:t>Харківводоканал</w:t>
      </w:r>
      <w:proofErr w:type="spellEnd"/>
      <w:r w:rsidRPr="00F24935">
        <w:rPr>
          <w:rFonts w:ascii="Times New Roman" w:eastAsia="Times New Roman" w:hAnsi="Times New Roman" w:cs="Times New Roman"/>
          <w:color w:val="auto"/>
          <w:sz w:val="26"/>
          <w:szCs w:val="26"/>
          <w:lang w:eastAsia="ru-RU" w:bidi="ar-SA"/>
        </w:rPr>
        <w:t>» надає послуги з централізованого водопостачання та водовідведення споживачам м. Харків та частині населених пункт</w:t>
      </w:r>
      <w:r w:rsidR="007F4F17" w:rsidRPr="00F24935">
        <w:rPr>
          <w:rFonts w:ascii="Times New Roman" w:eastAsia="Times New Roman" w:hAnsi="Times New Roman" w:cs="Times New Roman"/>
          <w:color w:val="auto"/>
          <w:sz w:val="26"/>
          <w:szCs w:val="26"/>
          <w:lang w:eastAsia="ru-RU" w:bidi="ar-SA"/>
        </w:rPr>
        <w:t>ів</w:t>
      </w:r>
      <w:r w:rsidRPr="00F24935">
        <w:rPr>
          <w:rFonts w:ascii="Times New Roman" w:eastAsia="Times New Roman" w:hAnsi="Times New Roman" w:cs="Times New Roman"/>
          <w:color w:val="auto"/>
          <w:sz w:val="26"/>
          <w:szCs w:val="26"/>
          <w:lang w:eastAsia="ru-RU" w:bidi="ar-SA"/>
        </w:rPr>
        <w:t xml:space="preserve"> Харківської області</w:t>
      </w:r>
      <w:r w:rsidR="006F6AD4" w:rsidRPr="00F24935">
        <w:rPr>
          <w:rFonts w:ascii="Times New Roman" w:eastAsia="Times New Roman" w:hAnsi="Times New Roman" w:cs="Times New Roman"/>
          <w:color w:val="auto"/>
          <w:sz w:val="26"/>
          <w:szCs w:val="26"/>
          <w:lang w:eastAsia="ru-RU" w:bidi="ar-SA"/>
        </w:rPr>
        <w:t>.</w:t>
      </w:r>
      <w:r w:rsidRPr="00F24935">
        <w:rPr>
          <w:rFonts w:ascii="Times New Roman" w:eastAsia="Times New Roman" w:hAnsi="Times New Roman" w:cs="Times New Roman"/>
          <w:color w:val="auto"/>
          <w:sz w:val="26"/>
          <w:szCs w:val="26"/>
          <w:lang w:eastAsia="ru-RU" w:bidi="ar-SA"/>
        </w:rPr>
        <w:t xml:space="preserve"> </w:t>
      </w:r>
    </w:p>
    <w:p w14:paraId="5245708C" w14:textId="77777777" w:rsidR="00C04F4A" w:rsidRPr="00F24935" w:rsidRDefault="00C04F4A" w:rsidP="001865C2">
      <w:pPr>
        <w:widowControl/>
        <w:spacing w:after="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Підприємство здійснює необхідну для територіальної громади міста діяльність з забезпечення екологічної безпеки на відповідній території. Заходи, які здійснюється підприємством, спрямовані на постійне поліпшення забезпечення потреб населення питною водою нормативної якості, якості очисних стічних вод, підтримку екології регіону на належному рівні.</w:t>
      </w:r>
    </w:p>
    <w:p w14:paraId="5A5575F0" w14:textId="5A8F1433" w:rsidR="00C04F4A" w:rsidRPr="00F24935" w:rsidRDefault="00C04F4A" w:rsidP="001865C2">
      <w:pPr>
        <w:spacing w:after="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Відповідно до «Програми розвитку КП «</w:t>
      </w:r>
      <w:proofErr w:type="spellStart"/>
      <w:r w:rsidRPr="00F24935">
        <w:rPr>
          <w:rFonts w:ascii="Times New Roman" w:eastAsia="Times New Roman" w:hAnsi="Times New Roman" w:cs="Times New Roman"/>
          <w:color w:val="auto"/>
          <w:sz w:val="26"/>
          <w:szCs w:val="26"/>
          <w:lang w:eastAsia="ru-RU" w:bidi="ar-SA"/>
        </w:rPr>
        <w:t>Харківводоканал</w:t>
      </w:r>
      <w:proofErr w:type="spellEnd"/>
      <w:r w:rsidRPr="00F24935">
        <w:rPr>
          <w:rFonts w:ascii="Times New Roman" w:eastAsia="Times New Roman" w:hAnsi="Times New Roman" w:cs="Times New Roman"/>
          <w:color w:val="auto"/>
          <w:sz w:val="26"/>
          <w:szCs w:val="26"/>
          <w:lang w:eastAsia="ru-RU" w:bidi="ar-SA"/>
        </w:rPr>
        <w:t>» на 2015–2026 рр.», затвердженої рішенням 36 сесії Харківської міської ради 6 скликання від 24.12.2014 № 1772/14, виконуються необхідні заходи для забезпечення безперебійного і надійного надання послуг споживачам із водопостачання та водовідведення, проведення капітального ремонту, реконструкції, санації та заміни технічно зношених інженерних мереж у місті.</w:t>
      </w:r>
    </w:p>
    <w:p w14:paraId="4170B44E" w14:textId="508830E9" w:rsidR="002009C5" w:rsidRPr="00F24935" w:rsidRDefault="002009C5" w:rsidP="001865C2">
      <w:pPr>
        <w:widowControl/>
        <w:spacing w:after="20"/>
        <w:ind w:right="420" w:firstLine="567"/>
        <w:jc w:val="both"/>
        <w:rPr>
          <w:rFonts w:ascii="Times New Roman" w:eastAsia="Times New Roman" w:hAnsi="Times New Roman" w:cs="Times New Roman"/>
          <w:color w:val="0000CC"/>
          <w:sz w:val="26"/>
          <w:szCs w:val="26"/>
          <w:lang w:eastAsia="ru-RU" w:bidi="ar-SA"/>
        </w:rPr>
      </w:pPr>
      <w:r w:rsidRPr="00F24935">
        <w:rPr>
          <w:rFonts w:ascii="Times New Roman" w:eastAsia="Times New Roman" w:hAnsi="Times New Roman" w:cs="Times New Roman"/>
          <w:color w:val="auto"/>
          <w:sz w:val="26"/>
          <w:szCs w:val="26"/>
          <w:lang w:eastAsia="ru-RU" w:bidi="ar-SA"/>
        </w:rPr>
        <w:t>Якість питної води в системі водопостачання контролюється виробничими лабораторіями – КВ «Донець», КВ «Дніпро» у м. Харкові. Лабораторії атестовані в установленому порядку.</w:t>
      </w:r>
    </w:p>
    <w:p w14:paraId="1BC1EEED" w14:textId="77777777" w:rsidR="002009C5" w:rsidRPr="00F24935" w:rsidRDefault="002009C5" w:rsidP="001865C2">
      <w:pPr>
        <w:widowControl/>
        <w:spacing w:after="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Виробничий контроль безпечності та якості питної води на підприємстві організовано відповідно до вимог державних санітарних норм та правил «Гігієнічні вимоги до води питної, призначеної для споживання людиною (</w:t>
      </w:r>
      <w:proofErr w:type="spellStart"/>
      <w:r w:rsidRPr="00F24935">
        <w:rPr>
          <w:rFonts w:ascii="Times New Roman" w:eastAsia="Times New Roman" w:hAnsi="Times New Roman" w:cs="Times New Roman"/>
          <w:color w:val="auto"/>
          <w:sz w:val="26"/>
          <w:szCs w:val="26"/>
          <w:lang w:eastAsia="ru-RU" w:bidi="ar-SA"/>
        </w:rPr>
        <w:t>ДСанПіН</w:t>
      </w:r>
      <w:proofErr w:type="spellEnd"/>
      <w:r w:rsidRPr="00F24935">
        <w:rPr>
          <w:rFonts w:ascii="Times New Roman" w:eastAsia="Times New Roman" w:hAnsi="Times New Roman" w:cs="Times New Roman"/>
          <w:color w:val="auto"/>
          <w:sz w:val="26"/>
          <w:szCs w:val="26"/>
          <w:lang w:eastAsia="ru-RU" w:bidi="ar-SA"/>
        </w:rPr>
        <w:t xml:space="preserve"> 2.2.4-171-10)». Дослідження проводяться згідно з робочою програмою, яка є складовою технологічного регламенту.</w:t>
      </w:r>
    </w:p>
    <w:p w14:paraId="79F7C4B9" w14:textId="3D7B6279" w:rsidR="002009C5" w:rsidRPr="00F24935" w:rsidRDefault="002009C5" w:rsidP="001865C2">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bidi="ar-SA"/>
        </w:rPr>
      </w:pPr>
      <w:r w:rsidRPr="00F24935">
        <w:rPr>
          <w:rFonts w:ascii="Times New Roman" w:eastAsia="Times New Roman" w:hAnsi="Times New Roman" w:cs="Times New Roman"/>
          <w:color w:val="auto"/>
          <w:sz w:val="26"/>
          <w:szCs w:val="26"/>
          <w:shd w:val="clear" w:color="auto" w:fill="FFFFFF"/>
          <w:lang w:eastAsia="ru-RU" w:bidi="ar-SA"/>
        </w:rPr>
        <w:t xml:space="preserve">Під систематичним лабораторним контролем знаходяться водозабірні і очисні споруди, перекачуючи і артезіанські насосні станції, резервуари чистої води, </w:t>
      </w:r>
      <w:proofErr w:type="spellStart"/>
      <w:r w:rsidRPr="00F24935">
        <w:rPr>
          <w:rFonts w:ascii="Times New Roman" w:eastAsia="Times New Roman" w:hAnsi="Times New Roman" w:cs="Times New Roman"/>
          <w:color w:val="auto"/>
          <w:sz w:val="26"/>
          <w:szCs w:val="26"/>
          <w:shd w:val="clear" w:color="auto" w:fill="FFFFFF"/>
          <w:lang w:eastAsia="ru-RU" w:bidi="ar-SA"/>
        </w:rPr>
        <w:t>підкачуючі</w:t>
      </w:r>
      <w:proofErr w:type="spellEnd"/>
      <w:r w:rsidRPr="00F24935">
        <w:rPr>
          <w:rFonts w:ascii="Times New Roman" w:eastAsia="Times New Roman" w:hAnsi="Times New Roman" w:cs="Times New Roman"/>
          <w:color w:val="auto"/>
          <w:sz w:val="26"/>
          <w:szCs w:val="26"/>
          <w:shd w:val="clear" w:color="auto" w:fill="FFFFFF"/>
          <w:lang w:eastAsia="ru-RU" w:bidi="ar-SA"/>
        </w:rPr>
        <w:t xml:space="preserve"> насосні станції житлових мікрорайонів, водорозбірні колонки.</w:t>
      </w:r>
    </w:p>
    <w:p w14:paraId="47E3B2E6" w14:textId="77777777" w:rsidR="002009C5" w:rsidRPr="00F24935" w:rsidRDefault="002009C5" w:rsidP="001865C2">
      <w:pPr>
        <w:widowControl/>
        <w:tabs>
          <w:tab w:val="left" w:pos="737"/>
        </w:tabs>
        <w:spacing w:after="20"/>
        <w:ind w:right="420" w:firstLine="567"/>
        <w:jc w:val="both"/>
        <w:rPr>
          <w:rFonts w:ascii="Times New Roman" w:eastAsia="Times New Roman" w:hAnsi="Times New Roman" w:cs="Times New Roman"/>
          <w:color w:val="auto"/>
          <w:sz w:val="26"/>
          <w:szCs w:val="26"/>
          <w:shd w:val="clear" w:color="auto" w:fill="FFFFFF"/>
          <w:lang w:eastAsia="ru-RU" w:bidi="ar-SA"/>
        </w:rPr>
      </w:pPr>
      <w:r w:rsidRPr="00F24935">
        <w:rPr>
          <w:rFonts w:ascii="Times New Roman" w:eastAsia="Times New Roman" w:hAnsi="Times New Roman" w:cs="Times New Roman"/>
          <w:color w:val="auto"/>
          <w:sz w:val="26"/>
          <w:szCs w:val="26"/>
          <w:shd w:val="clear" w:color="auto" w:fill="FFFFFF"/>
          <w:lang w:eastAsia="ru-RU" w:bidi="ar-SA"/>
        </w:rPr>
        <w:t>Якість питної води за бактеріологічними та хімічними показниками залишається стабільною, а якість очищення стоків відповідає нормативам.</w:t>
      </w:r>
    </w:p>
    <w:p w14:paraId="44980AE6" w14:textId="69BFBA9F" w:rsidR="00BD5B5A" w:rsidRPr="00F24935" w:rsidRDefault="00BD5B5A" w:rsidP="00890DB9">
      <w:pPr>
        <w:tabs>
          <w:tab w:val="left" w:pos="737"/>
        </w:tabs>
        <w:spacing w:after="20"/>
        <w:ind w:right="420" w:firstLine="567"/>
        <w:jc w:val="both"/>
        <w:rPr>
          <w:rFonts w:ascii="Times New Roman" w:eastAsia="Times New Roman" w:hAnsi="Times New Roman" w:cs="Times New Roman"/>
          <w:sz w:val="26"/>
          <w:szCs w:val="26"/>
          <w:lang w:eastAsia="ru-RU"/>
        </w:rPr>
      </w:pPr>
      <w:r w:rsidRPr="00F24935">
        <w:rPr>
          <w:rFonts w:ascii="Times New Roman" w:eastAsia="Times New Roman" w:hAnsi="Times New Roman" w:cs="Times New Roman"/>
          <w:sz w:val="26"/>
          <w:szCs w:val="26"/>
          <w:lang w:eastAsia="ru-RU"/>
        </w:rPr>
        <w:t>Внаслідок бойових дій протягом 2022-2023 років зруйновано та пошкоджено на території м. Харкова та Харківської області 110 об’єктів життєзабезпечення КП «</w:t>
      </w:r>
      <w:proofErr w:type="spellStart"/>
      <w:r w:rsidRPr="00F24935">
        <w:rPr>
          <w:rFonts w:ascii="Times New Roman" w:eastAsia="Times New Roman" w:hAnsi="Times New Roman" w:cs="Times New Roman"/>
          <w:sz w:val="26"/>
          <w:szCs w:val="26"/>
          <w:lang w:eastAsia="ru-RU"/>
        </w:rPr>
        <w:t>Харківводоканал</w:t>
      </w:r>
      <w:proofErr w:type="spellEnd"/>
      <w:r w:rsidRPr="00F24935">
        <w:rPr>
          <w:rFonts w:ascii="Times New Roman" w:eastAsia="Times New Roman" w:hAnsi="Times New Roman" w:cs="Times New Roman"/>
          <w:sz w:val="26"/>
          <w:szCs w:val="26"/>
          <w:lang w:eastAsia="ru-RU"/>
        </w:rPr>
        <w:t xml:space="preserve">», з них у м. Харкові понад 100 об'єктів. Результатом влучань повністю зруйновано адміністративну будівлю </w:t>
      </w:r>
      <w:r w:rsidR="00CC5DBF" w:rsidRPr="00F24935">
        <w:rPr>
          <w:rFonts w:ascii="Times New Roman" w:eastAsia="Times New Roman" w:hAnsi="Times New Roman" w:cs="Times New Roman"/>
          <w:sz w:val="26"/>
          <w:szCs w:val="26"/>
          <w:lang w:eastAsia="ru-RU"/>
        </w:rPr>
        <w:t>по вул. Шевченка, </w:t>
      </w:r>
      <w:r w:rsidRPr="00F24935">
        <w:rPr>
          <w:rFonts w:ascii="Times New Roman" w:eastAsia="Times New Roman" w:hAnsi="Times New Roman" w:cs="Times New Roman"/>
          <w:sz w:val="26"/>
          <w:szCs w:val="26"/>
          <w:lang w:eastAsia="ru-RU"/>
        </w:rPr>
        <w:t>2, водопровідну підвищувальну насосну станцію</w:t>
      </w:r>
      <w:r w:rsidR="00CC5DBF" w:rsidRPr="00F24935">
        <w:rPr>
          <w:rFonts w:ascii="Times New Roman" w:eastAsia="Times New Roman" w:hAnsi="Times New Roman" w:cs="Times New Roman"/>
          <w:sz w:val="26"/>
          <w:szCs w:val="26"/>
          <w:lang w:eastAsia="ru-RU"/>
        </w:rPr>
        <w:t xml:space="preserve"> по вул. </w:t>
      </w:r>
      <w:proofErr w:type="spellStart"/>
      <w:r w:rsidR="00CC5DBF" w:rsidRPr="00F24935">
        <w:rPr>
          <w:rFonts w:ascii="Times New Roman" w:eastAsia="Times New Roman" w:hAnsi="Times New Roman" w:cs="Times New Roman"/>
          <w:sz w:val="26"/>
          <w:szCs w:val="26"/>
          <w:lang w:eastAsia="ru-RU"/>
        </w:rPr>
        <w:t>Валентинівській</w:t>
      </w:r>
      <w:proofErr w:type="spellEnd"/>
      <w:r w:rsidR="00CC5DBF" w:rsidRPr="00F24935">
        <w:rPr>
          <w:rFonts w:ascii="Times New Roman" w:eastAsia="Times New Roman" w:hAnsi="Times New Roman" w:cs="Times New Roman"/>
          <w:sz w:val="26"/>
          <w:szCs w:val="26"/>
          <w:lang w:eastAsia="ru-RU"/>
        </w:rPr>
        <w:t>, </w:t>
      </w:r>
      <w:r w:rsidRPr="00F24935">
        <w:rPr>
          <w:rFonts w:ascii="Times New Roman" w:eastAsia="Times New Roman" w:hAnsi="Times New Roman" w:cs="Times New Roman"/>
          <w:sz w:val="26"/>
          <w:szCs w:val="26"/>
          <w:lang w:eastAsia="ru-RU"/>
        </w:rPr>
        <w:t xml:space="preserve">46-В, камеру перемикання водоводів і насосну станцію 1-го підйому 1-го блоку Комплексу </w:t>
      </w:r>
      <w:proofErr w:type="spellStart"/>
      <w:r w:rsidRPr="00F24935">
        <w:rPr>
          <w:rFonts w:ascii="Times New Roman" w:eastAsia="Times New Roman" w:hAnsi="Times New Roman" w:cs="Times New Roman"/>
          <w:sz w:val="26"/>
          <w:szCs w:val="26"/>
          <w:lang w:eastAsia="ru-RU"/>
        </w:rPr>
        <w:t>водопідготовки</w:t>
      </w:r>
      <w:proofErr w:type="spellEnd"/>
      <w:r w:rsidRPr="00F24935">
        <w:rPr>
          <w:rFonts w:ascii="Times New Roman" w:eastAsia="Times New Roman" w:hAnsi="Times New Roman" w:cs="Times New Roman"/>
          <w:sz w:val="26"/>
          <w:szCs w:val="26"/>
          <w:lang w:eastAsia="ru-RU"/>
        </w:rPr>
        <w:t xml:space="preserve"> «Донець»</w:t>
      </w:r>
      <w:r w:rsidR="00CC5DBF" w:rsidRPr="00F24935">
        <w:rPr>
          <w:rFonts w:ascii="Times New Roman" w:eastAsia="Times New Roman" w:hAnsi="Times New Roman" w:cs="Times New Roman"/>
          <w:sz w:val="26"/>
          <w:szCs w:val="26"/>
          <w:lang w:eastAsia="ru-RU"/>
        </w:rPr>
        <w:t xml:space="preserve"> КП </w:t>
      </w:r>
      <w:r w:rsidRPr="00F24935">
        <w:rPr>
          <w:rFonts w:ascii="Times New Roman" w:eastAsia="Times New Roman" w:hAnsi="Times New Roman" w:cs="Times New Roman"/>
          <w:sz w:val="26"/>
          <w:szCs w:val="26"/>
          <w:lang w:eastAsia="ru-RU"/>
        </w:rPr>
        <w:t>«</w:t>
      </w:r>
      <w:proofErr w:type="spellStart"/>
      <w:r w:rsidRPr="00F24935">
        <w:rPr>
          <w:rFonts w:ascii="Times New Roman" w:eastAsia="Times New Roman" w:hAnsi="Times New Roman" w:cs="Times New Roman"/>
          <w:sz w:val="26"/>
          <w:szCs w:val="26"/>
          <w:lang w:eastAsia="ru-RU"/>
        </w:rPr>
        <w:t>Харківводоканал</w:t>
      </w:r>
      <w:proofErr w:type="spellEnd"/>
      <w:r w:rsidRPr="00F24935">
        <w:rPr>
          <w:rFonts w:ascii="Times New Roman" w:eastAsia="Times New Roman" w:hAnsi="Times New Roman" w:cs="Times New Roman"/>
          <w:sz w:val="26"/>
          <w:szCs w:val="26"/>
          <w:lang w:eastAsia="ru-RU"/>
        </w:rPr>
        <w:t>», пошкоджено греб</w:t>
      </w:r>
      <w:r w:rsidR="00890DB9" w:rsidRPr="00F24935">
        <w:rPr>
          <w:rFonts w:ascii="Times New Roman" w:eastAsia="Times New Roman" w:hAnsi="Times New Roman" w:cs="Times New Roman"/>
          <w:sz w:val="26"/>
          <w:szCs w:val="26"/>
          <w:lang w:eastAsia="ru-RU"/>
        </w:rPr>
        <w:t xml:space="preserve">лю на Печенізькому водосховищі. </w:t>
      </w:r>
      <w:r w:rsidRPr="00F24935">
        <w:rPr>
          <w:rFonts w:ascii="Times New Roman" w:eastAsia="Times New Roman" w:hAnsi="Times New Roman" w:cs="Times New Roman"/>
          <w:sz w:val="26"/>
          <w:szCs w:val="26"/>
          <w:lang w:eastAsia="ru-RU"/>
        </w:rPr>
        <w:t>Зазнали пошкоджень будівлі 30</w:t>
      </w:r>
      <w:r w:rsidR="00CC5DBF" w:rsidRPr="00F24935">
        <w:rPr>
          <w:rFonts w:ascii="Times New Roman" w:eastAsia="Times New Roman" w:hAnsi="Times New Roman" w:cs="Times New Roman"/>
          <w:sz w:val="26"/>
          <w:szCs w:val="26"/>
          <w:lang w:eastAsia="ru-RU"/>
        </w:rPr>
        <w:t> </w:t>
      </w:r>
      <w:r w:rsidRPr="00F24935">
        <w:rPr>
          <w:rFonts w:ascii="Times New Roman" w:eastAsia="Times New Roman" w:hAnsi="Times New Roman" w:cs="Times New Roman"/>
          <w:sz w:val="26"/>
          <w:szCs w:val="26"/>
          <w:lang w:eastAsia="ru-RU"/>
        </w:rPr>
        <w:t>водопровідних насосних станцій та 15</w:t>
      </w:r>
      <w:r w:rsidR="00CC5DBF" w:rsidRPr="00F24935">
        <w:rPr>
          <w:rFonts w:ascii="Times New Roman" w:eastAsia="Times New Roman" w:hAnsi="Times New Roman" w:cs="Times New Roman"/>
          <w:sz w:val="26"/>
          <w:szCs w:val="26"/>
          <w:lang w:eastAsia="ru-RU"/>
        </w:rPr>
        <w:t> </w:t>
      </w:r>
      <w:r w:rsidRPr="00F24935">
        <w:rPr>
          <w:rFonts w:ascii="Times New Roman" w:eastAsia="Times New Roman" w:hAnsi="Times New Roman" w:cs="Times New Roman"/>
          <w:sz w:val="26"/>
          <w:szCs w:val="26"/>
          <w:lang w:eastAsia="ru-RU"/>
        </w:rPr>
        <w:t>каналізаційних насосних с</w:t>
      </w:r>
      <w:r w:rsidR="00CC5DBF" w:rsidRPr="00F24935">
        <w:rPr>
          <w:rFonts w:ascii="Times New Roman" w:eastAsia="Times New Roman" w:hAnsi="Times New Roman" w:cs="Times New Roman"/>
          <w:sz w:val="26"/>
          <w:szCs w:val="26"/>
          <w:lang w:eastAsia="ru-RU"/>
        </w:rPr>
        <w:t>танцій, інші будівлі та споруди.</w:t>
      </w:r>
    </w:p>
    <w:p w14:paraId="60D5E477" w14:textId="77777777" w:rsidR="00360F5F" w:rsidRPr="00F24935" w:rsidRDefault="00360F5F" w:rsidP="001865C2">
      <w:pPr>
        <w:widowControl/>
        <w:tabs>
          <w:tab w:val="left" w:pos="737"/>
        </w:tabs>
        <w:spacing w:after="20"/>
        <w:ind w:right="420" w:firstLine="567"/>
        <w:jc w:val="both"/>
        <w:rPr>
          <w:rFonts w:ascii="Times New Roman" w:eastAsia="Times New Roman" w:hAnsi="Times New Roman" w:cs="Times New Roman"/>
          <w:color w:val="auto"/>
          <w:sz w:val="16"/>
          <w:szCs w:val="16"/>
          <w:shd w:val="clear" w:color="auto" w:fill="FFFFFF"/>
          <w:lang w:eastAsia="ru-RU" w:bidi="ar-SA"/>
        </w:rPr>
      </w:pPr>
    </w:p>
    <w:p w14:paraId="678A21D0" w14:textId="639DBFC8" w:rsidR="00904493" w:rsidRPr="00F24935" w:rsidRDefault="00904493" w:rsidP="00360F5F">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b w:val="0"/>
          <w:sz w:val="26"/>
          <w:szCs w:val="26"/>
        </w:rPr>
        <w:t xml:space="preserve">На території промислових підприємств міста </w:t>
      </w:r>
      <w:r w:rsidR="00D32F2F" w:rsidRPr="00F24935">
        <w:rPr>
          <w:rFonts w:ascii="Times New Roman" w:hAnsi="Times New Roman"/>
          <w:b w:val="0"/>
          <w:sz w:val="26"/>
          <w:szCs w:val="26"/>
        </w:rPr>
        <w:t>Харкова налічується близько 200 </w:t>
      </w:r>
      <w:r w:rsidRPr="00F24935">
        <w:rPr>
          <w:rFonts w:ascii="Times New Roman" w:hAnsi="Times New Roman"/>
          <w:b w:val="0"/>
          <w:sz w:val="26"/>
          <w:szCs w:val="26"/>
        </w:rPr>
        <w:t>артезіанських свердловин.</w:t>
      </w:r>
    </w:p>
    <w:p w14:paraId="394020D3" w14:textId="4D41C10E" w:rsidR="00904493" w:rsidRPr="00F24935" w:rsidRDefault="00904493" w:rsidP="00360F5F">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t>На балансі КП «</w:t>
      </w:r>
      <w:proofErr w:type="spellStart"/>
      <w:r w:rsidR="00D32F2F" w:rsidRPr="00F24935">
        <w:rPr>
          <w:rFonts w:ascii="Times New Roman" w:hAnsi="Times New Roman"/>
          <w:sz w:val="26"/>
          <w:szCs w:val="26"/>
        </w:rPr>
        <w:t>Харківводоканал</w:t>
      </w:r>
      <w:proofErr w:type="spellEnd"/>
      <w:r w:rsidR="00D32F2F" w:rsidRPr="00F24935">
        <w:rPr>
          <w:rFonts w:ascii="Times New Roman" w:hAnsi="Times New Roman"/>
          <w:sz w:val="26"/>
          <w:szCs w:val="26"/>
        </w:rPr>
        <w:t>» знаходиться 38 артезіанських свердловин, з них: діючі – 8 </w:t>
      </w:r>
      <w:r w:rsidRPr="00F24935">
        <w:rPr>
          <w:rFonts w:ascii="Times New Roman" w:hAnsi="Times New Roman"/>
          <w:sz w:val="26"/>
          <w:szCs w:val="26"/>
        </w:rPr>
        <w:t xml:space="preserve">одиниць, </w:t>
      </w:r>
      <w:proofErr w:type="spellStart"/>
      <w:r w:rsidRPr="00F24935">
        <w:rPr>
          <w:rFonts w:ascii="Times New Roman" w:hAnsi="Times New Roman"/>
          <w:sz w:val="26"/>
          <w:szCs w:val="26"/>
        </w:rPr>
        <w:t>затампановані</w:t>
      </w:r>
      <w:proofErr w:type="spellEnd"/>
      <w:r w:rsidR="00D32F2F" w:rsidRPr="00F24935">
        <w:rPr>
          <w:rFonts w:ascii="Times New Roman" w:hAnsi="Times New Roman"/>
          <w:sz w:val="26"/>
          <w:szCs w:val="26"/>
        </w:rPr>
        <w:t xml:space="preserve"> – </w:t>
      </w:r>
      <w:r w:rsidRPr="00F24935">
        <w:rPr>
          <w:rFonts w:ascii="Times New Roman" w:hAnsi="Times New Roman"/>
          <w:sz w:val="26"/>
          <w:szCs w:val="26"/>
        </w:rPr>
        <w:t>2</w:t>
      </w:r>
      <w:r w:rsidR="00D32F2F" w:rsidRPr="00F24935">
        <w:rPr>
          <w:rFonts w:ascii="Times New Roman" w:hAnsi="Times New Roman"/>
          <w:sz w:val="26"/>
          <w:szCs w:val="26"/>
        </w:rPr>
        <w:t>0 одиниць, підлягають тампонажу </w:t>
      </w:r>
      <w:r w:rsidRPr="00F24935">
        <w:rPr>
          <w:rFonts w:ascii="Times New Roman" w:hAnsi="Times New Roman"/>
          <w:sz w:val="26"/>
          <w:szCs w:val="26"/>
        </w:rPr>
        <w:t>– 10 одиниць.</w:t>
      </w:r>
    </w:p>
    <w:p w14:paraId="6C380695" w14:textId="77777777" w:rsidR="00904493" w:rsidRPr="00F24935" w:rsidRDefault="00904493" w:rsidP="00360F5F">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t>За рахунок коштів Фонду охорони навколишнього природного середовища КП «</w:t>
      </w:r>
      <w:proofErr w:type="spellStart"/>
      <w:r w:rsidRPr="00F24935">
        <w:rPr>
          <w:rFonts w:ascii="Times New Roman" w:hAnsi="Times New Roman"/>
          <w:sz w:val="26"/>
          <w:szCs w:val="26"/>
        </w:rPr>
        <w:t>Харківводоканал</w:t>
      </w:r>
      <w:proofErr w:type="spellEnd"/>
      <w:r w:rsidRPr="00F24935">
        <w:rPr>
          <w:rFonts w:ascii="Times New Roman" w:hAnsi="Times New Roman"/>
          <w:sz w:val="26"/>
          <w:szCs w:val="26"/>
        </w:rPr>
        <w:t>» виконано наступні заходи:</w:t>
      </w:r>
    </w:p>
    <w:p w14:paraId="3C616A5B" w14:textId="54F174AE" w:rsidR="00904493" w:rsidRPr="00F24935" w:rsidRDefault="00D32F2F" w:rsidP="00360F5F">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lastRenderedPageBreak/>
        <w:t xml:space="preserve">у період 2015-2019 років </w:t>
      </w:r>
      <w:proofErr w:type="spellStart"/>
      <w:r w:rsidRPr="00F24935">
        <w:rPr>
          <w:rFonts w:ascii="Times New Roman" w:hAnsi="Times New Roman"/>
          <w:sz w:val="26"/>
          <w:szCs w:val="26"/>
        </w:rPr>
        <w:t>затампановано</w:t>
      </w:r>
      <w:proofErr w:type="spellEnd"/>
      <w:r w:rsidRPr="00F24935">
        <w:rPr>
          <w:rFonts w:ascii="Times New Roman" w:hAnsi="Times New Roman"/>
          <w:sz w:val="26"/>
          <w:szCs w:val="26"/>
        </w:rPr>
        <w:t xml:space="preserve"> 20 </w:t>
      </w:r>
      <w:r w:rsidR="00904493" w:rsidRPr="00F24935">
        <w:rPr>
          <w:rFonts w:ascii="Times New Roman" w:hAnsi="Times New Roman"/>
          <w:sz w:val="26"/>
          <w:szCs w:val="26"/>
        </w:rPr>
        <w:t>артезіанських свердловин внаслідок чого поліпшено стан водоносних горизонтів за рахунок усунення потенційних джерел забруднення, зменшено загрозу підтоплення території, досягнута економія енерговитрат;</w:t>
      </w:r>
    </w:p>
    <w:p w14:paraId="0039F204" w14:textId="02311E05" w:rsidR="00904493" w:rsidRPr="00F24935" w:rsidRDefault="00904493" w:rsidP="00360F5F">
      <w:pPr>
        <w:autoSpaceDE w:val="0"/>
        <w:autoSpaceDN w:val="0"/>
        <w:spacing w:after="20"/>
        <w:ind w:right="420" w:firstLine="567"/>
        <w:jc w:val="both"/>
        <w:rPr>
          <w:rFonts w:ascii="Times New Roman" w:hAnsi="Times New Roman" w:cs="Times New Roman"/>
          <w:spacing w:val="-4"/>
          <w:sz w:val="26"/>
          <w:szCs w:val="26"/>
        </w:rPr>
      </w:pPr>
      <w:r w:rsidRPr="00F24935">
        <w:rPr>
          <w:rFonts w:ascii="Times New Roman" w:hAnsi="Times New Roman" w:cs="Times New Roman"/>
          <w:sz w:val="26"/>
          <w:szCs w:val="26"/>
        </w:rPr>
        <w:t xml:space="preserve">розроблено </w:t>
      </w:r>
      <w:proofErr w:type="spellStart"/>
      <w:r w:rsidRPr="00F24935">
        <w:rPr>
          <w:rFonts w:ascii="Times New Roman" w:hAnsi="Times New Roman" w:cs="Times New Roman"/>
          <w:sz w:val="26"/>
          <w:szCs w:val="26"/>
        </w:rPr>
        <w:t>проєкти</w:t>
      </w:r>
      <w:proofErr w:type="spellEnd"/>
      <w:r w:rsidRPr="00F24935">
        <w:rPr>
          <w:rFonts w:ascii="Times New Roman" w:hAnsi="Times New Roman" w:cs="Times New Roman"/>
          <w:sz w:val="26"/>
          <w:szCs w:val="26"/>
        </w:rPr>
        <w:t xml:space="preserve"> «Санітарно-ліквідаційний тампонаж артезіанської </w:t>
      </w:r>
      <w:bookmarkStart w:id="24" w:name="_Hlk109919305"/>
      <w:r w:rsidR="00827B81" w:rsidRPr="00F24935">
        <w:rPr>
          <w:rFonts w:ascii="Times New Roman" w:hAnsi="Times New Roman" w:cs="Times New Roman"/>
          <w:sz w:val="26"/>
          <w:szCs w:val="26"/>
        </w:rPr>
        <w:t>свердловини № </w:t>
      </w:r>
      <w:r w:rsidRPr="00F24935">
        <w:rPr>
          <w:rFonts w:ascii="Times New Roman" w:hAnsi="Times New Roman" w:cs="Times New Roman"/>
          <w:sz w:val="26"/>
          <w:szCs w:val="26"/>
        </w:rPr>
        <w:t xml:space="preserve">111 на насосній станції </w:t>
      </w:r>
      <w:r w:rsidR="00827B81" w:rsidRPr="00F24935">
        <w:rPr>
          <w:rFonts w:ascii="Times New Roman" w:hAnsi="Times New Roman" w:cs="Times New Roman"/>
          <w:sz w:val="26"/>
          <w:szCs w:val="26"/>
        </w:rPr>
        <w:t>№ 8 по вул. </w:t>
      </w:r>
      <w:proofErr w:type="spellStart"/>
      <w:r w:rsidR="00827B81" w:rsidRPr="00F24935">
        <w:rPr>
          <w:rFonts w:ascii="Times New Roman" w:hAnsi="Times New Roman" w:cs="Times New Roman"/>
          <w:sz w:val="26"/>
          <w:szCs w:val="26"/>
        </w:rPr>
        <w:t>Борткевича</w:t>
      </w:r>
      <w:proofErr w:type="spellEnd"/>
      <w:r w:rsidR="00827B81" w:rsidRPr="00F24935">
        <w:rPr>
          <w:rFonts w:ascii="Times New Roman" w:hAnsi="Times New Roman" w:cs="Times New Roman"/>
          <w:sz w:val="26"/>
          <w:szCs w:val="26"/>
        </w:rPr>
        <w:t>, 6-А, м. Харків –</w:t>
      </w:r>
      <w:r w:rsidRPr="00F24935">
        <w:rPr>
          <w:rFonts w:ascii="Times New Roman" w:hAnsi="Times New Roman" w:cs="Times New Roman"/>
          <w:sz w:val="26"/>
          <w:szCs w:val="26"/>
        </w:rPr>
        <w:t xml:space="preserve"> реконструкція» та «Санітарно-ліквідаційний тампо</w:t>
      </w:r>
      <w:r w:rsidR="00827B81" w:rsidRPr="00F24935">
        <w:rPr>
          <w:rFonts w:ascii="Times New Roman" w:hAnsi="Times New Roman" w:cs="Times New Roman"/>
          <w:sz w:val="26"/>
          <w:szCs w:val="26"/>
        </w:rPr>
        <w:t>наж артезіанської свердловини № 113 на насосній станції № 9 по вул. </w:t>
      </w:r>
      <w:proofErr w:type="spellStart"/>
      <w:r w:rsidR="00827B81" w:rsidRPr="00F24935">
        <w:rPr>
          <w:rFonts w:ascii="Times New Roman" w:hAnsi="Times New Roman" w:cs="Times New Roman"/>
          <w:spacing w:val="-4"/>
          <w:sz w:val="26"/>
          <w:szCs w:val="26"/>
        </w:rPr>
        <w:t>Баркалова</w:t>
      </w:r>
      <w:proofErr w:type="spellEnd"/>
      <w:r w:rsidR="00827B81" w:rsidRPr="00F24935">
        <w:rPr>
          <w:rFonts w:ascii="Times New Roman" w:hAnsi="Times New Roman" w:cs="Times New Roman"/>
          <w:spacing w:val="-4"/>
          <w:sz w:val="26"/>
          <w:szCs w:val="26"/>
        </w:rPr>
        <w:t>, 25, м. Харків –</w:t>
      </w:r>
      <w:r w:rsidRPr="00F24935">
        <w:rPr>
          <w:rFonts w:ascii="Times New Roman" w:hAnsi="Times New Roman" w:cs="Times New Roman"/>
          <w:spacing w:val="-4"/>
          <w:sz w:val="26"/>
          <w:szCs w:val="26"/>
        </w:rPr>
        <w:t xml:space="preserve"> реконструкція»;</w:t>
      </w:r>
    </w:p>
    <w:p w14:paraId="4A062578" w14:textId="2993871E" w:rsidR="00904493" w:rsidRPr="00F24935" w:rsidRDefault="00904493" w:rsidP="00360F5F">
      <w:pPr>
        <w:autoSpaceDE w:val="0"/>
        <w:autoSpaceDN w:val="0"/>
        <w:spacing w:after="20"/>
        <w:ind w:right="420" w:firstLine="567"/>
        <w:jc w:val="both"/>
        <w:rPr>
          <w:rFonts w:ascii="Times New Roman" w:hAnsi="Times New Roman" w:cs="Times New Roman"/>
          <w:spacing w:val="-4"/>
          <w:sz w:val="26"/>
          <w:szCs w:val="26"/>
        </w:rPr>
      </w:pPr>
      <w:r w:rsidRPr="00F24935">
        <w:rPr>
          <w:rFonts w:ascii="Times New Roman" w:hAnsi="Times New Roman" w:cs="Times New Roman"/>
          <w:spacing w:val="-4"/>
          <w:sz w:val="26"/>
          <w:szCs w:val="26"/>
        </w:rPr>
        <w:t xml:space="preserve">виконано санітарно-ліквідаційний тампонаж артезіанських свердловин: </w:t>
      </w:r>
      <w:r w:rsidR="00B5759A" w:rsidRPr="00F24935">
        <w:rPr>
          <w:rFonts w:ascii="Times New Roman" w:hAnsi="Times New Roman" w:cs="Times New Roman"/>
          <w:sz w:val="26"/>
          <w:szCs w:val="26"/>
        </w:rPr>
        <w:t>№ 111 на насосній станції № 8 по вул. </w:t>
      </w:r>
      <w:proofErr w:type="spellStart"/>
      <w:r w:rsidR="00B5759A" w:rsidRPr="00F24935">
        <w:rPr>
          <w:rFonts w:ascii="Times New Roman" w:hAnsi="Times New Roman" w:cs="Times New Roman"/>
          <w:sz w:val="26"/>
          <w:szCs w:val="26"/>
        </w:rPr>
        <w:t>Борткевича</w:t>
      </w:r>
      <w:proofErr w:type="spellEnd"/>
      <w:r w:rsidR="00B5759A" w:rsidRPr="00F24935">
        <w:rPr>
          <w:rFonts w:ascii="Times New Roman" w:hAnsi="Times New Roman" w:cs="Times New Roman"/>
          <w:sz w:val="26"/>
          <w:szCs w:val="26"/>
        </w:rPr>
        <w:t>, 6-А, № </w:t>
      </w:r>
      <w:r w:rsidR="00221276" w:rsidRPr="00F24935">
        <w:rPr>
          <w:rFonts w:ascii="Times New Roman" w:hAnsi="Times New Roman" w:cs="Times New Roman"/>
          <w:sz w:val="26"/>
          <w:szCs w:val="26"/>
        </w:rPr>
        <w:t>113 на насосній станції № 9 по вул. </w:t>
      </w:r>
      <w:proofErr w:type="spellStart"/>
      <w:r w:rsidR="00221276" w:rsidRPr="00F24935">
        <w:rPr>
          <w:rFonts w:ascii="Times New Roman" w:hAnsi="Times New Roman" w:cs="Times New Roman"/>
          <w:spacing w:val="-4"/>
          <w:sz w:val="26"/>
          <w:szCs w:val="26"/>
        </w:rPr>
        <w:t>Баркалова</w:t>
      </w:r>
      <w:proofErr w:type="spellEnd"/>
      <w:r w:rsidR="00221276" w:rsidRPr="00F24935">
        <w:rPr>
          <w:rFonts w:ascii="Times New Roman" w:hAnsi="Times New Roman" w:cs="Times New Roman"/>
          <w:spacing w:val="-4"/>
          <w:sz w:val="26"/>
          <w:szCs w:val="26"/>
        </w:rPr>
        <w:t>, </w:t>
      </w:r>
      <w:r w:rsidRPr="00F24935">
        <w:rPr>
          <w:rFonts w:ascii="Times New Roman" w:hAnsi="Times New Roman" w:cs="Times New Roman"/>
          <w:spacing w:val="-4"/>
          <w:sz w:val="26"/>
          <w:szCs w:val="26"/>
        </w:rPr>
        <w:t>25, а також артезіанської свердлов</w:t>
      </w:r>
      <w:r w:rsidR="00221276" w:rsidRPr="00F24935">
        <w:rPr>
          <w:rFonts w:ascii="Times New Roman" w:hAnsi="Times New Roman" w:cs="Times New Roman"/>
          <w:spacing w:val="-4"/>
          <w:sz w:val="26"/>
          <w:szCs w:val="26"/>
        </w:rPr>
        <w:t>ини по вул. Тернопільській, </w:t>
      </w:r>
      <w:r w:rsidRPr="00F24935">
        <w:rPr>
          <w:rFonts w:ascii="Times New Roman" w:hAnsi="Times New Roman" w:cs="Times New Roman"/>
          <w:spacing w:val="-4"/>
          <w:sz w:val="26"/>
          <w:szCs w:val="26"/>
        </w:rPr>
        <w:t>19-а.</w:t>
      </w:r>
    </w:p>
    <w:bookmarkEnd w:id="24"/>
    <w:p w14:paraId="48168729" w14:textId="77777777" w:rsidR="004C7C2D" w:rsidRPr="00F24935" w:rsidRDefault="004C7C2D" w:rsidP="00274CFF">
      <w:pPr>
        <w:ind w:right="418" w:firstLine="567"/>
        <w:jc w:val="both"/>
        <w:rPr>
          <w:rFonts w:ascii="Times New Roman" w:hAnsi="Times New Roman" w:cs="Times New Roman"/>
          <w:sz w:val="16"/>
          <w:szCs w:val="16"/>
        </w:rPr>
      </w:pPr>
    </w:p>
    <w:p w14:paraId="29B1A61B" w14:textId="15030A74" w:rsidR="000F14BE" w:rsidRPr="00F24935" w:rsidRDefault="000F14BE" w:rsidP="00360F5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Річки м. Харкова маловодні, з незначною швидкістю течії, зазнають значного антропогенного впливу. Підтвердженням цього є дані моніторингу стану поверхневих вод, який здійснює Х</w:t>
      </w:r>
      <w:r w:rsidR="00360F5F" w:rsidRPr="00F24935">
        <w:rPr>
          <w:rFonts w:ascii="Times New Roman" w:hAnsi="Times New Roman" w:cs="Times New Roman"/>
          <w:sz w:val="26"/>
          <w:szCs w:val="26"/>
        </w:rPr>
        <w:t xml:space="preserve">арківський регіональний центр з </w:t>
      </w:r>
      <w:r w:rsidRPr="00F24935">
        <w:rPr>
          <w:rFonts w:ascii="Times New Roman" w:hAnsi="Times New Roman" w:cs="Times New Roman"/>
          <w:sz w:val="26"/>
          <w:szCs w:val="26"/>
        </w:rPr>
        <w:t>гідрометеорології.</w:t>
      </w:r>
    </w:p>
    <w:p w14:paraId="1F3E2929" w14:textId="77777777" w:rsidR="000F14BE" w:rsidRPr="00F24935" w:rsidRDefault="000F14BE" w:rsidP="00360F5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Найбільшого антропогенного навантаження через скид забруднених вод зазнає р. </w:t>
      </w:r>
      <w:proofErr w:type="spellStart"/>
      <w:r w:rsidRPr="00F24935">
        <w:rPr>
          <w:rFonts w:ascii="Times New Roman" w:hAnsi="Times New Roman" w:cs="Times New Roman"/>
          <w:sz w:val="26"/>
          <w:szCs w:val="26"/>
        </w:rPr>
        <w:t>Уди</w:t>
      </w:r>
      <w:proofErr w:type="spellEnd"/>
      <w:r w:rsidRPr="00F24935">
        <w:rPr>
          <w:rFonts w:ascii="Times New Roman" w:hAnsi="Times New Roman" w:cs="Times New Roman"/>
          <w:sz w:val="26"/>
          <w:szCs w:val="26"/>
        </w:rPr>
        <w:t xml:space="preserve"> з її притоками Лопань та Харків.</w:t>
      </w:r>
    </w:p>
    <w:p w14:paraId="2EBDCB15" w14:textId="6AC63D45" w:rsidR="000F14BE" w:rsidRPr="00F24935" w:rsidRDefault="000F14BE" w:rsidP="00360F5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На якість води в річках Лопань, Харків, </w:t>
      </w:r>
      <w:proofErr w:type="spellStart"/>
      <w:r w:rsidRPr="00F24935">
        <w:rPr>
          <w:rFonts w:ascii="Times New Roman" w:hAnsi="Times New Roman" w:cs="Times New Roman"/>
          <w:sz w:val="26"/>
          <w:szCs w:val="26"/>
        </w:rPr>
        <w:t>Немишля</w:t>
      </w:r>
      <w:proofErr w:type="spellEnd"/>
      <w:r w:rsidRPr="00F24935">
        <w:rPr>
          <w:rFonts w:ascii="Times New Roman" w:hAnsi="Times New Roman" w:cs="Times New Roman"/>
          <w:sz w:val="26"/>
          <w:szCs w:val="26"/>
        </w:rPr>
        <w:t xml:space="preserve"> впливає склад стоку, що надходить від розташованих вище за течією агрокомплексів, промислових підприємств і населених пунктів</w:t>
      </w:r>
      <w:r w:rsidR="00C038EE" w:rsidRPr="00F24935">
        <w:rPr>
          <w:rFonts w:ascii="Times New Roman" w:hAnsi="Times New Roman" w:cs="Times New Roman"/>
          <w:sz w:val="26"/>
          <w:szCs w:val="26"/>
        </w:rPr>
        <w:t xml:space="preserve"> прилеглих територій</w:t>
      </w:r>
      <w:r w:rsidRPr="00F24935">
        <w:rPr>
          <w:rFonts w:ascii="Times New Roman" w:hAnsi="Times New Roman" w:cs="Times New Roman"/>
          <w:sz w:val="26"/>
          <w:szCs w:val="26"/>
        </w:rPr>
        <w:t>. Показники якості води цих річок за окремими інгредієнтами перевищують ГДК вже на межі міста</w:t>
      </w:r>
      <w:r w:rsidRPr="00F24935">
        <w:rPr>
          <w:sz w:val="26"/>
          <w:szCs w:val="26"/>
        </w:rPr>
        <w:t xml:space="preserve"> </w:t>
      </w:r>
      <w:r w:rsidRPr="00F24935">
        <w:rPr>
          <w:rFonts w:ascii="Times New Roman" w:hAnsi="Times New Roman" w:cs="Times New Roman"/>
          <w:sz w:val="26"/>
          <w:szCs w:val="26"/>
        </w:rPr>
        <w:t>Найбільшим таким забруднювачем є ПРАТ «Харківська ТЕЦ – 5». Згідно даних звіту 2-ТП (</w:t>
      </w:r>
      <w:proofErr w:type="spellStart"/>
      <w:r w:rsidRPr="00F24935">
        <w:rPr>
          <w:rFonts w:ascii="Times New Roman" w:hAnsi="Times New Roman" w:cs="Times New Roman"/>
          <w:sz w:val="26"/>
          <w:szCs w:val="26"/>
        </w:rPr>
        <w:t>водгосп</w:t>
      </w:r>
      <w:proofErr w:type="spellEnd"/>
      <w:r w:rsidRPr="00F24935">
        <w:rPr>
          <w:rFonts w:ascii="Times New Roman" w:hAnsi="Times New Roman" w:cs="Times New Roman"/>
          <w:sz w:val="26"/>
          <w:szCs w:val="26"/>
        </w:rPr>
        <w:t>) у 2020 році підприємством скинуто 0,993 млн м</w:t>
      </w:r>
      <w:r w:rsidRPr="00F24935">
        <w:rPr>
          <w:rFonts w:ascii="Times New Roman" w:hAnsi="Times New Roman" w:cs="Times New Roman"/>
          <w:sz w:val="26"/>
          <w:szCs w:val="26"/>
          <w:vertAlign w:val="superscript"/>
        </w:rPr>
        <w:t>3</w:t>
      </w:r>
      <w:r w:rsidRPr="00F24935">
        <w:rPr>
          <w:rFonts w:ascii="Times New Roman" w:hAnsi="Times New Roman" w:cs="Times New Roman"/>
          <w:sz w:val="26"/>
          <w:szCs w:val="26"/>
        </w:rPr>
        <w:t xml:space="preserve"> стічних вод.</w:t>
      </w:r>
    </w:p>
    <w:p w14:paraId="4224BF84" w14:textId="77777777" w:rsidR="000F14BE" w:rsidRPr="00F24935" w:rsidRDefault="000F14BE" w:rsidP="00360F5F">
      <w:pPr>
        <w:spacing w:after="20"/>
        <w:ind w:right="420" w:firstLine="567"/>
        <w:jc w:val="both"/>
        <w:rPr>
          <w:rFonts w:ascii="Times New Roman" w:hAnsi="Times New Roman" w:cs="Times New Roman"/>
          <w:sz w:val="26"/>
          <w:szCs w:val="26"/>
        </w:rPr>
      </w:pPr>
      <w:r w:rsidRPr="00F24935">
        <w:rPr>
          <w:rFonts w:ascii="Times New Roman" w:hAnsi="Times New Roman"/>
          <w:sz w:val="26"/>
          <w:szCs w:val="26"/>
        </w:rPr>
        <w:t>Отже, із основних напрямів екологічної політики щодо водойм Харківської міської ради є</w:t>
      </w:r>
      <w:r w:rsidR="001B6F13" w:rsidRPr="00F24935">
        <w:rPr>
          <w:rFonts w:ascii="Times New Roman" w:hAnsi="Times New Roman"/>
          <w:sz w:val="26"/>
          <w:szCs w:val="26"/>
        </w:rPr>
        <w:t xml:space="preserve"> </w:t>
      </w:r>
      <w:r w:rsidRPr="00F24935">
        <w:rPr>
          <w:rFonts w:ascii="Times New Roman" w:hAnsi="Times New Roman"/>
          <w:sz w:val="26"/>
          <w:szCs w:val="26"/>
        </w:rPr>
        <w:t xml:space="preserve">захист водойм міста від забруднення стічними водами. </w:t>
      </w:r>
    </w:p>
    <w:p w14:paraId="16D41175" w14:textId="11BD4AE4" w:rsidR="000F14BE" w:rsidRPr="00F24935" w:rsidRDefault="000F14BE" w:rsidP="007D5A9E">
      <w:pPr>
        <w:spacing w:after="20"/>
        <w:ind w:right="420" w:firstLine="567"/>
        <w:jc w:val="both"/>
        <w:rPr>
          <w:rFonts w:ascii="Times New Roman" w:hAnsi="Times New Roman"/>
          <w:sz w:val="26"/>
          <w:szCs w:val="26"/>
        </w:rPr>
      </w:pPr>
      <w:r w:rsidRPr="00F24935">
        <w:rPr>
          <w:rFonts w:ascii="Times New Roman" w:hAnsi="Times New Roman"/>
          <w:sz w:val="26"/>
          <w:szCs w:val="26"/>
        </w:rPr>
        <w:t>Розвиток централізованої системи водовідведення на наступні 5 років було передбачено здійснювати за рахунок коштів кредиту Міжн</w:t>
      </w:r>
      <w:r w:rsidR="00843DF8" w:rsidRPr="00F24935">
        <w:rPr>
          <w:rFonts w:ascii="Times New Roman" w:hAnsi="Times New Roman"/>
          <w:sz w:val="26"/>
          <w:szCs w:val="26"/>
        </w:rPr>
        <w:t xml:space="preserve">ародного банку реконструкції та </w:t>
      </w:r>
      <w:r w:rsidRPr="00F24935">
        <w:rPr>
          <w:rFonts w:ascii="Times New Roman" w:hAnsi="Times New Roman"/>
          <w:sz w:val="26"/>
          <w:szCs w:val="26"/>
        </w:rPr>
        <w:t xml:space="preserve">розвитку (далі – МБРР) у рамках реалізації </w:t>
      </w:r>
      <w:proofErr w:type="spellStart"/>
      <w:r w:rsidRPr="00F24935">
        <w:rPr>
          <w:rFonts w:ascii="Times New Roman" w:hAnsi="Times New Roman"/>
          <w:sz w:val="26"/>
          <w:szCs w:val="26"/>
        </w:rPr>
        <w:t>проєкту</w:t>
      </w:r>
      <w:proofErr w:type="spellEnd"/>
      <w:r w:rsidRPr="00F24935">
        <w:rPr>
          <w:rFonts w:ascii="Times New Roman" w:hAnsi="Times New Roman"/>
          <w:sz w:val="26"/>
          <w:szCs w:val="26"/>
        </w:rPr>
        <w:t xml:space="preserve"> реконструкції міських очисних споруд водовідведення МОСВ № 1 і МОСВ № 2. </w:t>
      </w:r>
      <w:proofErr w:type="spellStart"/>
      <w:r w:rsidRPr="00F24935">
        <w:rPr>
          <w:rFonts w:ascii="Times New Roman" w:hAnsi="Times New Roman"/>
          <w:sz w:val="26"/>
          <w:szCs w:val="26"/>
        </w:rPr>
        <w:t>Проєкт</w:t>
      </w:r>
      <w:proofErr w:type="spellEnd"/>
      <w:r w:rsidRPr="00F24935">
        <w:rPr>
          <w:rFonts w:ascii="Times New Roman" w:hAnsi="Times New Roman"/>
          <w:sz w:val="26"/>
          <w:szCs w:val="26"/>
        </w:rPr>
        <w:t xml:space="preserve"> реалізується за</w:t>
      </w:r>
      <w:r w:rsidR="00843DF8" w:rsidRPr="00F24935">
        <w:rPr>
          <w:rFonts w:ascii="Times New Roman" w:hAnsi="Times New Roman"/>
          <w:sz w:val="26"/>
          <w:szCs w:val="26"/>
        </w:rPr>
        <w:t xml:space="preserve"> </w:t>
      </w:r>
      <w:r w:rsidRPr="00F24935">
        <w:rPr>
          <w:rFonts w:ascii="Times New Roman" w:hAnsi="Times New Roman"/>
          <w:sz w:val="26"/>
          <w:szCs w:val="26"/>
        </w:rPr>
        <w:t xml:space="preserve">рахунок коштів МБРР і Фонду чистих технологій. Вартість </w:t>
      </w:r>
      <w:proofErr w:type="spellStart"/>
      <w:r w:rsidRPr="00F24935">
        <w:rPr>
          <w:rFonts w:ascii="Times New Roman" w:hAnsi="Times New Roman"/>
          <w:sz w:val="26"/>
          <w:szCs w:val="26"/>
        </w:rPr>
        <w:t>проєкту</w:t>
      </w:r>
      <w:proofErr w:type="spellEnd"/>
      <w:r w:rsidRPr="00F24935">
        <w:rPr>
          <w:rFonts w:ascii="Times New Roman" w:hAnsi="Times New Roman"/>
          <w:sz w:val="26"/>
          <w:szCs w:val="26"/>
        </w:rPr>
        <w:t xml:space="preserve"> 85,8 млн </w:t>
      </w:r>
      <w:proofErr w:type="spellStart"/>
      <w:r w:rsidRPr="00F24935">
        <w:rPr>
          <w:rFonts w:ascii="Times New Roman" w:hAnsi="Times New Roman"/>
          <w:sz w:val="26"/>
          <w:szCs w:val="26"/>
        </w:rPr>
        <w:t>дол</w:t>
      </w:r>
      <w:proofErr w:type="spellEnd"/>
      <w:r w:rsidRPr="00F24935">
        <w:rPr>
          <w:rFonts w:ascii="Times New Roman" w:hAnsi="Times New Roman"/>
          <w:sz w:val="26"/>
          <w:szCs w:val="26"/>
        </w:rPr>
        <w:t xml:space="preserve">. США, термін реалізації </w:t>
      </w:r>
      <w:r w:rsidR="00843DF8" w:rsidRPr="00F24935">
        <w:rPr>
          <w:rFonts w:ascii="Times New Roman" w:hAnsi="Times New Roman"/>
          <w:sz w:val="26"/>
          <w:szCs w:val="26"/>
        </w:rPr>
        <w:t>9</w:t>
      </w:r>
      <w:r w:rsidRPr="00F24935">
        <w:rPr>
          <w:rFonts w:ascii="Times New Roman" w:hAnsi="Times New Roman"/>
          <w:sz w:val="26"/>
          <w:szCs w:val="26"/>
        </w:rPr>
        <w:t> років.</w:t>
      </w:r>
    </w:p>
    <w:p w14:paraId="60AE7B8F" w14:textId="19FE2CCD" w:rsidR="000F14BE" w:rsidRPr="00F24935" w:rsidRDefault="000F14BE" w:rsidP="00601DC4">
      <w:pPr>
        <w:spacing w:after="20"/>
        <w:ind w:right="420" w:firstLine="567"/>
        <w:jc w:val="both"/>
        <w:rPr>
          <w:rFonts w:ascii="Times New Roman" w:hAnsi="Times New Roman"/>
          <w:sz w:val="26"/>
          <w:szCs w:val="26"/>
        </w:rPr>
      </w:pPr>
      <w:r w:rsidRPr="00F24935">
        <w:rPr>
          <w:rFonts w:ascii="Times New Roman" w:hAnsi="Times New Roman"/>
          <w:sz w:val="26"/>
          <w:szCs w:val="26"/>
        </w:rPr>
        <w:t xml:space="preserve">Реалізація </w:t>
      </w:r>
      <w:proofErr w:type="spellStart"/>
      <w:r w:rsidRPr="00F24935">
        <w:rPr>
          <w:rFonts w:ascii="Times New Roman" w:hAnsi="Times New Roman"/>
          <w:sz w:val="26"/>
          <w:szCs w:val="26"/>
        </w:rPr>
        <w:t>проєкту</w:t>
      </w:r>
      <w:proofErr w:type="spellEnd"/>
      <w:r w:rsidRPr="00F24935">
        <w:rPr>
          <w:rFonts w:ascii="Times New Roman" w:hAnsi="Times New Roman"/>
          <w:sz w:val="26"/>
          <w:szCs w:val="26"/>
        </w:rPr>
        <w:t xml:space="preserve"> передбачає впровадження технологій глибокого очищення стічних вод від біогенних елементів (азоту та фосфору), що дозволить поліпшити пока</w:t>
      </w:r>
      <w:r w:rsidR="00D32F2F" w:rsidRPr="00F24935">
        <w:rPr>
          <w:rFonts w:ascii="Times New Roman" w:hAnsi="Times New Roman"/>
          <w:sz w:val="26"/>
          <w:szCs w:val="26"/>
        </w:rPr>
        <w:t xml:space="preserve">зники очищених стічних вод, які </w:t>
      </w:r>
      <w:r w:rsidRPr="00F24935">
        <w:rPr>
          <w:rFonts w:ascii="Times New Roman" w:hAnsi="Times New Roman"/>
          <w:sz w:val="26"/>
          <w:szCs w:val="26"/>
        </w:rPr>
        <w:t xml:space="preserve">скидаються у річки </w:t>
      </w:r>
      <w:proofErr w:type="spellStart"/>
      <w:r w:rsidRPr="00F24935">
        <w:rPr>
          <w:rFonts w:ascii="Times New Roman" w:hAnsi="Times New Roman"/>
          <w:sz w:val="26"/>
          <w:szCs w:val="26"/>
        </w:rPr>
        <w:t>Уди</w:t>
      </w:r>
      <w:proofErr w:type="spellEnd"/>
      <w:r w:rsidRPr="00F24935">
        <w:rPr>
          <w:rFonts w:ascii="Times New Roman" w:hAnsi="Times New Roman"/>
          <w:sz w:val="26"/>
          <w:szCs w:val="26"/>
        </w:rPr>
        <w:t xml:space="preserve"> і Лопань – притоки р. Сіверський Донець. </w:t>
      </w:r>
    </w:p>
    <w:p w14:paraId="20C716C9" w14:textId="50ED7FE5" w:rsidR="000F14BE" w:rsidRPr="00F24935" w:rsidRDefault="000F14BE" w:rsidP="00601DC4">
      <w:pPr>
        <w:spacing w:after="20"/>
        <w:ind w:right="420" w:firstLine="567"/>
        <w:jc w:val="both"/>
        <w:rPr>
          <w:rFonts w:ascii="Times New Roman" w:eastAsia="Times New Roman" w:hAnsi="Times New Roman" w:cs="Times New Roman"/>
          <w:sz w:val="28"/>
          <w:szCs w:val="28"/>
        </w:rPr>
      </w:pPr>
      <w:r w:rsidRPr="00F24935">
        <w:rPr>
          <w:rFonts w:ascii="Times New Roman" w:hAnsi="Times New Roman"/>
          <w:sz w:val="26"/>
          <w:szCs w:val="26"/>
        </w:rPr>
        <w:t>Для забезпечення захисту довкілля від забруднення стічними водами та муловим осадом Харківська міська рада підтримала участь КП «</w:t>
      </w:r>
      <w:proofErr w:type="spellStart"/>
      <w:r w:rsidRPr="00F24935">
        <w:rPr>
          <w:rFonts w:ascii="Times New Roman" w:hAnsi="Times New Roman"/>
          <w:sz w:val="26"/>
          <w:szCs w:val="26"/>
        </w:rPr>
        <w:t>Харківводоканал</w:t>
      </w:r>
      <w:proofErr w:type="spellEnd"/>
      <w:r w:rsidRPr="00F24935">
        <w:rPr>
          <w:rFonts w:ascii="Times New Roman" w:hAnsi="Times New Roman"/>
          <w:sz w:val="26"/>
          <w:szCs w:val="26"/>
        </w:rPr>
        <w:t xml:space="preserve">» у реалізації </w:t>
      </w:r>
      <w:proofErr w:type="spellStart"/>
      <w:r w:rsidRPr="00F24935">
        <w:rPr>
          <w:rFonts w:ascii="Times New Roman" w:hAnsi="Times New Roman"/>
          <w:sz w:val="26"/>
          <w:szCs w:val="26"/>
        </w:rPr>
        <w:t>проєкту</w:t>
      </w:r>
      <w:proofErr w:type="spellEnd"/>
      <w:r w:rsidRPr="00F24935">
        <w:rPr>
          <w:rFonts w:ascii="Times New Roman" w:hAnsi="Times New Roman"/>
          <w:sz w:val="26"/>
          <w:szCs w:val="26"/>
        </w:rPr>
        <w:t xml:space="preserve"> «</w:t>
      </w:r>
      <w:proofErr w:type="spellStart"/>
      <w:r w:rsidRPr="00F24935">
        <w:rPr>
          <w:rFonts w:ascii="Times New Roman" w:hAnsi="Times New Roman"/>
          <w:sz w:val="26"/>
          <w:szCs w:val="26"/>
        </w:rPr>
        <w:t>Удосканалення</w:t>
      </w:r>
      <w:proofErr w:type="spellEnd"/>
      <w:r w:rsidRPr="00F24935">
        <w:rPr>
          <w:rFonts w:ascii="Times New Roman" w:hAnsi="Times New Roman"/>
          <w:sz w:val="26"/>
          <w:szCs w:val="26"/>
        </w:rPr>
        <w:t xml:space="preserve"> системи мулового господарства каналізаційних очисних споруд м. Харкова</w:t>
      </w:r>
      <w:r w:rsidR="00362D38" w:rsidRPr="00F24935">
        <w:rPr>
          <w:rFonts w:ascii="Times New Roman" w:hAnsi="Times New Roman"/>
          <w:sz w:val="26"/>
          <w:szCs w:val="26"/>
        </w:rPr>
        <w:t>»</w:t>
      </w:r>
      <w:r w:rsidRPr="00F24935">
        <w:rPr>
          <w:rFonts w:ascii="Times New Roman" w:hAnsi="Times New Roman"/>
          <w:sz w:val="26"/>
          <w:szCs w:val="26"/>
        </w:rPr>
        <w:t xml:space="preserve">. </w:t>
      </w:r>
      <w:r w:rsidRPr="00F24935">
        <w:rPr>
          <w:rFonts w:ascii="Times New Roman" w:eastAsia="Times New Roman" w:hAnsi="Times New Roman" w:cs="Times New Roman"/>
          <w:sz w:val="26"/>
          <w:szCs w:val="26"/>
        </w:rPr>
        <w:t xml:space="preserve">Станом на 23.02.2022 укладено трубопровід, змонтовано 8 штук колодязів. Підрядник виконав бетонування фундаментів та резервуарів будівлі насосної станції сирого осаду з </w:t>
      </w:r>
      <w:r w:rsidR="00BE7A43" w:rsidRPr="00F24935">
        <w:rPr>
          <w:rFonts w:ascii="Times New Roman" w:eastAsia="Times New Roman" w:hAnsi="Times New Roman" w:cs="Times New Roman"/>
          <w:sz w:val="26"/>
          <w:szCs w:val="26"/>
        </w:rPr>
        <w:t>гідроізоляцією резервуарів (100 </w:t>
      </w:r>
      <w:r w:rsidRPr="00F24935">
        <w:rPr>
          <w:rFonts w:ascii="Times New Roman" w:eastAsia="Times New Roman" w:hAnsi="Times New Roman" w:cs="Times New Roman"/>
          <w:sz w:val="26"/>
          <w:szCs w:val="26"/>
        </w:rPr>
        <w:t>м</w:t>
      </w:r>
      <w:r w:rsidRPr="00F24935">
        <w:rPr>
          <w:rFonts w:ascii="Times New Roman" w:eastAsia="Times New Roman" w:hAnsi="Times New Roman" w:cs="Times New Roman"/>
          <w:sz w:val="26"/>
          <w:szCs w:val="26"/>
          <w:vertAlign w:val="superscript"/>
        </w:rPr>
        <w:t>2</w:t>
      </w:r>
      <w:r w:rsidRPr="00F24935">
        <w:rPr>
          <w:rFonts w:ascii="Times New Roman" w:eastAsia="Times New Roman" w:hAnsi="Times New Roman" w:cs="Times New Roman"/>
          <w:sz w:val="26"/>
          <w:szCs w:val="26"/>
        </w:rPr>
        <w:t xml:space="preserve">), побудував каркас надземної частини будівлі та завіз на майданчик матеріали для влаштування стін будівлі та частини даху. В рамках </w:t>
      </w:r>
      <w:proofErr w:type="spellStart"/>
      <w:r w:rsidRPr="00F24935">
        <w:rPr>
          <w:rFonts w:ascii="Times New Roman" w:eastAsia="Times New Roman" w:hAnsi="Times New Roman" w:cs="Times New Roman"/>
          <w:sz w:val="26"/>
          <w:szCs w:val="26"/>
        </w:rPr>
        <w:t>проєкту</w:t>
      </w:r>
      <w:proofErr w:type="spellEnd"/>
      <w:r w:rsidRPr="00F24935">
        <w:rPr>
          <w:rFonts w:ascii="Times New Roman" w:eastAsia="Times New Roman" w:hAnsi="Times New Roman" w:cs="Times New Roman"/>
          <w:sz w:val="26"/>
          <w:szCs w:val="26"/>
        </w:rPr>
        <w:t xml:space="preserve"> було придбано спеціальне обладнання та проведено демонтажні та</w:t>
      </w:r>
      <w:r w:rsidR="0051191D" w:rsidRPr="00F24935">
        <w:rPr>
          <w:rFonts w:ascii="Times New Roman" w:eastAsia="Times New Roman" w:hAnsi="Times New Roman" w:cs="Times New Roman"/>
          <w:sz w:val="26"/>
          <w:szCs w:val="26"/>
        </w:rPr>
        <w:t xml:space="preserve"> підготовчі роботи на Комплексі 1 (МОСВ </w:t>
      </w:r>
      <w:r w:rsidRPr="00F24935">
        <w:rPr>
          <w:rFonts w:ascii="Times New Roman" w:eastAsia="Times New Roman" w:hAnsi="Times New Roman" w:cs="Times New Roman"/>
          <w:sz w:val="26"/>
          <w:szCs w:val="26"/>
        </w:rPr>
        <w:t>№1). До 23.02.2022 підрядник завершив підготовчі роботи на інших спорудах. Подальші роботи стали неможливими через вторгнення Російської Федерації в Ук</w:t>
      </w:r>
      <w:r w:rsidR="0051191D" w:rsidRPr="00F24935">
        <w:rPr>
          <w:rFonts w:ascii="Times New Roman" w:eastAsia="Times New Roman" w:hAnsi="Times New Roman" w:cs="Times New Roman"/>
          <w:sz w:val="26"/>
          <w:szCs w:val="26"/>
        </w:rPr>
        <w:t>раїну </w:t>
      </w:r>
      <w:r w:rsidRPr="00F24935">
        <w:rPr>
          <w:rFonts w:ascii="Times New Roman" w:eastAsia="Times New Roman" w:hAnsi="Times New Roman" w:cs="Times New Roman"/>
          <w:sz w:val="28"/>
          <w:szCs w:val="28"/>
        </w:rPr>
        <w:t xml:space="preserve"> </w:t>
      </w:r>
    </w:p>
    <w:p w14:paraId="10C1DDD6" w14:textId="6FCF1A98" w:rsidR="000F14BE" w:rsidRPr="00F24935" w:rsidRDefault="008D73C7" w:rsidP="007D5A9E">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t xml:space="preserve">Обробка осаду є одним зі </w:t>
      </w:r>
      <w:r w:rsidR="000F14BE" w:rsidRPr="00F24935">
        <w:rPr>
          <w:rFonts w:ascii="Times New Roman" w:hAnsi="Times New Roman"/>
          <w:sz w:val="26"/>
          <w:szCs w:val="26"/>
        </w:rPr>
        <w:t xml:space="preserve">складних </w:t>
      </w:r>
      <w:proofErr w:type="spellStart"/>
      <w:r w:rsidR="000F14BE" w:rsidRPr="00F24935">
        <w:rPr>
          <w:rFonts w:ascii="Times New Roman" w:hAnsi="Times New Roman"/>
          <w:sz w:val="26"/>
          <w:szCs w:val="26"/>
        </w:rPr>
        <w:t>трудо</w:t>
      </w:r>
      <w:proofErr w:type="spellEnd"/>
      <w:r w:rsidR="000F14BE" w:rsidRPr="00F24935">
        <w:rPr>
          <w:rFonts w:ascii="Times New Roman" w:hAnsi="Times New Roman"/>
          <w:sz w:val="26"/>
          <w:szCs w:val="26"/>
        </w:rPr>
        <w:t>- і енергоємних процесів при біологічному очищенні стоків. Вартість обробки осадів становить у середньом</w:t>
      </w:r>
      <w:r w:rsidR="00EC7365" w:rsidRPr="00F24935">
        <w:rPr>
          <w:rFonts w:ascii="Times New Roman" w:hAnsi="Times New Roman"/>
          <w:sz w:val="26"/>
          <w:szCs w:val="26"/>
        </w:rPr>
        <w:t xml:space="preserve">у 30 – 40 % загальних витрат на </w:t>
      </w:r>
      <w:r w:rsidR="000F14BE" w:rsidRPr="00F24935">
        <w:rPr>
          <w:rFonts w:ascii="Times New Roman" w:hAnsi="Times New Roman"/>
          <w:sz w:val="26"/>
          <w:szCs w:val="26"/>
        </w:rPr>
        <w:t xml:space="preserve">очищення стічних вод. Щорічно на очисних спорудах каналізації м. Харкова </w:t>
      </w:r>
      <w:r w:rsidR="000F14BE" w:rsidRPr="00F24935">
        <w:rPr>
          <w:rFonts w:ascii="Times New Roman" w:hAnsi="Times New Roman"/>
          <w:sz w:val="26"/>
          <w:szCs w:val="26"/>
        </w:rPr>
        <w:lastRenderedPageBreak/>
        <w:t>утворюється більше 0,985 – 1,1 млн м</w:t>
      </w:r>
      <w:r w:rsidR="000F14BE" w:rsidRPr="00F24935">
        <w:rPr>
          <w:rFonts w:ascii="Times New Roman" w:hAnsi="Times New Roman"/>
          <w:sz w:val="26"/>
          <w:szCs w:val="26"/>
          <w:vertAlign w:val="superscript"/>
        </w:rPr>
        <w:t>3</w:t>
      </w:r>
      <w:r w:rsidR="00EC7365" w:rsidRPr="00F24935">
        <w:rPr>
          <w:rFonts w:ascii="Times New Roman" w:hAnsi="Times New Roman"/>
          <w:sz w:val="26"/>
          <w:szCs w:val="26"/>
        </w:rPr>
        <w:t xml:space="preserve"> </w:t>
      </w:r>
      <w:r w:rsidR="000F14BE" w:rsidRPr="00F24935">
        <w:rPr>
          <w:rFonts w:ascii="Times New Roman" w:hAnsi="Times New Roman"/>
          <w:sz w:val="26"/>
          <w:szCs w:val="26"/>
        </w:rPr>
        <w:t xml:space="preserve">осадів. При вирішенні проблеми утилізації осаду передбачається значно скоротити обсяг капітальних вкладень, в той же час значно покращити його економічні та енергозберігаючі показники. Передбачається застосування технології зброджування осаду з отриманням біогазу та виробництва на його основі теплової та електричної енергії, в </w:t>
      </w:r>
      <w:proofErr w:type="spellStart"/>
      <w:r w:rsidR="000F14BE" w:rsidRPr="00F24935">
        <w:rPr>
          <w:rFonts w:ascii="Times New Roman" w:hAnsi="Times New Roman"/>
          <w:sz w:val="26"/>
          <w:szCs w:val="26"/>
        </w:rPr>
        <w:t>т.ч</w:t>
      </w:r>
      <w:proofErr w:type="spellEnd"/>
      <w:r w:rsidR="000F14BE" w:rsidRPr="00F24935">
        <w:rPr>
          <w:rFonts w:ascii="Times New Roman" w:hAnsi="Times New Roman"/>
          <w:sz w:val="26"/>
          <w:szCs w:val="26"/>
        </w:rPr>
        <w:t>. електроенергія – до 4,0 МВт/год., теплова енергія – 4,98 МВт/год. В по</w:t>
      </w:r>
      <w:r w:rsidR="003F1724" w:rsidRPr="00F24935">
        <w:rPr>
          <w:rFonts w:ascii="Times New Roman" w:hAnsi="Times New Roman"/>
          <w:sz w:val="26"/>
          <w:szCs w:val="26"/>
        </w:rPr>
        <w:t xml:space="preserve">дальшому це позитивно вплине на </w:t>
      </w:r>
      <w:r w:rsidR="000F14BE" w:rsidRPr="00F24935">
        <w:rPr>
          <w:rFonts w:ascii="Times New Roman" w:hAnsi="Times New Roman"/>
          <w:sz w:val="26"/>
          <w:szCs w:val="26"/>
        </w:rPr>
        <w:t>санітарно-екологічний стан водних об’єктів регіону.</w:t>
      </w:r>
    </w:p>
    <w:p w14:paraId="2C964A40" w14:textId="77777777" w:rsidR="000F14BE" w:rsidRPr="00F24935" w:rsidRDefault="000F14BE" w:rsidP="000F14BE">
      <w:pPr>
        <w:tabs>
          <w:tab w:val="left" w:pos="810"/>
        </w:tabs>
        <w:autoSpaceDE w:val="0"/>
        <w:autoSpaceDN w:val="0"/>
        <w:adjustRightInd w:val="0"/>
        <w:ind w:right="417" w:firstLine="567"/>
        <w:jc w:val="both"/>
        <w:rPr>
          <w:rFonts w:ascii="Times New Roman" w:hAnsi="Times New Roman"/>
          <w:bCs/>
          <w:sz w:val="14"/>
          <w:szCs w:val="26"/>
        </w:rPr>
      </w:pPr>
    </w:p>
    <w:p w14:paraId="1CAB3EF0" w14:textId="4FA3AA74" w:rsidR="000F14BE" w:rsidRPr="00F24935" w:rsidRDefault="00BB23CC" w:rsidP="000F14BE">
      <w:pPr>
        <w:autoSpaceDE w:val="0"/>
        <w:autoSpaceDN w:val="0"/>
        <w:adjustRightInd w:val="0"/>
        <w:ind w:right="417" w:firstLine="567"/>
        <w:jc w:val="center"/>
        <w:rPr>
          <w:rFonts w:ascii="Times New Roman" w:hAnsi="Times New Roman"/>
          <w:sz w:val="26"/>
          <w:szCs w:val="26"/>
        </w:rPr>
      </w:pPr>
      <w:r w:rsidRPr="00F24935">
        <w:rPr>
          <w:rFonts w:ascii="Times New Roman" w:hAnsi="Times New Roman"/>
          <w:sz w:val="26"/>
          <w:szCs w:val="26"/>
        </w:rPr>
        <w:t>Таблиця </w:t>
      </w:r>
      <w:r w:rsidR="000F14BE" w:rsidRPr="00F24935">
        <w:rPr>
          <w:rFonts w:ascii="Times New Roman" w:hAnsi="Times New Roman"/>
          <w:sz w:val="26"/>
          <w:szCs w:val="26"/>
        </w:rPr>
        <w:t>2.</w:t>
      </w:r>
      <w:r w:rsidR="00692D8A" w:rsidRPr="00F24935">
        <w:rPr>
          <w:rFonts w:ascii="Times New Roman" w:hAnsi="Times New Roman"/>
          <w:sz w:val="26"/>
          <w:szCs w:val="26"/>
        </w:rPr>
        <w:t>4</w:t>
      </w:r>
      <w:r w:rsidR="000F14BE" w:rsidRPr="00F24935">
        <w:rPr>
          <w:rFonts w:ascii="Times New Roman" w:hAnsi="Times New Roman"/>
          <w:sz w:val="26"/>
          <w:szCs w:val="26"/>
        </w:rPr>
        <w:t xml:space="preserve">. Динаміка середньорічних концентрацій забруднюючих речовин </w:t>
      </w:r>
    </w:p>
    <w:p w14:paraId="709A2DD0" w14:textId="638FD773" w:rsidR="000F14BE" w:rsidRPr="00F24935" w:rsidRDefault="000F14BE" w:rsidP="000F14BE">
      <w:pPr>
        <w:autoSpaceDE w:val="0"/>
        <w:autoSpaceDN w:val="0"/>
        <w:adjustRightInd w:val="0"/>
        <w:ind w:right="417" w:firstLine="567"/>
        <w:jc w:val="center"/>
        <w:rPr>
          <w:rFonts w:ascii="Times New Roman" w:hAnsi="Times New Roman"/>
          <w:sz w:val="26"/>
          <w:szCs w:val="26"/>
        </w:rPr>
      </w:pPr>
      <w:r w:rsidRPr="00F24935">
        <w:rPr>
          <w:rFonts w:ascii="Times New Roman" w:hAnsi="Times New Roman"/>
          <w:sz w:val="26"/>
          <w:szCs w:val="26"/>
        </w:rPr>
        <w:t>(за основними показниками) за 201</w:t>
      </w:r>
      <w:r w:rsidR="00601DC4" w:rsidRPr="00F24935">
        <w:rPr>
          <w:rFonts w:ascii="Times New Roman" w:hAnsi="Times New Roman"/>
          <w:sz w:val="26"/>
          <w:szCs w:val="26"/>
        </w:rPr>
        <w:t>8</w:t>
      </w:r>
      <w:r w:rsidRPr="00F24935">
        <w:rPr>
          <w:rFonts w:ascii="Times New Roman" w:hAnsi="Times New Roman"/>
          <w:sz w:val="26"/>
          <w:szCs w:val="26"/>
        </w:rPr>
        <w:t> – 202</w:t>
      </w:r>
      <w:r w:rsidR="00601DC4" w:rsidRPr="00F24935">
        <w:rPr>
          <w:rFonts w:ascii="Times New Roman" w:hAnsi="Times New Roman"/>
          <w:sz w:val="26"/>
          <w:szCs w:val="26"/>
        </w:rPr>
        <w:t>2</w:t>
      </w:r>
      <w:r w:rsidRPr="00F24935">
        <w:rPr>
          <w:rFonts w:ascii="Times New Roman" w:hAnsi="Times New Roman"/>
          <w:sz w:val="26"/>
          <w:szCs w:val="26"/>
        </w:rPr>
        <w:t xml:space="preserve"> роки </w:t>
      </w:r>
    </w:p>
    <w:p w14:paraId="65DC8058" w14:textId="77777777" w:rsidR="000F14BE" w:rsidRPr="00F24935" w:rsidRDefault="000F14BE" w:rsidP="000F14BE">
      <w:pPr>
        <w:autoSpaceDE w:val="0"/>
        <w:autoSpaceDN w:val="0"/>
        <w:adjustRightInd w:val="0"/>
        <w:ind w:right="417" w:firstLine="567"/>
        <w:jc w:val="center"/>
        <w:rPr>
          <w:rFonts w:ascii="Times New Roman" w:hAnsi="Times New Roman"/>
          <w:sz w:val="20"/>
          <w:szCs w:val="20"/>
        </w:rPr>
      </w:pPr>
      <w:r w:rsidRPr="00F24935">
        <w:rPr>
          <w:rFonts w:ascii="Times New Roman" w:hAnsi="Times New Roman"/>
          <w:sz w:val="20"/>
          <w:szCs w:val="20"/>
        </w:rPr>
        <w:t>(</w:t>
      </w:r>
      <w:r w:rsidRPr="00F24935">
        <w:rPr>
          <w:rFonts w:ascii="Times New Roman" w:hAnsi="Times New Roman"/>
          <w:bCs/>
          <w:sz w:val="20"/>
          <w:szCs w:val="20"/>
        </w:rPr>
        <w:t xml:space="preserve">за даними </w:t>
      </w:r>
      <w:r w:rsidRPr="00F24935">
        <w:rPr>
          <w:rFonts w:ascii="Times New Roman" w:hAnsi="Times New Roman"/>
          <w:sz w:val="20"/>
          <w:szCs w:val="20"/>
        </w:rPr>
        <w:t>Регіонального офісу водних ресурсів у Харківській області)</w:t>
      </w:r>
    </w:p>
    <w:p w14:paraId="57348C81" w14:textId="77777777" w:rsidR="000F14BE" w:rsidRPr="00F24935" w:rsidRDefault="000F14BE" w:rsidP="000F14BE">
      <w:pPr>
        <w:autoSpaceDE w:val="0"/>
        <w:autoSpaceDN w:val="0"/>
        <w:adjustRightInd w:val="0"/>
        <w:ind w:right="417" w:firstLine="567"/>
        <w:jc w:val="center"/>
        <w:rPr>
          <w:rFonts w:ascii="Times New Roman" w:hAnsi="Times New Roman"/>
          <w:sz w:val="10"/>
          <w:szCs w:val="28"/>
        </w:rPr>
      </w:pPr>
    </w:p>
    <w:tbl>
      <w:tblPr>
        <w:tblW w:w="98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1424"/>
        <w:gridCol w:w="1424"/>
        <w:gridCol w:w="1424"/>
        <w:gridCol w:w="1424"/>
        <w:gridCol w:w="1424"/>
      </w:tblGrid>
      <w:tr w:rsidR="000F14BE" w:rsidRPr="00F24935" w14:paraId="54806D5C" w14:textId="77777777" w:rsidTr="00C40CC4">
        <w:trPr>
          <w:trHeight w:val="347"/>
          <w:tblHeader/>
        </w:trPr>
        <w:tc>
          <w:tcPr>
            <w:tcW w:w="2763" w:type="dxa"/>
            <w:vMerge w:val="restart"/>
            <w:shd w:val="clear" w:color="auto" w:fill="auto"/>
            <w:vAlign w:val="center"/>
            <w:hideMark/>
          </w:tcPr>
          <w:p w14:paraId="15FF1738" w14:textId="77777777" w:rsidR="000F14BE" w:rsidRPr="00F24935" w:rsidRDefault="000F14BE" w:rsidP="00927067">
            <w:pPr>
              <w:widowControl/>
              <w:jc w:val="both"/>
              <w:rPr>
                <w:rFonts w:ascii="Times New Roman" w:eastAsia="Times New Roman" w:hAnsi="Times New Roman" w:cs="Times New Roman"/>
                <w:bCs/>
                <w:sz w:val="22"/>
                <w:lang w:eastAsia="ru-RU" w:bidi="ar-SA"/>
              </w:rPr>
            </w:pPr>
            <w:r w:rsidRPr="00F24935">
              <w:rPr>
                <w:rFonts w:ascii="Times New Roman" w:eastAsia="Times New Roman" w:hAnsi="Times New Roman"/>
                <w:bCs/>
                <w:sz w:val="22"/>
                <w:lang w:eastAsia="ru-RU" w:bidi="ar-SA"/>
              </w:rPr>
              <w:t>Забруднюючі речовини</w:t>
            </w:r>
          </w:p>
        </w:tc>
        <w:tc>
          <w:tcPr>
            <w:tcW w:w="1424" w:type="dxa"/>
            <w:shd w:val="clear" w:color="auto" w:fill="auto"/>
            <w:vAlign w:val="center"/>
            <w:hideMark/>
          </w:tcPr>
          <w:p w14:paraId="762A7776" w14:textId="4405F661" w:rsidR="000F14BE" w:rsidRPr="00F24935" w:rsidRDefault="00040682" w:rsidP="00927067">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bCs/>
                <w:sz w:val="22"/>
                <w:lang w:eastAsia="ru-RU" w:bidi="ar-SA"/>
              </w:rPr>
              <w:t>2018</w:t>
            </w:r>
          </w:p>
        </w:tc>
        <w:tc>
          <w:tcPr>
            <w:tcW w:w="1424" w:type="dxa"/>
            <w:shd w:val="clear" w:color="auto" w:fill="auto"/>
            <w:vAlign w:val="center"/>
            <w:hideMark/>
          </w:tcPr>
          <w:p w14:paraId="5635EBF1" w14:textId="31BE4404" w:rsidR="000F14BE" w:rsidRPr="00F24935" w:rsidRDefault="00040682" w:rsidP="00927067">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bCs/>
                <w:sz w:val="22"/>
                <w:lang w:eastAsia="ru-RU" w:bidi="ar-SA"/>
              </w:rPr>
              <w:t>2019</w:t>
            </w:r>
          </w:p>
        </w:tc>
        <w:tc>
          <w:tcPr>
            <w:tcW w:w="1424" w:type="dxa"/>
            <w:shd w:val="clear" w:color="auto" w:fill="auto"/>
            <w:vAlign w:val="center"/>
            <w:hideMark/>
          </w:tcPr>
          <w:p w14:paraId="6DA962FA" w14:textId="618CA41E" w:rsidR="000F14BE" w:rsidRPr="00F24935" w:rsidRDefault="00040682" w:rsidP="00927067">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bCs/>
                <w:sz w:val="22"/>
                <w:lang w:eastAsia="ru-RU" w:bidi="ar-SA"/>
              </w:rPr>
              <w:t>2020</w:t>
            </w:r>
          </w:p>
        </w:tc>
        <w:tc>
          <w:tcPr>
            <w:tcW w:w="1424" w:type="dxa"/>
            <w:shd w:val="clear" w:color="auto" w:fill="auto"/>
            <w:vAlign w:val="center"/>
            <w:hideMark/>
          </w:tcPr>
          <w:p w14:paraId="1646F647" w14:textId="7531EE17" w:rsidR="000F14BE" w:rsidRPr="00F24935" w:rsidRDefault="00040682" w:rsidP="00927067">
            <w:pPr>
              <w:widowControl/>
              <w:jc w:val="center"/>
              <w:rPr>
                <w:rFonts w:ascii="Times New Roman" w:eastAsia="Times New Roman" w:hAnsi="Times New Roman" w:cs="Times New Roman"/>
                <w:bCs/>
                <w:sz w:val="22"/>
                <w:lang w:eastAsia="ru-RU" w:bidi="ar-SA"/>
              </w:rPr>
            </w:pPr>
            <w:r w:rsidRPr="00F24935">
              <w:rPr>
                <w:rFonts w:ascii="Times New Roman" w:eastAsia="Times New Roman" w:hAnsi="Times New Roman"/>
                <w:bCs/>
                <w:sz w:val="22"/>
                <w:lang w:eastAsia="ru-RU" w:bidi="ar-SA"/>
              </w:rPr>
              <w:t>2021</w:t>
            </w:r>
          </w:p>
        </w:tc>
        <w:tc>
          <w:tcPr>
            <w:tcW w:w="1424" w:type="dxa"/>
            <w:vAlign w:val="center"/>
          </w:tcPr>
          <w:p w14:paraId="3B62B32C" w14:textId="1B4CC99B" w:rsidR="000F14BE" w:rsidRPr="00F24935" w:rsidRDefault="00040682" w:rsidP="00927067">
            <w:pPr>
              <w:widowControl/>
              <w:jc w:val="center"/>
              <w:rPr>
                <w:rFonts w:ascii="Times New Roman" w:eastAsia="Times New Roman" w:hAnsi="Times New Roman"/>
                <w:bCs/>
                <w:sz w:val="22"/>
                <w:lang w:eastAsia="ru-RU" w:bidi="ar-SA"/>
              </w:rPr>
            </w:pPr>
            <w:r w:rsidRPr="00F24935">
              <w:rPr>
                <w:rFonts w:ascii="Times New Roman" w:eastAsia="Times New Roman" w:hAnsi="Times New Roman"/>
                <w:bCs/>
                <w:sz w:val="22"/>
                <w:lang w:eastAsia="ru-RU" w:bidi="ar-SA"/>
              </w:rPr>
              <w:t>2022</w:t>
            </w:r>
          </w:p>
        </w:tc>
      </w:tr>
      <w:tr w:rsidR="000F14BE" w:rsidRPr="00F24935" w14:paraId="45E4DA7B" w14:textId="77777777" w:rsidTr="00C40CC4">
        <w:trPr>
          <w:trHeight w:val="347"/>
          <w:tblHeader/>
        </w:trPr>
        <w:tc>
          <w:tcPr>
            <w:tcW w:w="2763" w:type="dxa"/>
            <w:vMerge/>
            <w:vAlign w:val="center"/>
            <w:hideMark/>
          </w:tcPr>
          <w:p w14:paraId="5DF03C1C" w14:textId="77777777" w:rsidR="000F14BE" w:rsidRPr="00F24935" w:rsidRDefault="000F14BE" w:rsidP="00927067">
            <w:pPr>
              <w:widowControl/>
              <w:rPr>
                <w:rFonts w:ascii="Times New Roman" w:eastAsia="Times New Roman" w:hAnsi="Times New Roman" w:cs="Times New Roman"/>
                <w:bCs/>
                <w:sz w:val="22"/>
                <w:lang w:eastAsia="ru-RU" w:bidi="ar-SA"/>
              </w:rPr>
            </w:pPr>
          </w:p>
        </w:tc>
        <w:tc>
          <w:tcPr>
            <w:tcW w:w="1424" w:type="dxa"/>
            <w:shd w:val="clear" w:color="auto" w:fill="auto"/>
            <w:vAlign w:val="center"/>
            <w:hideMark/>
          </w:tcPr>
          <w:p w14:paraId="643EE845" w14:textId="3FFEA750" w:rsidR="000F14BE" w:rsidRPr="00F24935" w:rsidRDefault="003D4285"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м</w:t>
            </w:r>
            <w:r w:rsidR="000F14BE" w:rsidRPr="00F24935">
              <w:rPr>
                <w:rFonts w:ascii="Times New Roman" w:eastAsia="Times New Roman" w:hAnsi="Times New Roman"/>
                <w:sz w:val="22"/>
                <w:lang w:eastAsia="ru-RU" w:bidi="ar-SA"/>
              </w:rPr>
              <w:t>г\л</w:t>
            </w:r>
          </w:p>
        </w:tc>
        <w:tc>
          <w:tcPr>
            <w:tcW w:w="1424" w:type="dxa"/>
            <w:shd w:val="clear" w:color="auto" w:fill="auto"/>
            <w:vAlign w:val="center"/>
            <w:hideMark/>
          </w:tcPr>
          <w:p w14:paraId="5C6180B2" w14:textId="7ACDFCC1" w:rsidR="000F14BE" w:rsidRPr="00F24935" w:rsidRDefault="003D4285"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м</w:t>
            </w:r>
            <w:r w:rsidR="000F14BE" w:rsidRPr="00F24935">
              <w:rPr>
                <w:rFonts w:ascii="Times New Roman" w:eastAsia="Times New Roman" w:hAnsi="Times New Roman"/>
                <w:sz w:val="22"/>
                <w:lang w:eastAsia="ru-RU" w:bidi="ar-SA"/>
              </w:rPr>
              <w:t>г\л</w:t>
            </w:r>
          </w:p>
        </w:tc>
        <w:tc>
          <w:tcPr>
            <w:tcW w:w="1424" w:type="dxa"/>
            <w:shd w:val="clear" w:color="auto" w:fill="auto"/>
            <w:vAlign w:val="center"/>
            <w:hideMark/>
          </w:tcPr>
          <w:p w14:paraId="23932081" w14:textId="31C713C4" w:rsidR="000F14BE" w:rsidRPr="00F24935" w:rsidRDefault="003D4285"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м</w:t>
            </w:r>
            <w:r w:rsidR="000F14BE" w:rsidRPr="00F24935">
              <w:rPr>
                <w:rFonts w:ascii="Times New Roman" w:eastAsia="Times New Roman" w:hAnsi="Times New Roman"/>
                <w:sz w:val="22"/>
                <w:lang w:eastAsia="ru-RU" w:bidi="ar-SA"/>
              </w:rPr>
              <w:t>г\л</w:t>
            </w:r>
          </w:p>
        </w:tc>
        <w:tc>
          <w:tcPr>
            <w:tcW w:w="1424" w:type="dxa"/>
            <w:shd w:val="clear" w:color="auto" w:fill="auto"/>
            <w:vAlign w:val="center"/>
            <w:hideMark/>
          </w:tcPr>
          <w:p w14:paraId="5E52C7A8" w14:textId="79CE308D" w:rsidR="000F14BE" w:rsidRPr="00F24935" w:rsidRDefault="003D4285"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м</w:t>
            </w:r>
            <w:r w:rsidR="000F14BE" w:rsidRPr="00F24935">
              <w:rPr>
                <w:rFonts w:ascii="Times New Roman" w:eastAsia="Times New Roman" w:hAnsi="Times New Roman"/>
                <w:sz w:val="22"/>
                <w:lang w:eastAsia="ru-RU" w:bidi="ar-SA"/>
              </w:rPr>
              <w:t>г\л</w:t>
            </w:r>
          </w:p>
        </w:tc>
        <w:tc>
          <w:tcPr>
            <w:tcW w:w="1424" w:type="dxa"/>
            <w:vAlign w:val="center"/>
          </w:tcPr>
          <w:p w14:paraId="28C26D39" w14:textId="3432AEF8" w:rsidR="000F14BE" w:rsidRPr="00F24935" w:rsidRDefault="003D4285"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м</w:t>
            </w:r>
            <w:r w:rsidR="000F14BE" w:rsidRPr="00F24935">
              <w:rPr>
                <w:rFonts w:ascii="Times New Roman" w:eastAsia="Times New Roman" w:hAnsi="Times New Roman"/>
                <w:sz w:val="22"/>
                <w:lang w:eastAsia="ru-RU" w:bidi="ar-SA"/>
              </w:rPr>
              <w:t>г\л</w:t>
            </w:r>
          </w:p>
        </w:tc>
      </w:tr>
      <w:tr w:rsidR="00040682" w:rsidRPr="00F24935" w14:paraId="3FEFE53F" w14:textId="77777777" w:rsidTr="00C40CC4">
        <w:trPr>
          <w:trHeight w:val="347"/>
        </w:trPr>
        <w:tc>
          <w:tcPr>
            <w:tcW w:w="2763" w:type="dxa"/>
            <w:shd w:val="clear" w:color="auto" w:fill="auto"/>
            <w:vAlign w:val="center"/>
            <w:hideMark/>
          </w:tcPr>
          <w:p w14:paraId="779E720D"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Завислі речовини</w:t>
            </w:r>
          </w:p>
        </w:tc>
        <w:tc>
          <w:tcPr>
            <w:tcW w:w="1424" w:type="dxa"/>
            <w:shd w:val="clear" w:color="auto" w:fill="auto"/>
            <w:vAlign w:val="center"/>
            <w:hideMark/>
          </w:tcPr>
          <w:p w14:paraId="148A66F8" w14:textId="6CAD17A8"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13</w:t>
            </w:r>
          </w:p>
        </w:tc>
        <w:tc>
          <w:tcPr>
            <w:tcW w:w="1424" w:type="dxa"/>
            <w:shd w:val="clear" w:color="auto" w:fill="auto"/>
            <w:vAlign w:val="center"/>
          </w:tcPr>
          <w:p w14:paraId="1C9CF084" w14:textId="47716FE2"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13,3</w:t>
            </w:r>
          </w:p>
        </w:tc>
        <w:tc>
          <w:tcPr>
            <w:tcW w:w="1424" w:type="dxa"/>
            <w:shd w:val="clear" w:color="auto" w:fill="auto"/>
            <w:vAlign w:val="center"/>
          </w:tcPr>
          <w:p w14:paraId="4BC3C92D" w14:textId="65DE017F"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13,4</w:t>
            </w:r>
          </w:p>
        </w:tc>
        <w:tc>
          <w:tcPr>
            <w:tcW w:w="1424" w:type="dxa"/>
            <w:shd w:val="clear" w:color="auto" w:fill="auto"/>
            <w:vAlign w:val="center"/>
          </w:tcPr>
          <w:p w14:paraId="3109994B" w14:textId="10EC6185"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13,4</w:t>
            </w:r>
          </w:p>
        </w:tc>
        <w:tc>
          <w:tcPr>
            <w:tcW w:w="1424" w:type="dxa"/>
            <w:vAlign w:val="center"/>
          </w:tcPr>
          <w:p w14:paraId="584A92D5" w14:textId="2BB95C1E"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13,1</w:t>
            </w:r>
          </w:p>
        </w:tc>
      </w:tr>
      <w:tr w:rsidR="00040682" w:rsidRPr="00F24935" w14:paraId="6B7C33F6" w14:textId="77777777" w:rsidTr="00C40CC4">
        <w:trPr>
          <w:trHeight w:val="347"/>
        </w:trPr>
        <w:tc>
          <w:tcPr>
            <w:tcW w:w="2763" w:type="dxa"/>
            <w:shd w:val="clear" w:color="auto" w:fill="auto"/>
            <w:vAlign w:val="center"/>
            <w:hideMark/>
          </w:tcPr>
          <w:p w14:paraId="713A82FE"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БПК</w:t>
            </w:r>
            <w:r w:rsidRPr="00F24935">
              <w:rPr>
                <w:rFonts w:ascii="Times New Roman" w:eastAsia="Times New Roman" w:hAnsi="Times New Roman"/>
                <w:sz w:val="22"/>
                <w:vertAlign w:val="subscript"/>
                <w:lang w:eastAsia="ru-RU" w:bidi="ar-SA"/>
              </w:rPr>
              <w:t>5</w:t>
            </w:r>
          </w:p>
        </w:tc>
        <w:tc>
          <w:tcPr>
            <w:tcW w:w="1424" w:type="dxa"/>
            <w:shd w:val="clear" w:color="auto" w:fill="auto"/>
            <w:vAlign w:val="center"/>
            <w:hideMark/>
          </w:tcPr>
          <w:p w14:paraId="6CC033B2" w14:textId="7D2340C1"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9,3</w:t>
            </w:r>
          </w:p>
        </w:tc>
        <w:tc>
          <w:tcPr>
            <w:tcW w:w="1424" w:type="dxa"/>
            <w:shd w:val="clear" w:color="auto" w:fill="auto"/>
            <w:vAlign w:val="center"/>
          </w:tcPr>
          <w:p w14:paraId="248C2362" w14:textId="4C7833F5"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9,7</w:t>
            </w:r>
          </w:p>
        </w:tc>
        <w:tc>
          <w:tcPr>
            <w:tcW w:w="1424" w:type="dxa"/>
            <w:shd w:val="clear" w:color="auto" w:fill="auto"/>
            <w:vAlign w:val="center"/>
          </w:tcPr>
          <w:p w14:paraId="2F3639D9" w14:textId="3A6E23FB"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9,6</w:t>
            </w:r>
          </w:p>
        </w:tc>
        <w:tc>
          <w:tcPr>
            <w:tcW w:w="1424" w:type="dxa"/>
            <w:shd w:val="clear" w:color="auto" w:fill="auto"/>
            <w:vAlign w:val="center"/>
          </w:tcPr>
          <w:p w14:paraId="4E560C1A" w14:textId="2E673631"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9,6</w:t>
            </w:r>
          </w:p>
        </w:tc>
        <w:tc>
          <w:tcPr>
            <w:tcW w:w="1424" w:type="dxa"/>
            <w:vAlign w:val="center"/>
          </w:tcPr>
          <w:p w14:paraId="561B2C38" w14:textId="1CF058FE"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9,8</w:t>
            </w:r>
          </w:p>
        </w:tc>
      </w:tr>
      <w:tr w:rsidR="00040682" w:rsidRPr="00F24935" w14:paraId="11E6A68E" w14:textId="77777777" w:rsidTr="00C40CC4">
        <w:trPr>
          <w:trHeight w:val="347"/>
        </w:trPr>
        <w:tc>
          <w:tcPr>
            <w:tcW w:w="2763" w:type="dxa"/>
            <w:shd w:val="clear" w:color="auto" w:fill="auto"/>
            <w:vAlign w:val="center"/>
          </w:tcPr>
          <w:p w14:paraId="16E2597C"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cs="Times New Roman"/>
                <w:sz w:val="22"/>
                <w:lang w:eastAsia="ru-RU" w:bidi="ar-SA"/>
              </w:rPr>
              <w:t>ХСК</w:t>
            </w:r>
          </w:p>
        </w:tc>
        <w:tc>
          <w:tcPr>
            <w:tcW w:w="1424" w:type="dxa"/>
            <w:shd w:val="clear" w:color="auto" w:fill="auto"/>
            <w:vAlign w:val="center"/>
          </w:tcPr>
          <w:p w14:paraId="048F99EE" w14:textId="5A4733AA"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48,4</w:t>
            </w:r>
          </w:p>
        </w:tc>
        <w:tc>
          <w:tcPr>
            <w:tcW w:w="1424" w:type="dxa"/>
            <w:shd w:val="clear" w:color="auto" w:fill="auto"/>
            <w:vAlign w:val="center"/>
          </w:tcPr>
          <w:p w14:paraId="1410F590" w14:textId="7895F7D1"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47,6</w:t>
            </w:r>
          </w:p>
        </w:tc>
        <w:tc>
          <w:tcPr>
            <w:tcW w:w="1424" w:type="dxa"/>
            <w:shd w:val="clear" w:color="auto" w:fill="auto"/>
            <w:vAlign w:val="center"/>
          </w:tcPr>
          <w:p w14:paraId="69A94E55" w14:textId="2C50FED1"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46,9</w:t>
            </w:r>
          </w:p>
        </w:tc>
        <w:tc>
          <w:tcPr>
            <w:tcW w:w="1424" w:type="dxa"/>
            <w:shd w:val="clear" w:color="auto" w:fill="auto"/>
            <w:vAlign w:val="center"/>
          </w:tcPr>
          <w:p w14:paraId="1F2EF57D" w14:textId="3A4C755D"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47,2</w:t>
            </w:r>
          </w:p>
        </w:tc>
        <w:tc>
          <w:tcPr>
            <w:tcW w:w="1424" w:type="dxa"/>
            <w:vAlign w:val="center"/>
          </w:tcPr>
          <w:p w14:paraId="678C7162" w14:textId="671F936E"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47,9</w:t>
            </w:r>
          </w:p>
        </w:tc>
      </w:tr>
      <w:tr w:rsidR="00040682" w:rsidRPr="00F24935" w14:paraId="55F19E24" w14:textId="77777777" w:rsidTr="00C40CC4">
        <w:trPr>
          <w:trHeight w:val="347"/>
        </w:trPr>
        <w:tc>
          <w:tcPr>
            <w:tcW w:w="2763" w:type="dxa"/>
            <w:shd w:val="clear" w:color="auto" w:fill="auto"/>
            <w:vAlign w:val="center"/>
            <w:hideMark/>
          </w:tcPr>
          <w:p w14:paraId="589042EB"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Азот амонійний</w:t>
            </w:r>
          </w:p>
        </w:tc>
        <w:tc>
          <w:tcPr>
            <w:tcW w:w="1424" w:type="dxa"/>
            <w:shd w:val="clear" w:color="auto" w:fill="auto"/>
            <w:vAlign w:val="center"/>
            <w:hideMark/>
          </w:tcPr>
          <w:p w14:paraId="31640717" w14:textId="6E476E84"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1,9</w:t>
            </w:r>
          </w:p>
        </w:tc>
        <w:tc>
          <w:tcPr>
            <w:tcW w:w="1424" w:type="dxa"/>
            <w:shd w:val="clear" w:color="auto" w:fill="auto"/>
            <w:vAlign w:val="center"/>
          </w:tcPr>
          <w:p w14:paraId="6570CF66" w14:textId="45679E29"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1,9</w:t>
            </w:r>
          </w:p>
        </w:tc>
        <w:tc>
          <w:tcPr>
            <w:tcW w:w="1424" w:type="dxa"/>
            <w:shd w:val="clear" w:color="auto" w:fill="auto"/>
            <w:vAlign w:val="center"/>
          </w:tcPr>
          <w:p w14:paraId="33D17849" w14:textId="332B6D6D"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1,9</w:t>
            </w:r>
          </w:p>
        </w:tc>
        <w:tc>
          <w:tcPr>
            <w:tcW w:w="1424" w:type="dxa"/>
            <w:shd w:val="clear" w:color="auto" w:fill="auto"/>
            <w:vAlign w:val="center"/>
          </w:tcPr>
          <w:p w14:paraId="06006882" w14:textId="2411C2F8"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1,9</w:t>
            </w:r>
          </w:p>
        </w:tc>
        <w:tc>
          <w:tcPr>
            <w:tcW w:w="1424" w:type="dxa"/>
            <w:vAlign w:val="center"/>
          </w:tcPr>
          <w:p w14:paraId="58B5EA7D" w14:textId="5695ADCB"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1,8</w:t>
            </w:r>
          </w:p>
        </w:tc>
      </w:tr>
      <w:tr w:rsidR="00040682" w:rsidRPr="00F24935" w14:paraId="4E107AA8" w14:textId="77777777" w:rsidTr="00C40CC4">
        <w:trPr>
          <w:trHeight w:val="347"/>
        </w:trPr>
        <w:tc>
          <w:tcPr>
            <w:tcW w:w="2763" w:type="dxa"/>
            <w:shd w:val="clear" w:color="auto" w:fill="auto"/>
            <w:vAlign w:val="center"/>
            <w:hideMark/>
          </w:tcPr>
          <w:p w14:paraId="314CB806"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Нітрити</w:t>
            </w:r>
          </w:p>
        </w:tc>
        <w:tc>
          <w:tcPr>
            <w:tcW w:w="1424" w:type="dxa"/>
            <w:shd w:val="clear" w:color="auto" w:fill="auto"/>
            <w:vAlign w:val="center"/>
            <w:hideMark/>
          </w:tcPr>
          <w:p w14:paraId="673C9C10" w14:textId="12416ACC"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0,7</w:t>
            </w:r>
          </w:p>
        </w:tc>
        <w:tc>
          <w:tcPr>
            <w:tcW w:w="1424" w:type="dxa"/>
            <w:shd w:val="clear" w:color="auto" w:fill="auto"/>
            <w:vAlign w:val="center"/>
          </w:tcPr>
          <w:p w14:paraId="1B3C0282" w14:textId="72AAC6FC"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0,8</w:t>
            </w:r>
          </w:p>
        </w:tc>
        <w:tc>
          <w:tcPr>
            <w:tcW w:w="1424" w:type="dxa"/>
            <w:shd w:val="clear" w:color="auto" w:fill="auto"/>
            <w:vAlign w:val="center"/>
          </w:tcPr>
          <w:p w14:paraId="6838EFE5" w14:textId="1CA09833"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0,7</w:t>
            </w:r>
          </w:p>
        </w:tc>
        <w:tc>
          <w:tcPr>
            <w:tcW w:w="1424" w:type="dxa"/>
            <w:shd w:val="clear" w:color="auto" w:fill="auto"/>
            <w:vAlign w:val="center"/>
          </w:tcPr>
          <w:p w14:paraId="6B5806A5" w14:textId="57FBB085"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0,7</w:t>
            </w:r>
          </w:p>
        </w:tc>
        <w:tc>
          <w:tcPr>
            <w:tcW w:w="1424" w:type="dxa"/>
            <w:vAlign w:val="center"/>
          </w:tcPr>
          <w:p w14:paraId="2B03DBB5" w14:textId="473922DB"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0,7</w:t>
            </w:r>
          </w:p>
        </w:tc>
      </w:tr>
      <w:tr w:rsidR="00040682" w:rsidRPr="00F24935" w14:paraId="760EA62D" w14:textId="77777777" w:rsidTr="00C40CC4">
        <w:trPr>
          <w:trHeight w:val="347"/>
        </w:trPr>
        <w:tc>
          <w:tcPr>
            <w:tcW w:w="2763" w:type="dxa"/>
            <w:shd w:val="clear" w:color="auto" w:fill="auto"/>
            <w:vAlign w:val="center"/>
            <w:hideMark/>
          </w:tcPr>
          <w:p w14:paraId="693E58F1"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Нітрати</w:t>
            </w:r>
          </w:p>
        </w:tc>
        <w:tc>
          <w:tcPr>
            <w:tcW w:w="1424" w:type="dxa"/>
            <w:shd w:val="clear" w:color="auto" w:fill="auto"/>
            <w:vAlign w:val="center"/>
            <w:hideMark/>
          </w:tcPr>
          <w:p w14:paraId="17E7148F" w14:textId="0CC7DF36"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32,3</w:t>
            </w:r>
          </w:p>
        </w:tc>
        <w:tc>
          <w:tcPr>
            <w:tcW w:w="1424" w:type="dxa"/>
            <w:shd w:val="clear" w:color="auto" w:fill="auto"/>
            <w:vAlign w:val="center"/>
          </w:tcPr>
          <w:p w14:paraId="170C60DB" w14:textId="6ACACBB1"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33,7</w:t>
            </w:r>
          </w:p>
        </w:tc>
        <w:tc>
          <w:tcPr>
            <w:tcW w:w="1424" w:type="dxa"/>
            <w:shd w:val="clear" w:color="auto" w:fill="auto"/>
            <w:vAlign w:val="center"/>
          </w:tcPr>
          <w:p w14:paraId="50EC8028" w14:textId="00F54488"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32,1</w:t>
            </w:r>
          </w:p>
        </w:tc>
        <w:tc>
          <w:tcPr>
            <w:tcW w:w="1424" w:type="dxa"/>
            <w:shd w:val="clear" w:color="auto" w:fill="auto"/>
            <w:vAlign w:val="center"/>
          </w:tcPr>
          <w:p w14:paraId="1BFD6D21" w14:textId="5C52D937"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32,2</w:t>
            </w:r>
          </w:p>
        </w:tc>
        <w:tc>
          <w:tcPr>
            <w:tcW w:w="1424" w:type="dxa"/>
            <w:vAlign w:val="center"/>
          </w:tcPr>
          <w:p w14:paraId="6450425C" w14:textId="75FB0ACA"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33,8</w:t>
            </w:r>
          </w:p>
        </w:tc>
      </w:tr>
      <w:tr w:rsidR="00040682" w:rsidRPr="00F24935" w14:paraId="14E0257A" w14:textId="77777777" w:rsidTr="00C40CC4">
        <w:trPr>
          <w:trHeight w:val="347"/>
        </w:trPr>
        <w:tc>
          <w:tcPr>
            <w:tcW w:w="2763" w:type="dxa"/>
            <w:shd w:val="clear" w:color="auto" w:fill="auto"/>
            <w:vAlign w:val="center"/>
            <w:hideMark/>
          </w:tcPr>
          <w:p w14:paraId="2B09F5A0"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Хлориди</w:t>
            </w:r>
          </w:p>
        </w:tc>
        <w:tc>
          <w:tcPr>
            <w:tcW w:w="1424" w:type="dxa"/>
            <w:shd w:val="clear" w:color="auto" w:fill="auto"/>
            <w:vAlign w:val="center"/>
            <w:hideMark/>
          </w:tcPr>
          <w:p w14:paraId="3820B68B" w14:textId="23B757F3"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114,9</w:t>
            </w:r>
          </w:p>
        </w:tc>
        <w:tc>
          <w:tcPr>
            <w:tcW w:w="1424" w:type="dxa"/>
            <w:shd w:val="clear" w:color="auto" w:fill="auto"/>
            <w:vAlign w:val="center"/>
          </w:tcPr>
          <w:p w14:paraId="5A07CDE8" w14:textId="4BB5D06E"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114,7</w:t>
            </w:r>
          </w:p>
        </w:tc>
        <w:tc>
          <w:tcPr>
            <w:tcW w:w="1424" w:type="dxa"/>
            <w:shd w:val="clear" w:color="auto" w:fill="auto"/>
            <w:vAlign w:val="center"/>
          </w:tcPr>
          <w:p w14:paraId="78732E32" w14:textId="1909ECEC"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114,5</w:t>
            </w:r>
          </w:p>
        </w:tc>
        <w:tc>
          <w:tcPr>
            <w:tcW w:w="1424" w:type="dxa"/>
            <w:shd w:val="clear" w:color="auto" w:fill="auto"/>
            <w:vAlign w:val="center"/>
          </w:tcPr>
          <w:p w14:paraId="75C02A19" w14:textId="2CD2CEDC"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115,2</w:t>
            </w:r>
          </w:p>
        </w:tc>
        <w:tc>
          <w:tcPr>
            <w:tcW w:w="1424" w:type="dxa"/>
            <w:vAlign w:val="center"/>
          </w:tcPr>
          <w:p w14:paraId="681BFDB0" w14:textId="3AD9E26A"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114,9</w:t>
            </w:r>
          </w:p>
        </w:tc>
      </w:tr>
      <w:tr w:rsidR="00040682" w:rsidRPr="00F24935" w14:paraId="12639955" w14:textId="77777777" w:rsidTr="00C40CC4">
        <w:trPr>
          <w:trHeight w:val="347"/>
        </w:trPr>
        <w:tc>
          <w:tcPr>
            <w:tcW w:w="2763" w:type="dxa"/>
            <w:shd w:val="clear" w:color="auto" w:fill="auto"/>
            <w:vAlign w:val="center"/>
            <w:hideMark/>
          </w:tcPr>
          <w:p w14:paraId="760A794E"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Сульфати</w:t>
            </w:r>
          </w:p>
        </w:tc>
        <w:tc>
          <w:tcPr>
            <w:tcW w:w="1424" w:type="dxa"/>
            <w:shd w:val="clear" w:color="auto" w:fill="auto"/>
            <w:vAlign w:val="center"/>
            <w:hideMark/>
          </w:tcPr>
          <w:p w14:paraId="0ADCAA30" w14:textId="4C2FA3DE"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213,7</w:t>
            </w:r>
          </w:p>
        </w:tc>
        <w:tc>
          <w:tcPr>
            <w:tcW w:w="1424" w:type="dxa"/>
            <w:shd w:val="clear" w:color="auto" w:fill="auto"/>
            <w:vAlign w:val="center"/>
          </w:tcPr>
          <w:p w14:paraId="4E79A8DC" w14:textId="5AAE521D"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215,5</w:t>
            </w:r>
          </w:p>
        </w:tc>
        <w:tc>
          <w:tcPr>
            <w:tcW w:w="1424" w:type="dxa"/>
            <w:shd w:val="clear" w:color="auto" w:fill="auto"/>
            <w:vAlign w:val="center"/>
          </w:tcPr>
          <w:p w14:paraId="2C4FED52" w14:textId="6C9113E6"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213,4</w:t>
            </w:r>
          </w:p>
        </w:tc>
        <w:tc>
          <w:tcPr>
            <w:tcW w:w="1424" w:type="dxa"/>
            <w:shd w:val="clear" w:color="auto" w:fill="auto"/>
            <w:vAlign w:val="center"/>
          </w:tcPr>
          <w:p w14:paraId="11501DC3" w14:textId="14B557F1"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213,3</w:t>
            </w:r>
          </w:p>
        </w:tc>
        <w:tc>
          <w:tcPr>
            <w:tcW w:w="1424" w:type="dxa"/>
            <w:vAlign w:val="center"/>
          </w:tcPr>
          <w:p w14:paraId="49927371" w14:textId="53CFE016"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210,2</w:t>
            </w:r>
          </w:p>
        </w:tc>
      </w:tr>
      <w:tr w:rsidR="00040682" w:rsidRPr="00F24935" w14:paraId="7D39736B" w14:textId="77777777" w:rsidTr="00C40CC4">
        <w:trPr>
          <w:trHeight w:val="347"/>
        </w:trPr>
        <w:tc>
          <w:tcPr>
            <w:tcW w:w="2763" w:type="dxa"/>
            <w:shd w:val="clear" w:color="auto" w:fill="auto"/>
            <w:vAlign w:val="center"/>
          </w:tcPr>
          <w:p w14:paraId="11FE1F35"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cs="Times New Roman"/>
                <w:sz w:val="22"/>
                <w:lang w:eastAsia="ru-RU" w:bidi="ar-SA"/>
              </w:rPr>
              <w:t>Фосфати</w:t>
            </w:r>
          </w:p>
        </w:tc>
        <w:tc>
          <w:tcPr>
            <w:tcW w:w="1424" w:type="dxa"/>
            <w:shd w:val="clear" w:color="auto" w:fill="auto"/>
            <w:vAlign w:val="center"/>
          </w:tcPr>
          <w:p w14:paraId="5CFFF91D" w14:textId="160AF0A6"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3,0</w:t>
            </w:r>
          </w:p>
        </w:tc>
        <w:tc>
          <w:tcPr>
            <w:tcW w:w="1424" w:type="dxa"/>
            <w:shd w:val="clear" w:color="auto" w:fill="auto"/>
            <w:vAlign w:val="center"/>
          </w:tcPr>
          <w:p w14:paraId="6304A49A" w14:textId="3CBED76A"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3,0</w:t>
            </w:r>
          </w:p>
        </w:tc>
        <w:tc>
          <w:tcPr>
            <w:tcW w:w="1424" w:type="dxa"/>
            <w:shd w:val="clear" w:color="auto" w:fill="auto"/>
            <w:vAlign w:val="center"/>
          </w:tcPr>
          <w:p w14:paraId="442B8455" w14:textId="005ABF73"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2,8</w:t>
            </w:r>
          </w:p>
        </w:tc>
        <w:tc>
          <w:tcPr>
            <w:tcW w:w="1424" w:type="dxa"/>
            <w:shd w:val="clear" w:color="auto" w:fill="auto"/>
            <w:vAlign w:val="center"/>
          </w:tcPr>
          <w:p w14:paraId="5480894B" w14:textId="346F4C43"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2,7</w:t>
            </w:r>
          </w:p>
        </w:tc>
        <w:tc>
          <w:tcPr>
            <w:tcW w:w="1424" w:type="dxa"/>
            <w:vAlign w:val="center"/>
          </w:tcPr>
          <w:p w14:paraId="621FE8F9" w14:textId="68D49530"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2,9</w:t>
            </w:r>
          </w:p>
        </w:tc>
      </w:tr>
      <w:tr w:rsidR="00040682" w:rsidRPr="00F24935" w14:paraId="5A3D6664" w14:textId="77777777" w:rsidTr="00C40CC4">
        <w:trPr>
          <w:trHeight w:val="347"/>
        </w:trPr>
        <w:tc>
          <w:tcPr>
            <w:tcW w:w="2763" w:type="dxa"/>
            <w:shd w:val="clear" w:color="auto" w:fill="auto"/>
            <w:vAlign w:val="center"/>
            <w:hideMark/>
          </w:tcPr>
          <w:p w14:paraId="200DBD58"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Нафтопродукти</w:t>
            </w:r>
          </w:p>
        </w:tc>
        <w:tc>
          <w:tcPr>
            <w:tcW w:w="1424" w:type="dxa"/>
            <w:shd w:val="clear" w:color="auto" w:fill="auto"/>
            <w:vAlign w:val="center"/>
            <w:hideMark/>
          </w:tcPr>
          <w:p w14:paraId="4A259AFB" w14:textId="5E74160A"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0,7</w:t>
            </w:r>
          </w:p>
        </w:tc>
        <w:tc>
          <w:tcPr>
            <w:tcW w:w="1424" w:type="dxa"/>
            <w:shd w:val="clear" w:color="auto" w:fill="auto"/>
            <w:vAlign w:val="center"/>
          </w:tcPr>
          <w:p w14:paraId="1FB76A00" w14:textId="267E75D2"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0,7</w:t>
            </w:r>
          </w:p>
        </w:tc>
        <w:tc>
          <w:tcPr>
            <w:tcW w:w="1424" w:type="dxa"/>
            <w:shd w:val="clear" w:color="auto" w:fill="auto"/>
            <w:vAlign w:val="center"/>
          </w:tcPr>
          <w:p w14:paraId="5A6A3B2B" w14:textId="5C7ABA40"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0,6</w:t>
            </w:r>
          </w:p>
        </w:tc>
        <w:tc>
          <w:tcPr>
            <w:tcW w:w="1424" w:type="dxa"/>
            <w:shd w:val="clear" w:color="auto" w:fill="auto"/>
            <w:vAlign w:val="center"/>
          </w:tcPr>
          <w:p w14:paraId="386CD12A" w14:textId="6B481598"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0,6</w:t>
            </w:r>
          </w:p>
        </w:tc>
        <w:tc>
          <w:tcPr>
            <w:tcW w:w="1424" w:type="dxa"/>
            <w:vAlign w:val="center"/>
          </w:tcPr>
          <w:p w14:paraId="41A10B5A" w14:textId="3E6C538A"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0,7</w:t>
            </w:r>
          </w:p>
        </w:tc>
      </w:tr>
      <w:tr w:rsidR="00040682" w:rsidRPr="00F24935" w14:paraId="5540635E" w14:textId="77777777" w:rsidTr="00C40CC4">
        <w:trPr>
          <w:trHeight w:val="347"/>
        </w:trPr>
        <w:tc>
          <w:tcPr>
            <w:tcW w:w="2763" w:type="dxa"/>
            <w:shd w:val="clear" w:color="auto" w:fill="auto"/>
            <w:vAlign w:val="center"/>
            <w:hideMark/>
          </w:tcPr>
          <w:p w14:paraId="008DFD59" w14:textId="77777777" w:rsidR="00040682" w:rsidRPr="00F24935" w:rsidRDefault="00040682" w:rsidP="00927067">
            <w:pPr>
              <w:widowControl/>
              <w:jc w:val="both"/>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Залізо</w:t>
            </w:r>
          </w:p>
        </w:tc>
        <w:tc>
          <w:tcPr>
            <w:tcW w:w="1424" w:type="dxa"/>
            <w:shd w:val="clear" w:color="auto" w:fill="auto"/>
            <w:vAlign w:val="center"/>
            <w:hideMark/>
          </w:tcPr>
          <w:p w14:paraId="623CEBD6" w14:textId="62C02000"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0,3</w:t>
            </w:r>
          </w:p>
        </w:tc>
        <w:tc>
          <w:tcPr>
            <w:tcW w:w="1424" w:type="dxa"/>
            <w:shd w:val="clear" w:color="auto" w:fill="auto"/>
            <w:vAlign w:val="center"/>
          </w:tcPr>
          <w:p w14:paraId="56306CE6" w14:textId="7F988500"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0,3</w:t>
            </w:r>
          </w:p>
        </w:tc>
        <w:tc>
          <w:tcPr>
            <w:tcW w:w="1424" w:type="dxa"/>
            <w:shd w:val="clear" w:color="auto" w:fill="auto"/>
            <w:vAlign w:val="center"/>
          </w:tcPr>
          <w:p w14:paraId="1ACE9809" w14:textId="19334B83"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0,3</w:t>
            </w:r>
          </w:p>
        </w:tc>
        <w:tc>
          <w:tcPr>
            <w:tcW w:w="1424" w:type="dxa"/>
            <w:shd w:val="clear" w:color="auto" w:fill="auto"/>
            <w:vAlign w:val="center"/>
          </w:tcPr>
          <w:p w14:paraId="02AB5B01" w14:textId="5FE49377" w:rsidR="00040682" w:rsidRPr="00F24935" w:rsidRDefault="00040682" w:rsidP="00927067">
            <w:pPr>
              <w:widowControl/>
              <w:jc w:val="center"/>
              <w:rPr>
                <w:rFonts w:ascii="Times New Roman" w:eastAsia="Times New Roman" w:hAnsi="Times New Roman" w:cs="Times New Roman"/>
                <w:sz w:val="22"/>
                <w:lang w:eastAsia="ru-RU" w:bidi="ar-SA"/>
              </w:rPr>
            </w:pPr>
            <w:r w:rsidRPr="00F24935">
              <w:rPr>
                <w:rFonts w:ascii="Times New Roman" w:eastAsia="Times New Roman" w:hAnsi="Times New Roman"/>
                <w:sz w:val="22"/>
                <w:lang w:eastAsia="ru-RU" w:bidi="ar-SA"/>
              </w:rPr>
              <w:t>0,3</w:t>
            </w:r>
          </w:p>
        </w:tc>
        <w:tc>
          <w:tcPr>
            <w:tcW w:w="1424" w:type="dxa"/>
            <w:vAlign w:val="center"/>
          </w:tcPr>
          <w:p w14:paraId="02CEDEA7" w14:textId="5CCDADB2" w:rsidR="00040682" w:rsidRPr="00F24935" w:rsidRDefault="00040682" w:rsidP="00927067">
            <w:pPr>
              <w:widowControl/>
              <w:jc w:val="center"/>
              <w:rPr>
                <w:rFonts w:ascii="Times New Roman" w:eastAsia="Times New Roman" w:hAnsi="Times New Roman"/>
                <w:sz w:val="22"/>
                <w:lang w:eastAsia="ru-RU" w:bidi="ar-SA"/>
              </w:rPr>
            </w:pPr>
            <w:r w:rsidRPr="00F24935">
              <w:rPr>
                <w:rFonts w:ascii="Times New Roman" w:eastAsia="Times New Roman" w:hAnsi="Times New Roman"/>
                <w:sz w:val="22"/>
                <w:lang w:eastAsia="ru-RU" w:bidi="ar-SA"/>
              </w:rPr>
              <w:t>0,3</w:t>
            </w:r>
          </w:p>
        </w:tc>
      </w:tr>
    </w:tbl>
    <w:p w14:paraId="2230EE8D" w14:textId="7B78F1E1" w:rsidR="000F14BE" w:rsidRPr="00F24935" w:rsidRDefault="000F14BE" w:rsidP="000F14BE">
      <w:pPr>
        <w:autoSpaceDE w:val="0"/>
        <w:autoSpaceDN w:val="0"/>
        <w:adjustRightInd w:val="0"/>
        <w:ind w:right="417" w:firstLine="567"/>
        <w:jc w:val="both"/>
        <w:rPr>
          <w:rFonts w:ascii="Times New Roman" w:hAnsi="Times New Roman"/>
          <w:sz w:val="18"/>
          <w:szCs w:val="28"/>
        </w:rPr>
      </w:pPr>
    </w:p>
    <w:p w14:paraId="4A3C6E84" w14:textId="53C5578B" w:rsidR="000F14BE" w:rsidRPr="00F24935" w:rsidRDefault="005E54A6" w:rsidP="00A46183">
      <w:pPr>
        <w:autoSpaceDE w:val="0"/>
        <w:autoSpaceDN w:val="0"/>
        <w:adjustRightInd w:val="0"/>
        <w:spacing w:after="20"/>
        <w:ind w:right="420" w:firstLine="567"/>
        <w:jc w:val="both"/>
        <w:rPr>
          <w:rFonts w:ascii="Times New Roman" w:hAnsi="Times New Roman" w:cs="Times New Roman"/>
          <w:sz w:val="26"/>
          <w:szCs w:val="26"/>
        </w:rPr>
      </w:pPr>
      <w:r w:rsidRPr="00F24935">
        <w:rPr>
          <w:rFonts w:ascii="Times New Roman" w:hAnsi="Times New Roman"/>
          <w:noProof/>
          <w:sz w:val="26"/>
          <w:szCs w:val="26"/>
          <w:lang w:eastAsia="ru-RU" w:bidi="ar-SA"/>
        </w:rPr>
        <w:drawing>
          <wp:anchor distT="0" distB="0" distL="114300" distR="114300" simplePos="0" relativeHeight="251728896" behindDoc="0" locked="0" layoutInCell="1" allowOverlap="1" wp14:anchorId="005785AE" wp14:editId="222F202C">
            <wp:simplePos x="0" y="0"/>
            <wp:positionH relativeFrom="column">
              <wp:posOffset>93345</wp:posOffset>
            </wp:positionH>
            <wp:positionV relativeFrom="paragraph">
              <wp:posOffset>135890</wp:posOffset>
            </wp:positionV>
            <wp:extent cx="3990975" cy="2066925"/>
            <wp:effectExtent l="0" t="0" r="9525" b="9525"/>
            <wp:wrapSquare wrapText="bothSides"/>
            <wp:docPr id="2"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margin">
              <wp14:pctWidth>0</wp14:pctWidth>
            </wp14:sizeRelH>
            <wp14:sizeRelV relativeFrom="margin">
              <wp14:pctHeight>0</wp14:pctHeight>
            </wp14:sizeRelV>
          </wp:anchor>
        </w:drawing>
      </w:r>
      <w:r w:rsidR="000F14BE" w:rsidRPr="00F24935">
        <w:rPr>
          <w:rFonts w:ascii="Times New Roman" w:hAnsi="Times New Roman"/>
          <w:sz w:val="26"/>
          <w:szCs w:val="26"/>
        </w:rPr>
        <w:t>Аналізуючи данні з 201</w:t>
      </w:r>
      <w:r w:rsidR="00A13C9D" w:rsidRPr="00F24935">
        <w:rPr>
          <w:rFonts w:ascii="Times New Roman" w:hAnsi="Times New Roman"/>
          <w:sz w:val="26"/>
          <w:szCs w:val="26"/>
        </w:rPr>
        <w:t>8</w:t>
      </w:r>
      <w:r w:rsidR="000F14BE" w:rsidRPr="00F24935">
        <w:rPr>
          <w:rFonts w:ascii="Times New Roman" w:hAnsi="Times New Roman"/>
          <w:sz w:val="26"/>
          <w:szCs w:val="26"/>
        </w:rPr>
        <w:t xml:space="preserve"> по 202</w:t>
      </w:r>
      <w:r w:rsidR="00A13C9D" w:rsidRPr="00F24935">
        <w:rPr>
          <w:rFonts w:ascii="Times New Roman" w:hAnsi="Times New Roman"/>
          <w:sz w:val="26"/>
          <w:szCs w:val="26"/>
        </w:rPr>
        <w:t>2</w:t>
      </w:r>
      <w:r w:rsidR="000F14BE" w:rsidRPr="00F24935">
        <w:rPr>
          <w:rFonts w:ascii="Times New Roman" w:hAnsi="Times New Roman"/>
          <w:sz w:val="26"/>
          <w:szCs w:val="26"/>
        </w:rPr>
        <w:t> роки щодо скидів забруднених вод у поверхневі водні об’єкти слід зазначити про суттєве їх зменшення, що свідчить про проведення правильної політики містом щодо забезпечення раціонального водокористування</w:t>
      </w:r>
      <w:r w:rsidR="006F6AD4" w:rsidRPr="00F24935">
        <w:rPr>
          <w:rFonts w:ascii="Times New Roman" w:hAnsi="Times New Roman"/>
          <w:sz w:val="26"/>
          <w:szCs w:val="26"/>
        </w:rPr>
        <w:t>.</w:t>
      </w:r>
      <w:r w:rsidR="000F14BE" w:rsidRPr="00F24935">
        <w:rPr>
          <w:rFonts w:ascii="Times New Roman" w:hAnsi="Times New Roman"/>
          <w:sz w:val="26"/>
          <w:szCs w:val="26"/>
        </w:rPr>
        <w:t xml:space="preserve"> </w:t>
      </w:r>
    </w:p>
    <w:p w14:paraId="2B192AC9" w14:textId="54BC5F96" w:rsidR="00B9251B" w:rsidRPr="00F24935" w:rsidRDefault="00B9251B" w:rsidP="000F14BE">
      <w:pPr>
        <w:autoSpaceDE w:val="0"/>
        <w:autoSpaceDN w:val="0"/>
        <w:adjustRightInd w:val="0"/>
        <w:ind w:right="417" w:firstLine="567"/>
        <w:jc w:val="both"/>
        <w:rPr>
          <w:rFonts w:ascii="Times New Roman" w:hAnsi="Times New Roman" w:cs="Times New Roman"/>
          <w:sz w:val="16"/>
          <w:szCs w:val="16"/>
        </w:rPr>
      </w:pPr>
    </w:p>
    <w:p w14:paraId="59ABF381" w14:textId="34A978ED" w:rsidR="006F6AD4" w:rsidRPr="00F24935" w:rsidRDefault="006F6AD4" w:rsidP="000F14BE">
      <w:pPr>
        <w:autoSpaceDE w:val="0"/>
        <w:autoSpaceDN w:val="0"/>
        <w:adjustRightInd w:val="0"/>
        <w:ind w:right="417" w:firstLine="567"/>
        <w:jc w:val="both"/>
        <w:rPr>
          <w:rFonts w:ascii="Times New Roman" w:hAnsi="Times New Roman" w:cs="Times New Roman"/>
          <w:sz w:val="16"/>
          <w:szCs w:val="16"/>
        </w:rPr>
      </w:pPr>
    </w:p>
    <w:p w14:paraId="6490E680" w14:textId="77777777" w:rsidR="006F6AD4" w:rsidRPr="00F24935" w:rsidRDefault="006F6AD4" w:rsidP="000F14BE">
      <w:pPr>
        <w:autoSpaceDE w:val="0"/>
        <w:autoSpaceDN w:val="0"/>
        <w:adjustRightInd w:val="0"/>
        <w:ind w:right="417" w:firstLine="567"/>
        <w:jc w:val="both"/>
        <w:rPr>
          <w:rFonts w:ascii="Times New Roman" w:hAnsi="Times New Roman" w:cs="Times New Roman"/>
          <w:sz w:val="16"/>
          <w:szCs w:val="16"/>
        </w:rPr>
      </w:pPr>
    </w:p>
    <w:p w14:paraId="01BD4A06" w14:textId="305D58D5" w:rsidR="000F14BE" w:rsidRPr="00F24935" w:rsidRDefault="000F14BE" w:rsidP="00A46183">
      <w:pPr>
        <w:pStyle w:val="101"/>
        <w:shd w:val="clear" w:color="auto" w:fill="auto"/>
        <w:spacing w:after="20" w:line="240" w:lineRule="auto"/>
        <w:ind w:right="420"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Згідно даних державної статистичної звітності про використання води форма 2-ТП-водгосп (річна) за 202</w:t>
      </w:r>
      <w:r w:rsidR="006A3746" w:rsidRPr="00F24935">
        <w:rPr>
          <w:rFonts w:ascii="Times New Roman" w:hAnsi="Times New Roman" w:cs="Times New Roman"/>
          <w:b w:val="0"/>
          <w:sz w:val="26"/>
          <w:szCs w:val="26"/>
        </w:rPr>
        <w:t>2 рік</w:t>
      </w:r>
      <w:r w:rsidRPr="00F24935">
        <w:rPr>
          <w:rFonts w:ascii="Times New Roman" w:hAnsi="Times New Roman" w:cs="Times New Roman"/>
          <w:b w:val="0"/>
          <w:sz w:val="26"/>
          <w:szCs w:val="26"/>
        </w:rPr>
        <w:t xml:space="preserve"> ліміт за</w:t>
      </w:r>
      <w:r w:rsidR="000B1FFA" w:rsidRPr="00F24935">
        <w:rPr>
          <w:rFonts w:ascii="Times New Roman" w:hAnsi="Times New Roman" w:cs="Times New Roman"/>
          <w:b w:val="0"/>
          <w:sz w:val="26"/>
          <w:szCs w:val="26"/>
        </w:rPr>
        <w:t>бору прісної води по м. Харкову</w:t>
      </w:r>
      <w:r w:rsidRPr="00F24935">
        <w:rPr>
          <w:rFonts w:ascii="Times New Roman" w:hAnsi="Times New Roman" w:cs="Times New Roman"/>
          <w:b w:val="0"/>
          <w:spacing w:val="-4"/>
          <w:sz w:val="26"/>
          <w:szCs w:val="26"/>
        </w:rPr>
        <w:t xml:space="preserve"> </w:t>
      </w:r>
      <w:r w:rsidRPr="00F24935">
        <w:rPr>
          <w:rFonts w:ascii="Times New Roman" w:hAnsi="Times New Roman" w:cs="Times New Roman"/>
          <w:b w:val="0"/>
          <w:sz w:val="26"/>
          <w:szCs w:val="26"/>
        </w:rPr>
        <w:t xml:space="preserve">склав </w:t>
      </w:r>
      <w:r w:rsidR="00CF3119" w:rsidRPr="00F24935">
        <w:rPr>
          <w:rFonts w:ascii="Times New Roman" w:hAnsi="Times New Roman" w:cs="Times New Roman"/>
          <w:b w:val="0"/>
          <w:sz w:val="26"/>
          <w:szCs w:val="26"/>
        </w:rPr>
        <w:t>109</w:t>
      </w:r>
      <w:r w:rsidRPr="00F24935">
        <w:rPr>
          <w:rFonts w:ascii="Times New Roman" w:hAnsi="Times New Roman" w:cs="Times New Roman"/>
          <w:b w:val="0"/>
          <w:sz w:val="26"/>
          <w:szCs w:val="26"/>
        </w:rPr>
        <w:t>,</w:t>
      </w:r>
      <w:r w:rsidR="00CF3119" w:rsidRPr="00F24935">
        <w:rPr>
          <w:rFonts w:ascii="Times New Roman" w:hAnsi="Times New Roman" w:cs="Times New Roman"/>
          <w:b w:val="0"/>
          <w:sz w:val="26"/>
          <w:szCs w:val="26"/>
        </w:rPr>
        <w:t>8</w:t>
      </w:r>
      <w:r w:rsidRPr="00F24935">
        <w:rPr>
          <w:rFonts w:ascii="Times New Roman" w:hAnsi="Times New Roman" w:cs="Times New Roman"/>
          <w:b w:val="0"/>
          <w:sz w:val="26"/>
          <w:szCs w:val="26"/>
        </w:rPr>
        <w:t> млн.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xml:space="preserve">, в тому числі підземної </w:t>
      </w:r>
      <w:r w:rsidR="00CF3119" w:rsidRPr="00F24935">
        <w:rPr>
          <w:rFonts w:ascii="Times New Roman" w:hAnsi="Times New Roman" w:cs="Times New Roman"/>
          <w:b w:val="0"/>
          <w:sz w:val="26"/>
          <w:szCs w:val="26"/>
        </w:rPr>
        <w:t>3</w:t>
      </w:r>
      <w:r w:rsidRPr="00F24935">
        <w:rPr>
          <w:rFonts w:ascii="Times New Roman" w:hAnsi="Times New Roman" w:cs="Times New Roman"/>
          <w:b w:val="0"/>
          <w:sz w:val="26"/>
          <w:szCs w:val="26"/>
        </w:rPr>
        <w:t>,</w:t>
      </w:r>
      <w:r w:rsidR="00CF3119" w:rsidRPr="00F24935">
        <w:rPr>
          <w:rFonts w:ascii="Times New Roman" w:hAnsi="Times New Roman" w:cs="Times New Roman"/>
          <w:b w:val="0"/>
          <w:sz w:val="26"/>
          <w:szCs w:val="26"/>
        </w:rPr>
        <w:t>0</w:t>
      </w:r>
      <w:r w:rsidRPr="00F24935">
        <w:rPr>
          <w:rFonts w:ascii="Times New Roman" w:hAnsi="Times New Roman" w:cs="Times New Roman"/>
          <w:b w:val="0"/>
          <w:sz w:val="26"/>
          <w:szCs w:val="26"/>
        </w:rPr>
        <w:t> млн.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 Фактичне використання прісної води по м.</w:t>
      </w:r>
      <w:r w:rsidRPr="00F24935">
        <w:rPr>
          <w:sz w:val="26"/>
          <w:szCs w:val="26"/>
        </w:rPr>
        <w:t> </w:t>
      </w:r>
      <w:r w:rsidRPr="00F24935">
        <w:rPr>
          <w:rFonts w:ascii="Times New Roman" w:hAnsi="Times New Roman" w:cs="Times New Roman"/>
          <w:b w:val="0"/>
          <w:sz w:val="26"/>
          <w:szCs w:val="26"/>
        </w:rPr>
        <w:t>Харкову за 202</w:t>
      </w:r>
      <w:r w:rsidR="00CF3119" w:rsidRPr="00F24935">
        <w:rPr>
          <w:rFonts w:ascii="Times New Roman" w:hAnsi="Times New Roman" w:cs="Times New Roman"/>
          <w:b w:val="0"/>
          <w:sz w:val="26"/>
          <w:szCs w:val="26"/>
        </w:rPr>
        <w:t>2</w:t>
      </w:r>
      <w:r w:rsidRPr="00F24935">
        <w:rPr>
          <w:rFonts w:ascii="Times New Roman" w:hAnsi="Times New Roman" w:cs="Times New Roman"/>
          <w:b w:val="0"/>
          <w:sz w:val="26"/>
          <w:szCs w:val="26"/>
        </w:rPr>
        <w:t> рік склал</w:t>
      </w:r>
      <w:r w:rsidR="00CF3119" w:rsidRPr="00F24935">
        <w:rPr>
          <w:rFonts w:ascii="Times New Roman" w:hAnsi="Times New Roman" w:cs="Times New Roman"/>
          <w:b w:val="0"/>
          <w:sz w:val="26"/>
          <w:szCs w:val="26"/>
        </w:rPr>
        <w:t>о 60,4</w:t>
      </w:r>
      <w:r w:rsidRPr="00F24935">
        <w:rPr>
          <w:rFonts w:ascii="Times New Roman" w:hAnsi="Times New Roman" w:cs="Times New Roman"/>
          <w:b w:val="0"/>
          <w:sz w:val="26"/>
          <w:szCs w:val="26"/>
        </w:rPr>
        <w:t> млн. м</w:t>
      </w:r>
      <w:r w:rsidRPr="00F24935">
        <w:rPr>
          <w:rFonts w:ascii="Times New Roman" w:hAnsi="Times New Roman" w:cs="Times New Roman"/>
          <w:b w:val="0"/>
          <w:sz w:val="26"/>
          <w:szCs w:val="26"/>
          <w:vertAlign w:val="superscript"/>
        </w:rPr>
        <w:t>3</w:t>
      </w:r>
      <w:r w:rsidRPr="00F24935">
        <w:rPr>
          <w:rFonts w:ascii="Times New Roman" w:hAnsi="Times New Roman" w:cs="Times New Roman"/>
          <w:b w:val="0"/>
          <w:sz w:val="26"/>
          <w:szCs w:val="26"/>
        </w:rPr>
        <w:t>.</w:t>
      </w:r>
      <w:r w:rsidR="00204330" w:rsidRPr="00F24935">
        <w:rPr>
          <w:rFonts w:ascii="Times New Roman" w:hAnsi="Times New Roman" w:cs="Times New Roman"/>
          <w:b w:val="0"/>
          <w:sz w:val="26"/>
          <w:szCs w:val="26"/>
        </w:rPr>
        <w:t xml:space="preserve"> </w:t>
      </w:r>
    </w:p>
    <w:p w14:paraId="0985C366" w14:textId="77777777" w:rsidR="00C65384" w:rsidRPr="00F24935" w:rsidRDefault="00C65384" w:rsidP="000F14BE">
      <w:pPr>
        <w:tabs>
          <w:tab w:val="left" w:pos="1418"/>
        </w:tabs>
        <w:ind w:right="417" w:firstLine="567"/>
        <w:jc w:val="center"/>
        <w:rPr>
          <w:rStyle w:val="docdata"/>
          <w:rFonts w:ascii="Times New Roman" w:hAnsi="Times New Roman" w:cs="Times New Roman"/>
          <w:bCs/>
          <w:sz w:val="16"/>
          <w:szCs w:val="16"/>
        </w:rPr>
      </w:pPr>
    </w:p>
    <w:p w14:paraId="616D37A3" w14:textId="67E7CF7A" w:rsidR="002C1422" w:rsidRDefault="002C1422" w:rsidP="000F14BE">
      <w:pPr>
        <w:tabs>
          <w:tab w:val="left" w:pos="1418"/>
        </w:tabs>
        <w:ind w:right="417" w:firstLine="567"/>
        <w:jc w:val="center"/>
        <w:rPr>
          <w:rStyle w:val="docdata"/>
          <w:rFonts w:ascii="Times New Roman" w:hAnsi="Times New Roman" w:cs="Times New Roman"/>
          <w:bCs/>
          <w:sz w:val="16"/>
          <w:szCs w:val="16"/>
        </w:rPr>
      </w:pPr>
      <w:r>
        <w:rPr>
          <w:rStyle w:val="docdata"/>
          <w:rFonts w:ascii="Times New Roman" w:hAnsi="Times New Roman" w:cs="Times New Roman"/>
          <w:bCs/>
          <w:sz w:val="16"/>
          <w:szCs w:val="16"/>
        </w:rPr>
        <w:br w:type="page"/>
      </w:r>
    </w:p>
    <w:p w14:paraId="45A37E00" w14:textId="1A8F57B7" w:rsidR="000F14BE" w:rsidRPr="00F24935" w:rsidRDefault="000F14BE" w:rsidP="000F14BE">
      <w:pPr>
        <w:tabs>
          <w:tab w:val="left" w:pos="1418"/>
        </w:tabs>
        <w:ind w:right="417" w:firstLine="567"/>
        <w:jc w:val="center"/>
        <w:rPr>
          <w:rStyle w:val="docdata"/>
          <w:rFonts w:ascii="Times New Roman" w:hAnsi="Times New Roman" w:cs="Times New Roman"/>
          <w:bCs/>
          <w:sz w:val="26"/>
          <w:szCs w:val="26"/>
        </w:rPr>
      </w:pPr>
      <w:r w:rsidRPr="00F24935">
        <w:rPr>
          <w:rStyle w:val="docdata"/>
          <w:rFonts w:ascii="Times New Roman" w:hAnsi="Times New Roman" w:cs="Times New Roman"/>
          <w:bCs/>
          <w:sz w:val="26"/>
          <w:szCs w:val="26"/>
        </w:rPr>
        <w:lastRenderedPageBreak/>
        <w:t>Динаміка забору прісної води у м. Харків у 201</w:t>
      </w:r>
      <w:r w:rsidR="00934A03" w:rsidRPr="00F24935">
        <w:rPr>
          <w:rStyle w:val="docdata"/>
          <w:rFonts w:ascii="Times New Roman" w:hAnsi="Times New Roman" w:cs="Times New Roman"/>
          <w:bCs/>
          <w:sz w:val="26"/>
          <w:szCs w:val="26"/>
        </w:rPr>
        <w:t>8</w:t>
      </w:r>
      <w:r w:rsidRPr="00F24935">
        <w:rPr>
          <w:rStyle w:val="docdata"/>
          <w:rFonts w:ascii="Times New Roman" w:hAnsi="Times New Roman" w:cs="Times New Roman"/>
          <w:bCs/>
          <w:sz w:val="26"/>
          <w:szCs w:val="26"/>
        </w:rPr>
        <w:t> – 202</w:t>
      </w:r>
      <w:r w:rsidR="00934A03" w:rsidRPr="00F24935">
        <w:rPr>
          <w:rStyle w:val="docdata"/>
          <w:rFonts w:ascii="Times New Roman" w:hAnsi="Times New Roman" w:cs="Times New Roman"/>
          <w:bCs/>
          <w:sz w:val="26"/>
          <w:szCs w:val="26"/>
        </w:rPr>
        <w:t>2</w:t>
      </w:r>
      <w:r w:rsidRPr="00F24935">
        <w:rPr>
          <w:rStyle w:val="docdata"/>
          <w:rFonts w:ascii="Times New Roman" w:hAnsi="Times New Roman" w:cs="Times New Roman"/>
          <w:bCs/>
          <w:sz w:val="26"/>
          <w:szCs w:val="26"/>
        </w:rPr>
        <w:t> рр.</w:t>
      </w:r>
      <w:r w:rsidR="007B4B91" w:rsidRPr="00F24935">
        <w:rPr>
          <w:rFonts w:ascii="Times New Roman" w:hAnsi="Times New Roman" w:cs="Times New Roman"/>
          <w:bCs/>
          <w:sz w:val="26"/>
          <w:szCs w:val="26"/>
        </w:rPr>
        <w:t>, млн.</w:t>
      </w:r>
      <w:r w:rsidR="00934A03" w:rsidRPr="00F24935">
        <w:rPr>
          <w:rFonts w:ascii="Times New Roman" w:hAnsi="Times New Roman" w:cs="Times New Roman"/>
          <w:bCs/>
          <w:sz w:val="26"/>
          <w:szCs w:val="26"/>
        </w:rPr>
        <w:t> </w:t>
      </w:r>
      <w:r w:rsidR="007B4B91" w:rsidRPr="00F24935">
        <w:rPr>
          <w:rFonts w:ascii="Times New Roman" w:hAnsi="Times New Roman" w:cs="Times New Roman"/>
          <w:bCs/>
          <w:sz w:val="26"/>
          <w:szCs w:val="26"/>
        </w:rPr>
        <w:t>м</w:t>
      </w:r>
      <w:r w:rsidR="007B4B91" w:rsidRPr="00F24935">
        <w:rPr>
          <w:rFonts w:ascii="Times New Roman" w:hAnsi="Times New Roman" w:cs="Times New Roman"/>
          <w:bCs/>
          <w:sz w:val="26"/>
          <w:szCs w:val="26"/>
          <w:vertAlign w:val="superscript"/>
        </w:rPr>
        <w:t>3</w:t>
      </w:r>
    </w:p>
    <w:p w14:paraId="2C25A490" w14:textId="77777777" w:rsidR="000F14BE" w:rsidRPr="00F24935" w:rsidRDefault="000F14BE" w:rsidP="000F14BE">
      <w:pPr>
        <w:tabs>
          <w:tab w:val="left" w:pos="1418"/>
        </w:tabs>
        <w:ind w:right="417" w:firstLine="567"/>
        <w:jc w:val="center"/>
        <w:rPr>
          <w:rFonts w:ascii="Times New Roman" w:hAnsi="Times New Roman" w:cs="Times New Roman"/>
          <w:color w:val="auto"/>
          <w:sz w:val="20"/>
          <w:szCs w:val="28"/>
        </w:rPr>
      </w:pPr>
      <w:r w:rsidRPr="00F24935">
        <w:rPr>
          <w:rFonts w:ascii="Times New Roman" w:hAnsi="Times New Roman" w:cs="Times New Roman"/>
          <w:color w:val="auto"/>
          <w:sz w:val="20"/>
          <w:szCs w:val="28"/>
        </w:rPr>
        <w:t>(за даними Регіонального офісу водних ресурсів у Харківській області)</w:t>
      </w:r>
    </w:p>
    <w:p w14:paraId="3B26E4A1" w14:textId="77777777" w:rsidR="000F14BE" w:rsidRPr="00F24935" w:rsidRDefault="000F14BE" w:rsidP="000F14BE">
      <w:pPr>
        <w:tabs>
          <w:tab w:val="left" w:pos="1418"/>
        </w:tabs>
        <w:ind w:right="417" w:firstLine="567"/>
        <w:jc w:val="center"/>
        <w:rPr>
          <w:rFonts w:ascii="Times New Roman" w:hAnsi="Times New Roman" w:cs="Times New Roman"/>
          <w:color w:val="auto"/>
          <w:sz w:val="12"/>
          <w:szCs w:val="12"/>
        </w:rPr>
      </w:pPr>
    </w:p>
    <w:p w14:paraId="2BC2C74F" w14:textId="70F53E79" w:rsidR="0004318A" w:rsidRPr="00F24935" w:rsidRDefault="000F14BE" w:rsidP="00B40D64">
      <w:pPr>
        <w:autoSpaceDE w:val="0"/>
        <w:autoSpaceDN w:val="0"/>
        <w:adjustRightInd w:val="0"/>
        <w:ind w:right="417"/>
        <w:jc w:val="both"/>
        <w:rPr>
          <w:rFonts w:ascii="Times New Roman" w:hAnsi="Times New Roman"/>
          <w:sz w:val="28"/>
          <w:szCs w:val="28"/>
        </w:rPr>
      </w:pPr>
      <w:r w:rsidRPr="00F24935">
        <w:rPr>
          <w:noProof/>
          <w:lang w:eastAsia="ru-RU" w:bidi="ar-SA"/>
        </w:rPr>
        <w:drawing>
          <wp:inline distT="0" distB="0" distL="0" distR="0" wp14:anchorId="54B221D2" wp14:editId="2BA46D77">
            <wp:extent cx="6274154" cy="3168502"/>
            <wp:effectExtent l="19050" t="0" r="12346" b="0"/>
            <wp:docPr id="3" name="Діагра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C0AEF50" w14:textId="77777777" w:rsidR="009928AA" w:rsidRPr="00F24935" w:rsidRDefault="009928AA" w:rsidP="00B40D64">
      <w:pPr>
        <w:autoSpaceDE w:val="0"/>
        <w:autoSpaceDN w:val="0"/>
        <w:adjustRightInd w:val="0"/>
        <w:ind w:right="417"/>
        <w:jc w:val="both"/>
        <w:rPr>
          <w:rFonts w:ascii="Times New Roman" w:hAnsi="Times New Roman"/>
          <w:sz w:val="16"/>
          <w:szCs w:val="16"/>
        </w:rPr>
      </w:pPr>
    </w:p>
    <w:p w14:paraId="1150488F" w14:textId="77777777" w:rsidR="00233CA3" w:rsidRPr="00F24935" w:rsidRDefault="00233CA3" w:rsidP="00B40D64">
      <w:pPr>
        <w:autoSpaceDE w:val="0"/>
        <w:autoSpaceDN w:val="0"/>
        <w:adjustRightInd w:val="0"/>
        <w:ind w:right="417"/>
        <w:jc w:val="both"/>
        <w:rPr>
          <w:rFonts w:ascii="Times New Roman" w:hAnsi="Times New Roman"/>
          <w:sz w:val="16"/>
          <w:szCs w:val="16"/>
        </w:rPr>
      </w:pPr>
    </w:p>
    <w:p w14:paraId="4FFC4F92" w14:textId="77777777" w:rsidR="00233CA3" w:rsidRPr="00F24935" w:rsidRDefault="00233CA3" w:rsidP="00B40D64">
      <w:pPr>
        <w:autoSpaceDE w:val="0"/>
        <w:autoSpaceDN w:val="0"/>
        <w:adjustRightInd w:val="0"/>
        <w:ind w:right="417"/>
        <w:jc w:val="both"/>
        <w:rPr>
          <w:rFonts w:ascii="Times New Roman" w:hAnsi="Times New Roman"/>
          <w:sz w:val="16"/>
          <w:szCs w:val="16"/>
        </w:rPr>
      </w:pPr>
    </w:p>
    <w:p w14:paraId="362C9E0C" w14:textId="58DFEAA6" w:rsidR="000F14BE" w:rsidRPr="00F24935" w:rsidRDefault="000F14BE" w:rsidP="007710AA">
      <w:pPr>
        <w:autoSpaceDE w:val="0"/>
        <w:autoSpaceDN w:val="0"/>
        <w:adjustRightInd w:val="0"/>
        <w:spacing w:after="20"/>
        <w:ind w:right="420" w:firstLine="567"/>
        <w:jc w:val="both"/>
        <w:rPr>
          <w:rFonts w:ascii="Times New Roman" w:hAnsi="Times New Roman"/>
          <w:color w:val="auto"/>
          <w:sz w:val="26"/>
          <w:szCs w:val="26"/>
        </w:rPr>
      </w:pPr>
      <w:r w:rsidRPr="00F24935">
        <w:rPr>
          <w:rFonts w:ascii="Times New Roman" w:hAnsi="Times New Roman"/>
          <w:color w:val="auto"/>
          <w:sz w:val="26"/>
          <w:szCs w:val="26"/>
        </w:rPr>
        <w:t>На сьогодні на території м. Харкова Харківським обласним центром конт</w:t>
      </w:r>
      <w:r w:rsidR="004614D6" w:rsidRPr="00F24935">
        <w:rPr>
          <w:rFonts w:ascii="Times New Roman" w:hAnsi="Times New Roman"/>
          <w:color w:val="auto"/>
          <w:sz w:val="26"/>
          <w:szCs w:val="26"/>
        </w:rPr>
        <w:t xml:space="preserve">ролю та профілактики </w:t>
      </w:r>
      <w:proofErr w:type="spellStart"/>
      <w:r w:rsidR="004614D6" w:rsidRPr="00F24935">
        <w:rPr>
          <w:rFonts w:ascii="Times New Roman" w:hAnsi="Times New Roman"/>
          <w:color w:val="auto"/>
          <w:sz w:val="26"/>
          <w:szCs w:val="26"/>
        </w:rPr>
        <w:t>хвороб</w:t>
      </w:r>
      <w:proofErr w:type="spellEnd"/>
      <w:r w:rsidR="004614D6" w:rsidRPr="00F24935">
        <w:rPr>
          <w:rFonts w:ascii="Times New Roman" w:hAnsi="Times New Roman"/>
          <w:color w:val="auto"/>
          <w:sz w:val="26"/>
          <w:szCs w:val="26"/>
        </w:rPr>
        <w:t xml:space="preserve"> МОЗ </w:t>
      </w:r>
      <w:r w:rsidRPr="00F24935">
        <w:rPr>
          <w:rFonts w:ascii="Times New Roman" w:hAnsi="Times New Roman"/>
          <w:color w:val="auto"/>
          <w:sz w:val="26"/>
          <w:szCs w:val="26"/>
        </w:rPr>
        <w:t>України</w:t>
      </w:r>
      <w:r w:rsidR="007B76A8" w:rsidRPr="00F24935">
        <w:rPr>
          <w:rFonts w:ascii="Times New Roman" w:hAnsi="Times New Roman"/>
          <w:color w:val="auto"/>
          <w:sz w:val="26"/>
          <w:szCs w:val="26"/>
        </w:rPr>
        <w:t xml:space="preserve"> </w:t>
      </w:r>
      <w:r w:rsidR="004614D6" w:rsidRPr="00F24935">
        <w:rPr>
          <w:rFonts w:ascii="Times New Roman" w:hAnsi="Times New Roman"/>
          <w:color w:val="auto"/>
          <w:sz w:val="26"/>
          <w:szCs w:val="26"/>
        </w:rPr>
        <w:t>щоквартально</w:t>
      </w:r>
      <w:r w:rsidR="00CB31FA" w:rsidRPr="00F24935">
        <w:rPr>
          <w:rFonts w:ascii="Times New Roman" w:hAnsi="Times New Roman"/>
          <w:color w:val="auto"/>
          <w:sz w:val="26"/>
          <w:szCs w:val="26"/>
        </w:rPr>
        <w:t>,</w:t>
      </w:r>
      <w:r w:rsidR="004614D6" w:rsidRPr="00F24935">
        <w:rPr>
          <w:rFonts w:ascii="Times New Roman" w:hAnsi="Times New Roman"/>
          <w:color w:val="auto"/>
          <w:sz w:val="26"/>
          <w:szCs w:val="26"/>
        </w:rPr>
        <w:t xml:space="preserve"> </w:t>
      </w:r>
      <w:r w:rsidR="00B6090D" w:rsidRPr="00F24935">
        <w:rPr>
          <w:rFonts w:ascii="Times New Roman" w:hAnsi="Times New Roman"/>
          <w:color w:val="auto"/>
          <w:sz w:val="26"/>
          <w:szCs w:val="26"/>
        </w:rPr>
        <w:t>за показниками</w:t>
      </w:r>
      <w:r w:rsidR="00CB31FA" w:rsidRPr="00F24935">
        <w:rPr>
          <w:rFonts w:ascii="Times New Roman" w:hAnsi="Times New Roman"/>
          <w:color w:val="auto"/>
          <w:sz w:val="26"/>
          <w:szCs w:val="26"/>
        </w:rPr>
        <w:t> –</w:t>
      </w:r>
      <w:r w:rsidR="00B6090D" w:rsidRPr="00F24935">
        <w:rPr>
          <w:rFonts w:ascii="Times New Roman" w:hAnsi="Times New Roman"/>
          <w:color w:val="auto"/>
          <w:sz w:val="26"/>
          <w:szCs w:val="26"/>
        </w:rPr>
        <w:t xml:space="preserve"> санітарно-хімічними, епідемічної безпеки, органолептичними та </w:t>
      </w:r>
      <w:proofErr w:type="spellStart"/>
      <w:r w:rsidR="00B6090D" w:rsidRPr="00F24935">
        <w:rPr>
          <w:rFonts w:ascii="Times New Roman" w:hAnsi="Times New Roman"/>
          <w:color w:val="auto"/>
          <w:sz w:val="26"/>
          <w:szCs w:val="26"/>
        </w:rPr>
        <w:t>паразитологічними</w:t>
      </w:r>
      <w:proofErr w:type="spellEnd"/>
      <w:r w:rsidR="00B6090D" w:rsidRPr="00F24935">
        <w:rPr>
          <w:rFonts w:ascii="Times New Roman" w:hAnsi="Times New Roman"/>
          <w:color w:val="auto"/>
          <w:sz w:val="26"/>
          <w:szCs w:val="26"/>
        </w:rPr>
        <w:t xml:space="preserve">, </w:t>
      </w:r>
      <w:r w:rsidR="004614D6" w:rsidRPr="00F24935">
        <w:rPr>
          <w:rFonts w:ascii="Times New Roman" w:hAnsi="Times New Roman"/>
          <w:color w:val="auto"/>
          <w:sz w:val="26"/>
          <w:szCs w:val="26"/>
        </w:rPr>
        <w:t>контролюється якість води 12 природних джерел, яка використовується населенням в якості питної</w:t>
      </w:r>
      <w:r w:rsidR="00B6090D" w:rsidRPr="00F24935">
        <w:rPr>
          <w:rFonts w:ascii="Times New Roman" w:hAnsi="Times New Roman"/>
          <w:color w:val="auto"/>
          <w:sz w:val="26"/>
          <w:szCs w:val="26"/>
        </w:rPr>
        <w:t>.</w:t>
      </w:r>
      <w:r w:rsidR="004614D6" w:rsidRPr="00F24935">
        <w:rPr>
          <w:rFonts w:ascii="Times New Roman" w:hAnsi="Times New Roman"/>
          <w:color w:val="auto"/>
          <w:sz w:val="26"/>
          <w:szCs w:val="26"/>
        </w:rPr>
        <w:t xml:space="preserve"> </w:t>
      </w:r>
      <w:r w:rsidR="00B6090D" w:rsidRPr="00F24935">
        <w:rPr>
          <w:rFonts w:ascii="Times New Roman" w:hAnsi="Times New Roman"/>
          <w:color w:val="auto"/>
          <w:sz w:val="26"/>
          <w:szCs w:val="26"/>
        </w:rPr>
        <w:t xml:space="preserve">Також </w:t>
      </w:r>
      <w:r w:rsidR="000E1E6E" w:rsidRPr="00F24935">
        <w:rPr>
          <w:rFonts w:ascii="Times New Roman" w:hAnsi="Times New Roman"/>
          <w:color w:val="auto"/>
          <w:sz w:val="26"/>
          <w:szCs w:val="26"/>
        </w:rPr>
        <w:t>на виконання доручення Прем’єр-міністра України</w:t>
      </w:r>
      <w:r w:rsidR="002B2D95" w:rsidRPr="00F24935">
        <w:rPr>
          <w:rFonts w:ascii="Times New Roman" w:hAnsi="Times New Roman"/>
          <w:color w:val="auto"/>
          <w:sz w:val="26"/>
          <w:szCs w:val="26"/>
        </w:rPr>
        <w:t xml:space="preserve"> від 18.11.2022 № 1309/0/1-22-дск та завдання МОЗ України від 28.11.2022 № 02.1-39/155-225-дек, </w:t>
      </w:r>
      <w:r w:rsidR="00C4663E" w:rsidRPr="00F24935">
        <w:rPr>
          <w:rFonts w:ascii="Times New Roman" w:hAnsi="Times New Roman"/>
          <w:color w:val="auto"/>
          <w:sz w:val="26"/>
          <w:szCs w:val="26"/>
        </w:rPr>
        <w:t>з </w:t>
      </w:r>
      <w:r w:rsidR="007B76A8" w:rsidRPr="00F24935">
        <w:rPr>
          <w:rFonts w:ascii="Times New Roman" w:hAnsi="Times New Roman"/>
          <w:color w:val="auto"/>
          <w:sz w:val="26"/>
          <w:szCs w:val="26"/>
        </w:rPr>
        <w:t>метою підготовки системи громадського здоров’я до роботи</w:t>
      </w:r>
      <w:r w:rsidR="00AB54A1" w:rsidRPr="00F24935">
        <w:rPr>
          <w:rFonts w:ascii="Times New Roman" w:hAnsi="Times New Roman"/>
          <w:color w:val="auto"/>
          <w:sz w:val="26"/>
          <w:szCs w:val="26"/>
        </w:rPr>
        <w:t>,</w:t>
      </w:r>
      <w:r w:rsidR="007B76A8" w:rsidRPr="00F24935">
        <w:rPr>
          <w:rFonts w:ascii="Times New Roman" w:hAnsi="Times New Roman"/>
          <w:color w:val="auto"/>
          <w:sz w:val="26"/>
          <w:szCs w:val="26"/>
        </w:rPr>
        <w:t xml:space="preserve"> в умовах тривалого повного відключення електропостачання або його суттєвого обмеження</w:t>
      </w:r>
      <w:r w:rsidR="00AB54A1" w:rsidRPr="00F24935">
        <w:rPr>
          <w:rFonts w:ascii="Times New Roman" w:hAnsi="Times New Roman"/>
          <w:color w:val="auto"/>
          <w:sz w:val="26"/>
          <w:szCs w:val="26"/>
        </w:rPr>
        <w:t>,</w:t>
      </w:r>
      <w:r w:rsidR="007B76A8" w:rsidRPr="00F24935">
        <w:rPr>
          <w:rFonts w:ascii="Times New Roman" w:hAnsi="Times New Roman"/>
          <w:color w:val="auto"/>
          <w:sz w:val="26"/>
          <w:szCs w:val="26"/>
        </w:rPr>
        <w:t xml:space="preserve"> проводяться щомісячні лабораторні </w:t>
      </w:r>
      <w:r w:rsidR="007D54D0" w:rsidRPr="00F24935">
        <w:rPr>
          <w:rFonts w:ascii="Times New Roman" w:hAnsi="Times New Roman"/>
          <w:color w:val="auto"/>
          <w:sz w:val="26"/>
          <w:szCs w:val="26"/>
        </w:rPr>
        <w:t>дослідження</w:t>
      </w:r>
      <w:r w:rsidR="00B6090D" w:rsidRPr="00F24935">
        <w:rPr>
          <w:rFonts w:ascii="Times New Roman" w:hAnsi="Times New Roman"/>
          <w:color w:val="auto"/>
          <w:sz w:val="26"/>
          <w:szCs w:val="26"/>
        </w:rPr>
        <w:t xml:space="preserve"> </w:t>
      </w:r>
      <w:r w:rsidR="00CB31FA" w:rsidRPr="00F24935">
        <w:rPr>
          <w:rFonts w:ascii="Times New Roman" w:hAnsi="Times New Roman"/>
          <w:color w:val="auto"/>
          <w:sz w:val="26"/>
          <w:szCs w:val="26"/>
        </w:rPr>
        <w:t>за показниками епідемічної безпеки та скорочений санітарно-хімічний аналіз</w:t>
      </w:r>
      <w:r w:rsidR="00B6090D" w:rsidRPr="00F24935">
        <w:rPr>
          <w:rFonts w:ascii="Times New Roman" w:hAnsi="Times New Roman"/>
          <w:color w:val="auto"/>
          <w:sz w:val="26"/>
          <w:szCs w:val="26"/>
        </w:rPr>
        <w:t xml:space="preserve"> </w:t>
      </w:r>
      <w:r w:rsidR="00CB31FA" w:rsidRPr="00F24935">
        <w:rPr>
          <w:rFonts w:ascii="Times New Roman" w:hAnsi="Times New Roman"/>
          <w:color w:val="auto"/>
          <w:sz w:val="26"/>
          <w:szCs w:val="26"/>
        </w:rPr>
        <w:t>питної води цих 12 джерел нецентралізованого водопостачання м. Харкова, визначених, як резервних, які можуть бути використані населенням на випадок в</w:t>
      </w:r>
      <w:r w:rsidR="00C4663E" w:rsidRPr="00F24935">
        <w:rPr>
          <w:rFonts w:ascii="Times New Roman" w:hAnsi="Times New Roman"/>
          <w:color w:val="auto"/>
          <w:sz w:val="26"/>
          <w:szCs w:val="26"/>
        </w:rPr>
        <w:t xml:space="preserve">иникнення надзвичайної ситуації – </w:t>
      </w:r>
      <w:proofErr w:type="spellStart"/>
      <w:r w:rsidR="000053A3" w:rsidRPr="00F24935">
        <w:rPr>
          <w:rFonts w:ascii="Times New Roman" w:hAnsi="Times New Roman"/>
          <w:color w:val="auto"/>
          <w:sz w:val="26"/>
          <w:szCs w:val="26"/>
        </w:rPr>
        <w:t>блек</w:t>
      </w:r>
      <w:r w:rsidR="00CB31FA" w:rsidRPr="00F24935">
        <w:rPr>
          <w:rFonts w:ascii="Times New Roman" w:hAnsi="Times New Roman"/>
          <w:color w:val="auto"/>
          <w:sz w:val="26"/>
          <w:szCs w:val="26"/>
        </w:rPr>
        <w:t>аут</w:t>
      </w:r>
      <w:proofErr w:type="spellEnd"/>
      <w:r w:rsidR="00CB31FA" w:rsidRPr="00F24935">
        <w:rPr>
          <w:rFonts w:ascii="Times New Roman" w:hAnsi="Times New Roman"/>
          <w:color w:val="auto"/>
          <w:sz w:val="26"/>
          <w:szCs w:val="26"/>
        </w:rPr>
        <w:t>.</w:t>
      </w:r>
    </w:p>
    <w:p w14:paraId="1EAD37CB" w14:textId="77777777" w:rsidR="00C65384" w:rsidRPr="00F24935" w:rsidRDefault="00C65384" w:rsidP="00CB31FA">
      <w:pPr>
        <w:autoSpaceDE w:val="0"/>
        <w:autoSpaceDN w:val="0"/>
        <w:adjustRightInd w:val="0"/>
        <w:ind w:right="417" w:firstLine="567"/>
        <w:jc w:val="both"/>
        <w:rPr>
          <w:rFonts w:ascii="Times New Roman" w:hAnsi="Times New Roman"/>
          <w:color w:val="auto"/>
          <w:sz w:val="16"/>
          <w:szCs w:val="16"/>
        </w:rPr>
      </w:pPr>
    </w:p>
    <w:p w14:paraId="1D8561AB" w14:textId="77777777" w:rsidR="00233CA3" w:rsidRPr="00F24935" w:rsidRDefault="00233CA3" w:rsidP="00CB31FA">
      <w:pPr>
        <w:autoSpaceDE w:val="0"/>
        <w:autoSpaceDN w:val="0"/>
        <w:adjustRightInd w:val="0"/>
        <w:ind w:right="417" w:firstLine="567"/>
        <w:jc w:val="both"/>
        <w:rPr>
          <w:rFonts w:ascii="Times New Roman" w:hAnsi="Times New Roman"/>
          <w:color w:val="auto"/>
          <w:sz w:val="16"/>
          <w:szCs w:val="16"/>
        </w:rPr>
      </w:pPr>
    </w:p>
    <w:p w14:paraId="25794891" w14:textId="2722B321" w:rsidR="00643FFE" w:rsidRPr="00F24935" w:rsidRDefault="005A539F" w:rsidP="00C65384">
      <w:pPr>
        <w:tabs>
          <w:tab w:val="left" w:pos="1418"/>
        </w:tabs>
        <w:ind w:right="417" w:firstLine="567"/>
        <w:jc w:val="center"/>
        <w:rPr>
          <w:rFonts w:ascii="Times New Roman" w:hAnsi="Times New Roman"/>
          <w:sz w:val="26"/>
          <w:szCs w:val="26"/>
        </w:rPr>
      </w:pPr>
      <w:r w:rsidRPr="00F24935">
        <w:rPr>
          <w:rFonts w:ascii="Times New Roman" w:hAnsi="Times New Roman"/>
          <w:sz w:val="26"/>
          <w:szCs w:val="26"/>
        </w:rPr>
        <w:t>Таблиця 2.</w:t>
      </w:r>
      <w:r w:rsidR="00692D8A" w:rsidRPr="00F24935">
        <w:rPr>
          <w:rFonts w:ascii="Times New Roman" w:hAnsi="Times New Roman"/>
          <w:sz w:val="26"/>
          <w:szCs w:val="26"/>
        </w:rPr>
        <w:t>5</w:t>
      </w:r>
      <w:r w:rsidR="00643FFE" w:rsidRPr="00F24935">
        <w:rPr>
          <w:rFonts w:ascii="Times New Roman" w:hAnsi="Times New Roman"/>
          <w:sz w:val="26"/>
          <w:szCs w:val="26"/>
        </w:rPr>
        <w:t>. Дослідження води питної з 12 каптажів джерел громадського користування м. Харкова за період 2018 – 2022 </w:t>
      </w:r>
      <w:proofErr w:type="spellStart"/>
      <w:r w:rsidR="00643FFE" w:rsidRPr="00F24935">
        <w:rPr>
          <w:rFonts w:ascii="Times New Roman" w:hAnsi="Times New Roman"/>
          <w:sz w:val="26"/>
          <w:szCs w:val="26"/>
        </w:rPr>
        <w:t>рр</w:t>
      </w:r>
      <w:proofErr w:type="spellEnd"/>
      <w:r w:rsidR="003467FC" w:rsidRPr="00F24935">
        <w:rPr>
          <w:rFonts w:ascii="Times New Roman" w:hAnsi="Times New Roman"/>
          <w:sz w:val="26"/>
          <w:szCs w:val="26"/>
        </w:rPr>
        <w:t xml:space="preserve"> </w:t>
      </w:r>
      <w:r w:rsidR="00643FFE" w:rsidRPr="00F24935">
        <w:rPr>
          <w:rFonts w:ascii="Times New Roman" w:hAnsi="Times New Roman"/>
          <w:sz w:val="26"/>
          <w:szCs w:val="26"/>
        </w:rPr>
        <w:t>.</w:t>
      </w:r>
    </w:p>
    <w:p w14:paraId="707FCF87" w14:textId="38E19840" w:rsidR="00643FFE" w:rsidRPr="00F24935" w:rsidRDefault="00643FFE" w:rsidP="00C65384">
      <w:pPr>
        <w:tabs>
          <w:tab w:val="left" w:pos="1418"/>
        </w:tabs>
        <w:ind w:right="417" w:firstLine="567"/>
        <w:jc w:val="center"/>
        <w:rPr>
          <w:rFonts w:ascii="Times New Roman" w:hAnsi="Times New Roman" w:cs="Times New Roman"/>
          <w:color w:val="auto"/>
          <w:sz w:val="20"/>
          <w:szCs w:val="28"/>
        </w:rPr>
      </w:pPr>
      <w:r w:rsidRPr="00F24935">
        <w:rPr>
          <w:rFonts w:ascii="Times New Roman" w:hAnsi="Times New Roman" w:cs="Times New Roman"/>
          <w:color w:val="auto"/>
          <w:sz w:val="20"/>
          <w:szCs w:val="28"/>
        </w:rPr>
        <w:t>(за даними ДУ «Харківський ОЦКПХ МОЗ»)</w:t>
      </w:r>
    </w:p>
    <w:p w14:paraId="724970B7" w14:textId="77777777" w:rsidR="00643FFE" w:rsidRPr="00F24935" w:rsidRDefault="00643FFE" w:rsidP="00643FFE">
      <w:pPr>
        <w:rPr>
          <w:rFonts w:ascii="Times New Roman" w:eastAsia="Times New Roman" w:hAnsi="Times New Roman" w:cs="Times New Roman"/>
          <w:bCs/>
          <w:sz w:val="14"/>
          <w:lang w:eastAsia="ru-RU"/>
        </w:rPr>
      </w:pPr>
    </w:p>
    <w:tbl>
      <w:tblPr>
        <w:tblW w:w="9952" w:type="dxa"/>
        <w:tblInd w:w="108" w:type="dxa"/>
        <w:tblLook w:val="04A0" w:firstRow="1" w:lastRow="0" w:firstColumn="1" w:lastColumn="0" w:noHBand="0" w:noVBand="1"/>
      </w:tblPr>
      <w:tblGrid>
        <w:gridCol w:w="4395"/>
        <w:gridCol w:w="1134"/>
        <w:gridCol w:w="992"/>
        <w:gridCol w:w="1134"/>
        <w:gridCol w:w="1134"/>
        <w:gridCol w:w="1163"/>
      </w:tblGrid>
      <w:tr w:rsidR="00643FFE" w:rsidRPr="00F24935" w14:paraId="2E83D165" w14:textId="77777777" w:rsidTr="00643FFE">
        <w:trPr>
          <w:trHeight w:val="290"/>
          <w:tblHeader/>
        </w:trPr>
        <w:tc>
          <w:tcPr>
            <w:tcW w:w="43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76144B" w14:textId="5637F500" w:rsidR="00643FFE" w:rsidRPr="00F24935" w:rsidRDefault="00643FFE" w:rsidP="003467FC">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Дослідження</w:t>
            </w:r>
          </w:p>
        </w:tc>
        <w:tc>
          <w:tcPr>
            <w:tcW w:w="5557" w:type="dxa"/>
            <w:gridSpan w:val="5"/>
            <w:tcBorders>
              <w:top w:val="single" w:sz="4" w:space="0" w:color="auto"/>
              <w:left w:val="nil"/>
              <w:bottom w:val="single" w:sz="4" w:space="0" w:color="auto"/>
              <w:right w:val="single" w:sz="4" w:space="0" w:color="auto"/>
            </w:tcBorders>
            <w:shd w:val="clear" w:color="auto" w:fill="auto"/>
            <w:vAlign w:val="center"/>
          </w:tcPr>
          <w:p w14:paraId="7AF545CD" w14:textId="77777777" w:rsidR="00643FFE" w:rsidRPr="00F24935" w:rsidRDefault="00643FFE"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Роки</w:t>
            </w:r>
          </w:p>
        </w:tc>
      </w:tr>
      <w:tr w:rsidR="00643FFE" w:rsidRPr="00F24935" w14:paraId="14CAAEAE" w14:textId="77777777" w:rsidTr="00643FFE">
        <w:trPr>
          <w:trHeight w:val="341"/>
          <w:tblHeader/>
        </w:trPr>
        <w:tc>
          <w:tcPr>
            <w:tcW w:w="4395" w:type="dxa"/>
            <w:vMerge/>
            <w:tcBorders>
              <w:top w:val="single" w:sz="4" w:space="0" w:color="auto"/>
              <w:left w:val="single" w:sz="4" w:space="0" w:color="auto"/>
              <w:bottom w:val="single" w:sz="4" w:space="0" w:color="auto"/>
              <w:right w:val="single" w:sz="4" w:space="0" w:color="auto"/>
            </w:tcBorders>
            <w:vAlign w:val="center"/>
            <w:hideMark/>
          </w:tcPr>
          <w:p w14:paraId="1204D634" w14:textId="77777777" w:rsidR="00643FFE" w:rsidRPr="00F24935" w:rsidRDefault="00643FFE" w:rsidP="00643FFE">
            <w:pPr>
              <w:rPr>
                <w:rFonts w:ascii="Times New Roman" w:eastAsia="Times New Roman" w:hAnsi="Times New Roman" w:cs="Times New Roman"/>
                <w:b/>
                <w:bCs/>
                <w:sz w:val="22"/>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E9A3971" w14:textId="77777777" w:rsidR="00643FFE" w:rsidRPr="00F24935" w:rsidRDefault="00643FFE"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2018</w:t>
            </w:r>
          </w:p>
        </w:tc>
        <w:tc>
          <w:tcPr>
            <w:tcW w:w="992" w:type="dxa"/>
            <w:tcBorders>
              <w:top w:val="nil"/>
              <w:left w:val="nil"/>
              <w:bottom w:val="single" w:sz="4" w:space="0" w:color="auto"/>
              <w:right w:val="single" w:sz="4" w:space="0" w:color="auto"/>
            </w:tcBorders>
            <w:shd w:val="clear" w:color="auto" w:fill="auto"/>
            <w:vAlign w:val="center"/>
          </w:tcPr>
          <w:p w14:paraId="5D9A98DD" w14:textId="77777777" w:rsidR="00643FFE" w:rsidRPr="00F24935" w:rsidRDefault="00643FFE"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2019</w:t>
            </w:r>
          </w:p>
        </w:tc>
        <w:tc>
          <w:tcPr>
            <w:tcW w:w="1134" w:type="dxa"/>
            <w:tcBorders>
              <w:top w:val="nil"/>
              <w:left w:val="nil"/>
              <w:bottom w:val="single" w:sz="4" w:space="0" w:color="auto"/>
              <w:right w:val="single" w:sz="4" w:space="0" w:color="auto"/>
            </w:tcBorders>
            <w:shd w:val="clear" w:color="auto" w:fill="auto"/>
            <w:vAlign w:val="center"/>
          </w:tcPr>
          <w:p w14:paraId="0EE736F2" w14:textId="77777777" w:rsidR="00643FFE" w:rsidRPr="00F24935" w:rsidRDefault="00643FFE"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2020</w:t>
            </w:r>
          </w:p>
        </w:tc>
        <w:tc>
          <w:tcPr>
            <w:tcW w:w="1134" w:type="dxa"/>
            <w:tcBorders>
              <w:top w:val="nil"/>
              <w:left w:val="nil"/>
              <w:bottom w:val="single" w:sz="4" w:space="0" w:color="auto"/>
              <w:right w:val="single" w:sz="4" w:space="0" w:color="auto"/>
            </w:tcBorders>
            <w:shd w:val="clear" w:color="auto" w:fill="auto"/>
            <w:vAlign w:val="center"/>
          </w:tcPr>
          <w:p w14:paraId="5733A187" w14:textId="77777777" w:rsidR="00643FFE" w:rsidRPr="00F24935" w:rsidRDefault="00643FFE"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2021</w:t>
            </w:r>
          </w:p>
        </w:tc>
        <w:tc>
          <w:tcPr>
            <w:tcW w:w="1163" w:type="dxa"/>
            <w:tcBorders>
              <w:top w:val="nil"/>
              <w:left w:val="nil"/>
              <w:bottom w:val="single" w:sz="4" w:space="0" w:color="auto"/>
              <w:right w:val="single" w:sz="4" w:space="0" w:color="auto"/>
            </w:tcBorders>
            <w:vAlign w:val="center"/>
          </w:tcPr>
          <w:p w14:paraId="72C89A0C" w14:textId="77777777" w:rsidR="00643FFE" w:rsidRPr="00F24935" w:rsidRDefault="00643FFE"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2022</w:t>
            </w:r>
          </w:p>
        </w:tc>
      </w:tr>
      <w:tr w:rsidR="00643FFE" w:rsidRPr="00F24935" w14:paraId="07EAC81D" w14:textId="77777777" w:rsidTr="00643FFE">
        <w:trPr>
          <w:trHeight w:val="482"/>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E9C077A" w14:textId="77777777" w:rsidR="00643FFE" w:rsidRPr="00F24935" w:rsidRDefault="00643FFE" w:rsidP="00643FFE">
            <w:pP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За санітарно-хімічними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02D7AAFE" w14:textId="77777777" w:rsidR="00643FFE" w:rsidRPr="00F24935" w:rsidRDefault="00643FFE"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26C77352" w14:textId="77777777" w:rsidR="00643FFE" w:rsidRPr="00F24935" w:rsidRDefault="00643FFE"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4C9FC83D" w14:textId="77777777" w:rsidR="00643FFE" w:rsidRPr="00F24935" w:rsidRDefault="00643FFE"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28D1A687" w14:textId="77777777" w:rsidR="00643FFE" w:rsidRPr="00F24935" w:rsidRDefault="00643FFE"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48</w:t>
            </w:r>
          </w:p>
        </w:tc>
        <w:tc>
          <w:tcPr>
            <w:tcW w:w="1163" w:type="dxa"/>
            <w:tcBorders>
              <w:top w:val="nil"/>
              <w:left w:val="nil"/>
              <w:bottom w:val="single" w:sz="4" w:space="0" w:color="auto"/>
              <w:right w:val="single" w:sz="4" w:space="0" w:color="auto"/>
            </w:tcBorders>
            <w:vAlign w:val="center"/>
          </w:tcPr>
          <w:p w14:paraId="0DEE3EC5" w14:textId="7AA31B4C" w:rsidR="00643FFE" w:rsidRPr="00F24935" w:rsidRDefault="00B56829"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46</w:t>
            </w:r>
          </w:p>
        </w:tc>
      </w:tr>
      <w:tr w:rsidR="00643FFE" w:rsidRPr="00F24935" w14:paraId="340EFA01" w14:textId="77777777" w:rsidTr="00B56829">
        <w:trPr>
          <w:trHeight w:val="447"/>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550BAB05" w14:textId="382E3A52" w:rsidR="00643FFE" w:rsidRPr="00F24935" w:rsidRDefault="00643FFE" w:rsidP="00B56829">
            <w:pPr>
              <w:ind w:left="318"/>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 xml:space="preserve">у </w:t>
            </w:r>
            <w:proofErr w:type="spellStart"/>
            <w:r w:rsidRPr="00F24935">
              <w:rPr>
                <w:rFonts w:ascii="Times New Roman" w:eastAsia="Times New Roman" w:hAnsi="Times New Roman" w:cs="Times New Roman"/>
                <w:bCs/>
                <w:sz w:val="22"/>
                <w:lang w:eastAsia="ru-RU"/>
              </w:rPr>
              <w:t>т.ч</w:t>
            </w:r>
            <w:proofErr w:type="spellEnd"/>
            <w:r w:rsidRPr="00F24935">
              <w:rPr>
                <w:rFonts w:ascii="Times New Roman" w:eastAsia="Times New Roman" w:hAnsi="Times New Roman" w:cs="Times New Roman"/>
                <w:bCs/>
                <w:sz w:val="22"/>
                <w:lang w:eastAsia="ru-RU"/>
              </w:rPr>
              <w:t>. не відповідали</w:t>
            </w:r>
            <w:r w:rsidR="00B56829" w:rsidRPr="00F24935">
              <w:rPr>
                <w:rFonts w:ascii="Times New Roman" w:eastAsia="Times New Roman" w:hAnsi="Times New Roman" w:cs="Times New Roman"/>
                <w:bCs/>
                <w:sz w:val="22"/>
                <w:lang w:eastAsia="ru-RU"/>
              </w:rPr>
              <w:t xml:space="preserve"> вимогам</w:t>
            </w:r>
            <w:r w:rsidRPr="00F24935">
              <w:rPr>
                <w:rFonts w:ascii="Times New Roman" w:eastAsia="Times New Roman" w:hAnsi="Times New Roman" w:cs="Times New Roman"/>
                <w:bCs/>
                <w:sz w:val="22"/>
                <w:lang w:eastAsia="ru-RU"/>
              </w:rPr>
              <w:t xml:space="preserve">, проб </w:t>
            </w:r>
          </w:p>
        </w:tc>
        <w:tc>
          <w:tcPr>
            <w:tcW w:w="1134" w:type="dxa"/>
            <w:tcBorders>
              <w:top w:val="nil"/>
              <w:left w:val="nil"/>
              <w:bottom w:val="single" w:sz="4" w:space="0" w:color="auto"/>
              <w:right w:val="single" w:sz="4" w:space="0" w:color="auto"/>
            </w:tcBorders>
            <w:shd w:val="clear" w:color="auto" w:fill="auto"/>
            <w:vAlign w:val="center"/>
          </w:tcPr>
          <w:p w14:paraId="3BACB848" w14:textId="2F37AE73" w:rsidR="00643FFE" w:rsidRPr="00F24935" w:rsidRDefault="00B56829"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4</w:t>
            </w:r>
          </w:p>
        </w:tc>
        <w:tc>
          <w:tcPr>
            <w:tcW w:w="992" w:type="dxa"/>
            <w:tcBorders>
              <w:top w:val="nil"/>
              <w:left w:val="nil"/>
              <w:bottom w:val="single" w:sz="4" w:space="0" w:color="auto"/>
              <w:right w:val="single" w:sz="4" w:space="0" w:color="auto"/>
            </w:tcBorders>
            <w:shd w:val="clear" w:color="auto" w:fill="auto"/>
            <w:vAlign w:val="center"/>
          </w:tcPr>
          <w:p w14:paraId="6C267759" w14:textId="1095BBD7" w:rsidR="00643FFE" w:rsidRPr="00F24935" w:rsidRDefault="00B56829"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7</w:t>
            </w:r>
          </w:p>
        </w:tc>
        <w:tc>
          <w:tcPr>
            <w:tcW w:w="1134" w:type="dxa"/>
            <w:tcBorders>
              <w:top w:val="nil"/>
              <w:left w:val="nil"/>
              <w:bottom w:val="single" w:sz="4" w:space="0" w:color="auto"/>
              <w:right w:val="single" w:sz="4" w:space="0" w:color="auto"/>
            </w:tcBorders>
            <w:shd w:val="clear" w:color="auto" w:fill="auto"/>
            <w:vAlign w:val="center"/>
          </w:tcPr>
          <w:p w14:paraId="1ABD7F54" w14:textId="03D564F1" w:rsidR="00643FFE" w:rsidRPr="00F24935" w:rsidRDefault="00B56829"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7</w:t>
            </w:r>
          </w:p>
        </w:tc>
        <w:tc>
          <w:tcPr>
            <w:tcW w:w="1134" w:type="dxa"/>
            <w:tcBorders>
              <w:top w:val="nil"/>
              <w:left w:val="nil"/>
              <w:bottom w:val="single" w:sz="4" w:space="0" w:color="auto"/>
              <w:right w:val="single" w:sz="4" w:space="0" w:color="auto"/>
            </w:tcBorders>
            <w:shd w:val="clear" w:color="auto" w:fill="auto"/>
            <w:vAlign w:val="center"/>
          </w:tcPr>
          <w:p w14:paraId="72CA85DD" w14:textId="605EF816" w:rsidR="00643FFE" w:rsidRPr="00F24935" w:rsidRDefault="00B56829"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5</w:t>
            </w:r>
          </w:p>
        </w:tc>
        <w:tc>
          <w:tcPr>
            <w:tcW w:w="1163" w:type="dxa"/>
            <w:tcBorders>
              <w:top w:val="nil"/>
              <w:left w:val="nil"/>
              <w:bottom w:val="single" w:sz="4" w:space="0" w:color="auto"/>
              <w:right w:val="single" w:sz="4" w:space="0" w:color="auto"/>
            </w:tcBorders>
            <w:vAlign w:val="center"/>
          </w:tcPr>
          <w:p w14:paraId="5E7E7302" w14:textId="6841061F" w:rsidR="00643FFE" w:rsidRPr="00F24935" w:rsidRDefault="00B56829"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7</w:t>
            </w:r>
          </w:p>
        </w:tc>
      </w:tr>
      <w:tr w:rsidR="00643FFE" w:rsidRPr="00F24935" w14:paraId="682395FF" w14:textId="77777777" w:rsidTr="00643FFE">
        <w:trPr>
          <w:trHeight w:val="38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D99CFE1" w14:textId="61133D4F" w:rsidR="00643FFE" w:rsidRPr="00F24935" w:rsidRDefault="00643FFE" w:rsidP="00B56829">
            <w:pP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За показниками</w:t>
            </w:r>
            <w:r w:rsidR="00B56829" w:rsidRPr="00F24935">
              <w:rPr>
                <w:rFonts w:ascii="Times New Roman" w:eastAsia="Times New Roman" w:hAnsi="Times New Roman" w:cs="Times New Roman"/>
                <w:bCs/>
                <w:sz w:val="22"/>
                <w:lang w:eastAsia="ru-RU"/>
              </w:rPr>
              <w:t xml:space="preserve"> епідемічної безпеки</w:t>
            </w:r>
            <w:r w:rsidRPr="00F24935">
              <w:rPr>
                <w:rFonts w:ascii="Times New Roman" w:eastAsia="Times New Roman" w:hAnsi="Times New Roman" w:cs="Times New Roman"/>
                <w:bCs/>
                <w:sz w:val="22"/>
                <w:lang w:eastAsia="ru-RU"/>
              </w:rPr>
              <w:t>, проб</w:t>
            </w:r>
          </w:p>
        </w:tc>
        <w:tc>
          <w:tcPr>
            <w:tcW w:w="1134" w:type="dxa"/>
            <w:tcBorders>
              <w:top w:val="nil"/>
              <w:left w:val="nil"/>
              <w:bottom w:val="single" w:sz="4" w:space="0" w:color="auto"/>
              <w:right w:val="single" w:sz="4" w:space="0" w:color="auto"/>
            </w:tcBorders>
            <w:shd w:val="clear" w:color="auto" w:fill="auto"/>
            <w:vAlign w:val="center"/>
          </w:tcPr>
          <w:p w14:paraId="50C8CA92" w14:textId="6A60F4F5" w:rsidR="00643FFE" w:rsidRPr="00F24935" w:rsidRDefault="00B56829"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42102917" w14:textId="3E1473D9" w:rsidR="00643FFE" w:rsidRPr="00F24935" w:rsidRDefault="00B56829"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01054056" w14:textId="62CADF40" w:rsidR="00643FFE" w:rsidRPr="00F24935" w:rsidRDefault="00B56829"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4181C2B6" w14:textId="296115D0" w:rsidR="00643FFE" w:rsidRPr="00F24935" w:rsidRDefault="00B56829"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48</w:t>
            </w:r>
          </w:p>
        </w:tc>
        <w:tc>
          <w:tcPr>
            <w:tcW w:w="1163" w:type="dxa"/>
            <w:tcBorders>
              <w:top w:val="nil"/>
              <w:left w:val="nil"/>
              <w:bottom w:val="single" w:sz="4" w:space="0" w:color="auto"/>
              <w:right w:val="single" w:sz="4" w:space="0" w:color="auto"/>
            </w:tcBorders>
            <w:vAlign w:val="center"/>
          </w:tcPr>
          <w:p w14:paraId="2A17A50C" w14:textId="64257D8D" w:rsidR="00643FFE" w:rsidRPr="00F24935" w:rsidRDefault="00B56829"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46</w:t>
            </w:r>
          </w:p>
        </w:tc>
      </w:tr>
      <w:tr w:rsidR="00643FFE" w:rsidRPr="00F24935" w14:paraId="624FECB5" w14:textId="77777777" w:rsidTr="00643FFE">
        <w:trPr>
          <w:trHeight w:val="43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83E5345" w14:textId="77777777" w:rsidR="00643FFE" w:rsidRPr="00F24935" w:rsidRDefault="00643FFE" w:rsidP="00643FFE">
            <w:pPr>
              <w:ind w:left="318"/>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 xml:space="preserve">у </w:t>
            </w:r>
            <w:proofErr w:type="spellStart"/>
            <w:r w:rsidRPr="00F24935">
              <w:rPr>
                <w:rFonts w:ascii="Times New Roman" w:eastAsia="Times New Roman" w:hAnsi="Times New Roman" w:cs="Times New Roman"/>
                <w:bCs/>
                <w:sz w:val="22"/>
                <w:lang w:eastAsia="ru-RU"/>
              </w:rPr>
              <w:t>т.ч</w:t>
            </w:r>
            <w:proofErr w:type="spellEnd"/>
            <w:r w:rsidRPr="00F24935">
              <w:rPr>
                <w:rFonts w:ascii="Times New Roman" w:eastAsia="Times New Roman" w:hAnsi="Times New Roman" w:cs="Times New Roman"/>
                <w:bCs/>
                <w:sz w:val="22"/>
                <w:lang w:eastAsia="ru-RU"/>
              </w:rPr>
              <w:t>. не відповідали вимогам, проб</w:t>
            </w:r>
          </w:p>
        </w:tc>
        <w:tc>
          <w:tcPr>
            <w:tcW w:w="1134" w:type="dxa"/>
            <w:tcBorders>
              <w:top w:val="nil"/>
              <w:left w:val="nil"/>
              <w:bottom w:val="single" w:sz="4" w:space="0" w:color="auto"/>
              <w:right w:val="single" w:sz="4" w:space="0" w:color="auto"/>
            </w:tcBorders>
            <w:shd w:val="clear" w:color="auto" w:fill="auto"/>
            <w:vAlign w:val="center"/>
          </w:tcPr>
          <w:p w14:paraId="4A0D4CAA" w14:textId="0394B1CD" w:rsidR="00643FFE" w:rsidRPr="00F24935" w:rsidRDefault="00B56829"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6</w:t>
            </w:r>
          </w:p>
        </w:tc>
        <w:tc>
          <w:tcPr>
            <w:tcW w:w="992" w:type="dxa"/>
            <w:tcBorders>
              <w:top w:val="nil"/>
              <w:left w:val="nil"/>
              <w:bottom w:val="single" w:sz="4" w:space="0" w:color="auto"/>
              <w:right w:val="single" w:sz="4" w:space="0" w:color="auto"/>
            </w:tcBorders>
            <w:shd w:val="clear" w:color="auto" w:fill="auto"/>
            <w:vAlign w:val="center"/>
          </w:tcPr>
          <w:p w14:paraId="7B430459" w14:textId="5B4300E1" w:rsidR="00643FFE" w:rsidRPr="00F24935" w:rsidRDefault="00B56829"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21</w:t>
            </w:r>
          </w:p>
        </w:tc>
        <w:tc>
          <w:tcPr>
            <w:tcW w:w="1134" w:type="dxa"/>
            <w:tcBorders>
              <w:top w:val="nil"/>
              <w:left w:val="nil"/>
              <w:bottom w:val="single" w:sz="4" w:space="0" w:color="auto"/>
              <w:right w:val="single" w:sz="4" w:space="0" w:color="auto"/>
            </w:tcBorders>
            <w:shd w:val="clear" w:color="auto" w:fill="auto"/>
            <w:vAlign w:val="center"/>
          </w:tcPr>
          <w:p w14:paraId="550ACE6E" w14:textId="01AF9399" w:rsidR="00643FFE" w:rsidRPr="00F24935" w:rsidRDefault="00B56829" w:rsidP="00643FFE">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13</w:t>
            </w:r>
          </w:p>
        </w:tc>
        <w:tc>
          <w:tcPr>
            <w:tcW w:w="1134" w:type="dxa"/>
            <w:tcBorders>
              <w:top w:val="nil"/>
              <w:left w:val="nil"/>
              <w:bottom w:val="single" w:sz="4" w:space="0" w:color="auto"/>
              <w:right w:val="single" w:sz="4" w:space="0" w:color="auto"/>
            </w:tcBorders>
            <w:shd w:val="clear" w:color="auto" w:fill="auto"/>
            <w:vAlign w:val="center"/>
          </w:tcPr>
          <w:p w14:paraId="1A9E34CB" w14:textId="571CB464" w:rsidR="00643FFE" w:rsidRPr="00F24935" w:rsidRDefault="00B56829"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16</w:t>
            </w:r>
          </w:p>
        </w:tc>
        <w:tc>
          <w:tcPr>
            <w:tcW w:w="1163" w:type="dxa"/>
            <w:tcBorders>
              <w:top w:val="nil"/>
              <w:left w:val="nil"/>
              <w:bottom w:val="single" w:sz="4" w:space="0" w:color="auto"/>
              <w:right w:val="single" w:sz="4" w:space="0" w:color="auto"/>
            </w:tcBorders>
            <w:vAlign w:val="center"/>
          </w:tcPr>
          <w:p w14:paraId="425C19A0" w14:textId="134D6C65" w:rsidR="00643FFE" w:rsidRPr="00F24935" w:rsidRDefault="00B56829" w:rsidP="00643FFE">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18</w:t>
            </w:r>
          </w:p>
        </w:tc>
      </w:tr>
    </w:tbl>
    <w:p w14:paraId="38C94336" w14:textId="77777777" w:rsidR="007710AA" w:rsidRPr="00F24935" w:rsidRDefault="007710AA" w:rsidP="000F14BE">
      <w:pPr>
        <w:tabs>
          <w:tab w:val="left" w:pos="1418"/>
        </w:tabs>
        <w:ind w:right="417" w:firstLine="567"/>
        <w:jc w:val="center"/>
        <w:rPr>
          <w:rStyle w:val="docdata"/>
          <w:rFonts w:ascii="Times New Roman" w:hAnsi="Times New Roman" w:cs="Times New Roman"/>
          <w:bCs/>
          <w:sz w:val="16"/>
          <w:szCs w:val="16"/>
        </w:rPr>
      </w:pPr>
    </w:p>
    <w:p w14:paraId="4B01184E" w14:textId="77777777" w:rsidR="00233CA3" w:rsidRPr="00F24935" w:rsidRDefault="00233CA3" w:rsidP="000F14BE">
      <w:pPr>
        <w:tabs>
          <w:tab w:val="left" w:pos="1418"/>
        </w:tabs>
        <w:ind w:right="417" w:firstLine="567"/>
        <w:jc w:val="center"/>
        <w:rPr>
          <w:rStyle w:val="docdata"/>
          <w:rFonts w:ascii="Times New Roman" w:hAnsi="Times New Roman" w:cs="Times New Roman"/>
          <w:bCs/>
          <w:sz w:val="16"/>
          <w:szCs w:val="16"/>
        </w:rPr>
      </w:pPr>
    </w:p>
    <w:p w14:paraId="040E3511" w14:textId="77777777" w:rsidR="00233CA3" w:rsidRPr="00F24935" w:rsidRDefault="00233CA3" w:rsidP="000F14BE">
      <w:pPr>
        <w:tabs>
          <w:tab w:val="left" w:pos="1418"/>
        </w:tabs>
        <w:ind w:right="417" w:firstLine="567"/>
        <w:jc w:val="center"/>
        <w:rPr>
          <w:rStyle w:val="docdata"/>
          <w:rFonts w:ascii="Times New Roman" w:hAnsi="Times New Roman" w:cs="Times New Roman"/>
          <w:bCs/>
          <w:sz w:val="16"/>
          <w:szCs w:val="16"/>
        </w:rPr>
      </w:pPr>
    </w:p>
    <w:p w14:paraId="301680A7" w14:textId="77777777" w:rsidR="00233CA3" w:rsidRPr="00F24935" w:rsidRDefault="00233CA3" w:rsidP="000F14BE">
      <w:pPr>
        <w:tabs>
          <w:tab w:val="left" w:pos="1418"/>
        </w:tabs>
        <w:ind w:right="417" w:firstLine="567"/>
        <w:jc w:val="center"/>
        <w:rPr>
          <w:rStyle w:val="docdata"/>
          <w:rFonts w:ascii="Times New Roman" w:hAnsi="Times New Roman" w:cs="Times New Roman"/>
          <w:bCs/>
          <w:sz w:val="16"/>
          <w:szCs w:val="16"/>
        </w:rPr>
      </w:pPr>
    </w:p>
    <w:p w14:paraId="6A525856" w14:textId="77777777" w:rsidR="00233CA3" w:rsidRPr="00F24935" w:rsidRDefault="00233CA3" w:rsidP="000F14BE">
      <w:pPr>
        <w:tabs>
          <w:tab w:val="left" w:pos="1418"/>
        </w:tabs>
        <w:ind w:right="417" w:firstLine="567"/>
        <w:jc w:val="center"/>
        <w:rPr>
          <w:rStyle w:val="docdata"/>
          <w:rFonts w:ascii="Times New Roman" w:hAnsi="Times New Roman" w:cs="Times New Roman"/>
          <w:bCs/>
          <w:sz w:val="16"/>
          <w:szCs w:val="16"/>
        </w:rPr>
      </w:pPr>
    </w:p>
    <w:p w14:paraId="7413DAFE" w14:textId="77777777" w:rsidR="00233CA3" w:rsidRPr="00F24935" w:rsidRDefault="00233CA3" w:rsidP="000F14BE">
      <w:pPr>
        <w:tabs>
          <w:tab w:val="left" w:pos="1418"/>
        </w:tabs>
        <w:ind w:right="417" w:firstLine="567"/>
        <w:jc w:val="center"/>
        <w:rPr>
          <w:rStyle w:val="docdata"/>
          <w:rFonts w:ascii="Times New Roman" w:hAnsi="Times New Roman" w:cs="Times New Roman"/>
          <w:bCs/>
          <w:sz w:val="16"/>
          <w:szCs w:val="16"/>
        </w:rPr>
      </w:pPr>
    </w:p>
    <w:p w14:paraId="7873A9CA" w14:textId="1B9026DE" w:rsidR="000F14BE" w:rsidRPr="00F24935" w:rsidRDefault="000F14BE" w:rsidP="000F14BE">
      <w:pPr>
        <w:tabs>
          <w:tab w:val="left" w:pos="1418"/>
        </w:tabs>
        <w:ind w:right="417" w:firstLine="567"/>
        <w:jc w:val="center"/>
        <w:rPr>
          <w:rStyle w:val="docdata"/>
          <w:rFonts w:ascii="Times New Roman" w:hAnsi="Times New Roman" w:cs="Times New Roman"/>
          <w:bCs/>
          <w:sz w:val="26"/>
          <w:szCs w:val="26"/>
        </w:rPr>
      </w:pPr>
      <w:r w:rsidRPr="00F24935">
        <w:rPr>
          <w:rStyle w:val="docdata"/>
          <w:rFonts w:ascii="Times New Roman" w:hAnsi="Times New Roman" w:cs="Times New Roman"/>
          <w:bCs/>
          <w:sz w:val="26"/>
          <w:szCs w:val="26"/>
        </w:rPr>
        <w:lastRenderedPageBreak/>
        <w:t xml:space="preserve">Динаміка </w:t>
      </w:r>
      <w:r w:rsidR="0077267C" w:rsidRPr="00F24935">
        <w:rPr>
          <w:rStyle w:val="docdata"/>
          <w:rFonts w:ascii="Times New Roman" w:hAnsi="Times New Roman" w:cs="Times New Roman"/>
          <w:bCs/>
          <w:sz w:val="26"/>
          <w:szCs w:val="26"/>
        </w:rPr>
        <w:t>використання</w:t>
      </w:r>
      <w:r w:rsidRPr="00F24935">
        <w:rPr>
          <w:rStyle w:val="docdata"/>
          <w:rFonts w:ascii="Times New Roman" w:hAnsi="Times New Roman" w:cs="Times New Roman"/>
          <w:bCs/>
          <w:sz w:val="26"/>
          <w:szCs w:val="26"/>
        </w:rPr>
        <w:t xml:space="preserve"> прісної води у м. Харків </w:t>
      </w:r>
      <w:r w:rsidR="00DA072E" w:rsidRPr="00F24935">
        <w:rPr>
          <w:rStyle w:val="docdata"/>
          <w:rFonts w:ascii="Times New Roman" w:hAnsi="Times New Roman" w:cs="Times New Roman"/>
          <w:bCs/>
          <w:sz w:val="26"/>
          <w:szCs w:val="26"/>
        </w:rPr>
        <w:t>у 2018 – 2022 рр.</w:t>
      </w:r>
      <w:r w:rsidR="00DA072E" w:rsidRPr="00F24935">
        <w:rPr>
          <w:rFonts w:ascii="Times New Roman" w:hAnsi="Times New Roman" w:cs="Times New Roman"/>
          <w:bCs/>
          <w:sz w:val="26"/>
          <w:szCs w:val="26"/>
        </w:rPr>
        <w:t>, млн. м</w:t>
      </w:r>
      <w:r w:rsidR="00DA072E" w:rsidRPr="00F24935">
        <w:rPr>
          <w:rFonts w:ascii="Times New Roman" w:hAnsi="Times New Roman" w:cs="Times New Roman"/>
          <w:bCs/>
          <w:sz w:val="26"/>
          <w:szCs w:val="26"/>
          <w:vertAlign w:val="superscript"/>
        </w:rPr>
        <w:t>3</w:t>
      </w:r>
    </w:p>
    <w:p w14:paraId="0845AAD0" w14:textId="77777777" w:rsidR="000F14BE" w:rsidRPr="00F24935" w:rsidRDefault="000F14BE" w:rsidP="000F14BE">
      <w:pPr>
        <w:tabs>
          <w:tab w:val="left" w:pos="1418"/>
        </w:tabs>
        <w:ind w:right="417" w:firstLine="567"/>
        <w:jc w:val="center"/>
        <w:rPr>
          <w:rFonts w:ascii="Times New Roman" w:hAnsi="Times New Roman" w:cs="Times New Roman"/>
          <w:color w:val="auto"/>
          <w:sz w:val="20"/>
          <w:szCs w:val="28"/>
        </w:rPr>
      </w:pPr>
      <w:r w:rsidRPr="00F24935">
        <w:rPr>
          <w:rFonts w:ascii="Times New Roman" w:hAnsi="Times New Roman" w:cs="Times New Roman"/>
          <w:color w:val="auto"/>
          <w:sz w:val="20"/>
          <w:szCs w:val="28"/>
        </w:rPr>
        <w:t>(за даними Регіонального офісу водних ресурсів у Харківській області)</w:t>
      </w:r>
    </w:p>
    <w:p w14:paraId="73B6ADEC" w14:textId="77777777" w:rsidR="000F14BE" w:rsidRPr="00F24935" w:rsidRDefault="000F14BE" w:rsidP="000F14BE">
      <w:pPr>
        <w:tabs>
          <w:tab w:val="left" w:pos="1418"/>
        </w:tabs>
        <w:ind w:right="417" w:firstLine="567"/>
        <w:jc w:val="center"/>
        <w:rPr>
          <w:rFonts w:ascii="Times New Roman" w:hAnsi="Times New Roman" w:cs="Times New Roman"/>
          <w:color w:val="auto"/>
          <w:sz w:val="20"/>
          <w:szCs w:val="28"/>
        </w:rPr>
      </w:pPr>
    </w:p>
    <w:p w14:paraId="423B3810" w14:textId="77777777" w:rsidR="000F14BE" w:rsidRPr="00F24935" w:rsidRDefault="000F14BE" w:rsidP="000F14BE">
      <w:pPr>
        <w:pStyle w:val="101"/>
        <w:shd w:val="clear" w:color="auto" w:fill="auto"/>
        <w:spacing w:after="96" w:line="240" w:lineRule="auto"/>
        <w:ind w:right="417"/>
        <w:rPr>
          <w:rStyle w:val="docdata"/>
          <w:rFonts w:ascii="Times New Roman" w:hAnsi="Times New Roman" w:cs="Times New Roman"/>
          <w:b w:val="0"/>
          <w:bCs w:val="0"/>
          <w:sz w:val="28"/>
          <w:szCs w:val="24"/>
        </w:rPr>
      </w:pPr>
      <w:r w:rsidRPr="00F24935">
        <w:rPr>
          <w:noProof/>
          <w:lang w:eastAsia="ru-RU" w:bidi="ar-SA"/>
        </w:rPr>
        <w:drawing>
          <wp:inline distT="0" distB="0" distL="0" distR="0" wp14:anchorId="2F73B7F4" wp14:editId="64AE1383">
            <wp:extent cx="6311915" cy="2966484"/>
            <wp:effectExtent l="19050" t="0" r="12685" b="5316"/>
            <wp:docPr id="4" name="Діагра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832848F" w14:textId="77777777" w:rsidR="00A17A11" w:rsidRPr="00F24935" w:rsidRDefault="00A17A11" w:rsidP="000F14BE">
      <w:pPr>
        <w:pStyle w:val="101"/>
        <w:shd w:val="clear" w:color="auto" w:fill="auto"/>
        <w:spacing w:after="96" w:line="240" w:lineRule="auto"/>
        <w:ind w:right="417"/>
        <w:rPr>
          <w:rStyle w:val="docdata"/>
          <w:rFonts w:ascii="Times New Roman" w:hAnsi="Times New Roman" w:cs="Times New Roman"/>
          <w:b w:val="0"/>
          <w:bCs w:val="0"/>
          <w:sz w:val="16"/>
          <w:szCs w:val="16"/>
        </w:rPr>
      </w:pPr>
    </w:p>
    <w:p w14:paraId="74E28511" w14:textId="140A45C6" w:rsidR="000F14BE" w:rsidRPr="00F24935" w:rsidRDefault="000F14BE" w:rsidP="00DA5BD8">
      <w:pPr>
        <w:pStyle w:val="101"/>
        <w:shd w:val="clear" w:color="auto" w:fill="auto"/>
        <w:spacing w:after="20" w:line="240" w:lineRule="auto"/>
        <w:ind w:right="420" w:firstLine="567"/>
        <w:jc w:val="both"/>
        <w:rPr>
          <w:rStyle w:val="docdata"/>
          <w:rFonts w:ascii="Times New Roman" w:hAnsi="Times New Roman" w:cs="Times New Roman"/>
          <w:b w:val="0"/>
          <w:bCs w:val="0"/>
          <w:sz w:val="26"/>
          <w:szCs w:val="26"/>
        </w:rPr>
      </w:pPr>
      <w:r w:rsidRPr="00F24935">
        <w:rPr>
          <w:rStyle w:val="docdata"/>
          <w:rFonts w:ascii="Times New Roman" w:hAnsi="Times New Roman" w:cs="Times New Roman"/>
          <w:b w:val="0"/>
          <w:bCs w:val="0"/>
          <w:sz w:val="26"/>
          <w:szCs w:val="26"/>
        </w:rPr>
        <w:t>Скид забруднених зворотних (стічних) вод по м. Харкову в поверхневі водні об’єкти в 202</w:t>
      </w:r>
      <w:r w:rsidR="00363049" w:rsidRPr="00F24935">
        <w:rPr>
          <w:rStyle w:val="docdata"/>
          <w:rFonts w:ascii="Times New Roman" w:hAnsi="Times New Roman" w:cs="Times New Roman"/>
          <w:b w:val="0"/>
          <w:bCs w:val="0"/>
          <w:sz w:val="26"/>
          <w:szCs w:val="26"/>
        </w:rPr>
        <w:t>2 році склав 0,068</w:t>
      </w:r>
      <w:r w:rsidRPr="00F24935">
        <w:rPr>
          <w:rStyle w:val="docdata"/>
          <w:rFonts w:ascii="Times New Roman" w:hAnsi="Times New Roman" w:cs="Times New Roman"/>
          <w:b w:val="0"/>
          <w:bCs w:val="0"/>
          <w:sz w:val="26"/>
          <w:szCs w:val="26"/>
        </w:rPr>
        <w:t> млн. м</w:t>
      </w:r>
      <w:r w:rsidRPr="00F24935">
        <w:rPr>
          <w:rStyle w:val="docdata"/>
          <w:rFonts w:ascii="Times New Roman" w:hAnsi="Times New Roman" w:cs="Times New Roman"/>
          <w:b w:val="0"/>
          <w:bCs w:val="0"/>
          <w:sz w:val="26"/>
          <w:szCs w:val="26"/>
          <w:vertAlign w:val="superscript"/>
        </w:rPr>
        <w:t>3</w:t>
      </w:r>
      <w:r w:rsidRPr="00F24935">
        <w:rPr>
          <w:rStyle w:val="docdata"/>
          <w:rFonts w:ascii="Times New Roman" w:hAnsi="Times New Roman" w:cs="Times New Roman"/>
          <w:b w:val="0"/>
          <w:bCs w:val="0"/>
          <w:sz w:val="26"/>
          <w:szCs w:val="26"/>
        </w:rPr>
        <w:t xml:space="preserve">. </w:t>
      </w:r>
    </w:p>
    <w:p w14:paraId="70FDB0B3" w14:textId="66C611DA" w:rsidR="00CB5EC5" w:rsidRPr="00F24935" w:rsidRDefault="000F14BE" w:rsidP="00DA5BD8">
      <w:pPr>
        <w:pStyle w:val="101"/>
        <w:shd w:val="clear" w:color="auto" w:fill="auto"/>
        <w:spacing w:after="20" w:line="240" w:lineRule="auto"/>
        <w:ind w:right="420" w:firstLine="567"/>
        <w:jc w:val="both"/>
        <w:rPr>
          <w:rFonts w:ascii="Times New Roman" w:hAnsi="Times New Roman" w:cs="Times New Roman"/>
          <w:b w:val="0"/>
          <w:bCs w:val="0"/>
          <w:sz w:val="26"/>
          <w:szCs w:val="26"/>
        </w:rPr>
      </w:pPr>
      <w:r w:rsidRPr="00F24935">
        <w:rPr>
          <w:rStyle w:val="docdata"/>
          <w:rFonts w:ascii="Times New Roman" w:hAnsi="Times New Roman" w:cs="Times New Roman"/>
          <w:b w:val="0"/>
          <w:bCs w:val="0"/>
          <w:sz w:val="26"/>
          <w:szCs w:val="26"/>
        </w:rPr>
        <w:t>Потужність очисних споруд м. Харкова: 2017 р. – 400,0 млн м</w:t>
      </w:r>
      <w:r w:rsidRPr="00F24935">
        <w:rPr>
          <w:rStyle w:val="docdata"/>
          <w:rFonts w:ascii="Times New Roman" w:hAnsi="Times New Roman" w:cs="Times New Roman"/>
          <w:b w:val="0"/>
          <w:bCs w:val="0"/>
          <w:sz w:val="26"/>
          <w:szCs w:val="26"/>
          <w:vertAlign w:val="superscript"/>
        </w:rPr>
        <w:t>3</w:t>
      </w:r>
      <w:r w:rsidRPr="00F24935">
        <w:rPr>
          <w:rStyle w:val="docdata"/>
          <w:rFonts w:ascii="Times New Roman" w:hAnsi="Times New Roman" w:cs="Times New Roman"/>
          <w:b w:val="0"/>
          <w:bCs w:val="0"/>
          <w:sz w:val="26"/>
          <w:szCs w:val="26"/>
        </w:rPr>
        <w:t xml:space="preserve">; </w:t>
      </w:r>
      <w:r w:rsidRPr="00F24935">
        <w:rPr>
          <w:rFonts w:ascii="Times New Roman" w:hAnsi="Times New Roman" w:cs="Times New Roman"/>
          <w:b w:val="0"/>
          <w:bCs w:val="0"/>
          <w:sz w:val="26"/>
          <w:szCs w:val="26"/>
        </w:rPr>
        <w:t>2019 р. – 388,9 млн м</w:t>
      </w:r>
      <w:r w:rsidRPr="00F24935">
        <w:rPr>
          <w:rFonts w:ascii="Times New Roman" w:hAnsi="Times New Roman" w:cs="Times New Roman"/>
          <w:b w:val="0"/>
          <w:bCs w:val="0"/>
          <w:sz w:val="26"/>
          <w:szCs w:val="26"/>
          <w:vertAlign w:val="superscript"/>
        </w:rPr>
        <w:t>3</w:t>
      </w:r>
      <w:r w:rsidRPr="00F24935">
        <w:rPr>
          <w:rFonts w:ascii="Times New Roman" w:hAnsi="Times New Roman" w:cs="Times New Roman"/>
          <w:b w:val="0"/>
          <w:bCs w:val="0"/>
          <w:sz w:val="26"/>
          <w:szCs w:val="26"/>
        </w:rPr>
        <w:t>; 2020 р. – 386,4 млн м</w:t>
      </w:r>
      <w:r w:rsidRPr="00F24935">
        <w:rPr>
          <w:rFonts w:ascii="Times New Roman" w:hAnsi="Times New Roman" w:cs="Times New Roman"/>
          <w:b w:val="0"/>
          <w:bCs w:val="0"/>
          <w:sz w:val="26"/>
          <w:szCs w:val="26"/>
          <w:vertAlign w:val="superscript"/>
        </w:rPr>
        <w:t>3</w:t>
      </w:r>
      <w:r w:rsidRPr="00F24935">
        <w:rPr>
          <w:rFonts w:ascii="Times New Roman" w:hAnsi="Times New Roman" w:cs="Times New Roman"/>
          <w:b w:val="0"/>
          <w:bCs w:val="0"/>
          <w:sz w:val="26"/>
          <w:szCs w:val="26"/>
        </w:rPr>
        <w:t>; 2021 р. – 388,8 млн м</w:t>
      </w:r>
      <w:r w:rsidRPr="00F24935">
        <w:rPr>
          <w:rFonts w:ascii="Times New Roman" w:hAnsi="Times New Roman" w:cs="Times New Roman"/>
          <w:b w:val="0"/>
          <w:bCs w:val="0"/>
          <w:sz w:val="26"/>
          <w:szCs w:val="26"/>
          <w:vertAlign w:val="superscript"/>
        </w:rPr>
        <w:t>3</w:t>
      </w:r>
      <w:r w:rsidR="00CB5EC5" w:rsidRPr="00F24935">
        <w:rPr>
          <w:rFonts w:ascii="Times New Roman" w:hAnsi="Times New Roman" w:cs="Times New Roman"/>
          <w:b w:val="0"/>
          <w:bCs w:val="0"/>
          <w:sz w:val="26"/>
          <w:szCs w:val="26"/>
        </w:rPr>
        <w:t>; 2022 р. – 388,8 млн м</w:t>
      </w:r>
      <w:r w:rsidR="00CB5EC5" w:rsidRPr="00F24935">
        <w:rPr>
          <w:rFonts w:ascii="Times New Roman" w:hAnsi="Times New Roman" w:cs="Times New Roman"/>
          <w:b w:val="0"/>
          <w:bCs w:val="0"/>
          <w:sz w:val="26"/>
          <w:szCs w:val="26"/>
          <w:vertAlign w:val="superscript"/>
        </w:rPr>
        <w:t>3</w:t>
      </w:r>
      <w:r w:rsidR="00EA2849" w:rsidRPr="00F24935">
        <w:rPr>
          <w:rFonts w:ascii="Times New Roman" w:hAnsi="Times New Roman" w:cs="Times New Roman"/>
          <w:b w:val="0"/>
          <w:bCs w:val="0"/>
          <w:sz w:val="26"/>
          <w:szCs w:val="26"/>
        </w:rPr>
        <w:t>.</w:t>
      </w:r>
    </w:p>
    <w:p w14:paraId="78A14762" w14:textId="77777777" w:rsidR="001E093C" w:rsidRPr="00F24935" w:rsidRDefault="001E093C" w:rsidP="000F14BE">
      <w:pPr>
        <w:pStyle w:val="101"/>
        <w:shd w:val="clear" w:color="auto" w:fill="auto"/>
        <w:spacing w:after="18" w:line="240" w:lineRule="auto"/>
        <w:ind w:right="417" w:firstLine="567"/>
        <w:jc w:val="both"/>
        <w:rPr>
          <w:rFonts w:ascii="Times New Roman" w:hAnsi="Times New Roman" w:cs="Times New Roman"/>
          <w:b w:val="0"/>
          <w:bCs w:val="0"/>
          <w:sz w:val="16"/>
          <w:szCs w:val="16"/>
        </w:rPr>
      </w:pPr>
    </w:p>
    <w:p w14:paraId="0E907DFA" w14:textId="77777777" w:rsidR="007B1B74" w:rsidRPr="00F24935" w:rsidRDefault="007B1B74" w:rsidP="000F14BE">
      <w:pPr>
        <w:pStyle w:val="101"/>
        <w:shd w:val="clear" w:color="auto" w:fill="auto"/>
        <w:spacing w:after="18" w:line="240" w:lineRule="auto"/>
        <w:ind w:right="417" w:firstLine="567"/>
        <w:jc w:val="both"/>
        <w:rPr>
          <w:rFonts w:ascii="Times New Roman" w:hAnsi="Times New Roman" w:cs="Times New Roman"/>
          <w:b w:val="0"/>
          <w:bCs w:val="0"/>
          <w:sz w:val="16"/>
          <w:szCs w:val="16"/>
        </w:rPr>
      </w:pPr>
    </w:p>
    <w:p w14:paraId="7A165542" w14:textId="772E4316" w:rsidR="000F14BE" w:rsidRPr="00F24935" w:rsidRDefault="00BB23CC" w:rsidP="000F14BE">
      <w:pPr>
        <w:autoSpaceDE w:val="0"/>
        <w:autoSpaceDN w:val="0"/>
        <w:adjustRightInd w:val="0"/>
        <w:ind w:right="417" w:firstLine="567"/>
        <w:jc w:val="center"/>
        <w:rPr>
          <w:rFonts w:ascii="Times New Roman" w:hAnsi="Times New Roman"/>
          <w:bCs/>
          <w:sz w:val="20"/>
          <w:szCs w:val="28"/>
        </w:rPr>
      </w:pPr>
      <w:r w:rsidRPr="00F24935">
        <w:rPr>
          <w:rFonts w:ascii="Times New Roman" w:hAnsi="Times New Roman"/>
          <w:bCs/>
          <w:sz w:val="26"/>
          <w:szCs w:val="26"/>
        </w:rPr>
        <w:t>Таблиця </w:t>
      </w:r>
      <w:r w:rsidR="000F14BE" w:rsidRPr="00F24935">
        <w:rPr>
          <w:rFonts w:ascii="Times New Roman" w:hAnsi="Times New Roman"/>
          <w:bCs/>
          <w:sz w:val="26"/>
          <w:szCs w:val="26"/>
        </w:rPr>
        <w:t>2.</w:t>
      </w:r>
      <w:r w:rsidR="00692D8A" w:rsidRPr="00F24935">
        <w:rPr>
          <w:rFonts w:ascii="Times New Roman" w:hAnsi="Times New Roman"/>
          <w:bCs/>
          <w:sz w:val="26"/>
          <w:szCs w:val="26"/>
        </w:rPr>
        <w:t>6</w:t>
      </w:r>
      <w:r w:rsidR="000F14BE" w:rsidRPr="00F24935">
        <w:rPr>
          <w:rFonts w:ascii="Times New Roman" w:hAnsi="Times New Roman"/>
          <w:bCs/>
          <w:sz w:val="26"/>
          <w:szCs w:val="26"/>
        </w:rPr>
        <w:t>. Інформація по кількості стічних вод і втрат питної води КП «</w:t>
      </w:r>
      <w:proofErr w:type="spellStart"/>
      <w:r w:rsidR="000F14BE" w:rsidRPr="00F24935">
        <w:rPr>
          <w:rFonts w:ascii="Times New Roman" w:hAnsi="Times New Roman"/>
          <w:bCs/>
          <w:sz w:val="26"/>
          <w:szCs w:val="26"/>
        </w:rPr>
        <w:t>Харківводоканал</w:t>
      </w:r>
      <w:proofErr w:type="spellEnd"/>
      <w:r w:rsidR="000F14BE" w:rsidRPr="00F24935">
        <w:rPr>
          <w:rFonts w:ascii="Times New Roman" w:hAnsi="Times New Roman"/>
          <w:bCs/>
          <w:sz w:val="26"/>
          <w:szCs w:val="26"/>
        </w:rPr>
        <w:t>» за 201</w:t>
      </w:r>
      <w:r w:rsidR="00D271DE" w:rsidRPr="00F24935">
        <w:rPr>
          <w:rFonts w:ascii="Times New Roman" w:hAnsi="Times New Roman"/>
          <w:bCs/>
          <w:sz w:val="26"/>
          <w:szCs w:val="26"/>
        </w:rPr>
        <w:t>8 –2022</w:t>
      </w:r>
      <w:r w:rsidR="000F14BE" w:rsidRPr="00F24935">
        <w:rPr>
          <w:rFonts w:ascii="Times New Roman" w:hAnsi="Times New Roman"/>
          <w:bCs/>
          <w:sz w:val="26"/>
          <w:szCs w:val="26"/>
        </w:rPr>
        <w:t> роки.</w:t>
      </w:r>
      <w:r w:rsidR="000F14BE" w:rsidRPr="00F24935">
        <w:rPr>
          <w:rFonts w:ascii="Times New Roman" w:hAnsi="Times New Roman"/>
          <w:bCs/>
          <w:sz w:val="28"/>
          <w:szCs w:val="28"/>
        </w:rPr>
        <w:t xml:space="preserve"> </w:t>
      </w:r>
      <w:r w:rsidR="000F14BE" w:rsidRPr="00F24935">
        <w:rPr>
          <w:rFonts w:ascii="Times New Roman" w:hAnsi="Times New Roman"/>
          <w:bCs/>
          <w:sz w:val="28"/>
          <w:szCs w:val="28"/>
        </w:rPr>
        <w:br/>
      </w:r>
    </w:p>
    <w:tbl>
      <w:tblPr>
        <w:tblW w:w="9713" w:type="dxa"/>
        <w:tblInd w:w="108" w:type="dxa"/>
        <w:tblLook w:val="04A0" w:firstRow="1" w:lastRow="0" w:firstColumn="1" w:lastColumn="0" w:noHBand="0" w:noVBand="1"/>
      </w:tblPr>
      <w:tblGrid>
        <w:gridCol w:w="2502"/>
        <w:gridCol w:w="1634"/>
        <w:gridCol w:w="1471"/>
        <w:gridCol w:w="1633"/>
        <w:gridCol w:w="1377"/>
        <w:gridCol w:w="1096"/>
      </w:tblGrid>
      <w:tr w:rsidR="001B6F13" w:rsidRPr="00F24935" w14:paraId="58908DF5" w14:textId="77777777" w:rsidTr="001B6F13">
        <w:trPr>
          <w:trHeight w:val="134"/>
        </w:trPr>
        <w:tc>
          <w:tcPr>
            <w:tcW w:w="25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D1B751" w14:textId="77777777" w:rsidR="001B6F13" w:rsidRPr="00F24935" w:rsidRDefault="001B6F13" w:rsidP="00927067">
            <w:pPr>
              <w:widowControl/>
              <w:jc w:val="center"/>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Види</w:t>
            </w:r>
          </w:p>
        </w:tc>
        <w:tc>
          <w:tcPr>
            <w:tcW w:w="7211" w:type="dxa"/>
            <w:gridSpan w:val="5"/>
            <w:tcBorders>
              <w:top w:val="single" w:sz="4" w:space="0" w:color="auto"/>
              <w:left w:val="nil"/>
              <w:bottom w:val="single" w:sz="4" w:space="0" w:color="auto"/>
              <w:right w:val="single" w:sz="4" w:space="0" w:color="auto"/>
            </w:tcBorders>
          </w:tcPr>
          <w:p w14:paraId="19727F76" w14:textId="77777777" w:rsidR="001B6F13" w:rsidRPr="00F24935" w:rsidRDefault="001B6F13" w:rsidP="00927067">
            <w:pPr>
              <w:widowControl/>
              <w:jc w:val="center"/>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 xml:space="preserve">Роки </w:t>
            </w:r>
          </w:p>
        </w:tc>
      </w:tr>
      <w:tr w:rsidR="00774006" w:rsidRPr="00F24935" w14:paraId="0F88C7B7" w14:textId="77777777" w:rsidTr="00774006">
        <w:trPr>
          <w:trHeight w:val="252"/>
        </w:trPr>
        <w:tc>
          <w:tcPr>
            <w:tcW w:w="2502" w:type="dxa"/>
            <w:vMerge/>
            <w:tcBorders>
              <w:top w:val="single" w:sz="4" w:space="0" w:color="auto"/>
              <w:left w:val="single" w:sz="4" w:space="0" w:color="auto"/>
              <w:bottom w:val="single" w:sz="4" w:space="0" w:color="auto"/>
              <w:right w:val="single" w:sz="4" w:space="0" w:color="auto"/>
            </w:tcBorders>
            <w:vAlign w:val="center"/>
            <w:hideMark/>
          </w:tcPr>
          <w:p w14:paraId="3CA2E3C5" w14:textId="77777777" w:rsidR="00774006" w:rsidRPr="00F24935" w:rsidRDefault="00774006" w:rsidP="00927067">
            <w:pPr>
              <w:widowControl/>
              <w:rPr>
                <w:rFonts w:ascii="Times New Roman" w:eastAsia="Times New Roman" w:hAnsi="Times New Roman" w:cs="Times New Roman"/>
                <w:b/>
                <w:bCs/>
                <w:sz w:val="22"/>
                <w:szCs w:val="22"/>
                <w:lang w:eastAsia="ru-RU" w:bidi="ar-SA"/>
              </w:rPr>
            </w:pPr>
          </w:p>
        </w:tc>
        <w:tc>
          <w:tcPr>
            <w:tcW w:w="1634" w:type="dxa"/>
            <w:tcBorders>
              <w:top w:val="nil"/>
              <w:left w:val="nil"/>
              <w:bottom w:val="single" w:sz="4" w:space="0" w:color="auto"/>
              <w:right w:val="single" w:sz="4" w:space="0" w:color="auto"/>
            </w:tcBorders>
            <w:shd w:val="clear" w:color="auto" w:fill="auto"/>
            <w:vAlign w:val="center"/>
            <w:hideMark/>
          </w:tcPr>
          <w:p w14:paraId="5008C865" w14:textId="111355C9"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2018</w:t>
            </w:r>
          </w:p>
        </w:tc>
        <w:tc>
          <w:tcPr>
            <w:tcW w:w="1471" w:type="dxa"/>
            <w:tcBorders>
              <w:top w:val="nil"/>
              <w:left w:val="nil"/>
              <w:bottom w:val="single" w:sz="4" w:space="0" w:color="auto"/>
              <w:right w:val="single" w:sz="4" w:space="0" w:color="auto"/>
            </w:tcBorders>
            <w:shd w:val="clear" w:color="auto" w:fill="auto"/>
            <w:vAlign w:val="center"/>
          </w:tcPr>
          <w:p w14:paraId="7BFC9DA2" w14:textId="2DCEAF00"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2019</w:t>
            </w:r>
          </w:p>
        </w:tc>
        <w:tc>
          <w:tcPr>
            <w:tcW w:w="1633" w:type="dxa"/>
            <w:tcBorders>
              <w:top w:val="nil"/>
              <w:left w:val="nil"/>
              <w:bottom w:val="single" w:sz="4" w:space="0" w:color="auto"/>
              <w:right w:val="single" w:sz="4" w:space="0" w:color="auto"/>
            </w:tcBorders>
            <w:shd w:val="clear" w:color="auto" w:fill="auto"/>
            <w:vAlign w:val="center"/>
          </w:tcPr>
          <w:p w14:paraId="253852FA" w14:textId="6D1C6891"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2020</w:t>
            </w:r>
          </w:p>
        </w:tc>
        <w:tc>
          <w:tcPr>
            <w:tcW w:w="1377" w:type="dxa"/>
            <w:tcBorders>
              <w:top w:val="nil"/>
              <w:left w:val="nil"/>
              <w:bottom w:val="single" w:sz="4" w:space="0" w:color="auto"/>
              <w:right w:val="single" w:sz="4" w:space="0" w:color="auto"/>
            </w:tcBorders>
            <w:shd w:val="clear" w:color="auto" w:fill="auto"/>
            <w:vAlign w:val="center"/>
          </w:tcPr>
          <w:p w14:paraId="7CD415DC" w14:textId="75E46D25"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2021</w:t>
            </w:r>
          </w:p>
        </w:tc>
        <w:tc>
          <w:tcPr>
            <w:tcW w:w="1096" w:type="dxa"/>
            <w:tcBorders>
              <w:top w:val="nil"/>
              <w:left w:val="nil"/>
              <w:bottom w:val="single" w:sz="4" w:space="0" w:color="auto"/>
              <w:right w:val="single" w:sz="4" w:space="0" w:color="auto"/>
            </w:tcBorders>
            <w:shd w:val="clear" w:color="auto" w:fill="auto"/>
            <w:vAlign w:val="center"/>
          </w:tcPr>
          <w:p w14:paraId="6F579F57" w14:textId="59190293" w:rsidR="00774006" w:rsidRPr="00F24935" w:rsidRDefault="00774006" w:rsidP="00927067">
            <w:pPr>
              <w:widowControl/>
              <w:jc w:val="center"/>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2022</w:t>
            </w:r>
          </w:p>
        </w:tc>
      </w:tr>
      <w:tr w:rsidR="00774006" w:rsidRPr="00F24935" w14:paraId="70C7ACC4" w14:textId="77777777" w:rsidTr="00774006">
        <w:trPr>
          <w:trHeight w:val="222"/>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0D627BBE" w14:textId="77777777" w:rsidR="00774006" w:rsidRPr="00F24935" w:rsidRDefault="00774006" w:rsidP="00927067">
            <w:pPr>
              <w:widowControl/>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Кількість стічних вод, тис. м</w:t>
            </w:r>
            <w:r w:rsidRPr="00F24935">
              <w:rPr>
                <w:rFonts w:ascii="Times New Roman" w:eastAsia="Times New Roman" w:hAnsi="Times New Roman" w:cs="Times New Roman"/>
                <w:bCs/>
                <w:sz w:val="22"/>
                <w:szCs w:val="22"/>
                <w:vertAlign w:val="superscript"/>
                <w:lang w:eastAsia="ru-RU" w:bidi="ar-SA"/>
              </w:rPr>
              <w:t>3</w:t>
            </w:r>
            <w:r w:rsidRPr="00F24935">
              <w:rPr>
                <w:rFonts w:ascii="Times New Roman" w:eastAsia="Times New Roman" w:hAnsi="Times New Roman" w:cs="Times New Roman"/>
                <w:bCs/>
                <w:sz w:val="22"/>
                <w:szCs w:val="22"/>
                <w:lang w:eastAsia="ru-RU" w:bidi="ar-SA"/>
              </w:rPr>
              <w:t>/рік, в тому числі:</w:t>
            </w:r>
          </w:p>
        </w:tc>
        <w:tc>
          <w:tcPr>
            <w:tcW w:w="1634" w:type="dxa"/>
            <w:tcBorders>
              <w:top w:val="nil"/>
              <w:left w:val="nil"/>
              <w:bottom w:val="single" w:sz="4" w:space="0" w:color="auto"/>
              <w:right w:val="single" w:sz="4" w:space="0" w:color="auto"/>
            </w:tcBorders>
            <w:shd w:val="clear" w:color="auto" w:fill="auto"/>
            <w:vAlign w:val="center"/>
            <w:hideMark/>
          </w:tcPr>
          <w:p w14:paraId="1631EDB6" w14:textId="39FD5830"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186 615,3</w:t>
            </w:r>
          </w:p>
        </w:tc>
        <w:tc>
          <w:tcPr>
            <w:tcW w:w="1471" w:type="dxa"/>
            <w:tcBorders>
              <w:top w:val="nil"/>
              <w:left w:val="nil"/>
              <w:bottom w:val="single" w:sz="4" w:space="0" w:color="auto"/>
              <w:right w:val="single" w:sz="4" w:space="0" w:color="auto"/>
            </w:tcBorders>
            <w:shd w:val="clear" w:color="auto" w:fill="auto"/>
            <w:vAlign w:val="center"/>
          </w:tcPr>
          <w:p w14:paraId="14790FC0" w14:textId="472D00F4"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174 454,3</w:t>
            </w:r>
          </w:p>
        </w:tc>
        <w:tc>
          <w:tcPr>
            <w:tcW w:w="1633" w:type="dxa"/>
            <w:tcBorders>
              <w:top w:val="nil"/>
              <w:left w:val="nil"/>
              <w:bottom w:val="single" w:sz="4" w:space="0" w:color="auto"/>
              <w:right w:val="single" w:sz="4" w:space="0" w:color="auto"/>
            </w:tcBorders>
            <w:shd w:val="clear" w:color="auto" w:fill="auto"/>
            <w:vAlign w:val="center"/>
          </w:tcPr>
          <w:p w14:paraId="035DE7CF" w14:textId="248A707A"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168 429,3</w:t>
            </w:r>
          </w:p>
        </w:tc>
        <w:tc>
          <w:tcPr>
            <w:tcW w:w="1377" w:type="dxa"/>
            <w:tcBorders>
              <w:top w:val="nil"/>
              <w:left w:val="nil"/>
              <w:bottom w:val="single" w:sz="4" w:space="0" w:color="auto"/>
              <w:right w:val="single" w:sz="4" w:space="0" w:color="auto"/>
            </w:tcBorders>
            <w:shd w:val="clear" w:color="auto" w:fill="auto"/>
            <w:vAlign w:val="center"/>
          </w:tcPr>
          <w:p w14:paraId="4492A65F" w14:textId="6E09B802"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170 103,6</w:t>
            </w:r>
          </w:p>
        </w:tc>
        <w:tc>
          <w:tcPr>
            <w:tcW w:w="1096" w:type="dxa"/>
            <w:tcBorders>
              <w:top w:val="nil"/>
              <w:left w:val="nil"/>
              <w:bottom w:val="single" w:sz="4" w:space="0" w:color="auto"/>
              <w:right w:val="single" w:sz="4" w:space="0" w:color="auto"/>
            </w:tcBorders>
            <w:shd w:val="clear" w:color="auto" w:fill="auto"/>
            <w:vAlign w:val="center"/>
          </w:tcPr>
          <w:p w14:paraId="490570DD" w14:textId="7A852A02" w:rsidR="00774006" w:rsidRPr="00F24935" w:rsidRDefault="00774006" w:rsidP="00927067">
            <w:pPr>
              <w:widowControl/>
              <w:jc w:val="center"/>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110 818,1</w:t>
            </w:r>
          </w:p>
        </w:tc>
      </w:tr>
      <w:tr w:rsidR="00774006" w:rsidRPr="00F24935" w14:paraId="14FEB944" w14:textId="77777777" w:rsidTr="00774006">
        <w:trPr>
          <w:trHeight w:val="250"/>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373BDD48" w14:textId="77777777" w:rsidR="00774006" w:rsidRPr="00F24935" w:rsidRDefault="00774006" w:rsidP="00927067">
            <w:pPr>
              <w:widowControl/>
              <w:ind w:left="318"/>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МОСВ № 1</w:t>
            </w:r>
          </w:p>
        </w:tc>
        <w:tc>
          <w:tcPr>
            <w:tcW w:w="1634" w:type="dxa"/>
            <w:tcBorders>
              <w:top w:val="nil"/>
              <w:left w:val="nil"/>
              <w:bottom w:val="single" w:sz="4" w:space="0" w:color="auto"/>
              <w:right w:val="single" w:sz="4" w:space="0" w:color="auto"/>
            </w:tcBorders>
            <w:shd w:val="clear" w:color="auto" w:fill="auto"/>
            <w:vAlign w:val="center"/>
            <w:hideMark/>
          </w:tcPr>
          <w:p w14:paraId="0EA4D339" w14:textId="3F4B784D"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133 707,6</w:t>
            </w:r>
          </w:p>
        </w:tc>
        <w:tc>
          <w:tcPr>
            <w:tcW w:w="1471" w:type="dxa"/>
            <w:tcBorders>
              <w:top w:val="nil"/>
              <w:left w:val="nil"/>
              <w:bottom w:val="single" w:sz="4" w:space="0" w:color="auto"/>
              <w:right w:val="single" w:sz="4" w:space="0" w:color="auto"/>
            </w:tcBorders>
            <w:shd w:val="clear" w:color="auto" w:fill="auto"/>
            <w:vAlign w:val="center"/>
          </w:tcPr>
          <w:p w14:paraId="6447F0CB" w14:textId="4D52E781"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124 198,0</w:t>
            </w:r>
          </w:p>
        </w:tc>
        <w:tc>
          <w:tcPr>
            <w:tcW w:w="1633" w:type="dxa"/>
            <w:tcBorders>
              <w:top w:val="nil"/>
              <w:left w:val="nil"/>
              <w:bottom w:val="single" w:sz="4" w:space="0" w:color="auto"/>
              <w:right w:val="single" w:sz="4" w:space="0" w:color="auto"/>
            </w:tcBorders>
            <w:shd w:val="clear" w:color="auto" w:fill="auto"/>
            <w:vAlign w:val="center"/>
          </w:tcPr>
          <w:p w14:paraId="36ED99B4" w14:textId="00882F49"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119 476,2</w:t>
            </w:r>
          </w:p>
        </w:tc>
        <w:tc>
          <w:tcPr>
            <w:tcW w:w="1377" w:type="dxa"/>
            <w:tcBorders>
              <w:top w:val="nil"/>
              <w:left w:val="nil"/>
              <w:bottom w:val="single" w:sz="4" w:space="0" w:color="auto"/>
              <w:right w:val="single" w:sz="4" w:space="0" w:color="auto"/>
            </w:tcBorders>
            <w:shd w:val="clear" w:color="auto" w:fill="auto"/>
            <w:vAlign w:val="center"/>
          </w:tcPr>
          <w:p w14:paraId="542E4ED4" w14:textId="038ABAD2"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117 091,2</w:t>
            </w:r>
          </w:p>
        </w:tc>
        <w:tc>
          <w:tcPr>
            <w:tcW w:w="1096" w:type="dxa"/>
            <w:tcBorders>
              <w:top w:val="nil"/>
              <w:left w:val="nil"/>
              <w:bottom w:val="single" w:sz="4" w:space="0" w:color="auto"/>
              <w:right w:val="single" w:sz="4" w:space="0" w:color="auto"/>
            </w:tcBorders>
            <w:shd w:val="clear" w:color="auto" w:fill="auto"/>
            <w:vAlign w:val="center"/>
          </w:tcPr>
          <w:p w14:paraId="0F92FCF3" w14:textId="37967B5D" w:rsidR="00774006" w:rsidRPr="00F24935" w:rsidRDefault="00774006" w:rsidP="00927067">
            <w:pPr>
              <w:widowControl/>
              <w:jc w:val="center"/>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83 398,4</w:t>
            </w:r>
          </w:p>
        </w:tc>
      </w:tr>
      <w:tr w:rsidR="00774006" w:rsidRPr="00F24935" w14:paraId="27AFCC86" w14:textId="77777777" w:rsidTr="00774006">
        <w:trPr>
          <w:trHeight w:val="177"/>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0B162805" w14:textId="77777777" w:rsidR="00774006" w:rsidRPr="00F24935" w:rsidRDefault="00774006" w:rsidP="00927067">
            <w:pPr>
              <w:widowControl/>
              <w:ind w:left="318"/>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МОСВ № 2</w:t>
            </w:r>
          </w:p>
        </w:tc>
        <w:tc>
          <w:tcPr>
            <w:tcW w:w="1634" w:type="dxa"/>
            <w:tcBorders>
              <w:top w:val="nil"/>
              <w:left w:val="nil"/>
              <w:bottom w:val="single" w:sz="4" w:space="0" w:color="auto"/>
              <w:right w:val="single" w:sz="4" w:space="0" w:color="auto"/>
            </w:tcBorders>
            <w:shd w:val="clear" w:color="auto" w:fill="auto"/>
            <w:vAlign w:val="center"/>
            <w:hideMark/>
          </w:tcPr>
          <w:p w14:paraId="6C09F1C6" w14:textId="0220A205"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52 907,7</w:t>
            </w:r>
          </w:p>
        </w:tc>
        <w:tc>
          <w:tcPr>
            <w:tcW w:w="1471" w:type="dxa"/>
            <w:tcBorders>
              <w:top w:val="nil"/>
              <w:left w:val="nil"/>
              <w:bottom w:val="single" w:sz="4" w:space="0" w:color="auto"/>
              <w:right w:val="single" w:sz="4" w:space="0" w:color="auto"/>
            </w:tcBorders>
            <w:shd w:val="clear" w:color="auto" w:fill="auto"/>
            <w:vAlign w:val="center"/>
          </w:tcPr>
          <w:p w14:paraId="548D2E57" w14:textId="38F43D1C"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50 256,3</w:t>
            </w:r>
          </w:p>
        </w:tc>
        <w:tc>
          <w:tcPr>
            <w:tcW w:w="1633" w:type="dxa"/>
            <w:tcBorders>
              <w:top w:val="nil"/>
              <w:left w:val="nil"/>
              <w:bottom w:val="single" w:sz="4" w:space="0" w:color="auto"/>
              <w:right w:val="single" w:sz="4" w:space="0" w:color="auto"/>
            </w:tcBorders>
            <w:shd w:val="clear" w:color="auto" w:fill="auto"/>
            <w:vAlign w:val="center"/>
          </w:tcPr>
          <w:p w14:paraId="4737B1B9" w14:textId="0CD923DC"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48 953,1</w:t>
            </w:r>
          </w:p>
        </w:tc>
        <w:tc>
          <w:tcPr>
            <w:tcW w:w="1377" w:type="dxa"/>
            <w:tcBorders>
              <w:top w:val="nil"/>
              <w:left w:val="nil"/>
              <w:bottom w:val="single" w:sz="4" w:space="0" w:color="auto"/>
              <w:right w:val="single" w:sz="4" w:space="0" w:color="auto"/>
            </w:tcBorders>
            <w:shd w:val="clear" w:color="auto" w:fill="auto"/>
            <w:vAlign w:val="center"/>
          </w:tcPr>
          <w:p w14:paraId="3EA9D22F" w14:textId="01415A62"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53 012,4</w:t>
            </w:r>
          </w:p>
        </w:tc>
        <w:tc>
          <w:tcPr>
            <w:tcW w:w="1096" w:type="dxa"/>
            <w:tcBorders>
              <w:top w:val="nil"/>
              <w:left w:val="nil"/>
              <w:bottom w:val="single" w:sz="4" w:space="0" w:color="auto"/>
              <w:right w:val="single" w:sz="4" w:space="0" w:color="auto"/>
            </w:tcBorders>
            <w:shd w:val="clear" w:color="auto" w:fill="auto"/>
            <w:vAlign w:val="center"/>
          </w:tcPr>
          <w:p w14:paraId="13F135F6" w14:textId="59633BF0" w:rsidR="00774006" w:rsidRPr="00F24935" w:rsidRDefault="00C43F6A" w:rsidP="00927067">
            <w:pPr>
              <w:widowControl/>
              <w:jc w:val="center"/>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27 419,7</w:t>
            </w:r>
          </w:p>
        </w:tc>
      </w:tr>
      <w:tr w:rsidR="00774006" w:rsidRPr="00F24935" w14:paraId="131166CA" w14:textId="77777777" w:rsidTr="00774006">
        <w:trPr>
          <w:trHeight w:val="250"/>
        </w:trPr>
        <w:tc>
          <w:tcPr>
            <w:tcW w:w="2502" w:type="dxa"/>
            <w:tcBorders>
              <w:top w:val="nil"/>
              <w:left w:val="single" w:sz="4" w:space="0" w:color="auto"/>
              <w:bottom w:val="single" w:sz="4" w:space="0" w:color="auto"/>
              <w:right w:val="single" w:sz="4" w:space="0" w:color="auto"/>
            </w:tcBorders>
            <w:shd w:val="clear" w:color="auto" w:fill="auto"/>
            <w:vAlign w:val="center"/>
            <w:hideMark/>
          </w:tcPr>
          <w:p w14:paraId="1E460653" w14:textId="34A5AD0A" w:rsidR="00774006" w:rsidRPr="00F24935" w:rsidRDefault="00774006" w:rsidP="00774006">
            <w:pPr>
              <w:widowControl/>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Втрати питної води, тис. м</w:t>
            </w:r>
            <w:r w:rsidRPr="00F24935">
              <w:rPr>
                <w:rFonts w:ascii="Times New Roman" w:eastAsia="Times New Roman" w:hAnsi="Times New Roman" w:cs="Times New Roman"/>
                <w:bCs/>
                <w:sz w:val="22"/>
                <w:szCs w:val="22"/>
                <w:vertAlign w:val="superscript"/>
                <w:lang w:eastAsia="ru-RU" w:bidi="ar-SA"/>
              </w:rPr>
              <w:t>3</w:t>
            </w:r>
            <w:r w:rsidRPr="00F24935">
              <w:rPr>
                <w:rFonts w:ascii="Times New Roman" w:eastAsia="Times New Roman" w:hAnsi="Times New Roman" w:cs="Times New Roman"/>
                <w:bCs/>
                <w:sz w:val="22"/>
                <w:szCs w:val="22"/>
                <w:lang w:eastAsia="ru-RU" w:bidi="ar-SA"/>
              </w:rPr>
              <w:t>/рік</w:t>
            </w:r>
          </w:p>
        </w:tc>
        <w:tc>
          <w:tcPr>
            <w:tcW w:w="1634" w:type="dxa"/>
            <w:tcBorders>
              <w:top w:val="nil"/>
              <w:left w:val="nil"/>
              <w:bottom w:val="single" w:sz="4" w:space="0" w:color="auto"/>
              <w:right w:val="single" w:sz="4" w:space="0" w:color="auto"/>
            </w:tcBorders>
            <w:shd w:val="clear" w:color="auto" w:fill="auto"/>
            <w:vAlign w:val="center"/>
            <w:hideMark/>
          </w:tcPr>
          <w:p w14:paraId="7F6D693A" w14:textId="687BDAA8"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94 919,1</w:t>
            </w:r>
          </w:p>
        </w:tc>
        <w:tc>
          <w:tcPr>
            <w:tcW w:w="1471" w:type="dxa"/>
            <w:tcBorders>
              <w:top w:val="nil"/>
              <w:left w:val="nil"/>
              <w:bottom w:val="single" w:sz="4" w:space="0" w:color="auto"/>
              <w:right w:val="single" w:sz="4" w:space="0" w:color="auto"/>
            </w:tcBorders>
            <w:shd w:val="clear" w:color="auto" w:fill="auto"/>
            <w:vAlign w:val="center"/>
          </w:tcPr>
          <w:p w14:paraId="236AD66D" w14:textId="72805D5C"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75 189,1</w:t>
            </w:r>
          </w:p>
        </w:tc>
        <w:tc>
          <w:tcPr>
            <w:tcW w:w="1633" w:type="dxa"/>
            <w:tcBorders>
              <w:top w:val="nil"/>
              <w:left w:val="nil"/>
              <w:bottom w:val="single" w:sz="4" w:space="0" w:color="auto"/>
              <w:right w:val="single" w:sz="4" w:space="0" w:color="auto"/>
            </w:tcBorders>
            <w:shd w:val="clear" w:color="auto" w:fill="auto"/>
            <w:vAlign w:val="center"/>
          </w:tcPr>
          <w:p w14:paraId="54B0CCEB" w14:textId="418A75B4"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56 777,7</w:t>
            </w:r>
          </w:p>
        </w:tc>
        <w:tc>
          <w:tcPr>
            <w:tcW w:w="1377" w:type="dxa"/>
            <w:tcBorders>
              <w:top w:val="nil"/>
              <w:left w:val="nil"/>
              <w:bottom w:val="single" w:sz="4" w:space="0" w:color="auto"/>
              <w:right w:val="single" w:sz="4" w:space="0" w:color="auto"/>
            </w:tcBorders>
            <w:shd w:val="clear" w:color="auto" w:fill="auto"/>
            <w:vAlign w:val="center"/>
          </w:tcPr>
          <w:p w14:paraId="1DB22B7D" w14:textId="77D247CA" w:rsidR="00774006" w:rsidRPr="00F24935" w:rsidRDefault="00774006" w:rsidP="0092706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bCs/>
                <w:sz w:val="22"/>
                <w:szCs w:val="22"/>
                <w:lang w:eastAsia="ru-RU" w:bidi="ar-SA"/>
              </w:rPr>
              <w:t>51 821,8</w:t>
            </w:r>
          </w:p>
        </w:tc>
        <w:tc>
          <w:tcPr>
            <w:tcW w:w="1096" w:type="dxa"/>
            <w:tcBorders>
              <w:top w:val="nil"/>
              <w:left w:val="nil"/>
              <w:bottom w:val="single" w:sz="4" w:space="0" w:color="auto"/>
              <w:right w:val="single" w:sz="4" w:space="0" w:color="auto"/>
            </w:tcBorders>
            <w:shd w:val="clear" w:color="auto" w:fill="auto"/>
            <w:vAlign w:val="center"/>
          </w:tcPr>
          <w:p w14:paraId="573B2543" w14:textId="0B86C5A7" w:rsidR="00774006" w:rsidRPr="00F24935" w:rsidRDefault="00523589" w:rsidP="00927067">
            <w:pPr>
              <w:widowControl/>
              <w:jc w:val="center"/>
              <w:rPr>
                <w:rFonts w:ascii="Times New Roman" w:eastAsia="Times New Roman" w:hAnsi="Times New Roman" w:cs="Times New Roman"/>
                <w:bCs/>
                <w:sz w:val="22"/>
                <w:szCs w:val="22"/>
                <w:lang w:eastAsia="ru-RU" w:bidi="ar-SA"/>
              </w:rPr>
            </w:pPr>
            <w:r w:rsidRPr="00F24935">
              <w:rPr>
                <w:rFonts w:ascii="Times New Roman" w:eastAsia="Times New Roman" w:hAnsi="Times New Roman" w:cs="Times New Roman"/>
                <w:bCs/>
                <w:sz w:val="22"/>
                <w:szCs w:val="22"/>
                <w:lang w:eastAsia="ru-RU" w:bidi="ar-SA"/>
              </w:rPr>
              <w:t>60 795,8</w:t>
            </w:r>
          </w:p>
        </w:tc>
      </w:tr>
    </w:tbl>
    <w:p w14:paraId="6565508E" w14:textId="77777777" w:rsidR="00233CA3" w:rsidRPr="00F24935" w:rsidRDefault="00233CA3" w:rsidP="001E093C">
      <w:pPr>
        <w:autoSpaceDE w:val="0"/>
        <w:autoSpaceDN w:val="0"/>
        <w:adjustRightInd w:val="0"/>
        <w:spacing w:after="60"/>
        <w:ind w:right="420" w:firstLine="567"/>
        <w:jc w:val="both"/>
        <w:rPr>
          <w:rFonts w:ascii="Times New Roman" w:hAnsi="Times New Roman"/>
          <w:sz w:val="16"/>
          <w:szCs w:val="16"/>
        </w:rPr>
      </w:pPr>
    </w:p>
    <w:p w14:paraId="4848984C" w14:textId="10022B38" w:rsidR="000F14BE" w:rsidRPr="00F24935" w:rsidRDefault="000F14BE" w:rsidP="001E093C">
      <w:pPr>
        <w:autoSpaceDE w:val="0"/>
        <w:autoSpaceDN w:val="0"/>
        <w:adjustRightInd w:val="0"/>
        <w:spacing w:after="60"/>
        <w:ind w:right="420" w:firstLine="567"/>
        <w:jc w:val="both"/>
        <w:rPr>
          <w:rFonts w:ascii="Times New Roman" w:hAnsi="Times New Roman"/>
          <w:sz w:val="26"/>
          <w:szCs w:val="26"/>
        </w:rPr>
      </w:pPr>
      <w:proofErr w:type="spellStart"/>
      <w:r w:rsidRPr="00F24935">
        <w:rPr>
          <w:rFonts w:ascii="Times New Roman" w:hAnsi="Times New Roman"/>
          <w:sz w:val="26"/>
          <w:szCs w:val="26"/>
        </w:rPr>
        <w:t>Проєктна</w:t>
      </w:r>
      <w:proofErr w:type="spellEnd"/>
      <w:r w:rsidR="00506A7C" w:rsidRPr="00F24935">
        <w:rPr>
          <w:rFonts w:ascii="Times New Roman" w:hAnsi="Times New Roman"/>
          <w:sz w:val="26"/>
          <w:szCs w:val="26"/>
        </w:rPr>
        <w:t xml:space="preserve"> потужність очисних споруд </w:t>
      </w:r>
      <w:proofErr w:type="spellStart"/>
      <w:r w:rsidR="00506A7C" w:rsidRPr="00F24935">
        <w:rPr>
          <w:rFonts w:ascii="Times New Roman" w:hAnsi="Times New Roman"/>
          <w:sz w:val="26"/>
          <w:szCs w:val="26"/>
        </w:rPr>
        <w:t>водо</w:t>
      </w:r>
      <w:r w:rsidRPr="00F24935">
        <w:rPr>
          <w:rFonts w:ascii="Times New Roman" w:hAnsi="Times New Roman"/>
          <w:sz w:val="26"/>
          <w:szCs w:val="26"/>
        </w:rPr>
        <w:t>підготовки</w:t>
      </w:r>
      <w:proofErr w:type="spellEnd"/>
      <w:r w:rsidRPr="00F24935">
        <w:rPr>
          <w:rFonts w:ascii="Times New Roman" w:hAnsi="Times New Roman"/>
          <w:sz w:val="26"/>
          <w:szCs w:val="26"/>
        </w:rPr>
        <w:t xml:space="preserve"> КП «</w:t>
      </w:r>
      <w:proofErr w:type="spellStart"/>
      <w:r w:rsidRPr="00F24935">
        <w:rPr>
          <w:rFonts w:ascii="Times New Roman" w:hAnsi="Times New Roman"/>
          <w:sz w:val="26"/>
          <w:szCs w:val="26"/>
        </w:rPr>
        <w:t>Харківводоканал</w:t>
      </w:r>
      <w:proofErr w:type="spellEnd"/>
      <w:r w:rsidRPr="00F24935">
        <w:rPr>
          <w:rFonts w:ascii="Times New Roman" w:hAnsi="Times New Roman"/>
          <w:sz w:val="26"/>
          <w:szCs w:val="26"/>
        </w:rPr>
        <w:t>»:</w:t>
      </w:r>
      <w:r w:rsidR="007B4B91" w:rsidRPr="00F24935">
        <w:rPr>
          <w:rFonts w:ascii="Times New Roman" w:hAnsi="Times New Roman"/>
          <w:sz w:val="26"/>
          <w:szCs w:val="26"/>
        </w:rPr>
        <w:t xml:space="preserve"> </w:t>
      </w:r>
      <w:r w:rsidR="00506A7C" w:rsidRPr="00F24935">
        <w:rPr>
          <w:rFonts w:ascii="Times New Roman" w:hAnsi="Times New Roman"/>
          <w:sz w:val="26"/>
          <w:szCs w:val="26"/>
        </w:rPr>
        <w:t xml:space="preserve">Комплекс </w:t>
      </w:r>
      <w:proofErr w:type="spellStart"/>
      <w:r w:rsidR="00506A7C" w:rsidRPr="00F24935">
        <w:rPr>
          <w:rFonts w:ascii="Times New Roman" w:hAnsi="Times New Roman"/>
          <w:sz w:val="26"/>
          <w:szCs w:val="26"/>
        </w:rPr>
        <w:t>водо</w:t>
      </w:r>
      <w:r w:rsidRPr="00F24935">
        <w:rPr>
          <w:rFonts w:ascii="Times New Roman" w:hAnsi="Times New Roman"/>
          <w:sz w:val="26"/>
          <w:szCs w:val="26"/>
        </w:rPr>
        <w:t>підготовки</w:t>
      </w:r>
      <w:proofErr w:type="spellEnd"/>
      <w:r w:rsidRPr="00F24935">
        <w:rPr>
          <w:rFonts w:ascii="Times New Roman" w:hAnsi="Times New Roman"/>
          <w:sz w:val="26"/>
          <w:szCs w:val="26"/>
        </w:rPr>
        <w:t xml:space="preserve"> «Донець» – 750 тис. м</w:t>
      </w:r>
      <w:r w:rsidRPr="00F24935">
        <w:rPr>
          <w:rFonts w:ascii="Times New Roman" w:hAnsi="Times New Roman"/>
          <w:sz w:val="26"/>
          <w:szCs w:val="26"/>
          <w:vertAlign w:val="superscript"/>
        </w:rPr>
        <w:t>3</w:t>
      </w:r>
      <w:r w:rsidRPr="00F24935">
        <w:rPr>
          <w:rFonts w:ascii="Times New Roman" w:hAnsi="Times New Roman"/>
          <w:sz w:val="26"/>
          <w:szCs w:val="26"/>
        </w:rPr>
        <w:t>/добу;</w:t>
      </w:r>
      <w:r w:rsidR="007B4B91" w:rsidRPr="00F24935">
        <w:rPr>
          <w:rFonts w:ascii="Times New Roman" w:hAnsi="Times New Roman"/>
          <w:sz w:val="26"/>
          <w:szCs w:val="26"/>
        </w:rPr>
        <w:t xml:space="preserve"> </w:t>
      </w:r>
      <w:r w:rsidR="00506A7C" w:rsidRPr="00F24935">
        <w:rPr>
          <w:rFonts w:ascii="Times New Roman" w:hAnsi="Times New Roman"/>
          <w:sz w:val="26"/>
          <w:szCs w:val="26"/>
        </w:rPr>
        <w:t xml:space="preserve">Комплекс </w:t>
      </w:r>
      <w:proofErr w:type="spellStart"/>
      <w:r w:rsidR="00506A7C" w:rsidRPr="00F24935">
        <w:rPr>
          <w:rFonts w:ascii="Times New Roman" w:hAnsi="Times New Roman"/>
          <w:sz w:val="26"/>
          <w:szCs w:val="26"/>
        </w:rPr>
        <w:t>водо</w:t>
      </w:r>
      <w:r w:rsidRPr="00F24935">
        <w:rPr>
          <w:rFonts w:ascii="Times New Roman" w:hAnsi="Times New Roman"/>
          <w:sz w:val="26"/>
          <w:szCs w:val="26"/>
        </w:rPr>
        <w:t>підготовки</w:t>
      </w:r>
      <w:proofErr w:type="spellEnd"/>
      <w:r w:rsidRPr="00F24935">
        <w:rPr>
          <w:rFonts w:ascii="Times New Roman" w:hAnsi="Times New Roman"/>
          <w:sz w:val="26"/>
          <w:szCs w:val="26"/>
        </w:rPr>
        <w:t xml:space="preserve"> «Дніпро» – 375 тис. м</w:t>
      </w:r>
      <w:r w:rsidRPr="00F24935">
        <w:rPr>
          <w:rFonts w:ascii="Times New Roman" w:hAnsi="Times New Roman"/>
          <w:sz w:val="26"/>
          <w:szCs w:val="26"/>
          <w:vertAlign w:val="superscript"/>
        </w:rPr>
        <w:t>3</w:t>
      </w:r>
      <w:r w:rsidRPr="00F24935">
        <w:rPr>
          <w:rFonts w:ascii="Times New Roman" w:hAnsi="Times New Roman"/>
          <w:sz w:val="26"/>
          <w:szCs w:val="26"/>
        </w:rPr>
        <w:t>/добу.</w:t>
      </w:r>
    </w:p>
    <w:p w14:paraId="24077527" w14:textId="6A906D61" w:rsidR="000F14BE" w:rsidRPr="00F24935" w:rsidRDefault="000F14BE" w:rsidP="001E093C">
      <w:pPr>
        <w:autoSpaceDE w:val="0"/>
        <w:autoSpaceDN w:val="0"/>
        <w:adjustRightInd w:val="0"/>
        <w:spacing w:after="60"/>
        <w:ind w:right="420" w:firstLine="567"/>
        <w:jc w:val="both"/>
        <w:rPr>
          <w:rFonts w:ascii="Times New Roman" w:hAnsi="Times New Roman"/>
          <w:sz w:val="26"/>
          <w:szCs w:val="26"/>
        </w:rPr>
      </w:pPr>
      <w:r w:rsidRPr="00F24935">
        <w:rPr>
          <w:rFonts w:ascii="Times New Roman" w:hAnsi="Times New Roman"/>
          <w:sz w:val="26"/>
          <w:szCs w:val="26"/>
        </w:rPr>
        <w:t>Фактичн</w:t>
      </w:r>
      <w:r w:rsidR="00506A7C" w:rsidRPr="00F24935">
        <w:rPr>
          <w:rFonts w:ascii="Times New Roman" w:hAnsi="Times New Roman"/>
          <w:sz w:val="26"/>
          <w:szCs w:val="26"/>
        </w:rPr>
        <w:t>о</w:t>
      </w:r>
      <w:r w:rsidRPr="00F24935">
        <w:rPr>
          <w:rFonts w:ascii="Times New Roman" w:hAnsi="Times New Roman"/>
          <w:sz w:val="26"/>
          <w:szCs w:val="26"/>
        </w:rPr>
        <w:t xml:space="preserve"> </w:t>
      </w:r>
      <w:r w:rsidR="00506A7C" w:rsidRPr="00F24935">
        <w:rPr>
          <w:rFonts w:ascii="Times New Roman" w:eastAsia="Times New Roman" w:hAnsi="Times New Roman" w:cs="Times New Roman"/>
          <w:sz w:val="26"/>
          <w:szCs w:val="26"/>
        </w:rPr>
        <w:t>середньодобовий обсяг очищеної води на очисних спорудах</w:t>
      </w:r>
      <w:r w:rsidR="00506A7C" w:rsidRPr="00F24935">
        <w:rPr>
          <w:rFonts w:ascii="Times New Roman" w:eastAsia="Times New Roman" w:hAnsi="Times New Roman" w:cs="Times New Roman"/>
          <w:sz w:val="28"/>
          <w:szCs w:val="28"/>
        </w:rPr>
        <w:t xml:space="preserve"> </w:t>
      </w:r>
      <w:r w:rsidR="00506A7C" w:rsidRPr="00F24935">
        <w:rPr>
          <w:rFonts w:ascii="Times New Roman" w:hAnsi="Times New Roman"/>
          <w:sz w:val="26"/>
          <w:szCs w:val="26"/>
        </w:rPr>
        <w:t>КП «</w:t>
      </w:r>
      <w:proofErr w:type="spellStart"/>
      <w:r w:rsidR="00506A7C" w:rsidRPr="00F24935">
        <w:rPr>
          <w:rFonts w:ascii="Times New Roman" w:hAnsi="Times New Roman"/>
          <w:sz w:val="26"/>
          <w:szCs w:val="26"/>
        </w:rPr>
        <w:t>Харківводоканал</w:t>
      </w:r>
      <w:proofErr w:type="spellEnd"/>
      <w:r w:rsidR="00506A7C" w:rsidRPr="00F24935">
        <w:rPr>
          <w:rFonts w:ascii="Times New Roman" w:hAnsi="Times New Roman"/>
          <w:sz w:val="26"/>
          <w:szCs w:val="26"/>
        </w:rPr>
        <w:t>» за 2022</w:t>
      </w:r>
      <w:r w:rsidRPr="00F24935">
        <w:rPr>
          <w:rFonts w:ascii="Times New Roman" w:hAnsi="Times New Roman"/>
          <w:sz w:val="26"/>
          <w:szCs w:val="26"/>
        </w:rPr>
        <w:t> рік</w:t>
      </w:r>
      <w:r w:rsidR="00506A7C" w:rsidRPr="00F24935">
        <w:rPr>
          <w:rFonts w:ascii="Times New Roman" w:hAnsi="Times New Roman"/>
          <w:sz w:val="26"/>
          <w:szCs w:val="26"/>
        </w:rPr>
        <w:t xml:space="preserve"> склав</w:t>
      </w:r>
      <w:r w:rsidRPr="00F24935">
        <w:rPr>
          <w:rFonts w:ascii="Times New Roman" w:hAnsi="Times New Roman"/>
          <w:sz w:val="26"/>
          <w:szCs w:val="26"/>
        </w:rPr>
        <w:t>:</w:t>
      </w:r>
      <w:r w:rsidR="007B4B91" w:rsidRPr="00F24935">
        <w:rPr>
          <w:rFonts w:ascii="Times New Roman" w:hAnsi="Times New Roman"/>
          <w:sz w:val="26"/>
          <w:szCs w:val="26"/>
        </w:rPr>
        <w:t xml:space="preserve"> </w:t>
      </w:r>
      <w:r w:rsidR="00506A7C" w:rsidRPr="00F24935">
        <w:rPr>
          <w:rFonts w:ascii="Times New Roman" w:hAnsi="Times New Roman"/>
          <w:sz w:val="26"/>
          <w:szCs w:val="26"/>
        </w:rPr>
        <w:t xml:space="preserve">Комплекс </w:t>
      </w:r>
      <w:proofErr w:type="spellStart"/>
      <w:r w:rsidRPr="00F24935">
        <w:rPr>
          <w:rFonts w:ascii="Times New Roman" w:hAnsi="Times New Roman"/>
          <w:sz w:val="26"/>
          <w:szCs w:val="26"/>
        </w:rPr>
        <w:t>водопідготовки</w:t>
      </w:r>
      <w:proofErr w:type="spellEnd"/>
      <w:r w:rsidRPr="00F24935">
        <w:rPr>
          <w:rFonts w:ascii="Times New Roman" w:hAnsi="Times New Roman"/>
          <w:sz w:val="26"/>
          <w:szCs w:val="26"/>
        </w:rPr>
        <w:t xml:space="preserve"> «Донець» – </w:t>
      </w:r>
      <w:r w:rsidR="00506A7C" w:rsidRPr="00F24935">
        <w:rPr>
          <w:rFonts w:ascii="Times New Roman" w:hAnsi="Times New Roman"/>
          <w:sz w:val="26"/>
          <w:szCs w:val="26"/>
        </w:rPr>
        <w:t>292,1</w:t>
      </w:r>
      <w:r w:rsidRPr="00F24935">
        <w:rPr>
          <w:rFonts w:ascii="Times New Roman" w:hAnsi="Times New Roman"/>
          <w:sz w:val="26"/>
          <w:szCs w:val="26"/>
        </w:rPr>
        <w:t> тис. м</w:t>
      </w:r>
      <w:r w:rsidRPr="00F24935">
        <w:rPr>
          <w:rFonts w:ascii="Times New Roman" w:hAnsi="Times New Roman"/>
          <w:sz w:val="26"/>
          <w:szCs w:val="26"/>
          <w:vertAlign w:val="superscript"/>
        </w:rPr>
        <w:t>3</w:t>
      </w:r>
      <w:r w:rsidRPr="00F24935">
        <w:rPr>
          <w:rFonts w:ascii="Times New Roman" w:hAnsi="Times New Roman"/>
          <w:sz w:val="26"/>
          <w:szCs w:val="26"/>
        </w:rPr>
        <w:t>/добу;</w:t>
      </w:r>
      <w:r w:rsidR="007B4B91" w:rsidRPr="00F24935">
        <w:rPr>
          <w:rFonts w:ascii="Times New Roman" w:hAnsi="Times New Roman"/>
          <w:sz w:val="26"/>
          <w:szCs w:val="26"/>
        </w:rPr>
        <w:t xml:space="preserve"> </w:t>
      </w:r>
      <w:r w:rsidR="00506A7C" w:rsidRPr="00F24935">
        <w:rPr>
          <w:rFonts w:ascii="Times New Roman" w:hAnsi="Times New Roman"/>
          <w:sz w:val="26"/>
          <w:szCs w:val="26"/>
        </w:rPr>
        <w:t xml:space="preserve">Комплекс </w:t>
      </w:r>
      <w:proofErr w:type="spellStart"/>
      <w:r w:rsidR="00506A7C" w:rsidRPr="00F24935">
        <w:rPr>
          <w:rFonts w:ascii="Times New Roman" w:hAnsi="Times New Roman"/>
          <w:sz w:val="26"/>
          <w:szCs w:val="26"/>
        </w:rPr>
        <w:t>водопідготовки</w:t>
      </w:r>
      <w:proofErr w:type="spellEnd"/>
      <w:r w:rsidR="00506A7C" w:rsidRPr="00F24935">
        <w:rPr>
          <w:rFonts w:ascii="Times New Roman" w:hAnsi="Times New Roman"/>
          <w:sz w:val="26"/>
          <w:szCs w:val="26"/>
        </w:rPr>
        <w:t xml:space="preserve"> «Дніпро» – 111,1</w:t>
      </w:r>
      <w:r w:rsidRPr="00F24935">
        <w:rPr>
          <w:rFonts w:ascii="Times New Roman" w:hAnsi="Times New Roman"/>
          <w:sz w:val="26"/>
          <w:szCs w:val="26"/>
        </w:rPr>
        <w:t> тис. м</w:t>
      </w:r>
      <w:r w:rsidRPr="00F24935">
        <w:rPr>
          <w:rFonts w:ascii="Times New Roman" w:hAnsi="Times New Roman"/>
          <w:sz w:val="26"/>
          <w:szCs w:val="26"/>
          <w:vertAlign w:val="superscript"/>
        </w:rPr>
        <w:t>3</w:t>
      </w:r>
      <w:r w:rsidR="007B4B91" w:rsidRPr="00F24935">
        <w:rPr>
          <w:rFonts w:ascii="Times New Roman" w:hAnsi="Times New Roman"/>
          <w:sz w:val="26"/>
          <w:szCs w:val="26"/>
        </w:rPr>
        <w:t>/добу.</w:t>
      </w:r>
    </w:p>
    <w:p w14:paraId="21526545" w14:textId="77777777" w:rsidR="00233CA3" w:rsidRPr="00F24935" w:rsidRDefault="00233CA3" w:rsidP="001E093C">
      <w:pPr>
        <w:autoSpaceDE w:val="0"/>
        <w:autoSpaceDN w:val="0"/>
        <w:adjustRightInd w:val="0"/>
        <w:spacing w:after="60"/>
        <w:ind w:right="420" w:firstLine="567"/>
        <w:jc w:val="both"/>
        <w:rPr>
          <w:rFonts w:ascii="Times New Roman" w:hAnsi="Times New Roman"/>
          <w:sz w:val="16"/>
          <w:szCs w:val="16"/>
        </w:rPr>
      </w:pPr>
    </w:p>
    <w:p w14:paraId="4D260EF7" w14:textId="3BB2F241" w:rsidR="000F14BE" w:rsidRPr="00F24935" w:rsidRDefault="000F14BE" w:rsidP="001E093C">
      <w:pPr>
        <w:spacing w:after="60"/>
        <w:ind w:right="420" w:firstLine="567"/>
        <w:jc w:val="both"/>
        <w:rPr>
          <w:rFonts w:ascii="Times New Roman" w:eastAsia="Times New Roman" w:hAnsi="Times New Roman" w:cs="Times New Roman"/>
          <w:sz w:val="26"/>
          <w:szCs w:val="26"/>
        </w:rPr>
      </w:pPr>
      <w:r w:rsidRPr="00F24935">
        <w:rPr>
          <w:rFonts w:ascii="Times New Roman" w:eastAsia="Times New Roman" w:hAnsi="Times New Roman" w:cs="Times New Roman"/>
          <w:sz w:val="26"/>
          <w:szCs w:val="26"/>
        </w:rPr>
        <w:t xml:space="preserve">Очисні споруди комплексів </w:t>
      </w:r>
      <w:proofErr w:type="spellStart"/>
      <w:r w:rsidRPr="00F24935">
        <w:rPr>
          <w:rFonts w:ascii="Times New Roman" w:eastAsia="Times New Roman" w:hAnsi="Times New Roman" w:cs="Times New Roman"/>
          <w:sz w:val="26"/>
          <w:szCs w:val="26"/>
        </w:rPr>
        <w:t>водопідготовки</w:t>
      </w:r>
      <w:proofErr w:type="spellEnd"/>
      <w:r w:rsidRPr="00F24935">
        <w:rPr>
          <w:rFonts w:ascii="Times New Roman" w:eastAsia="Times New Roman" w:hAnsi="Times New Roman" w:cs="Times New Roman"/>
          <w:sz w:val="26"/>
          <w:szCs w:val="26"/>
        </w:rPr>
        <w:t xml:space="preserve">, що забезпечують водопостачання міста, працюють згідно з затвердженими технологічними регламентами їх роботи, якість питної води відповідає вимогам встановленим у </w:t>
      </w:r>
      <w:proofErr w:type="spellStart"/>
      <w:r w:rsidRPr="00F24935">
        <w:rPr>
          <w:rFonts w:ascii="Times New Roman" w:eastAsia="Times New Roman" w:hAnsi="Times New Roman" w:cs="Times New Roman"/>
          <w:sz w:val="26"/>
          <w:szCs w:val="26"/>
        </w:rPr>
        <w:t>ДСанПіН</w:t>
      </w:r>
      <w:proofErr w:type="spellEnd"/>
      <w:r w:rsidRPr="00F24935">
        <w:rPr>
          <w:rFonts w:ascii="Times New Roman" w:eastAsia="Times New Roman" w:hAnsi="Times New Roman" w:cs="Times New Roman"/>
          <w:sz w:val="26"/>
          <w:szCs w:val="26"/>
        </w:rPr>
        <w:t xml:space="preserve"> 2.2.4-171-10 «Гігієнічні вимоги до води питної, призначеної для споживання людиною», у першому півріччі 202</w:t>
      </w:r>
      <w:r w:rsidR="00F9404C" w:rsidRPr="00F24935">
        <w:rPr>
          <w:rFonts w:ascii="Times New Roman" w:eastAsia="Times New Roman" w:hAnsi="Times New Roman" w:cs="Times New Roman"/>
          <w:sz w:val="26"/>
          <w:szCs w:val="26"/>
        </w:rPr>
        <w:t>3</w:t>
      </w:r>
      <w:r w:rsidR="001B6F13" w:rsidRPr="00F24935">
        <w:rPr>
          <w:rFonts w:ascii="Times New Roman" w:eastAsia="Times New Roman" w:hAnsi="Times New Roman" w:cs="Times New Roman"/>
          <w:sz w:val="26"/>
          <w:szCs w:val="26"/>
        </w:rPr>
        <w:t> </w:t>
      </w:r>
      <w:r w:rsidRPr="00F24935">
        <w:rPr>
          <w:rFonts w:ascii="Times New Roman" w:eastAsia="Times New Roman" w:hAnsi="Times New Roman" w:cs="Times New Roman"/>
          <w:sz w:val="26"/>
          <w:szCs w:val="26"/>
        </w:rPr>
        <w:t xml:space="preserve"> року не виявлено відхилень від норм. Дослідження проводяться згідно з робочою програмою, яка </w:t>
      </w:r>
      <w:r w:rsidRPr="00F24935">
        <w:rPr>
          <w:rFonts w:ascii="Times New Roman" w:eastAsia="Times New Roman" w:hAnsi="Times New Roman" w:cs="Times New Roman"/>
          <w:sz w:val="26"/>
          <w:szCs w:val="26"/>
        </w:rPr>
        <w:lastRenderedPageBreak/>
        <w:t>є складовою технологічного регламенту.</w:t>
      </w:r>
    </w:p>
    <w:p w14:paraId="2009191C" w14:textId="108DA3E2" w:rsidR="000F14BE" w:rsidRPr="00F24935" w:rsidRDefault="00BB23CC" w:rsidP="000F14BE">
      <w:pPr>
        <w:pStyle w:val="101"/>
        <w:shd w:val="clear" w:color="auto" w:fill="auto"/>
        <w:spacing w:after="96" w:line="240" w:lineRule="auto"/>
        <w:ind w:right="417" w:firstLine="567"/>
        <w:rPr>
          <w:rFonts w:ascii="Arial Unicode MS" w:eastAsia="Arial Unicode MS" w:hAnsi="Arial Unicode MS" w:cs="Arial Unicode MS"/>
          <w:b w:val="0"/>
          <w:bCs w:val="0"/>
          <w:color w:val="auto"/>
          <w:sz w:val="20"/>
          <w:szCs w:val="24"/>
        </w:rPr>
      </w:pPr>
      <w:bookmarkStart w:id="25" w:name="_Hlk78987642"/>
      <w:r w:rsidRPr="00F24935">
        <w:rPr>
          <w:rFonts w:ascii="Times New Roman" w:hAnsi="Times New Roman" w:cs="Times New Roman"/>
          <w:b w:val="0"/>
          <w:sz w:val="26"/>
          <w:szCs w:val="26"/>
        </w:rPr>
        <w:t>Таблиця </w:t>
      </w:r>
      <w:r w:rsidR="000F14BE" w:rsidRPr="00F24935">
        <w:rPr>
          <w:rFonts w:ascii="Times New Roman" w:hAnsi="Times New Roman" w:cs="Times New Roman"/>
          <w:b w:val="0"/>
          <w:sz w:val="26"/>
          <w:szCs w:val="26"/>
        </w:rPr>
        <w:t>2.</w:t>
      </w:r>
      <w:r w:rsidR="00692D8A" w:rsidRPr="00F24935">
        <w:rPr>
          <w:rFonts w:ascii="Times New Roman" w:hAnsi="Times New Roman" w:cs="Times New Roman"/>
          <w:b w:val="0"/>
          <w:sz w:val="26"/>
          <w:szCs w:val="26"/>
        </w:rPr>
        <w:t>7</w:t>
      </w:r>
      <w:r w:rsidR="000F14BE" w:rsidRPr="00F24935">
        <w:rPr>
          <w:rFonts w:ascii="Times New Roman" w:hAnsi="Times New Roman" w:cs="Times New Roman"/>
          <w:b w:val="0"/>
          <w:sz w:val="26"/>
          <w:szCs w:val="26"/>
        </w:rPr>
        <w:t xml:space="preserve">. </w:t>
      </w:r>
      <w:bookmarkEnd w:id="25"/>
      <w:r w:rsidR="000F14BE" w:rsidRPr="00F24935">
        <w:rPr>
          <w:rFonts w:ascii="Times New Roman" w:hAnsi="Times New Roman" w:cs="Times New Roman"/>
          <w:b w:val="0"/>
          <w:sz w:val="26"/>
          <w:szCs w:val="26"/>
        </w:rPr>
        <w:t>Використання води по м. Харкову 201</w:t>
      </w:r>
      <w:r w:rsidR="00363049" w:rsidRPr="00F24935">
        <w:rPr>
          <w:rFonts w:ascii="Times New Roman" w:hAnsi="Times New Roman" w:cs="Times New Roman"/>
          <w:b w:val="0"/>
          <w:sz w:val="26"/>
          <w:szCs w:val="26"/>
        </w:rPr>
        <w:t>8</w:t>
      </w:r>
      <w:r w:rsidR="000F14BE" w:rsidRPr="00F24935">
        <w:rPr>
          <w:rFonts w:ascii="Times New Roman" w:hAnsi="Times New Roman" w:cs="Times New Roman"/>
          <w:b w:val="0"/>
          <w:sz w:val="26"/>
          <w:szCs w:val="26"/>
        </w:rPr>
        <w:t> – 202</w:t>
      </w:r>
      <w:r w:rsidR="00363049" w:rsidRPr="00F24935">
        <w:rPr>
          <w:rFonts w:ascii="Times New Roman" w:hAnsi="Times New Roman" w:cs="Times New Roman"/>
          <w:b w:val="0"/>
          <w:sz w:val="26"/>
          <w:szCs w:val="26"/>
        </w:rPr>
        <w:t>2</w:t>
      </w:r>
      <w:r w:rsidR="000F14BE" w:rsidRPr="00F24935">
        <w:rPr>
          <w:rFonts w:ascii="Times New Roman" w:hAnsi="Times New Roman" w:cs="Times New Roman"/>
          <w:b w:val="0"/>
          <w:sz w:val="26"/>
          <w:szCs w:val="26"/>
        </w:rPr>
        <w:t> </w:t>
      </w:r>
      <w:proofErr w:type="spellStart"/>
      <w:r w:rsidR="000F14BE" w:rsidRPr="00F24935">
        <w:rPr>
          <w:rFonts w:ascii="Times New Roman" w:hAnsi="Times New Roman" w:cs="Times New Roman"/>
          <w:b w:val="0"/>
          <w:sz w:val="26"/>
          <w:szCs w:val="26"/>
        </w:rPr>
        <w:t>рр</w:t>
      </w:r>
      <w:proofErr w:type="spellEnd"/>
      <w:r w:rsidR="000F14BE" w:rsidRPr="00F24935">
        <w:rPr>
          <w:rFonts w:ascii="Times New Roman" w:hAnsi="Times New Roman" w:cs="Times New Roman"/>
          <w:b w:val="0"/>
          <w:sz w:val="28"/>
          <w:szCs w:val="28"/>
        </w:rPr>
        <w:t xml:space="preserve"> </w:t>
      </w:r>
      <w:r w:rsidR="000F14BE" w:rsidRPr="00F24935">
        <w:rPr>
          <w:rFonts w:ascii="Times New Roman" w:hAnsi="Times New Roman" w:cs="Times New Roman"/>
          <w:b w:val="0"/>
          <w:sz w:val="28"/>
          <w:szCs w:val="28"/>
        </w:rPr>
        <w:br/>
      </w:r>
      <w:r w:rsidR="000F14BE" w:rsidRPr="00F24935">
        <w:rPr>
          <w:rFonts w:ascii="Times New Roman" w:hAnsi="Times New Roman" w:cs="Times New Roman"/>
          <w:b w:val="0"/>
          <w:szCs w:val="28"/>
        </w:rPr>
        <w:t>(за даними Регіонального офісу водних ресурсів у Харківській області)</w:t>
      </w:r>
      <w:r w:rsidR="00DB7ED1" w:rsidRPr="00F24935">
        <w:rPr>
          <w:rStyle w:val="docdata"/>
          <w:rFonts w:ascii="Times New Roman" w:hAnsi="Times New Roman" w:cs="Times New Roman"/>
          <w:b w:val="0"/>
          <w:bCs w:val="0"/>
          <w:sz w:val="20"/>
          <w:szCs w:val="24"/>
        </w:rPr>
        <w:fldChar w:fldCharType="begin"/>
      </w:r>
      <w:r w:rsidR="000F14BE" w:rsidRPr="00F24935">
        <w:rPr>
          <w:rStyle w:val="docdata"/>
          <w:rFonts w:ascii="Times New Roman" w:hAnsi="Times New Roman" w:cs="Times New Roman"/>
          <w:b w:val="0"/>
          <w:bCs w:val="0"/>
          <w:sz w:val="20"/>
          <w:szCs w:val="24"/>
        </w:rPr>
        <w:instrText xml:space="preserve"> LINK Excel.SheetBinaryMacroEnabled.12 "C:\\Users\\fomichova_v\\Garmash_DV\\AppData\\Roaming\\Microsoft\\Excel\\Лист Microsoft Excel (version 1).xlsb" Лист7!R1C1:R6C11 \a \f 4 \h  \* MERGEFORMAT </w:instrText>
      </w:r>
      <w:r w:rsidR="00DB7ED1" w:rsidRPr="00F24935">
        <w:rPr>
          <w:rStyle w:val="docdata"/>
          <w:rFonts w:ascii="Times New Roman" w:hAnsi="Times New Roman" w:cs="Times New Roman"/>
          <w:b w:val="0"/>
          <w:bCs w:val="0"/>
          <w:sz w:val="20"/>
          <w:szCs w:val="24"/>
        </w:rPr>
        <w:fldChar w:fldCharType="separate"/>
      </w:r>
    </w:p>
    <w:tbl>
      <w:tblPr>
        <w:tblW w:w="983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852"/>
        <w:gridCol w:w="852"/>
        <w:gridCol w:w="672"/>
        <w:gridCol w:w="942"/>
        <w:gridCol w:w="672"/>
        <w:gridCol w:w="942"/>
        <w:gridCol w:w="762"/>
        <w:gridCol w:w="953"/>
        <w:gridCol w:w="852"/>
        <w:gridCol w:w="950"/>
      </w:tblGrid>
      <w:tr w:rsidR="000F14BE" w:rsidRPr="00F24935" w14:paraId="295D78A6" w14:textId="77777777" w:rsidTr="00363049">
        <w:trPr>
          <w:trHeight w:val="72"/>
          <w:tblHeader/>
        </w:trPr>
        <w:tc>
          <w:tcPr>
            <w:tcW w:w="1406" w:type="dxa"/>
            <w:vMerge w:val="restart"/>
            <w:shd w:val="clear" w:color="auto" w:fill="auto"/>
            <w:vAlign w:val="center"/>
            <w:hideMark/>
          </w:tcPr>
          <w:p w14:paraId="181518D9" w14:textId="77777777" w:rsidR="000F14BE" w:rsidRPr="00F24935" w:rsidRDefault="000F14BE" w:rsidP="00927067">
            <w:pPr>
              <w:rPr>
                <w:rFonts w:ascii="Times New Roman" w:eastAsia="Times New Roman" w:hAnsi="Times New Roman" w:cs="Times New Roman"/>
                <w:sz w:val="20"/>
                <w:szCs w:val="20"/>
                <w:lang w:eastAsia="ru-RU" w:bidi="ar-SA"/>
              </w:rPr>
            </w:pPr>
            <w:r w:rsidRPr="00F24935">
              <w:rPr>
                <w:rFonts w:ascii="Times New Roman" w:eastAsia="Times New Roman" w:hAnsi="Times New Roman" w:cs="Times New Roman"/>
                <w:sz w:val="20"/>
                <w:szCs w:val="20"/>
                <w:lang w:eastAsia="ru-RU" w:bidi="ar-SA"/>
              </w:rPr>
              <w:t>Види діяльності</w:t>
            </w:r>
          </w:p>
        </w:tc>
        <w:tc>
          <w:tcPr>
            <w:tcW w:w="1704" w:type="dxa"/>
            <w:gridSpan w:val="2"/>
            <w:shd w:val="clear" w:color="auto" w:fill="auto"/>
            <w:vAlign w:val="center"/>
            <w:hideMark/>
          </w:tcPr>
          <w:p w14:paraId="7C6706DC" w14:textId="6E8CE457" w:rsidR="000F14BE" w:rsidRPr="00F24935" w:rsidRDefault="000F14BE" w:rsidP="00927067">
            <w:pPr>
              <w:widowControl/>
              <w:jc w:val="center"/>
              <w:rPr>
                <w:rFonts w:ascii="Times New Roman" w:eastAsia="Times New Roman" w:hAnsi="Times New Roman" w:cs="Times New Roman"/>
                <w:sz w:val="20"/>
                <w:szCs w:val="20"/>
                <w:lang w:eastAsia="ru-RU" w:bidi="ar-SA"/>
              </w:rPr>
            </w:pPr>
            <w:r w:rsidRPr="00F24935">
              <w:rPr>
                <w:rFonts w:ascii="Times New Roman" w:eastAsia="Times New Roman" w:hAnsi="Times New Roman" w:cs="Times New Roman"/>
                <w:sz w:val="20"/>
                <w:szCs w:val="20"/>
                <w:lang w:eastAsia="ru-RU" w:bidi="ar-SA"/>
              </w:rPr>
              <w:t>201</w:t>
            </w:r>
            <w:r w:rsidR="00363049" w:rsidRPr="00F24935">
              <w:rPr>
                <w:rFonts w:ascii="Times New Roman" w:eastAsia="Times New Roman" w:hAnsi="Times New Roman" w:cs="Times New Roman"/>
                <w:sz w:val="20"/>
                <w:szCs w:val="20"/>
                <w:lang w:eastAsia="ru-RU" w:bidi="ar-SA"/>
              </w:rPr>
              <w:t>8</w:t>
            </w:r>
          </w:p>
        </w:tc>
        <w:tc>
          <w:tcPr>
            <w:tcW w:w="1633" w:type="dxa"/>
            <w:gridSpan w:val="2"/>
            <w:shd w:val="clear" w:color="auto" w:fill="auto"/>
            <w:vAlign w:val="center"/>
          </w:tcPr>
          <w:p w14:paraId="177F1172" w14:textId="41E67AA3" w:rsidR="000F14BE" w:rsidRPr="00F24935" w:rsidRDefault="000F14BE" w:rsidP="00927067">
            <w:pPr>
              <w:widowControl/>
              <w:jc w:val="center"/>
              <w:rPr>
                <w:rFonts w:ascii="Times New Roman" w:eastAsia="Times New Roman" w:hAnsi="Times New Roman" w:cs="Times New Roman"/>
                <w:sz w:val="20"/>
                <w:szCs w:val="20"/>
                <w:lang w:eastAsia="ru-RU" w:bidi="ar-SA"/>
              </w:rPr>
            </w:pPr>
            <w:r w:rsidRPr="00F24935">
              <w:rPr>
                <w:rFonts w:ascii="Times New Roman" w:eastAsia="Times New Roman" w:hAnsi="Times New Roman" w:cs="Times New Roman"/>
                <w:sz w:val="20"/>
                <w:szCs w:val="20"/>
                <w:lang w:eastAsia="ru-RU" w:bidi="ar-SA"/>
              </w:rPr>
              <w:t>201</w:t>
            </w:r>
            <w:r w:rsidR="00363049" w:rsidRPr="00F24935">
              <w:rPr>
                <w:rFonts w:ascii="Times New Roman" w:eastAsia="Times New Roman" w:hAnsi="Times New Roman" w:cs="Times New Roman"/>
                <w:sz w:val="20"/>
                <w:szCs w:val="20"/>
                <w:lang w:eastAsia="ru-RU" w:bidi="ar-SA"/>
              </w:rPr>
              <w:t>9</w:t>
            </w:r>
          </w:p>
        </w:tc>
        <w:tc>
          <w:tcPr>
            <w:tcW w:w="1619" w:type="dxa"/>
            <w:gridSpan w:val="2"/>
            <w:shd w:val="clear" w:color="auto" w:fill="auto"/>
            <w:vAlign w:val="center"/>
          </w:tcPr>
          <w:p w14:paraId="00CD0F12" w14:textId="34CB6436" w:rsidR="000F14BE" w:rsidRPr="00F24935" w:rsidRDefault="00363049" w:rsidP="00927067">
            <w:pPr>
              <w:widowControl/>
              <w:jc w:val="center"/>
              <w:rPr>
                <w:rFonts w:ascii="Times New Roman" w:eastAsia="Times New Roman" w:hAnsi="Times New Roman" w:cs="Times New Roman"/>
                <w:sz w:val="20"/>
                <w:szCs w:val="20"/>
                <w:lang w:eastAsia="ru-RU" w:bidi="ar-SA"/>
              </w:rPr>
            </w:pPr>
            <w:r w:rsidRPr="00F24935">
              <w:rPr>
                <w:rFonts w:ascii="Times New Roman" w:eastAsia="Times New Roman" w:hAnsi="Times New Roman" w:cs="Times New Roman"/>
                <w:sz w:val="20"/>
                <w:szCs w:val="20"/>
                <w:lang w:eastAsia="ru-RU" w:bidi="ar-SA"/>
              </w:rPr>
              <w:t>2020</w:t>
            </w:r>
          </w:p>
        </w:tc>
        <w:tc>
          <w:tcPr>
            <w:tcW w:w="1731" w:type="dxa"/>
            <w:gridSpan w:val="2"/>
            <w:shd w:val="clear" w:color="auto" w:fill="auto"/>
            <w:vAlign w:val="center"/>
            <w:hideMark/>
          </w:tcPr>
          <w:p w14:paraId="55C7D20C" w14:textId="1678F11B" w:rsidR="000F14BE" w:rsidRPr="00F24935" w:rsidRDefault="00363049" w:rsidP="00927067">
            <w:pPr>
              <w:widowControl/>
              <w:jc w:val="center"/>
              <w:rPr>
                <w:rFonts w:ascii="Times New Roman" w:eastAsia="Times New Roman" w:hAnsi="Times New Roman" w:cs="Times New Roman"/>
                <w:sz w:val="20"/>
                <w:szCs w:val="20"/>
                <w:lang w:eastAsia="ru-RU" w:bidi="ar-SA"/>
              </w:rPr>
            </w:pPr>
            <w:r w:rsidRPr="00F24935">
              <w:rPr>
                <w:rFonts w:ascii="Times New Roman" w:eastAsia="Times New Roman" w:hAnsi="Times New Roman" w:cs="Times New Roman"/>
                <w:sz w:val="20"/>
                <w:szCs w:val="20"/>
                <w:lang w:eastAsia="ru-RU" w:bidi="ar-SA"/>
              </w:rPr>
              <w:t>2021</w:t>
            </w:r>
          </w:p>
        </w:tc>
        <w:tc>
          <w:tcPr>
            <w:tcW w:w="1742" w:type="dxa"/>
            <w:gridSpan w:val="2"/>
          </w:tcPr>
          <w:p w14:paraId="6DD1EC27" w14:textId="2F461F3A" w:rsidR="000F14BE" w:rsidRPr="00F24935" w:rsidRDefault="00363049" w:rsidP="00927067">
            <w:pPr>
              <w:widowControl/>
              <w:jc w:val="center"/>
              <w:rPr>
                <w:rFonts w:ascii="Times New Roman" w:eastAsia="Times New Roman" w:hAnsi="Times New Roman" w:cs="Times New Roman"/>
                <w:sz w:val="20"/>
                <w:szCs w:val="20"/>
                <w:lang w:eastAsia="ru-RU" w:bidi="ar-SA"/>
              </w:rPr>
            </w:pPr>
            <w:r w:rsidRPr="00F24935">
              <w:rPr>
                <w:rFonts w:ascii="Times New Roman" w:eastAsia="Times New Roman" w:hAnsi="Times New Roman" w:cs="Times New Roman"/>
                <w:sz w:val="20"/>
                <w:szCs w:val="20"/>
                <w:lang w:eastAsia="ru-RU" w:bidi="ar-SA"/>
              </w:rPr>
              <w:t>2022</w:t>
            </w:r>
          </w:p>
        </w:tc>
      </w:tr>
      <w:tr w:rsidR="000F14BE" w:rsidRPr="00F24935" w14:paraId="3C9ED364" w14:textId="77777777" w:rsidTr="00363049">
        <w:trPr>
          <w:trHeight w:val="3457"/>
          <w:tblHeader/>
        </w:trPr>
        <w:tc>
          <w:tcPr>
            <w:tcW w:w="1406" w:type="dxa"/>
            <w:vMerge/>
            <w:vAlign w:val="center"/>
            <w:hideMark/>
          </w:tcPr>
          <w:p w14:paraId="01EA421D" w14:textId="77777777" w:rsidR="000F14BE" w:rsidRPr="00F24935" w:rsidRDefault="000F14BE" w:rsidP="00927067">
            <w:pPr>
              <w:widowControl/>
              <w:rPr>
                <w:rFonts w:ascii="Times New Roman" w:eastAsia="Times New Roman" w:hAnsi="Times New Roman" w:cs="Times New Roman"/>
                <w:sz w:val="20"/>
                <w:szCs w:val="20"/>
                <w:lang w:eastAsia="ru-RU" w:bidi="ar-SA"/>
              </w:rPr>
            </w:pPr>
          </w:p>
        </w:tc>
        <w:tc>
          <w:tcPr>
            <w:tcW w:w="0" w:type="auto"/>
            <w:shd w:val="clear" w:color="auto" w:fill="auto"/>
            <w:textDirection w:val="btLr"/>
            <w:vAlign w:val="center"/>
            <w:hideMark/>
          </w:tcPr>
          <w:p w14:paraId="12F702CB"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Забрано прісної води з </w:t>
            </w:r>
            <w:proofErr w:type="spellStart"/>
            <w:r w:rsidRPr="00F24935">
              <w:rPr>
                <w:rFonts w:ascii="Times New Roman" w:eastAsia="Times New Roman" w:hAnsi="Times New Roman" w:cs="Times New Roman"/>
                <w:sz w:val="18"/>
                <w:szCs w:val="18"/>
                <w:lang w:eastAsia="ru-RU" w:bidi="ar-SA"/>
              </w:rPr>
              <w:t>природ</w:t>
            </w:r>
            <w:proofErr w:type="spellEnd"/>
            <w:r w:rsidRPr="00F24935">
              <w:rPr>
                <w:rFonts w:ascii="Times New Roman" w:eastAsia="Times New Roman" w:hAnsi="Times New Roman" w:cs="Times New Roman"/>
                <w:sz w:val="18"/>
                <w:szCs w:val="18"/>
                <w:lang w:eastAsia="ru-RU" w:bidi="ar-SA"/>
              </w:rPr>
              <w:t>.</w:t>
            </w:r>
          </w:p>
          <w:p w14:paraId="2932D854"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водних об’єктів /% до </w:t>
            </w:r>
            <w:proofErr w:type="spellStart"/>
            <w:r w:rsidRPr="00F24935">
              <w:rPr>
                <w:rFonts w:ascii="Times New Roman" w:eastAsia="Times New Roman" w:hAnsi="Times New Roman" w:cs="Times New Roman"/>
                <w:sz w:val="18"/>
                <w:szCs w:val="18"/>
                <w:lang w:eastAsia="ru-RU" w:bidi="ar-SA"/>
              </w:rPr>
              <w:t>мин.року</w:t>
            </w:r>
            <w:proofErr w:type="spellEnd"/>
          </w:p>
        </w:tc>
        <w:tc>
          <w:tcPr>
            <w:tcW w:w="0" w:type="auto"/>
            <w:shd w:val="clear" w:color="auto" w:fill="auto"/>
            <w:textDirection w:val="btLr"/>
            <w:vAlign w:val="center"/>
            <w:hideMark/>
          </w:tcPr>
          <w:p w14:paraId="1EA1C9F0"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proofErr w:type="spellStart"/>
            <w:r w:rsidRPr="00F24935">
              <w:rPr>
                <w:rFonts w:ascii="Times New Roman" w:eastAsia="Times New Roman" w:hAnsi="Times New Roman" w:cs="Times New Roman"/>
                <w:sz w:val="18"/>
                <w:szCs w:val="18"/>
                <w:lang w:eastAsia="ru-RU" w:bidi="ar-SA"/>
              </w:rPr>
              <w:t>Факт.вик</w:t>
            </w:r>
            <w:proofErr w:type="spellEnd"/>
            <w:r w:rsidRPr="00F24935">
              <w:rPr>
                <w:rFonts w:ascii="Times New Roman" w:eastAsia="Times New Roman" w:hAnsi="Times New Roman" w:cs="Times New Roman"/>
                <w:sz w:val="18"/>
                <w:szCs w:val="18"/>
                <w:lang w:eastAsia="ru-RU" w:bidi="ar-SA"/>
              </w:rPr>
              <w:t>-но прісної води,</w:t>
            </w:r>
          </w:p>
          <w:p w14:paraId="3FCCB13D"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млн.м</w:t>
            </w:r>
            <w:r w:rsidRPr="00F24935">
              <w:rPr>
                <w:rFonts w:ascii="Times New Roman" w:eastAsia="Times New Roman" w:hAnsi="Times New Roman" w:cs="Times New Roman"/>
                <w:sz w:val="18"/>
                <w:szCs w:val="18"/>
                <w:vertAlign w:val="superscript"/>
                <w:lang w:eastAsia="ru-RU" w:bidi="ar-SA"/>
              </w:rPr>
              <w:t xml:space="preserve">3 </w:t>
            </w:r>
            <w:r w:rsidRPr="00F24935">
              <w:rPr>
                <w:rFonts w:ascii="Times New Roman" w:eastAsia="Times New Roman" w:hAnsi="Times New Roman" w:cs="Times New Roman"/>
                <w:sz w:val="18"/>
                <w:szCs w:val="18"/>
                <w:lang w:eastAsia="ru-RU" w:bidi="ar-SA"/>
              </w:rPr>
              <w:t xml:space="preserve">/% до </w:t>
            </w:r>
            <w:proofErr w:type="spellStart"/>
            <w:r w:rsidRPr="00F24935">
              <w:rPr>
                <w:rFonts w:ascii="Times New Roman" w:eastAsia="Times New Roman" w:hAnsi="Times New Roman" w:cs="Times New Roman"/>
                <w:sz w:val="18"/>
                <w:szCs w:val="18"/>
                <w:lang w:eastAsia="ru-RU" w:bidi="ar-SA"/>
              </w:rPr>
              <w:t>мин</w:t>
            </w:r>
            <w:proofErr w:type="spellEnd"/>
            <w:r w:rsidRPr="00F24935">
              <w:rPr>
                <w:rFonts w:ascii="Times New Roman" w:eastAsia="Times New Roman" w:hAnsi="Times New Roman" w:cs="Times New Roman"/>
                <w:sz w:val="18"/>
                <w:szCs w:val="18"/>
                <w:lang w:eastAsia="ru-RU" w:bidi="ar-SA"/>
              </w:rPr>
              <w:t>. року</w:t>
            </w:r>
          </w:p>
        </w:tc>
        <w:tc>
          <w:tcPr>
            <w:tcW w:w="0" w:type="auto"/>
            <w:shd w:val="clear" w:color="auto" w:fill="auto"/>
            <w:textDirection w:val="btLr"/>
            <w:vAlign w:val="center"/>
            <w:hideMark/>
          </w:tcPr>
          <w:p w14:paraId="2AB83BB7"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Забрано прісної води з </w:t>
            </w:r>
            <w:proofErr w:type="spellStart"/>
            <w:r w:rsidRPr="00F24935">
              <w:rPr>
                <w:rFonts w:ascii="Times New Roman" w:eastAsia="Times New Roman" w:hAnsi="Times New Roman" w:cs="Times New Roman"/>
                <w:sz w:val="18"/>
                <w:szCs w:val="18"/>
                <w:lang w:eastAsia="ru-RU" w:bidi="ar-SA"/>
              </w:rPr>
              <w:t>природ</w:t>
            </w:r>
            <w:proofErr w:type="spellEnd"/>
            <w:r w:rsidRPr="00F24935">
              <w:rPr>
                <w:rFonts w:ascii="Times New Roman" w:eastAsia="Times New Roman" w:hAnsi="Times New Roman" w:cs="Times New Roman"/>
                <w:sz w:val="18"/>
                <w:szCs w:val="18"/>
                <w:lang w:eastAsia="ru-RU" w:bidi="ar-SA"/>
              </w:rPr>
              <w:t>. водних об’єктів млн.м</w:t>
            </w:r>
            <w:r w:rsidRPr="00F24935">
              <w:rPr>
                <w:rFonts w:ascii="Times New Roman" w:eastAsia="Times New Roman" w:hAnsi="Times New Roman" w:cs="Times New Roman"/>
                <w:sz w:val="18"/>
                <w:szCs w:val="18"/>
                <w:vertAlign w:val="superscript"/>
                <w:lang w:eastAsia="ru-RU" w:bidi="ar-SA"/>
              </w:rPr>
              <w:t xml:space="preserve">3 </w:t>
            </w:r>
            <w:r w:rsidRPr="00F24935">
              <w:rPr>
                <w:rFonts w:ascii="Times New Roman" w:eastAsia="Times New Roman" w:hAnsi="Times New Roman" w:cs="Times New Roman"/>
                <w:sz w:val="18"/>
                <w:szCs w:val="18"/>
                <w:lang w:eastAsia="ru-RU" w:bidi="ar-SA"/>
              </w:rPr>
              <w:t xml:space="preserve">/% до </w:t>
            </w:r>
            <w:proofErr w:type="spellStart"/>
            <w:r w:rsidRPr="00F24935">
              <w:rPr>
                <w:rFonts w:ascii="Times New Roman" w:eastAsia="Times New Roman" w:hAnsi="Times New Roman" w:cs="Times New Roman"/>
                <w:sz w:val="18"/>
                <w:szCs w:val="18"/>
                <w:lang w:eastAsia="ru-RU" w:bidi="ar-SA"/>
              </w:rPr>
              <w:t>мин</w:t>
            </w:r>
            <w:proofErr w:type="spellEnd"/>
            <w:r w:rsidRPr="00F24935">
              <w:rPr>
                <w:rFonts w:ascii="Times New Roman" w:eastAsia="Times New Roman" w:hAnsi="Times New Roman" w:cs="Times New Roman"/>
                <w:sz w:val="18"/>
                <w:szCs w:val="18"/>
                <w:lang w:eastAsia="ru-RU" w:bidi="ar-SA"/>
              </w:rPr>
              <w:t>. року</w:t>
            </w:r>
          </w:p>
        </w:tc>
        <w:tc>
          <w:tcPr>
            <w:tcW w:w="0" w:type="auto"/>
            <w:shd w:val="clear" w:color="auto" w:fill="auto"/>
            <w:textDirection w:val="btLr"/>
            <w:vAlign w:val="center"/>
            <w:hideMark/>
          </w:tcPr>
          <w:p w14:paraId="78D7AB0D"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Фактично </w:t>
            </w:r>
            <w:proofErr w:type="spellStart"/>
            <w:r w:rsidRPr="00F24935">
              <w:rPr>
                <w:rFonts w:ascii="Times New Roman" w:eastAsia="Times New Roman" w:hAnsi="Times New Roman" w:cs="Times New Roman"/>
                <w:sz w:val="18"/>
                <w:szCs w:val="18"/>
                <w:lang w:eastAsia="ru-RU" w:bidi="ar-SA"/>
              </w:rPr>
              <w:t>вик</w:t>
            </w:r>
            <w:proofErr w:type="spellEnd"/>
            <w:r w:rsidRPr="00F24935">
              <w:rPr>
                <w:rFonts w:ascii="Times New Roman" w:eastAsia="Times New Roman" w:hAnsi="Times New Roman" w:cs="Times New Roman"/>
                <w:sz w:val="18"/>
                <w:szCs w:val="18"/>
                <w:lang w:eastAsia="ru-RU" w:bidi="ar-SA"/>
              </w:rPr>
              <w:t>-но прісної води, млн.м</w:t>
            </w:r>
            <w:r w:rsidRPr="00F24935">
              <w:rPr>
                <w:rFonts w:ascii="Times New Roman" w:eastAsia="Times New Roman" w:hAnsi="Times New Roman" w:cs="Times New Roman"/>
                <w:sz w:val="18"/>
                <w:szCs w:val="18"/>
                <w:vertAlign w:val="superscript"/>
                <w:lang w:eastAsia="ru-RU" w:bidi="ar-SA"/>
              </w:rPr>
              <w:t xml:space="preserve">3 </w:t>
            </w:r>
            <w:r w:rsidRPr="00F24935">
              <w:rPr>
                <w:rFonts w:ascii="Times New Roman" w:eastAsia="Times New Roman" w:hAnsi="Times New Roman" w:cs="Times New Roman"/>
                <w:sz w:val="18"/>
                <w:szCs w:val="18"/>
                <w:lang w:eastAsia="ru-RU" w:bidi="ar-SA"/>
              </w:rPr>
              <w:t xml:space="preserve">/% до </w:t>
            </w:r>
            <w:proofErr w:type="spellStart"/>
            <w:r w:rsidRPr="00F24935">
              <w:rPr>
                <w:rFonts w:ascii="Times New Roman" w:eastAsia="Times New Roman" w:hAnsi="Times New Roman" w:cs="Times New Roman"/>
                <w:sz w:val="18"/>
                <w:szCs w:val="18"/>
                <w:lang w:eastAsia="ru-RU" w:bidi="ar-SA"/>
              </w:rPr>
              <w:t>мин</w:t>
            </w:r>
            <w:proofErr w:type="spellEnd"/>
            <w:r w:rsidRPr="00F24935">
              <w:rPr>
                <w:rFonts w:ascii="Times New Roman" w:eastAsia="Times New Roman" w:hAnsi="Times New Roman" w:cs="Times New Roman"/>
                <w:sz w:val="18"/>
                <w:szCs w:val="18"/>
                <w:lang w:eastAsia="ru-RU" w:bidi="ar-SA"/>
              </w:rPr>
              <w:t>. року</w:t>
            </w:r>
          </w:p>
        </w:tc>
        <w:tc>
          <w:tcPr>
            <w:tcW w:w="0" w:type="auto"/>
            <w:shd w:val="clear" w:color="auto" w:fill="auto"/>
            <w:textDirection w:val="btLr"/>
            <w:vAlign w:val="center"/>
            <w:hideMark/>
          </w:tcPr>
          <w:p w14:paraId="04CA0E2F"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Забрано прісної води з </w:t>
            </w:r>
            <w:proofErr w:type="spellStart"/>
            <w:r w:rsidRPr="00F24935">
              <w:rPr>
                <w:rFonts w:ascii="Times New Roman" w:eastAsia="Times New Roman" w:hAnsi="Times New Roman" w:cs="Times New Roman"/>
                <w:sz w:val="18"/>
                <w:szCs w:val="18"/>
                <w:lang w:eastAsia="ru-RU" w:bidi="ar-SA"/>
              </w:rPr>
              <w:t>природ</w:t>
            </w:r>
            <w:proofErr w:type="spellEnd"/>
            <w:r w:rsidRPr="00F24935">
              <w:rPr>
                <w:rFonts w:ascii="Times New Roman" w:eastAsia="Times New Roman" w:hAnsi="Times New Roman" w:cs="Times New Roman"/>
                <w:sz w:val="18"/>
                <w:szCs w:val="18"/>
                <w:lang w:eastAsia="ru-RU" w:bidi="ar-SA"/>
              </w:rPr>
              <w:t>. водних об’єктів млн.м</w:t>
            </w:r>
            <w:r w:rsidRPr="00F24935">
              <w:rPr>
                <w:rFonts w:ascii="Times New Roman" w:eastAsia="Times New Roman" w:hAnsi="Times New Roman" w:cs="Times New Roman"/>
                <w:sz w:val="18"/>
                <w:szCs w:val="18"/>
                <w:vertAlign w:val="superscript"/>
                <w:lang w:eastAsia="ru-RU" w:bidi="ar-SA"/>
              </w:rPr>
              <w:t xml:space="preserve">3 </w:t>
            </w:r>
            <w:r w:rsidRPr="00F24935">
              <w:rPr>
                <w:rFonts w:ascii="Times New Roman" w:eastAsia="Times New Roman" w:hAnsi="Times New Roman" w:cs="Times New Roman"/>
                <w:sz w:val="18"/>
                <w:szCs w:val="18"/>
                <w:lang w:eastAsia="ru-RU" w:bidi="ar-SA"/>
              </w:rPr>
              <w:t xml:space="preserve">/% до </w:t>
            </w:r>
            <w:proofErr w:type="spellStart"/>
            <w:r w:rsidRPr="00F24935">
              <w:rPr>
                <w:rFonts w:ascii="Times New Roman" w:eastAsia="Times New Roman" w:hAnsi="Times New Roman" w:cs="Times New Roman"/>
                <w:sz w:val="18"/>
                <w:szCs w:val="18"/>
                <w:lang w:eastAsia="ru-RU" w:bidi="ar-SA"/>
              </w:rPr>
              <w:t>мин</w:t>
            </w:r>
            <w:proofErr w:type="spellEnd"/>
            <w:r w:rsidRPr="00F24935">
              <w:rPr>
                <w:rFonts w:ascii="Times New Roman" w:eastAsia="Times New Roman" w:hAnsi="Times New Roman" w:cs="Times New Roman"/>
                <w:sz w:val="18"/>
                <w:szCs w:val="18"/>
                <w:lang w:eastAsia="ru-RU" w:bidi="ar-SA"/>
              </w:rPr>
              <w:t xml:space="preserve"> року</w:t>
            </w:r>
          </w:p>
        </w:tc>
        <w:tc>
          <w:tcPr>
            <w:tcW w:w="0" w:type="auto"/>
            <w:shd w:val="clear" w:color="auto" w:fill="auto"/>
            <w:textDirection w:val="btLr"/>
            <w:vAlign w:val="center"/>
            <w:hideMark/>
          </w:tcPr>
          <w:p w14:paraId="568EC94F"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Фактично </w:t>
            </w:r>
            <w:proofErr w:type="spellStart"/>
            <w:r w:rsidRPr="00F24935">
              <w:rPr>
                <w:rFonts w:ascii="Times New Roman" w:eastAsia="Times New Roman" w:hAnsi="Times New Roman" w:cs="Times New Roman"/>
                <w:sz w:val="18"/>
                <w:szCs w:val="18"/>
                <w:lang w:eastAsia="ru-RU" w:bidi="ar-SA"/>
              </w:rPr>
              <w:t>вик</w:t>
            </w:r>
            <w:proofErr w:type="spellEnd"/>
            <w:r w:rsidRPr="00F24935">
              <w:rPr>
                <w:rFonts w:ascii="Times New Roman" w:eastAsia="Times New Roman" w:hAnsi="Times New Roman" w:cs="Times New Roman"/>
                <w:sz w:val="18"/>
                <w:szCs w:val="18"/>
                <w:lang w:eastAsia="ru-RU" w:bidi="ar-SA"/>
              </w:rPr>
              <w:t>-но прісної води, млн.м</w:t>
            </w:r>
            <w:r w:rsidRPr="00F24935">
              <w:rPr>
                <w:rFonts w:ascii="Times New Roman" w:eastAsia="Times New Roman" w:hAnsi="Times New Roman" w:cs="Times New Roman"/>
                <w:sz w:val="18"/>
                <w:szCs w:val="18"/>
                <w:vertAlign w:val="superscript"/>
                <w:lang w:eastAsia="ru-RU" w:bidi="ar-SA"/>
              </w:rPr>
              <w:t xml:space="preserve">3 </w:t>
            </w:r>
            <w:r w:rsidRPr="00F24935">
              <w:rPr>
                <w:rFonts w:ascii="Times New Roman" w:eastAsia="Times New Roman" w:hAnsi="Times New Roman" w:cs="Times New Roman"/>
                <w:sz w:val="18"/>
                <w:szCs w:val="18"/>
                <w:lang w:eastAsia="ru-RU" w:bidi="ar-SA"/>
              </w:rPr>
              <w:t xml:space="preserve">/% до </w:t>
            </w:r>
            <w:proofErr w:type="spellStart"/>
            <w:r w:rsidRPr="00F24935">
              <w:rPr>
                <w:rFonts w:ascii="Times New Roman" w:eastAsia="Times New Roman" w:hAnsi="Times New Roman" w:cs="Times New Roman"/>
                <w:sz w:val="18"/>
                <w:szCs w:val="18"/>
                <w:lang w:eastAsia="ru-RU" w:bidi="ar-SA"/>
              </w:rPr>
              <w:t>мин.року</w:t>
            </w:r>
            <w:proofErr w:type="spellEnd"/>
          </w:p>
        </w:tc>
        <w:tc>
          <w:tcPr>
            <w:tcW w:w="0" w:type="auto"/>
            <w:shd w:val="clear" w:color="auto" w:fill="auto"/>
            <w:textDirection w:val="btLr"/>
            <w:vAlign w:val="center"/>
            <w:hideMark/>
          </w:tcPr>
          <w:p w14:paraId="3ECDCA4B"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Забрано прісної води з </w:t>
            </w:r>
            <w:proofErr w:type="spellStart"/>
            <w:r w:rsidRPr="00F24935">
              <w:rPr>
                <w:rFonts w:ascii="Times New Roman" w:eastAsia="Times New Roman" w:hAnsi="Times New Roman" w:cs="Times New Roman"/>
                <w:sz w:val="18"/>
                <w:szCs w:val="18"/>
                <w:lang w:eastAsia="ru-RU" w:bidi="ar-SA"/>
              </w:rPr>
              <w:t>природ</w:t>
            </w:r>
            <w:proofErr w:type="spellEnd"/>
            <w:r w:rsidRPr="00F24935">
              <w:rPr>
                <w:rFonts w:ascii="Times New Roman" w:eastAsia="Times New Roman" w:hAnsi="Times New Roman" w:cs="Times New Roman"/>
                <w:sz w:val="18"/>
                <w:szCs w:val="18"/>
                <w:lang w:eastAsia="ru-RU" w:bidi="ar-SA"/>
              </w:rPr>
              <w:t>. водних об’єктів млн.м</w:t>
            </w:r>
            <w:r w:rsidRPr="00F24935">
              <w:rPr>
                <w:rFonts w:ascii="Times New Roman" w:eastAsia="Times New Roman" w:hAnsi="Times New Roman" w:cs="Times New Roman"/>
                <w:sz w:val="18"/>
                <w:szCs w:val="18"/>
                <w:vertAlign w:val="superscript"/>
                <w:lang w:eastAsia="ru-RU" w:bidi="ar-SA"/>
              </w:rPr>
              <w:t xml:space="preserve">3 </w:t>
            </w:r>
            <w:r w:rsidRPr="00F24935">
              <w:rPr>
                <w:rFonts w:ascii="Times New Roman" w:eastAsia="Times New Roman" w:hAnsi="Times New Roman" w:cs="Times New Roman"/>
                <w:sz w:val="18"/>
                <w:szCs w:val="18"/>
                <w:lang w:eastAsia="ru-RU" w:bidi="ar-SA"/>
              </w:rPr>
              <w:t xml:space="preserve">/% до </w:t>
            </w:r>
            <w:proofErr w:type="spellStart"/>
            <w:r w:rsidRPr="00F24935">
              <w:rPr>
                <w:rFonts w:ascii="Times New Roman" w:eastAsia="Times New Roman" w:hAnsi="Times New Roman" w:cs="Times New Roman"/>
                <w:sz w:val="18"/>
                <w:szCs w:val="18"/>
                <w:lang w:eastAsia="ru-RU" w:bidi="ar-SA"/>
              </w:rPr>
              <w:t>мин</w:t>
            </w:r>
            <w:proofErr w:type="spellEnd"/>
            <w:r w:rsidRPr="00F24935">
              <w:rPr>
                <w:rFonts w:ascii="Times New Roman" w:eastAsia="Times New Roman" w:hAnsi="Times New Roman" w:cs="Times New Roman"/>
                <w:sz w:val="18"/>
                <w:szCs w:val="18"/>
                <w:lang w:eastAsia="ru-RU" w:bidi="ar-SA"/>
              </w:rPr>
              <w:t>. року</w:t>
            </w:r>
          </w:p>
        </w:tc>
        <w:tc>
          <w:tcPr>
            <w:tcW w:w="969" w:type="dxa"/>
            <w:shd w:val="clear" w:color="auto" w:fill="auto"/>
            <w:textDirection w:val="btLr"/>
            <w:vAlign w:val="center"/>
            <w:hideMark/>
          </w:tcPr>
          <w:p w14:paraId="77D67CFA"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Фактично </w:t>
            </w:r>
            <w:proofErr w:type="spellStart"/>
            <w:r w:rsidRPr="00F24935">
              <w:rPr>
                <w:rFonts w:ascii="Times New Roman" w:eastAsia="Times New Roman" w:hAnsi="Times New Roman" w:cs="Times New Roman"/>
                <w:sz w:val="18"/>
                <w:szCs w:val="18"/>
                <w:lang w:eastAsia="ru-RU" w:bidi="ar-SA"/>
              </w:rPr>
              <w:t>вик</w:t>
            </w:r>
            <w:proofErr w:type="spellEnd"/>
            <w:r w:rsidRPr="00F24935">
              <w:rPr>
                <w:rFonts w:ascii="Times New Roman" w:eastAsia="Times New Roman" w:hAnsi="Times New Roman" w:cs="Times New Roman"/>
                <w:sz w:val="18"/>
                <w:szCs w:val="18"/>
                <w:lang w:eastAsia="ru-RU" w:bidi="ar-SA"/>
              </w:rPr>
              <w:t>-но прісної води, млн.м</w:t>
            </w:r>
            <w:r w:rsidRPr="00F24935">
              <w:rPr>
                <w:rFonts w:ascii="Times New Roman" w:eastAsia="Times New Roman" w:hAnsi="Times New Roman" w:cs="Times New Roman"/>
                <w:sz w:val="18"/>
                <w:szCs w:val="18"/>
                <w:vertAlign w:val="superscript"/>
                <w:lang w:eastAsia="ru-RU" w:bidi="ar-SA"/>
              </w:rPr>
              <w:t xml:space="preserve">3 </w:t>
            </w:r>
            <w:r w:rsidRPr="00F24935">
              <w:rPr>
                <w:rFonts w:ascii="Times New Roman" w:eastAsia="Times New Roman" w:hAnsi="Times New Roman" w:cs="Times New Roman"/>
                <w:sz w:val="18"/>
                <w:szCs w:val="18"/>
                <w:lang w:eastAsia="ru-RU" w:bidi="ar-SA"/>
              </w:rPr>
              <w:t xml:space="preserve">/% до </w:t>
            </w:r>
            <w:proofErr w:type="spellStart"/>
            <w:r w:rsidRPr="00F24935">
              <w:rPr>
                <w:rFonts w:ascii="Times New Roman" w:eastAsia="Times New Roman" w:hAnsi="Times New Roman" w:cs="Times New Roman"/>
                <w:sz w:val="18"/>
                <w:szCs w:val="18"/>
                <w:lang w:eastAsia="ru-RU" w:bidi="ar-SA"/>
              </w:rPr>
              <w:t>мин</w:t>
            </w:r>
            <w:proofErr w:type="spellEnd"/>
            <w:r w:rsidRPr="00F24935">
              <w:rPr>
                <w:rFonts w:ascii="Times New Roman" w:eastAsia="Times New Roman" w:hAnsi="Times New Roman" w:cs="Times New Roman"/>
                <w:sz w:val="18"/>
                <w:szCs w:val="18"/>
                <w:lang w:eastAsia="ru-RU" w:bidi="ar-SA"/>
              </w:rPr>
              <w:t>. року</w:t>
            </w:r>
          </w:p>
        </w:tc>
        <w:tc>
          <w:tcPr>
            <w:tcW w:w="779" w:type="dxa"/>
            <w:textDirection w:val="btLr"/>
            <w:vAlign w:val="center"/>
          </w:tcPr>
          <w:p w14:paraId="7A858BF0"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Забрано прісної води з </w:t>
            </w:r>
            <w:proofErr w:type="spellStart"/>
            <w:r w:rsidRPr="00F24935">
              <w:rPr>
                <w:rFonts w:ascii="Times New Roman" w:eastAsia="Times New Roman" w:hAnsi="Times New Roman" w:cs="Times New Roman"/>
                <w:sz w:val="18"/>
                <w:szCs w:val="18"/>
                <w:lang w:eastAsia="ru-RU" w:bidi="ar-SA"/>
              </w:rPr>
              <w:t>природ</w:t>
            </w:r>
            <w:proofErr w:type="spellEnd"/>
            <w:r w:rsidRPr="00F24935">
              <w:rPr>
                <w:rFonts w:ascii="Times New Roman" w:eastAsia="Times New Roman" w:hAnsi="Times New Roman" w:cs="Times New Roman"/>
                <w:sz w:val="18"/>
                <w:szCs w:val="18"/>
                <w:lang w:eastAsia="ru-RU" w:bidi="ar-SA"/>
              </w:rPr>
              <w:t>. водних об’єктів млн.м</w:t>
            </w:r>
            <w:r w:rsidRPr="00F24935">
              <w:rPr>
                <w:rFonts w:ascii="Times New Roman" w:eastAsia="Times New Roman" w:hAnsi="Times New Roman" w:cs="Times New Roman"/>
                <w:sz w:val="18"/>
                <w:szCs w:val="18"/>
                <w:vertAlign w:val="superscript"/>
                <w:lang w:eastAsia="ru-RU" w:bidi="ar-SA"/>
              </w:rPr>
              <w:t xml:space="preserve">3 </w:t>
            </w:r>
            <w:r w:rsidRPr="00F24935">
              <w:rPr>
                <w:rFonts w:ascii="Times New Roman" w:eastAsia="Times New Roman" w:hAnsi="Times New Roman" w:cs="Times New Roman"/>
                <w:sz w:val="18"/>
                <w:szCs w:val="18"/>
                <w:lang w:eastAsia="ru-RU" w:bidi="ar-SA"/>
              </w:rPr>
              <w:t xml:space="preserve">/% до </w:t>
            </w:r>
            <w:proofErr w:type="spellStart"/>
            <w:r w:rsidRPr="00F24935">
              <w:rPr>
                <w:rFonts w:ascii="Times New Roman" w:eastAsia="Times New Roman" w:hAnsi="Times New Roman" w:cs="Times New Roman"/>
                <w:sz w:val="18"/>
                <w:szCs w:val="18"/>
                <w:lang w:eastAsia="ru-RU" w:bidi="ar-SA"/>
              </w:rPr>
              <w:t>мин</w:t>
            </w:r>
            <w:proofErr w:type="spellEnd"/>
            <w:r w:rsidRPr="00F24935">
              <w:rPr>
                <w:rFonts w:ascii="Times New Roman" w:eastAsia="Times New Roman" w:hAnsi="Times New Roman" w:cs="Times New Roman"/>
                <w:sz w:val="18"/>
                <w:szCs w:val="18"/>
                <w:lang w:eastAsia="ru-RU" w:bidi="ar-SA"/>
              </w:rPr>
              <w:t>. року</w:t>
            </w:r>
          </w:p>
        </w:tc>
        <w:tc>
          <w:tcPr>
            <w:tcW w:w="963" w:type="dxa"/>
            <w:textDirection w:val="btLr"/>
            <w:vAlign w:val="center"/>
          </w:tcPr>
          <w:p w14:paraId="70565F9C" w14:textId="77777777" w:rsidR="000F14BE" w:rsidRPr="00F24935" w:rsidRDefault="000F14BE" w:rsidP="0089741B">
            <w:pPr>
              <w:widowControl/>
              <w:jc w:val="center"/>
              <w:rPr>
                <w:rFonts w:ascii="Times New Roman" w:eastAsia="Times New Roman" w:hAnsi="Times New Roman" w:cs="Times New Roman"/>
                <w:sz w:val="18"/>
                <w:szCs w:val="18"/>
                <w:lang w:eastAsia="ru-RU" w:bidi="ar-SA"/>
              </w:rPr>
            </w:pPr>
            <w:r w:rsidRPr="00F24935">
              <w:rPr>
                <w:rFonts w:ascii="Times New Roman" w:eastAsia="Times New Roman" w:hAnsi="Times New Roman" w:cs="Times New Roman"/>
                <w:sz w:val="18"/>
                <w:szCs w:val="18"/>
                <w:lang w:eastAsia="ru-RU" w:bidi="ar-SA"/>
              </w:rPr>
              <w:t xml:space="preserve">Фактично </w:t>
            </w:r>
            <w:proofErr w:type="spellStart"/>
            <w:r w:rsidRPr="00F24935">
              <w:rPr>
                <w:rFonts w:ascii="Times New Roman" w:eastAsia="Times New Roman" w:hAnsi="Times New Roman" w:cs="Times New Roman"/>
                <w:sz w:val="18"/>
                <w:szCs w:val="18"/>
                <w:lang w:eastAsia="ru-RU" w:bidi="ar-SA"/>
              </w:rPr>
              <w:t>вик</w:t>
            </w:r>
            <w:proofErr w:type="spellEnd"/>
            <w:r w:rsidRPr="00F24935">
              <w:rPr>
                <w:rFonts w:ascii="Times New Roman" w:eastAsia="Times New Roman" w:hAnsi="Times New Roman" w:cs="Times New Roman"/>
                <w:sz w:val="18"/>
                <w:szCs w:val="18"/>
                <w:lang w:eastAsia="ru-RU" w:bidi="ar-SA"/>
              </w:rPr>
              <w:t>-но прісної води, млн.м</w:t>
            </w:r>
            <w:r w:rsidRPr="00F24935">
              <w:rPr>
                <w:rFonts w:ascii="Times New Roman" w:eastAsia="Times New Roman" w:hAnsi="Times New Roman" w:cs="Times New Roman"/>
                <w:sz w:val="18"/>
                <w:szCs w:val="18"/>
                <w:vertAlign w:val="superscript"/>
                <w:lang w:eastAsia="ru-RU" w:bidi="ar-SA"/>
              </w:rPr>
              <w:t xml:space="preserve">3 </w:t>
            </w:r>
            <w:r w:rsidRPr="00F24935">
              <w:rPr>
                <w:rFonts w:ascii="Times New Roman" w:eastAsia="Times New Roman" w:hAnsi="Times New Roman" w:cs="Times New Roman"/>
                <w:sz w:val="18"/>
                <w:szCs w:val="18"/>
                <w:lang w:eastAsia="ru-RU" w:bidi="ar-SA"/>
              </w:rPr>
              <w:t xml:space="preserve">/% до </w:t>
            </w:r>
            <w:proofErr w:type="spellStart"/>
            <w:r w:rsidRPr="00F24935">
              <w:rPr>
                <w:rFonts w:ascii="Times New Roman" w:eastAsia="Times New Roman" w:hAnsi="Times New Roman" w:cs="Times New Roman"/>
                <w:sz w:val="18"/>
                <w:szCs w:val="18"/>
                <w:lang w:eastAsia="ru-RU" w:bidi="ar-SA"/>
              </w:rPr>
              <w:t>мин</w:t>
            </w:r>
            <w:proofErr w:type="spellEnd"/>
            <w:r w:rsidRPr="00F24935">
              <w:rPr>
                <w:rFonts w:ascii="Times New Roman" w:eastAsia="Times New Roman" w:hAnsi="Times New Roman" w:cs="Times New Roman"/>
                <w:sz w:val="18"/>
                <w:szCs w:val="18"/>
                <w:lang w:eastAsia="ru-RU" w:bidi="ar-SA"/>
              </w:rPr>
              <w:t>. року</w:t>
            </w:r>
          </w:p>
        </w:tc>
      </w:tr>
      <w:tr w:rsidR="00363049" w:rsidRPr="00F24935" w14:paraId="27663777" w14:textId="77777777" w:rsidTr="00363049">
        <w:trPr>
          <w:trHeight w:val="450"/>
        </w:trPr>
        <w:tc>
          <w:tcPr>
            <w:tcW w:w="1406" w:type="dxa"/>
            <w:shd w:val="clear" w:color="auto" w:fill="auto"/>
            <w:vAlign w:val="center"/>
            <w:hideMark/>
          </w:tcPr>
          <w:p w14:paraId="34207693" w14:textId="77777777" w:rsidR="00363049" w:rsidRPr="00F24935" w:rsidRDefault="00363049" w:rsidP="00927067">
            <w:pPr>
              <w:widowControl/>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м. Харків</w:t>
            </w:r>
          </w:p>
        </w:tc>
        <w:tc>
          <w:tcPr>
            <w:tcW w:w="0" w:type="auto"/>
            <w:shd w:val="clear" w:color="auto" w:fill="auto"/>
            <w:vAlign w:val="center"/>
            <w:hideMark/>
          </w:tcPr>
          <w:p w14:paraId="5C71B7AC" w14:textId="26663C9D"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10,7/101</w:t>
            </w:r>
          </w:p>
        </w:tc>
        <w:tc>
          <w:tcPr>
            <w:tcW w:w="0" w:type="auto"/>
            <w:shd w:val="clear" w:color="auto" w:fill="auto"/>
            <w:vAlign w:val="center"/>
            <w:hideMark/>
          </w:tcPr>
          <w:p w14:paraId="11A02C43" w14:textId="3FC97AFB"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121/107</w:t>
            </w:r>
          </w:p>
        </w:tc>
        <w:tc>
          <w:tcPr>
            <w:tcW w:w="0" w:type="auto"/>
            <w:shd w:val="clear" w:color="auto" w:fill="auto"/>
            <w:vAlign w:val="center"/>
          </w:tcPr>
          <w:p w14:paraId="48CEB399" w14:textId="2F7FD05E"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8,2/77</w:t>
            </w:r>
          </w:p>
        </w:tc>
        <w:tc>
          <w:tcPr>
            <w:tcW w:w="0" w:type="auto"/>
            <w:shd w:val="clear" w:color="auto" w:fill="auto"/>
            <w:vAlign w:val="center"/>
          </w:tcPr>
          <w:p w14:paraId="3CCCC355" w14:textId="5569702D"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124,5/103</w:t>
            </w:r>
          </w:p>
        </w:tc>
        <w:tc>
          <w:tcPr>
            <w:tcW w:w="0" w:type="auto"/>
            <w:shd w:val="clear" w:color="auto" w:fill="auto"/>
            <w:vAlign w:val="center"/>
          </w:tcPr>
          <w:p w14:paraId="166E6A0D" w14:textId="490159DF"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7,5/91</w:t>
            </w:r>
          </w:p>
        </w:tc>
        <w:tc>
          <w:tcPr>
            <w:tcW w:w="0" w:type="auto"/>
            <w:shd w:val="clear" w:color="auto" w:fill="auto"/>
            <w:vAlign w:val="center"/>
          </w:tcPr>
          <w:p w14:paraId="24E723DB" w14:textId="53E18C96"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124,5/100</w:t>
            </w:r>
          </w:p>
        </w:tc>
        <w:tc>
          <w:tcPr>
            <w:tcW w:w="0" w:type="auto"/>
            <w:shd w:val="clear" w:color="auto" w:fill="auto"/>
            <w:vAlign w:val="center"/>
          </w:tcPr>
          <w:p w14:paraId="525745B3" w14:textId="0EDB48C3"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6,9/92</w:t>
            </w:r>
          </w:p>
        </w:tc>
        <w:tc>
          <w:tcPr>
            <w:tcW w:w="969" w:type="dxa"/>
            <w:shd w:val="clear" w:color="auto" w:fill="auto"/>
            <w:vAlign w:val="center"/>
          </w:tcPr>
          <w:p w14:paraId="7919C641" w14:textId="0D831465"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131,9/106</w:t>
            </w:r>
          </w:p>
        </w:tc>
        <w:tc>
          <w:tcPr>
            <w:tcW w:w="779" w:type="dxa"/>
            <w:vAlign w:val="center"/>
          </w:tcPr>
          <w:p w14:paraId="6CD7B0D5" w14:textId="2A97817C" w:rsidR="00363049" w:rsidRPr="00F24935" w:rsidRDefault="00123AA7"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1,581/23</w:t>
            </w:r>
          </w:p>
        </w:tc>
        <w:tc>
          <w:tcPr>
            <w:tcW w:w="963" w:type="dxa"/>
            <w:vAlign w:val="center"/>
          </w:tcPr>
          <w:p w14:paraId="29A7DA16" w14:textId="210BBF79" w:rsidR="00363049" w:rsidRPr="00F24935" w:rsidRDefault="00123AA7"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60,407/46</w:t>
            </w:r>
          </w:p>
        </w:tc>
      </w:tr>
      <w:tr w:rsidR="00363049" w:rsidRPr="00F24935" w14:paraId="74588239" w14:textId="77777777" w:rsidTr="00363049">
        <w:trPr>
          <w:trHeight w:val="456"/>
        </w:trPr>
        <w:tc>
          <w:tcPr>
            <w:tcW w:w="1406" w:type="dxa"/>
            <w:shd w:val="clear" w:color="auto" w:fill="auto"/>
            <w:vAlign w:val="center"/>
            <w:hideMark/>
          </w:tcPr>
          <w:p w14:paraId="176A8FEC" w14:textId="77777777" w:rsidR="00363049" w:rsidRPr="00F24935" w:rsidRDefault="00363049" w:rsidP="00927067">
            <w:pPr>
              <w:widowControl/>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Промисловість</w:t>
            </w:r>
          </w:p>
        </w:tc>
        <w:tc>
          <w:tcPr>
            <w:tcW w:w="0" w:type="auto"/>
            <w:shd w:val="clear" w:color="auto" w:fill="auto"/>
            <w:vAlign w:val="center"/>
            <w:hideMark/>
          </w:tcPr>
          <w:p w14:paraId="6E201358" w14:textId="6374B75C"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5,8/109</w:t>
            </w:r>
          </w:p>
        </w:tc>
        <w:tc>
          <w:tcPr>
            <w:tcW w:w="0" w:type="auto"/>
            <w:shd w:val="clear" w:color="auto" w:fill="auto"/>
            <w:vAlign w:val="center"/>
            <w:hideMark/>
          </w:tcPr>
          <w:p w14:paraId="5F93032A" w14:textId="36C55332"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33,5/116</w:t>
            </w:r>
          </w:p>
        </w:tc>
        <w:tc>
          <w:tcPr>
            <w:tcW w:w="0" w:type="auto"/>
            <w:shd w:val="clear" w:color="auto" w:fill="auto"/>
            <w:vAlign w:val="center"/>
          </w:tcPr>
          <w:p w14:paraId="25ED4730" w14:textId="4B1582E6"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3,6/62</w:t>
            </w:r>
          </w:p>
        </w:tc>
        <w:tc>
          <w:tcPr>
            <w:tcW w:w="0" w:type="auto"/>
            <w:shd w:val="clear" w:color="auto" w:fill="auto"/>
            <w:vAlign w:val="center"/>
          </w:tcPr>
          <w:p w14:paraId="1AD0C99E" w14:textId="134B9450"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40,6/121</w:t>
            </w:r>
          </w:p>
        </w:tc>
        <w:tc>
          <w:tcPr>
            <w:tcW w:w="0" w:type="auto"/>
            <w:shd w:val="clear" w:color="auto" w:fill="auto"/>
            <w:vAlign w:val="center"/>
          </w:tcPr>
          <w:p w14:paraId="56D36952" w14:textId="558583F9"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3,4/94</w:t>
            </w:r>
          </w:p>
        </w:tc>
        <w:tc>
          <w:tcPr>
            <w:tcW w:w="0" w:type="auto"/>
            <w:shd w:val="clear" w:color="auto" w:fill="auto"/>
            <w:vAlign w:val="center"/>
          </w:tcPr>
          <w:p w14:paraId="077C4E1A" w14:textId="7E24C929"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40,2/99</w:t>
            </w:r>
          </w:p>
        </w:tc>
        <w:tc>
          <w:tcPr>
            <w:tcW w:w="0" w:type="auto"/>
            <w:shd w:val="clear" w:color="auto" w:fill="auto"/>
            <w:vAlign w:val="center"/>
          </w:tcPr>
          <w:p w14:paraId="46CCF0B8" w14:textId="644624B3"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3,7/108</w:t>
            </w:r>
          </w:p>
        </w:tc>
        <w:tc>
          <w:tcPr>
            <w:tcW w:w="969" w:type="dxa"/>
            <w:shd w:val="clear" w:color="auto" w:fill="auto"/>
            <w:vAlign w:val="center"/>
          </w:tcPr>
          <w:p w14:paraId="3F3BA24E" w14:textId="71FADC23"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44,6/111</w:t>
            </w:r>
          </w:p>
        </w:tc>
        <w:tc>
          <w:tcPr>
            <w:tcW w:w="779" w:type="dxa"/>
            <w:vAlign w:val="center"/>
          </w:tcPr>
          <w:p w14:paraId="6DCE4D8B" w14:textId="4A7A2D7A" w:rsidR="00363049" w:rsidRPr="00F24935" w:rsidRDefault="00123AA7"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0,533/14</w:t>
            </w:r>
          </w:p>
        </w:tc>
        <w:tc>
          <w:tcPr>
            <w:tcW w:w="963" w:type="dxa"/>
            <w:vAlign w:val="center"/>
          </w:tcPr>
          <w:p w14:paraId="1E81CB14" w14:textId="7D2D3A16" w:rsidR="00363049" w:rsidRPr="00F24935" w:rsidRDefault="00123AA7"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1,373/3</w:t>
            </w:r>
          </w:p>
        </w:tc>
      </w:tr>
      <w:tr w:rsidR="00363049" w:rsidRPr="00F24935" w14:paraId="05B2A208" w14:textId="77777777" w:rsidTr="00363049">
        <w:trPr>
          <w:trHeight w:val="448"/>
        </w:trPr>
        <w:tc>
          <w:tcPr>
            <w:tcW w:w="1406" w:type="dxa"/>
            <w:shd w:val="clear" w:color="auto" w:fill="auto"/>
            <w:vAlign w:val="center"/>
            <w:hideMark/>
          </w:tcPr>
          <w:p w14:paraId="0288BB3F" w14:textId="77777777" w:rsidR="00363049" w:rsidRPr="00F24935" w:rsidRDefault="00363049" w:rsidP="00927067">
            <w:pPr>
              <w:widowControl/>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Житло-</w:t>
            </w:r>
          </w:p>
          <w:p w14:paraId="52842126" w14:textId="77777777" w:rsidR="00363049" w:rsidRPr="00F24935" w:rsidRDefault="00363049" w:rsidP="00927067">
            <w:pPr>
              <w:widowControl/>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комгосп</w:t>
            </w:r>
          </w:p>
        </w:tc>
        <w:tc>
          <w:tcPr>
            <w:tcW w:w="0" w:type="auto"/>
            <w:shd w:val="clear" w:color="auto" w:fill="auto"/>
            <w:vAlign w:val="center"/>
            <w:hideMark/>
          </w:tcPr>
          <w:p w14:paraId="31F890AA" w14:textId="7BDA7160"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2,9/91</w:t>
            </w:r>
          </w:p>
        </w:tc>
        <w:tc>
          <w:tcPr>
            <w:tcW w:w="0" w:type="auto"/>
            <w:shd w:val="clear" w:color="auto" w:fill="auto"/>
            <w:vAlign w:val="center"/>
            <w:hideMark/>
          </w:tcPr>
          <w:p w14:paraId="27D29CC8" w14:textId="59175041"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82,2/104</w:t>
            </w:r>
          </w:p>
        </w:tc>
        <w:tc>
          <w:tcPr>
            <w:tcW w:w="0" w:type="auto"/>
            <w:shd w:val="clear" w:color="auto" w:fill="auto"/>
            <w:vAlign w:val="center"/>
          </w:tcPr>
          <w:p w14:paraId="55D56206" w14:textId="6E6EAC78"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2,6/90</w:t>
            </w:r>
          </w:p>
        </w:tc>
        <w:tc>
          <w:tcPr>
            <w:tcW w:w="0" w:type="auto"/>
            <w:shd w:val="clear" w:color="auto" w:fill="auto"/>
            <w:vAlign w:val="center"/>
          </w:tcPr>
          <w:p w14:paraId="761E50F3" w14:textId="26DB7626"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78,7/96</w:t>
            </w:r>
          </w:p>
        </w:tc>
        <w:tc>
          <w:tcPr>
            <w:tcW w:w="0" w:type="auto"/>
            <w:shd w:val="clear" w:color="auto" w:fill="auto"/>
            <w:vAlign w:val="center"/>
          </w:tcPr>
          <w:p w14:paraId="04147324" w14:textId="4C5061B3"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2,4/92</w:t>
            </w:r>
          </w:p>
        </w:tc>
        <w:tc>
          <w:tcPr>
            <w:tcW w:w="0" w:type="auto"/>
            <w:shd w:val="clear" w:color="auto" w:fill="auto"/>
            <w:vAlign w:val="center"/>
          </w:tcPr>
          <w:p w14:paraId="1F91DF1B" w14:textId="42C0FE52"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79,7/101</w:t>
            </w:r>
          </w:p>
        </w:tc>
        <w:tc>
          <w:tcPr>
            <w:tcW w:w="0" w:type="auto"/>
            <w:shd w:val="clear" w:color="auto" w:fill="auto"/>
            <w:vAlign w:val="center"/>
          </w:tcPr>
          <w:p w14:paraId="3A28DD09" w14:textId="00E97805"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2,1/88</w:t>
            </w:r>
          </w:p>
        </w:tc>
        <w:tc>
          <w:tcPr>
            <w:tcW w:w="969" w:type="dxa"/>
            <w:shd w:val="clear" w:color="auto" w:fill="auto"/>
            <w:vAlign w:val="center"/>
          </w:tcPr>
          <w:p w14:paraId="4CB46E06" w14:textId="17ADFE55"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81,3/102</w:t>
            </w:r>
          </w:p>
        </w:tc>
        <w:tc>
          <w:tcPr>
            <w:tcW w:w="779" w:type="dxa"/>
            <w:vAlign w:val="center"/>
          </w:tcPr>
          <w:p w14:paraId="40EDA828" w14:textId="06CF75E7" w:rsidR="00363049" w:rsidRPr="00F24935" w:rsidRDefault="00123AA7"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0,163/7</w:t>
            </w:r>
          </w:p>
        </w:tc>
        <w:tc>
          <w:tcPr>
            <w:tcW w:w="963" w:type="dxa"/>
            <w:vAlign w:val="center"/>
          </w:tcPr>
          <w:p w14:paraId="7858E769" w14:textId="733D6662" w:rsidR="00363049" w:rsidRPr="00F24935" w:rsidRDefault="00123AA7"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57,515/70</w:t>
            </w:r>
          </w:p>
        </w:tc>
      </w:tr>
      <w:tr w:rsidR="00363049" w:rsidRPr="00F24935" w14:paraId="7E8067A3" w14:textId="77777777" w:rsidTr="00363049">
        <w:trPr>
          <w:trHeight w:val="290"/>
        </w:trPr>
        <w:tc>
          <w:tcPr>
            <w:tcW w:w="1406" w:type="dxa"/>
            <w:shd w:val="clear" w:color="auto" w:fill="auto"/>
            <w:vAlign w:val="center"/>
            <w:hideMark/>
          </w:tcPr>
          <w:p w14:paraId="30FEBC30" w14:textId="77777777" w:rsidR="00363049" w:rsidRPr="00F24935" w:rsidRDefault="00363049" w:rsidP="00927067">
            <w:pPr>
              <w:widowControl/>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Інші</w:t>
            </w:r>
          </w:p>
        </w:tc>
        <w:tc>
          <w:tcPr>
            <w:tcW w:w="0" w:type="auto"/>
            <w:shd w:val="clear" w:color="auto" w:fill="auto"/>
            <w:vAlign w:val="center"/>
            <w:hideMark/>
          </w:tcPr>
          <w:p w14:paraId="37864884" w14:textId="4BA0FBF1"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2/95</w:t>
            </w:r>
          </w:p>
        </w:tc>
        <w:tc>
          <w:tcPr>
            <w:tcW w:w="0" w:type="auto"/>
            <w:shd w:val="clear" w:color="auto" w:fill="auto"/>
            <w:vAlign w:val="center"/>
            <w:hideMark/>
          </w:tcPr>
          <w:p w14:paraId="3598C9F1" w14:textId="400CFE75"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5,3/102</w:t>
            </w:r>
          </w:p>
        </w:tc>
        <w:tc>
          <w:tcPr>
            <w:tcW w:w="0" w:type="auto"/>
            <w:shd w:val="clear" w:color="auto" w:fill="auto"/>
            <w:vAlign w:val="center"/>
          </w:tcPr>
          <w:p w14:paraId="41880229" w14:textId="4D8AA98B"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2/100</w:t>
            </w:r>
          </w:p>
        </w:tc>
        <w:tc>
          <w:tcPr>
            <w:tcW w:w="0" w:type="auto"/>
            <w:shd w:val="clear" w:color="auto" w:fill="auto"/>
            <w:vAlign w:val="center"/>
          </w:tcPr>
          <w:p w14:paraId="19C7B00B" w14:textId="5B970792"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5,1/97</w:t>
            </w:r>
          </w:p>
        </w:tc>
        <w:tc>
          <w:tcPr>
            <w:tcW w:w="0" w:type="auto"/>
            <w:shd w:val="clear" w:color="auto" w:fill="auto"/>
            <w:vAlign w:val="center"/>
          </w:tcPr>
          <w:p w14:paraId="1CB964F9" w14:textId="4C0A5038"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1,7/85</w:t>
            </w:r>
          </w:p>
        </w:tc>
        <w:tc>
          <w:tcPr>
            <w:tcW w:w="0" w:type="auto"/>
            <w:shd w:val="clear" w:color="auto" w:fill="auto"/>
            <w:vAlign w:val="center"/>
          </w:tcPr>
          <w:p w14:paraId="0F63692B" w14:textId="42B44890"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4,6/90</w:t>
            </w:r>
          </w:p>
        </w:tc>
        <w:tc>
          <w:tcPr>
            <w:tcW w:w="0" w:type="auto"/>
            <w:shd w:val="clear" w:color="auto" w:fill="auto"/>
            <w:vAlign w:val="center"/>
          </w:tcPr>
          <w:p w14:paraId="73C65FC0" w14:textId="19509C73"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1,1/65</w:t>
            </w:r>
          </w:p>
        </w:tc>
        <w:tc>
          <w:tcPr>
            <w:tcW w:w="969" w:type="dxa"/>
            <w:shd w:val="clear" w:color="auto" w:fill="auto"/>
            <w:vAlign w:val="center"/>
          </w:tcPr>
          <w:p w14:paraId="1C542D62" w14:textId="448E9CFA" w:rsidR="00363049" w:rsidRPr="00F24935" w:rsidRDefault="00363049"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6,0/130</w:t>
            </w:r>
          </w:p>
        </w:tc>
        <w:tc>
          <w:tcPr>
            <w:tcW w:w="779" w:type="dxa"/>
            <w:vAlign w:val="center"/>
          </w:tcPr>
          <w:p w14:paraId="645DB9FA" w14:textId="49581E46" w:rsidR="00363049" w:rsidRPr="00F24935" w:rsidRDefault="00123AA7"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0,885/14</w:t>
            </w:r>
          </w:p>
        </w:tc>
        <w:tc>
          <w:tcPr>
            <w:tcW w:w="963" w:type="dxa"/>
            <w:shd w:val="clear" w:color="auto" w:fill="auto"/>
            <w:vAlign w:val="center"/>
          </w:tcPr>
          <w:p w14:paraId="7AB4A08E" w14:textId="0C19A7C5" w:rsidR="00363049" w:rsidRPr="00F24935" w:rsidRDefault="00123AA7" w:rsidP="00927067">
            <w:pPr>
              <w:widowControl/>
              <w:jc w:val="center"/>
              <w:rPr>
                <w:rFonts w:ascii="Times New Roman" w:eastAsia="Times New Roman" w:hAnsi="Times New Roman" w:cs="Times New Roman"/>
                <w:sz w:val="18"/>
                <w:szCs w:val="20"/>
                <w:lang w:eastAsia="ru-RU" w:bidi="ar-SA"/>
              </w:rPr>
            </w:pPr>
            <w:r w:rsidRPr="00F24935">
              <w:rPr>
                <w:rFonts w:ascii="Times New Roman" w:eastAsia="Times New Roman" w:hAnsi="Times New Roman" w:cs="Times New Roman"/>
                <w:sz w:val="18"/>
                <w:szCs w:val="20"/>
                <w:lang w:eastAsia="ru-RU" w:bidi="ar-SA"/>
              </w:rPr>
              <w:t>1,519/25</w:t>
            </w:r>
          </w:p>
        </w:tc>
      </w:tr>
    </w:tbl>
    <w:p w14:paraId="18F1C567" w14:textId="77777777" w:rsidR="00620860" w:rsidRPr="00F24935" w:rsidRDefault="00DB7ED1" w:rsidP="00904493">
      <w:pPr>
        <w:autoSpaceDE w:val="0"/>
        <w:autoSpaceDN w:val="0"/>
        <w:adjustRightInd w:val="0"/>
        <w:ind w:right="417" w:firstLine="567"/>
        <w:jc w:val="both"/>
        <w:rPr>
          <w:rStyle w:val="docdata"/>
          <w:rFonts w:ascii="Times New Roman" w:hAnsi="Times New Roman" w:cs="Times New Roman"/>
          <w:b/>
          <w:bCs/>
          <w:sz w:val="16"/>
          <w:szCs w:val="16"/>
        </w:rPr>
      </w:pPr>
      <w:r w:rsidRPr="00F24935">
        <w:rPr>
          <w:rStyle w:val="docdata"/>
          <w:rFonts w:ascii="Times New Roman" w:hAnsi="Times New Roman" w:cs="Times New Roman"/>
          <w:b/>
          <w:bCs/>
        </w:rPr>
        <w:fldChar w:fldCharType="end"/>
      </w:r>
    </w:p>
    <w:p w14:paraId="1F14C264" w14:textId="0E2EB41F" w:rsidR="00904493" w:rsidRPr="00F24935" w:rsidRDefault="00904493" w:rsidP="001779DF">
      <w:pPr>
        <w:autoSpaceDE w:val="0"/>
        <w:autoSpaceDN w:val="0"/>
        <w:adjustRightInd w:val="0"/>
        <w:spacing w:after="20"/>
        <w:ind w:right="420" w:firstLine="567"/>
        <w:jc w:val="both"/>
        <w:rPr>
          <w:rFonts w:ascii="Times New Roman" w:eastAsia="Times New Roman" w:hAnsi="Times New Roman" w:cs="Times New Roman"/>
          <w:sz w:val="26"/>
          <w:szCs w:val="26"/>
        </w:rPr>
      </w:pPr>
      <w:r w:rsidRPr="00F24935">
        <w:rPr>
          <w:rFonts w:ascii="Times New Roman" w:hAnsi="Times New Roman"/>
          <w:sz w:val="26"/>
          <w:szCs w:val="26"/>
        </w:rPr>
        <w:t>З метою раціонального використання природних ресурсів на підприємстві КП «</w:t>
      </w:r>
      <w:proofErr w:type="spellStart"/>
      <w:r w:rsidRPr="00F24935">
        <w:rPr>
          <w:rFonts w:ascii="Times New Roman" w:hAnsi="Times New Roman"/>
          <w:sz w:val="26"/>
          <w:szCs w:val="26"/>
        </w:rPr>
        <w:t>Харківводоканал</w:t>
      </w:r>
      <w:proofErr w:type="spellEnd"/>
      <w:r w:rsidRPr="00F24935">
        <w:rPr>
          <w:rFonts w:ascii="Times New Roman" w:hAnsi="Times New Roman"/>
          <w:sz w:val="26"/>
          <w:szCs w:val="26"/>
        </w:rPr>
        <w:t xml:space="preserve">» виконуються </w:t>
      </w:r>
      <w:r w:rsidR="00620860" w:rsidRPr="00F24935">
        <w:rPr>
          <w:rFonts w:ascii="Times New Roman" w:hAnsi="Times New Roman"/>
          <w:sz w:val="26"/>
          <w:szCs w:val="26"/>
        </w:rPr>
        <w:t xml:space="preserve">ряд природоохоронних заходів, а </w:t>
      </w:r>
      <w:r w:rsidRPr="00F24935">
        <w:rPr>
          <w:rFonts w:ascii="Times New Roman" w:hAnsi="Times New Roman"/>
          <w:sz w:val="26"/>
          <w:szCs w:val="26"/>
        </w:rPr>
        <w:t xml:space="preserve">саме: </w:t>
      </w:r>
      <w:r w:rsidRPr="00F24935">
        <w:rPr>
          <w:rFonts w:ascii="Times New Roman" w:eastAsia="Times New Roman" w:hAnsi="Times New Roman" w:cs="Times New Roman"/>
          <w:sz w:val="26"/>
          <w:szCs w:val="26"/>
        </w:rPr>
        <w:t xml:space="preserve">забезпечення ефективної та безперебійної роботи установок очистки газу (УОГ); проведення перевірки ефективності роботи УОГ на відповідність фактичних параметрів </w:t>
      </w:r>
      <w:proofErr w:type="spellStart"/>
      <w:r w:rsidRPr="00F24935">
        <w:rPr>
          <w:rFonts w:ascii="Times New Roman" w:eastAsia="Times New Roman" w:hAnsi="Times New Roman" w:cs="Times New Roman"/>
          <w:sz w:val="26"/>
          <w:szCs w:val="26"/>
        </w:rPr>
        <w:t>проєктним</w:t>
      </w:r>
      <w:proofErr w:type="spellEnd"/>
      <w:r w:rsidR="00362D38" w:rsidRPr="00F24935">
        <w:rPr>
          <w:rFonts w:ascii="Times New Roman" w:eastAsia="Times New Roman" w:hAnsi="Times New Roman" w:cs="Times New Roman"/>
          <w:sz w:val="26"/>
          <w:szCs w:val="26"/>
        </w:rPr>
        <w:t xml:space="preserve"> параметрам</w:t>
      </w:r>
      <w:r w:rsidRPr="00F24935">
        <w:rPr>
          <w:rFonts w:ascii="Times New Roman" w:eastAsia="Times New Roman" w:hAnsi="Times New Roman" w:cs="Times New Roman"/>
          <w:sz w:val="26"/>
          <w:szCs w:val="26"/>
        </w:rPr>
        <w:t>; проведення інструментального контролю викидів забруднюючих речовин в атмосферне повітря; забезпечення очищення стічних вод згідно з встановленими нормативами гранично-допустимого скиду забруднюючих речовин в водойми; проведення відновлювальних ремонтів очисних споруд; проведення моніторингу якості води водних об’єктів вище та нижче скиду зворотних промивних і очищених стічних вод; проведення лабораторних досліджень якості води артезіанських свердловин; ведення первинного обліку водокористування; утримування у належному санітарному стані майданчиків артезіанських свердловин, місць скидання зворотних вод; забезпечення передачі утворених відходів на утилізацію, вивозу металобрухту; забезпечення вивозу сміття на полігон ТПВ; забезпечення благоустрою територій.</w:t>
      </w:r>
    </w:p>
    <w:p w14:paraId="4A6B3BDC" w14:textId="5550F894" w:rsidR="00BD5B5A" w:rsidRPr="00F24935" w:rsidRDefault="00BD5B5A" w:rsidP="001779DF">
      <w:pPr>
        <w:widowControl/>
        <w:spacing w:after="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З початку</w:t>
      </w:r>
      <w:r w:rsidR="00ED24B3" w:rsidRPr="00F24935">
        <w:rPr>
          <w:rFonts w:ascii="Times New Roman" w:eastAsia="Times New Roman" w:hAnsi="Times New Roman" w:cs="Times New Roman"/>
          <w:color w:val="auto"/>
          <w:sz w:val="26"/>
          <w:szCs w:val="26"/>
          <w:lang w:eastAsia="ru-RU" w:bidi="ar-SA"/>
        </w:rPr>
        <w:t xml:space="preserve"> бойових дій протягом 2022-2023 </w:t>
      </w:r>
      <w:r w:rsidRPr="00F24935">
        <w:rPr>
          <w:rFonts w:ascii="Times New Roman" w:eastAsia="Times New Roman" w:hAnsi="Times New Roman" w:cs="Times New Roman"/>
          <w:color w:val="auto"/>
          <w:sz w:val="26"/>
          <w:szCs w:val="26"/>
          <w:lang w:eastAsia="ru-RU" w:bidi="ar-SA"/>
        </w:rPr>
        <w:t>років працівниками підприємства виконуються аварійно-відновлювальні роботи на мережах водопостачання, водовідведення та електромережах об’єктів підприємства, забезпечується безперебійна робота споруд та об’єктів систем централізованого водопостачання та водові</w:t>
      </w:r>
      <w:r w:rsidR="00ED24B3" w:rsidRPr="00F24935">
        <w:rPr>
          <w:rFonts w:ascii="Times New Roman" w:eastAsia="Times New Roman" w:hAnsi="Times New Roman" w:cs="Times New Roman"/>
          <w:color w:val="auto"/>
          <w:sz w:val="26"/>
          <w:szCs w:val="26"/>
          <w:lang w:eastAsia="ru-RU" w:bidi="ar-SA"/>
        </w:rPr>
        <w:t>дведення на території м. </w:t>
      </w:r>
      <w:r w:rsidRPr="00F24935">
        <w:rPr>
          <w:rFonts w:ascii="Times New Roman" w:eastAsia="Times New Roman" w:hAnsi="Times New Roman" w:cs="Times New Roman"/>
          <w:color w:val="auto"/>
          <w:sz w:val="26"/>
          <w:szCs w:val="26"/>
          <w:lang w:eastAsia="ru-RU" w:bidi="ar-SA"/>
        </w:rPr>
        <w:t>Харкова та області. Аварійно-відновлювальні роботи на зовнішніх мережах холодного водопостачання та водовідведення виконуються в найкоротші терміни.</w:t>
      </w:r>
    </w:p>
    <w:p w14:paraId="0EE43394" w14:textId="4D8C672F" w:rsidR="00BD5B5A" w:rsidRPr="00F24935" w:rsidRDefault="00BD5B5A" w:rsidP="001779DF">
      <w:pPr>
        <w:widowControl/>
        <w:spacing w:after="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 xml:space="preserve">Споруди </w:t>
      </w:r>
      <w:proofErr w:type="spellStart"/>
      <w:r w:rsidRPr="00F24935">
        <w:rPr>
          <w:rFonts w:ascii="Times New Roman" w:eastAsia="Times New Roman" w:hAnsi="Times New Roman" w:cs="Times New Roman"/>
          <w:color w:val="auto"/>
          <w:sz w:val="26"/>
          <w:szCs w:val="26"/>
          <w:lang w:eastAsia="ru-RU" w:bidi="ar-SA"/>
        </w:rPr>
        <w:t>водопідготовки</w:t>
      </w:r>
      <w:proofErr w:type="spellEnd"/>
      <w:r w:rsidRPr="00F24935">
        <w:rPr>
          <w:rFonts w:ascii="Times New Roman" w:eastAsia="Times New Roman" w:hAnsi="Times New Roman" w:cs="Times New Roman"/>
          <w:color w:val="auto"/>
          <w:sz w:val="26"/>
          <w:szCs w:val="26"/>
          <w:lang w:eastAsia="ru-RU" w:bidi="ar-SA"/>
        </w:rPr>
        <w:t xml:space="preserve"> т</w:t>
      </w:r>
      <w:r w:rsidR="00ED24B3" w:rsidRPr="00F24935">
        <w:rPr>
          <w:rFonts w:ascii="Times New Roman" w:eastAsia="Times New Roman" w:hAnsi="Times New Roman" w:cs="Times New Roman"/>
          <w:color w:val="auto"/>
          <w:sz w:val="26"/>
          <w:szCs w:val="26"/>
          <w:lang w:eastAsia="ru-RU" w:bidi="ar-SA"/>
        </w:rPr>
        <w:t xml:space="preserve">а очищення стічних вод працюють </w:t>
      </w:r>
      <w:r w:rsidRPr="00F24935">
        <w:rPr>
          <w:rFonts w:ascii="Times New Roman" w:eastAsia="Times New Roman" w:hAnsi="Times New Roman" w:cs="Times New Roman"/>
          <w:color w:val="auto"/>
          <w:sz w:val="26"/>
          <w:szCs w:val="26"/>
          <w:lang w:eastAsia="ru-RU" w:bidi="ar-SA"/>
        </w:rPr>
        <w:t xml:space="preserve">у технологічних режимах. Забезпечення споживачів питною водою гарантованої якості досягається завдяки дотриманню технології </w:t>
      </w:r>
      <w:proofErr w:type="spellStart"/>
      <w:r w:rsidRPr="00F24935">
        <w:rPr>
          <w:rFonts w:ascii="Times New Roman" w:eastAsia="Times New Roman" w:hAnsi="Times New Roman" w:cs="Times New Roman"/>
          <w:color w:val="auto"/>
          <w:sz w:val="26"/>
          <w:szCs w:val="26"/>
          <w:lang w:eastAsia="ru-RU" w:bidi="ar-SA"/>
        </w:rPr>
        <w:t>водопідготовки</w:t>
      </w:r>
      <w:proofErr w:type="spellEnd"/>
      <w:r w:rsidRPr="00F24935">
        <w:rPr>
          <w:rFonts w:ascii="Times New Roman" w:eastAsia="Times New Roman" w:hAnsi="Times New Roman" w:cs="Times New Roman"/>
          <w:color w:val="auto"/>
          <w:sz w:val="26"/>
          <w:szCs w:val="26"/>
          <w:lang w:eastAsia="ru-RU" w:bidi="ar-SA"/>
        </w:rPr>
        <w:t xml:space="preserve"> та проведенню виробничого контролю якості питної води на всіх етапах.</w:t>
      </w:r>
    </w:p>
    <w:p w14:paraId="639B6145" w14:textId="01F94883" w:rsidR="00BD5B5A" w:rsidRPr="00F24935" w:rsidRDefault="00ED24B3" w:rsidP="001779DF">
      <w:pPr>
        <w:widowControl/>
        <w:spacing w:after="20"/>
        <w:ind w:right="420" w:firstLine="567"/>
        <w:jc w:val="both"/>
        <w:rPr>
          <w:rFonts w:ascii="Times New Roman" w:eastAsia="Times New Roman" w:hAnsi="Times New Roman" w:cs="Times New Roman"/>
          <w:color w:val="auto"/>
          <w:sz w:val="26"/>
          <w:szCs w:val="26"/>
          <w:lang w:eastAsia="ru-RU" w:bidi="ar-SA"/>
        </w:rPr>
      </w:pPr>
      <w:r w:rsidRPr="00F24935">
        <w:rPr>
          <w:rFonts w:ascii="Times New Roman" w:eastAsia="Times New Roman" w:hAnsi="Times New Roman" w:cs="Times New Roman"/>
          <w:color w:val="auto"/>
          <w:sz w:val="26"/>
          <w:szCs w:val="26"/>
          <w:lang w:eastAsia="ru-RU" w:bidi="ar-SA"/>
        </w:rPr>
        <w:t>Протягом 2022-2023 </w:t>
      </w:r>
      <w:r w:rsidR="00BD5B5A" w:rsidRPr="00F24935">
        <w:rPr>
          <w:rFonts w:ascii="Times New Roman" w:eastAsia="Times New Roman" w:hAnsi="Times New Roman" w:cs="Times New Roman"/>
          <w:color w:val="auto"/>
          <w:sz w:val="26"/>
          <w:szCs w:val="26"/>
          <w:lang w:eastAsia="ru-RU" w:bidi="ar-SA"/>
        </w:rPr>
        <w:t>р</w:t>
      </w:r>
      <w:r w:rsidR="001779DF" w:rsidRPr="00F24935">
        <w:rPr>
          <w:rFonts w:ascii="Times New Roman" w:eastAsia="Times New Roman" w:hAnsi="Times New Roman" w:cs="Times New Roman"/>
          <w:color w:val="auto"/>
          <w:sz w:val="26"/>
          <w:szCs w:val="26"/>
          <w:lang w:eastAsia="ru-RU" w:bidi="ar-SA"/>
        </w:rPr>
        <w:t>р. водопостачання споживачів м. </w:t>
      </w:r>
      <w:r w:rsidR="00BD5B5A" w:rsidRPr="00F24935">
        <w:rPr>
          <w:rFonts w:ascii="Times New Roman" w:eastAsia="Times New Roman" w:hAnsi="Times New Roman" w:cs="Times New Roman"/>
          <w:color w:val="auto"/>
          <w:sz w:val="26"/>
          <w:szCs w:val="26"/>
          <w:lang w:eastAsia="ru-RU" w:bidi="ar-SA"/>
        </w:rPr>
        <w:t xml:space="preserve">Харкова здійснювалося цілодобово, крім випадків, пов’язаних із пошкодженнями внаслідок воєнних дій, аварійними випадками та </w:t>
      </w:r>
      <w:proofErr w:type="spellStart"/>
      <w:r w:rsidR="00BD5B5A" w:rsidRPr="00F24935">
        <w:rPr>
          <w:rFonts w:ascii="Times New Roman" w:eastAsia="Times New Roman" w:hAnsi="Times New Roman" w:cs="Times New Roman"/>
          <w:color w:val="auto"/>
          <w:sz w:val="26"/>
          <w:szCs w:val="26"/>
          <w:lang w:eastAsia="ru-RU" w:bidi="ar-SA"/>
        </w:rPr>
        <w:t>блекаутами</w:t>
      </w:r>
      <w:proofErr w:type="spellEnd"/>
      <w:r w:rsidR="00BD5B5A" w:rsidRPr="00F24935">
        <w:rPr>
          <w:rFonts w:ascii="Times New Roman" w:eastAsia="Times New Roman" w:hAnsi="Times New Roman" w:cs="Times New Roman"/>
          <w:color w:val="auto"/>
          <w:sz w:val="26"/>
          <w:szCs w:val="26"/>
          <w:lang w:eastAsia="ru-RU" w:bidi="ar-SA"/>
        </w:rPr>
        <w:t>.</w:t>
      </w:r>
    </w:p>
    <w:p w14:paraId="301D6388" w14:textId="77777777" w:rsidR="007C4674" w:rsidRPr="00F24935" w:rsidRDefault="007C4674" w:rsidP="00904493">
      <w:pPr>
        <w:autoSpaceDE w:val="0"/>
        <w:autoSpaceDN w:val="0"/>
        <w:adjustRightInd w:val="0"/>
        <w:ind w:right="417" w:firstLine="567"/>
        <w:jc w:val="both"/>
        <w:rPr>
          <w:rFonts w:ascii="Times New Roman" w:eastAsia="Times New Roman" w:hAnsi="Times New Roman" w:cs="Times New Roman"/>
          <w:sz w:val="16"/>
          <w:szCs w:val="16"/>
        </w:rPr>
      </w:pPr>
    </w:p>
    <w:p w14:paraId="7A7238A3" w14:textId="77777777" w:rsidR="007251EF" w:rsidRPr="00F24935" w:rsidRDefault="00D1316A" w:rsidP="007251EF">
      <w:pPr>
        <w:pStyle w:val="101"/>
        <w:shd w:val="clear" w:color="auto" w:fill="auto"/>
        <w:spacing w:after="96" w:line="240" w:lineRule="auto"/>
        <w:ind w:right="417" w:firstLine="567"/>
        <w:jc w:val="both"/>
        <w:rPr>
          <w:rFonts w:ascii="Times New Roman" w:hAnsi="Times New Roman"/>
          <w:sz w:val="4"/>
          <w:szCs w:val="28"/>
        </w:rPr>
      </w:pPr>
      <w:r w:rsidRPr="00F24935">
        <w:rPr>
          <w:rFonts w:ascii="Times New Roman" w:hAnsi="Times New Roman"/>
          <w:sz w:val="28"/>
          <w:szCs w:val="28"/>
        </w:rPr>
        <w:t xml:space="preserve"> </w:t>
      </w:r>
    </w:p>
    <w:p w14:paraId="0AF3BBE8" w14:textId="77777777" w:rsidR="00C92DE7" w:rsidRPr="00F24935" w:rsidRDefault="00C92DE7" w:rsidP="007251EF">
      <w:pPr>
        <w:pStyle w:val="101"/>
        <w:shd w:val="clear" w:color="auto" w:fill="auto"/>
        <w:spacing w:after="96" w:line="240" w:lineRule="auto"/>
        <w:ind w:right="417" w:firstLine="567"/>
        <w:jc w:val="both"/>
        <w:rPr>
          <w:rFonts w:ascii="Times New Roman" w:hAnsi="Times New Roman" w:cs="Times New Roman"/>
          <w:b w:val="0"/>
          <w:i/>
          <w:sz w:val="26"/>
          <w:szCs w:val="26"/>
          <w:u w:val="single"/>
        </w:rPr>
      </w:pPr>
      <w:r w:rsidRPr="00F24935">
        <w:rPr>
          <w:rFonts w:ascii="Times New Roman" w:hAnsi="Times New Roman" w:cs="Times New Roman"/>
          <w:b w:val="0"/>
          <w:i/>
          <w:sz w:val="26"/>
          <w:szCs w:val="26"/>
          <w:u w:val="single"/>
        </w:rPr>
        <w:t>Земельні ресурси та ґрунти</w:t>
      </w:r>
    </w:p>
    <w:p w14:paraId="728033D1" w14:textId="77777777" w:rsidR="007C4674" w:rsidRPr="00F24935" w:rsidRDefault="007C4674" w:rsidP="007251EF">
      <w:pPr>
        <w:pStyle w:val="101"/>
        <w:shd w:val="clear" w:color="auto" w:fill="auto"/>
        <w:spacing w:after="96" w:line="240" w:lineRule="auto"/>
        <w:ind w:right="417" w:firstLine="567"/>
        <w:jc w:val="both"/>
        <w:rPr>
          <w:rFonts w:ascii="Times New Roman" w:hAnsi="Times New Roman" w:cs="Times New Roman"/>
          <w:b w:val="0"/>
          <w:i/>
          <w:sz w:val="16"/>
          <w:szCs w:val="16"/>
          <w:u w:val="single"/>
        </w:rPr>
      </w:pPr>
    </w:p>
    <w:p w14:paraId="437C5BF8" w14:textId="208EB3B3" w:rsidR="00876A55" w:rsidRPr="00F24935" w:rsidRDefault="00876A55" w:rsidP="007C4674">
      <w:pPr>
        <w:autoSpaceDE w:val="0"/>
        <w:autoSpaceDN w:val="0"/>
        <w:adjustRightInd w:val="0"/>
        <w:ind w:right="420" w:firstLine="567"/>
        <w:jc w:val="both"/>
        <w:rPr>
          <w:rFonts w:ascii="Times New Roman" w:hAnsi="Times New Roman"/>
          <w:sz w:val="26"/>
          <w:szCs w:val="26"/>
        </w:rPr>
      </w:pPr>
      <w:r w:rsidRPr="00F24935">
        <w:rPr>
          <w:rFonts w:ascii="Times New Roman" w:hAnsi="Times New Roman"/>
          <w:sz w:val="26"/>
          <w:szCs w:val="26"/>
        </w:rPr>
        <w:t>Ґрунт є важливим фактором формування рівня здоров'я населення. Він суттєво впливає на якість води поверхневих та підземних джерел водопостачання, на</w:t>
      </w:r>
      <w:r w:rsidR="001F5034" w:rsidRPr="00F24935">
        <w:rPr>
          <w:rFonts w:ascii="Times New Roman" w:hAnsi="Times New Roman"/>
          <w:sz w:val="26"/>
          <w:szCs w:val="26"/>
        </w:rPr>
        <w:t xml:space="preserve"> </w:t>
      </w:r>
      <w:r w:rsidRPr="00F24935">
        <w:rPr>
          <w:rFonts w:ascii="Times New Roman" w:hAnsi="Times New Roman"/>
          <w:sz w:val="26"/>
          <w:szCs w:val="26"/>
        </w:rPr>
        <w:t>якісний склад атмосферного повітря, склад харчових продуктів.</w:t>
      </w:r>
    </w:p>
    <w:p w14:paraId="05FA35A8" w14:textId="5D21E2F5" w:rsidR="0095139A" w:rsidRPr="00F24935" w:rsidRDefault="0095139A" w:rsidP="007C4674">
      <w:pPr>
        <w:autoSpaceDE w:val="0"/>
        <w:autoSpaceDN w:val="0"/>
        <w:adjustRightInd w:val="0"/>
        <w:ind w:right="420" w:firstLine="567"/>
        <w:jc w:val="both"/>
        <w:rPr>
          <w:rFonts w:ascii="Times New Roman" w:hAnsi="Times New Roman"/>
          <w:sz w:val="26"/>
          <w:szCs w:val="26"/>
        </w:rPr>
      </w:pPr>
      <w:proofErr w:type="spellStart"/>
      <w:r w:rsidRPr="00F24935">
        <w:rPr>
          <w:rFonts w:ascii="Times New Roman" w:hAnsi="Times New Roman"/>
          <w:sz w:val="26"/>
          <w:szCs w:val="26"/>
        </w:rPr>
        <w:t>Грунти</w:t>
      </w:r>
      <w:proofErr w:type="spellEnd"/>
      <w:r w:rsidRPr="00F24935">
        <w:rPr>
          <w:rFonts w:ascii="Times New Roman" w:hAnsi="Times New Roman"/>
          <w:sz w:val="26"/>
          <w:szCs w:val="26"/>
        </w:rPr>
        <w:t xml:space="preserve"> Харківщини різноманітні. Переважають потужні українські чорноземи і сірі опідзолені лісові </w:t>
      </w:r>
      <w:proofErr w:type="spellStart"/>
      <w:r w:rsidRPr="00F24935">
        <w:rPr>
          <w:rFonts w:ascii="Times New Roman" w:hAnsi="Times New Roman"/>
          <w:sz w:val="26"/>
          <w:szCs w:val="26"/>
        </w:rPr>
        <w:t>грунти</w:t>
      </w:r>
      <w:proofErr w:type="spellEnd"/>
      <w:r w:rsidRPr="00F24935">
        <w:rPr>
          <w:rFonts w:ascii="Times New Roman" w:hAnsi="Times New Roman"/>
          <w:sz w:val="26"/>
          <w:szCs w:val="26"/>
        </w:rPr>
        <w:t xml:space="preserve">. Чорноземи, що утворилися на лісах різного механічного складу, </w:t>
      </w:r>
      <w:proofErr w:type="spellStart"/>
      <w:r w:rsidR="007C4674" w:rsidRPr="00F24935">
        <w:rPr>
          <w:rFonts w:ascii="Times New Roman" w:hAnsi="Times New Roman"/>
          <w:sz w:val="26"/>
          <w:szCs w:val="26"/>
        </w:rPr>
        <w:t>вар’їрують</w:t>
      </w:r>
      <w:r w:rsidRPr="00F24935">
        <w:rPr>
          <w:rFonts w:ascii="Times New Roman" w:hAnsi="Times New Roman"/>
          <w:sz w:val="26"/>
          <w:szCs w:val="26"/>
        </w:rPr>
        <w:t>ся</w:t>
      </w:r>
      <w:proofErr w:type="spellEnd"/>
      <w:r w:rsidRPr="00F24935">
        <w:rPr>
          <w:rFonts w:ascii="Times New Roman" w:hAnsi="Times New Roman"/>
          <w:sz w:val="26"/>
          <w:szCs w:val="26"/>
        </w:rPr>
        <w:t xml:space="preserve"> від піщаних і </w:t>
      </w:r>
      <w:proofErr w:type="spellStart"/>
      <w:r w:rsidRPr="00F24935">
        <w:rPr>
          <w:rFonts w:ascii="Times New Roman" w:hAnsi="Times New Roman"/>
          <w:sz w:val="26"/>
          <w:szCs w:val="26"/>
        </w:rPr>
        <w:t>крупнистопилюватих</w:t>
      </w:r>
      <w:proofErr w:type="spellEnd"/>
      <w:r w:rsidRPr="00F24935">
        <w:rPr>
          <w:rFonts w:ascii="Times New Roman" w:hAnsi="Times New Roman"/>
          <w:sz w:val="26"/>
          <w:szCs w:val="26"/>
        </w:rPr>
        <w:t xml:space="preserve"> легких суглинків до </w:t>
      </w:r>
      <w:proofErr w:type="spellStart"/>
      <w:r w:rsidRPr="00F24935">
        <w:rPr>
          <w:rFonts w:ascii="Times New Roman" w:hAnsi="Times New Roman"/>
          <w:sz w:val="26"/>
          <w:szCs w:val="26"/>
        </w:rPr>
        <w:t>важкосуглинистих</w:t>
      </w:r>
      <w:proofErr w:type="spellEnd"/>
      <w:r w:rsidRPr="00F24935">
        <w:rPr>
          <w:rFonts w:ascii="Times New Roman" w:hAnsi="Times New Roman"/>
          <w:sz w:val="26"/>
          <w:szCs w:val="26"/>
        </w:rPr>
        <w:t xml:space="preserve"> </w:t>
      </w:r>
      <w:r w:rsidR="001F5034" w:rsidRPr="00F24935">
        <w:rPr>
          <w:rFonts w:ascii="Times New Roman" w:hAnsi="Times New Roman"/>
          <w:sz w:val="26"/>
          <w:szCs w:val="26"/>
        </w:rPr>
        <w:br/>
      </w:r>
      <w:r w:rsidRPr="00F24935">
        <w:rPr>
          <w:rFonts w:ascii="Times New Roman" w:hAnsi="Times New Roman"/>
          <w:sz w:val="26"/>
          <w:szCs w:val="26"/>
        </w:rPr>
        <w:t>і навіть глинистих.</w:t>
      </w:r>
    </w:p>
    <w:p w14:paraId="29F3CC18" w14:textId="77777777" w:rsidR="0047399D" w:rsidRPr="00F24935" w:rsidRDefault="00876A55" w:rsidP="00463CFA">
      <w:pPr>
        <w:autoSpaceDE w:val="0"/>
        <w:autoSpaceDN w:val="0"/>
        <w:adjustRightInd w:val="0"/>
        <w:ind w:right="420" w:firstLine="567"/>
        <w:jc w:val="both"/>
        <w:rPr>
          <w:rFonts w:ascii="Times New Roman" w:hAnsi="Times New Roman"/>
          <w:sz w:val="26"/>
          <w:szCs w:val="26"/>
        </w:rPr>
      </w:pPr>
      <w:r w:rsidRPr="00F24935">
        <w:rPr>
          <w:rFonts w:ascii="Times New Roman" w:hAnsi="Times New Roman"/>
          <w:sz w:val="26"/>
          <w:szCs w:val="26"/>
        </w:rPr>
        <w:t>Міські ґрунти виконують роль природного геохімічного бар'єру, тому в них накопичуються забруднюючі речовини, які надходять з атмосферного повітря, талих і дощових вод. На санітарно-гігієнічні показники ґрунту впливають такі чинники, як наявність звалищ побутових та промислових відходів, відсутність централізованого відводу каналізаційних стоків від приватної забудови.</w:t>
      </w:r>
      <w:r w:rsidR="001F6AE6" w:rsidRPr="00F24935">
        <w:rPr>
          <w:rFonts w:ascii="Times New Roman" w:hAnsi="Times New Roman"/>
          <w:sz w:val="26"/>
          <w:szCs w:val="26"/>
        </w:rPr>
        <w:t xml:space="preserve"> </w:t>
      </w:r>
    </w:p>
    <w:p w14:paraId="4D97749B" w14:textId="77777777" w:rsidR="000B1C72" w:rsidRPr="00F24935" w:rsidRDefault="000B1C72" w:rsidP="0047399D">
      <w:pPr>
        <w:autoSpaceDE w:val="0"/>
        <w:autoSpaceDN w:val="0"/>
        <w:adjustRightInd w:val="0"/>
        <w:ind w:right="417" w:firstLine="567"/>
        <w:jc w:val="both"/>
        <w:rPr>
          <w:rFonts w:ascii="Times New Roman" w:hAnsi="Times New Roman"/>
          <w:sz w:val="16"/>
          <w:szCs w:val="16"/>
        </w:rPr>
      </w:pPr>
    </w:p>
    <w:p w14:paraId="19F08C31" w14:textId="7EAAE82F" w:rsidR="0047399D" w:rsidRPr="00F24935" w:rsidRDefault="0047399D" w:rsidP="0047399D">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Чинна система моніторингу ґрунтів міста є недосконалою, враховуючи велику площу міста. Відсутність детальної ґрунтової карти міста не дозволяє об’єктивно оцінювати потенційні можливості </w:t>
      </w:r>
      <w:proofErr w:type="spellStart"/>
      <w:r w:rsidRPr="00F24935">
        <w:rPr>
          <w:rFonts w:ascii="Times New Roman" w:hAnsi="Times New Roman" w:cs="Times New Roman"/>
          <w:sz w:val="26"/>
          <w:szCs w:val="26"/>
        </w:rPr>
        <w:t>екосистемних</w:t>
      </w:r>
      <w:proofErr w:type="spellEnd"/>
      <w:r w:rsidRPr="00F24935">
        <w:rPr>
          <w:rFonts w:ascii="Times New Roman" w:hAnsi="Times New Roman" w:cs="Times New Roman"/>
          <w:sz w:val="26"/>
          <w:szCs w:val="26"/>
        </w:rPr>
        <w:t xml:space="preserve"> функцій ґрунту у системі ґрунт-атмосфера (наприклад, ефективність </w:t>
      </w:r>
      <w:proofErr w:type="spellStart"/>
      <w:r w:rsidRPr="00F24935">
        <w:rPr>
          <w:rFonts w:ascii="Times New Roman" w:hAnsi="Times New Roman" w:cs="Times New Roman"/>
          <w:sz w:val="26"/>
          <w:szCs w:val="26"/>
        </w:rPr>
        <w:t>газопоглинального</w:t>
      </w:r>
      <w:proofErr w:type="spellEnd"/>
      <w:r w:rsidRPr="00F24935">
        <w:rPr>
          <w:rFonts w:ascii="Times New Roman" w:hAnsi="Times New Roman" w:cs="Times New Roman"/>
          <w:sz w:val="26"/>
          <w:szCs w:val="26"/>
        </w:rPr>
        <w:t xml:space="preserve"> бар’єру антропогенних газових домішок та регулювання газового складу приземного шару атмосфери і її очищення у місті) та у системі ґрунт-вода (наприклад, очищення поверхневого стоку, захисний </w:t>
      </w:r>
      <w:proofErr w:type="spellStart"/>
      <w:r w:rsidRPr="00F24935">
        <w:rPr>
          <w:rFonts w:ascii="Times New Roman" w:hAnsi="Times New Roman" w:cs="Times New Roman"/>
          <w:sz w:val="26"/>
          <w:szCs w:val="26"/>
        </w:rPr>
        <w:t>сорбційний</w:t>
      </w:r>
      <w:proofErr w:type="spellEnd"/>
      <w:r w:rsidRPr="00F24935">
        <w:rPr>
          <w:rFonts w:ascii="Times New Roman" w:hAnsi="Times New Roman" w:cs="Times New Roman"/>
          <w:sz w:val="26"/>
          <w:szCs w:val="26"/>
        </w:rPr>
        <w:t xml:space="preserve"> бар’єр від забруднення поверхневих і підземних водних джерел, формування хімічного складу природних вод, захисний бар’єр вертикального проникнення хімічного і біологічного забруднення і </w:t>
      </w:r>
      <w:proofErr w:type="spellStart"/>
      <w:r w:rsidRPr="00F24935">
        <w:rPr>
          <w:rFonts w:ascii="Times New Roman" w:hAnsi="Times New Roman" w:cs="Times New Roman"/>
          <w:sz w:val="26"/>
          <w:szCs w:val="26"/>
        </w:rPr>
        <w:t>т.і</w:t>
      </w:r>
      <w:proofErr w:type="spellEnd"/>
      <w:r w:rsidRPr="00F24935">
        <w:rPr>
          <w:rFonts w:ascii="Times New Roman" w:hAnsi="Times New Roman" w:cs="Times New Roman"/>
          <w:sz w:val="26"/>
          <w:szCs w:val="26"/>
        </w:rPr>
        <w:t xml:space="preserve">.), відповідно, це унеможливлює розробку дієвих заходів управління </w:t>
      </w:r>
      <w:proofErr w:type="spellStart"/>
      <w:r w:rsidRPr="00F24935">
        <w:rPr>
          <w:rFonts w:ascii="Times New Roman" w:hAnsi="Times New Roman" w:cs="Times New Roman"/>
          <w:sz w:val="26"/>
          <w:szCs w:val="26"/>
        </w:rPr>
        <w:t>екосистемними</w:t>
      </w:r>
      <w:proofErr w:type="spellEnd"/>
      <w:r w:rsidRPr="00F24935">
        <w:rPr>
          <w:rFonts w:ascii="Times New Roman" w:hAnsi="Times New Roman" w:cs="Times New Roman"/>
          <w:sz w:val="26"/>
          <w:szCs w:val="26"/>
        </w:rPr>
        <w:t xml:space="preserve"> функціями, що є особливо необхідним в умовах поточних кліматичних змін. Крім того, надзвичайно мала кількість майданчиків моніторингу за станом ґрунтів не надає об’єктивної оцінки стану ґрунтового покриву великого міста, динаміки процесів забруднення та стримує розробку і впровадження дієвих заходів управління стану ґрунтового покриву, що також є необхідним в умовах поточних кліматичних змін.</w:t>
      </w:r>
    </w:p>
    <w:p w14:paraId="62C863A1" w14:textId="77777777" w:rsidR="000B1C72" w:rsidRPr="00F24935" w:rsidRDefault="000B1C72" w:rsidP="0047399D">
      <w:pPr>
        <w:autoSpaceDE w:val="0"/>
        <w:autoSpaceDN w:val="0"/>
        <w:adjustRightInd w:val="0"/>
        <w:ind w:right="417" w:firstLine="567"/>
        <w:jc w:val="both"/>
        <w:rPr>
          <w:rFonts w:ascii="Times New Roman" w:hAnsi="Times New Roman" w:cs="Times New Roman"/>
          <w:sz w:val="16"/>
          <w:szCs w:val="16"/>
        </w:rPr>
      </w:pPr>
    </w:p>
    <w:p w14:paraId="48FAE8D7" w14:textId="0751A8E1" w:rsidR="001F6AE6" w:rsidRPr="00F24935" w:rsidRDefault="007C5682" w:rsidP="001F6AE6">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color w:val="auto"/>
          <w:sz w:val="26"/>
          <w:szCs w:val="26"/>
        </w:rPr>
        <w:t>Співробітники Кентерберійського університету проаналізували перебіг Другої світової війни та повномасштабної агресії Росії в Україні. Висновок невтішний: бомбардування змінюють структуру ґрунту та сильно забруднюють його важкими металами. Під загрозою і якість води.</w:t>
      </w:r>
      <w:r w:rsidR="001F6AE6" w:rsidRPr="00F24935">
        <w:rPr>
          <w:rFonts w:ascii="Times New Roman" w:hAnsi="Times New Roman" w:cs="Times New Roman"/>
          <w:color w:val="auto"/>
          <w:sz w:val="26"/>
          <w:szCs w:val="26"/>
        </w:rPr>
        <w:t xml:space="preserve"> Окрім прямого забруднення, бомбардування змінюють структуру ґрунту, що створює ризики вивільнення похованих у глибоких шарах ґрунтового покриву (так званих похованих ґрунтах) забруднювачів </w:t>
      </w:r>
      <w:r w:rsidR="001F6AE6" w:rsidRPr="00F24935">
        <w:rPr>
          <w:rFonts w:ascii="Times New Roman" w:hAnsi="Times New Roman" w:cs="Times New Roman"/>
          <w:sz w:val="26"/>
          <w:szCs w:val="26"/>
        </w:rPr>
        <w:t>попередніх історичних період</w:t>
      </w:r>
      <w:r w:rsidR="000B1C72" w:rsidRPr="00F24935">
        <w:rPr>
          <w:rFonts w:ascii="Times New Roman" w:hAnsi="Times New Roman" w:cs="Times New Roman"/>
          <w:sz w:val="26"/>
          <w:szCs w:val="26"/>
        </w:rPr>
        <w:t xml:space="preserve">ів (наприклад, важких металів, </w:t>
      </w:r>
      <w:r w:rsidR="001F6AE6" w:rsidRPr="00F24935">
        <w:rPr>
          <w:rFonts w:ascii="Times New Roman" w:hAnsi="Times New Roman" w:cs="Times New Roman"/>
          <w:sz w:val="26"/>
          <w:szCs w:val="26"/>
        </w:rPr>
        <w:t>забруднення якими у похованих ґрунтах міста було доведено науковими дослідженнями), вірусів і т.</w:t>
      </w:r>
      <w:r w:rsidR="000B1C72" w:rsidRPr="00F24935">
        <w:rPr>
          <w:rFonts w:ascii="Times New Roman" w:hAnsi="Times New Roman" w:cs="Times New Roman"/>
          <w:sz w:val="26"/>
          <w:szCs w:val="26"/>
        </w:rPr>
        <w:t> і. та включення їх д</w:t>
      </w:r>
      <w:r w:rsidR="001F6AE6" w:rsidRPr="00F24935">
        <w:rPr>
          <w:rFonts w:ascii="Times New Roman" w:hAnsi="Times New Roman" w:cs="Times New Roman"/>
          <w:sz w:val="26"/>
          <w:szCs w:val="26"/>
        </w:rPr>
        <w:t xml:space="preserve">о </w:t>
      </w:r>
      <w:proofErr w:type="spellStart"/>
      <w:r w:rsidR="001F6AE6" w:rsidRPr="00F24935">
        <w:rPr>
          <w:rFonts w:ascii="Times New Roman" w:hAnsi="Times New Roman" w:cs="Times New Roman"/>
          <w:sz w:val="26"/>
          <w:szCs w:val="26"/>
        </w:rPr>
        <w:t>кругообігів</w:t>
      </w:r>
      <w:proofErr w:type="spellEnd"/>
      <w:r w:rsidR="001F6AE6" w:rsidRPr="00F24935">
        <w:rPr>
          <w:rFonts w:ascii="Times New Roman" w:hAnsi="Times New Roman" w:cs="Times New Roman"/>
          <w:sz w:val="26"/>
          <w:szCs w:val="26"/>
        </w:rPr>
        <w:t xml:space="preserve"> речовин в </w:t>
      </w:r>
      <w:proofErr w:type="spellStart"/>
      <w:r w:rsidR="001F6AE6" w:rsidRPr="00F24935">
        <w:rPr>
          <w:rFonts w:ascii="Times New Roman" w:hAnsi="Times New Roman" w:cs="Times New Roman"/>
          <w:sz w:val="26"/>
          <w:szCs w:val="26"/>
        </w:rPr>
        <w:t>урбоекосистемі</w:t>
      </w:r>
      <w:proofErr w:type="spellEnd"/>
      <w:r w:rsidR="001F6AE6" w:rsidRPr="00F24935">
        <w:rPr>
          <w:rFonts w:ascii="Times New Roman" w:hAnsi="Times New Roman" w:cs="Times New Roman"/>
          <w:sz w:val="26"/>
          <w:szCs w:val="26"/>
        </w:rPr>
        <w:t>.</w:t>
      </w:r>
    </w:p>
    <w:p w14:paraId="46DBB031" w14:textId="77777777" w:rsidR="007C5682" w:rsidRPr="00F24935" w:rsidRDefault="007C5682" w:rsidP="007C5682">
      <w:pPr>
        <w:pStyle w:val="af1"/>
        <w:shd w:val="clear" w:color="auto" w:fill="FFFFFF"/>
        <w:spacing w:before="0" w:beforeAutospacing="0" w:after="0" w:afterAutospacing="0"/>
        <w:ind w:right="418" w:firstLine="567"/>
        <w:jc w:val="both"/>
        <w:rPr>
          <w:sz w:val="26"/>
          <w:szCs w:val="26"/>
          <w:lang w:val="uk-UA"/>
        </w:rPr>
      </w:pPr>
      <w:r w:rsidRPr="00F24935">
        <w:rPr>
          <w:sz w:val="26"/>
          <w:szCs w:val="26"/>
          <w:lang w:val="uk-UA"/>
        </w:rPr>
        <w:t>Аграрний сектор дає у бюджет нашої країни значний дохід. Хімічні компоненти вибухових речовин, металеві елементи боєприпасів та ракет забруднюють довкілля. Існує ймовірність того, що окремі регіони стануть непридатними для сільського господарства.</w:t>
      </w:r>
    </w:p>
    <w:p w14:paraId="75031BF1" w14:textId="77777777" w:rsidR="007C5682" w:rsidRPr="00F24935" w:rsidRDefault="007C5682" w:rsidP="007C5682">
      <w:pPr>
        <w:pStyle w:val="af1"/>
        <w:shd w:val="clear" w:color="auto" w:fill="FFFFFF"/>
        <w:spacing w:before="0" w:beforeAutospacing="0" w:after="0" w:afterAutospacing="0"/>
        <w:ind w:right="418" w:firstLine="567"/>
        <w:jc w:val="both"/>
        <w:rPr>
          <w:sz w:val="26"/>
          <w:szCs w:val="26"/>
          <w:lang w:val="uk-UA"/>
        </w:rPr>
      </w:pPr>
      <w:r w:rsidRPr="00F24935">
        <w:rPr>
          <w:sz w:val="26"/>
          <w:szCs w:val="26"/>
          <w:lang w:val="uk-UA"/>
        </w:rPr>
        <w:t>Для аргументації своїх слів вчені привели ситуацію у Франції. Проби ґрунту в деяких місцях після ДСВ показали підвищений та небезпечний для людини обсяг свинцю. Зараз росіяни обстрілюють Україну більш сучасною та смертоносною зброєю. Закономірно припустити, що наслідки будуть ще гіршими.</w:t>
      </w:r>
    </w:p>
    <w:p w14:paraId="3CA2F18D" w14:textId="77777777" w:rsidR="000B1C72" w:rsidRPr="00F24935" w:rsidRDefault="000B1C72" w:rsidP="00DE1851">
      <w:pPr>
        <w:autoSpaceDE w:val="0"/>
        <w:autoSpaceDN w:val="0"/>
        <w:adjustRightInd w:val="0"/>
        <w:ind w:right="417" w:firstLine="567"/>
        <w:jc w:val="both"/>
        <w:rPr>
          <w:rFonts w:ascii="Times New Roman" w:hAnsi="Times New Roman"/>
          <w:sz w:val="16"/>
          <w:szCs w:val="16"/>
        </w:rPr>
      </w:pPr>
    </w:p>
    <w:p w14:paraId="1353EC15" w14:textId="3A6E4980" w:rsidR="00876A55" w:rsidRPr="00F24935" w:rsidRDefault="00723458" w:rsidP="00DE1851">
      <w:pPr>
        <w:autoSpaceDE w:val="0"/>
        <w:autoSpaceDN w:val="0"/>
        <w:adjustRightInd w:val="0"/>
        <w:ind w:right="417" w:firstLine="567"/>
        <w:jc w:val="both"/>
        <w:rPr>
          <w:rFonts w:ascii="Times New Roman" w:hAnsi="Times New Roman"/>
          <w:sz w:val="26"/>
          <w:szCs w:val="26"/>
        </w:rPr>
      </w:pPr>
      <w:r w:rsidRPr="00F24935">
        <w:rPr>
          <w:rFonts w:ascii="Times New Roman" w:hAnsi="Times New Roman"/>
          <w:sz w:val="26"/>
          <w:szCs w:val="26"/>
        </w:rPr>
        <w:t>Для м. </w:t>
      </w:r>
      <w:r w:rsidR="00876A55" w:rsidRPr="00F24935">
        <w:rPr>
          <w:rFonts w:ascii="Times New Roman" w:hAnsi="Times New Roman"/>
          <w:sz w:val="26"/>
          <w:szCs w:val="26"/>
        </w:rPr>
        <w:t>Харкова, який є великим промисловим центром, характерним є</w:t>
      </w:r>
      <w:r w:rsidR="000B1C72" w:rsidRPr="00F24935">
        <w:rPr>
          <w:rFonts w:ascii="Times New Roman" w:hAnsi="Times New Roman"/>
          <w:sz w:val="26"/>
          <w:szCs w:val="26"/>
        </w:rPr>
        <w:t xml:space="preserve"> </w:t>
      </w:r>
      <w:r w:rsidR="00876A55" w:rsidRPr="00F24935">
        <w:rPr>
          <w:rFonts w:ascii="Times New Roman" w:hAnsi="Times New Roman"/>
          <w:sz w:val="26"/>
          <w:szCs w:val="26"/>
        </w:rPr>
        <w:t xml:space="preserve">забруднення </w:t>
      </w:r>
      <w:r w:rsidR="00876A55" w:rsidRPr="00F24935">
        <w:rPr>
          <w:rFonts w:ascii="Times New Roman" w:hAnsi="Times New Roman"/>
          <w:sz w:val="26"/>
          <w:szCs w:val="26"/>
        </w:rPr>
        <w:lastRenderedPageBreak/>
        <w:t xml:space="preserve">ґрунтів важкими металами: міддю, ртуттю, цинком, свинцем, кадмієм, хромом, що накопичуються у поверхневому горизонті ґрунтів. Уздовж великих транспортних магістралей </w:t>
      </w:r>
      <w:r w:rsidR="002703D5" w:rsidRPr="00F24935">
        <w:rPr>
          <w:rFonts w:ascii="Times New Roman" w:hAnsi="Times New Roman"/>
          <w:sz w:val="26"/>
          <w:szCs w:val="26"/>
        </w:rPr>
        <w:t>спо</w:t>
      </w:r>
      <w:r w:rsidR="00876A55" w:rsidRPr="00F24935">
        <w:rPr>
          <w:rFonts w:ascii="Times New Roman" w:hAnsi="Times New Roman"/>
          <w:sz w:val="26"/>
          <w:szCs w:val="26"/>
        </w:rPr>
        <w:t xml:space="preserve">стерігається надмірна концентрація свинцю, </w:t>
      </w:r>
      <w:proofErr w:type="spellStart"/>
      <w:r w:rsidR="00876A55" w:rsidRPr="00F24935">
        <w:rPr>
          <w:rFonts w:ascii="Times New Roman" w:hAnsi="Times New Roman"/>
          <w:sz w:val="26"/>
          <w:szCs w:val="26"/>
        </w:rPr>
        <w:t>поліциклічних</w:t>
      </w:r>
      <w:proofErr w:type="spellEnd"/>
      <w:r w:rsidR="00876A55" w:rsidRPr="00F24935">
        <w:rPr>
          <w:rFonts w:ascii="Times New Roman" w:hAnsi="Times New Roman"/>
          <w:sz w:val="26"/>
          <w:szCs w:val="26"/>
        </w:rPr>
        <w:t xml:space="preserve"> ароматичних вуглеводнів.</w:t>
      </w:r>
    </w:p>
    <w:p w14:paraId="15949B1A" w14:textId="1D4C4CE8" w:rsidR="00876A55" w:rsidRPr="00F24935" w:rsidRDefault="00876A55" w:rsidP="00DE1851">
      <w:pPr>
        <w:autoSpaceDE w:val="0"/>
        <w:autoSpaceDN w:val="0"/>
        <w:adjustRightInd w:val="0"/>
        <w:ind w:right="417" w:firstLine="567"/>
        <w:jc w:val="both"/>
        <w:rPr>
          <w:rFonts w:ascii="Times New Roman" w:hAnsi="Times New Roman"/>
          <w:sz w:val="26"/>
          <w:szCs w:val="26"/>
        </w:rPr>
      </w:pPr>
      <w:r w:rsidRPr="00F24935">
        <w:rPr>
          <w:rFonts w:ascii="Times New Roman" w:hAnsi="Times New Roman"/>
          <w:sz w:val="26"/>
          <w:szCs w:val="26"/>
        </w:rPr>
        <w:t>На рівень забруднення ґрунтів впливає господарська діяльність людини. Викиди в атмосферу забруднюючих речовин промисловими підприємствами та</w:t>
      </w:r>
      <w:r w:rsidR="000B1C72" w:rsidRPr="00F24935">
        <w:rPr>
          <w:rFonts w:ascii="Times New Roman" w:hAnsi="Times New Roman"/>
          <w:sz w:val="26"/>
          <w:szCs w:val="26"/>
        </w:rPr>
        <w:t xml:space="preserve"> </w:t>
      </w:r>
      <w:r w:rsidRPr="00F24935">
        <w:rPr>
          <w:rFonts w:ascii="Times New Roman" w:hAnsi="Times New Roman"/>
          <w:sz w:val="26"/>
          <w:szCs w:val="26"/>
        </w:rPr>
        <w:t>автотранспортом сприяють накопиченню в ґрунті важких металів та інших забруднюючих речовин</w:t>
      </w:r>
      <w:r w:rsidR="00C038EE" w:rsidRPr="00F24935">
        <w:rPr>
          <w:rFonts w:ascii="Times New Roman" w:hAnsi="Times New Roman"/>
          <w:sz w:val="26"/>
          <w:szCs w:val="26"/>
        </w:rPr>
        <w:t>, в тому числі з прилеглих до м</w:t>
      </w:r>
      <w:r w:rsidR="004A4B79" w:rsidRPr="00F24935">
        <w:rPr>
          <w:rFonts w:ascii="Times New Roman" w:hAnsi="Times New Roman"/>
          <w:sz w:val="26"/>
          <w:szCs w:val="26"/>
        </w:rPr>
        <w:t>. </w:t>
      </w:r>
      <w:r w:rsidR="00C038EE" w:rsidRPr="00F24935">
        <w:rPr>
          <w:rFonts w:ascii="Times New Roman" w:hAnsi="Times New Roman"/>
          <w:sz w:val="26"/>
          <w:szCs w:val="26"/>
        </w:rPr>
        <w:t>Харк</w:t>
      </w:r>
      <w:r w:rsidR="004A4B79" w:rsidRPr="00F24935">
        <w:rPr>
          <w:rFonts w:ascii="Times New Roman" w:hAnsi="Times New Roman"/>
          <w:sz w:val="26"/>
          <w:szCs w:val="26"/>
        </w:rPr>
        <w:t>ова</w:t>
      </w:r>
      <w:r w:rsidR="00C038EE" w:rsidRPr="00F24935">
        <w:rPr>
          <w:rFonts w:ascii="Times New Roman" w:hAnsi="Times New Roman"/>
          <w:sz w:val="26"/>
          <w:szCs w:val="26"/>
        </w:rPr>
        <w:t xml:space="preserve"> територій.</w:t>
      </w:r>
    </w:p>
    <w:p w14:paraId="5DB9D87D" w14:textId="77777777" w:rsidR="000B1C72" w:rsidRPr="00F24935" w:rsidRDefault="000B1C72" w:rsidP="00DE1851">
      <w:pPr>
        <w:autoSpaceDE w:val="0"/>
        <w:autoSpaceDN w:val="0"/>
        <w:adjustRightInd w:val="0"/>
        <w:ind w:right="417" w:firstLine="567"/>
        <w:jc w:val="both"/>
        <w:rPr>
          <w:rFonts w:ascii="Times New Roman" w:hAnsi="Times New Roman"/>
          <w:sz w:val="16"/>
          <w:szCs w:val="16"/>
        </w:rPr>
      </w:pPr>
    </w:p>
    <w:p w14:paraId="010EF423" w14:textId="6456909C" w:rsidR="00876A55" w:rsidRPr="00F24935" w:rsidRDefault="00C4301F" w:rsidP="00C4301F">
      <w:pPr>
        <w:autoSpaceDE w:val="0"/>
        <w:autoSpaceDN w:val="0"/>
        <w:adjustRightInd w:val="0"/>
        <w:ind w:right="417" w:firstLine="567"/>
        <w:jc w:val="both"/>
        <w:rPr>
          <w:rFonts w:ascii="Times New Roman" w:hAnsi="Times New Roman"/>
          <w:sz w:val="26"/>
          <w:szCs w:val="26"/>
        </w:rPr>
      </w:pPr>
      <w:r w:rsidRPr="00F24935">
        <w:rPr>
          <w:rFonts w:ascii="Times New Roman" w:hAnsi="Times New Roman"/>
          <w:sz w:val="26"/>
          <w:szCs w:val="26"/>
        </w:rPr>
        <w:t xml:space="preserve">Харківський регіональний центр з гідрометеорології </w:t>
      </w:r>
      <w:r w:rsidR="00876A55" w:rsidRPr="00F24935">
        <w:rPr>
          <w:rFonts w:ascii="Times New Roman" w:hAnsi="Times New Roman"/>
          <w:sz w:val="26"/>
          <w:szCs w:val="26"/>
        </w:rPr>
        <w:t>1</w:t>
      </w:r>
      <w:r w:rsidR="00DE0565" w:rsidRPr="00F24935">
        <w:rPr>
          <w:rFonts w:ascii="Times New Roman" w:hAnsi="Times New Roman"/>
          <w:sz w:val="26"/>
          <w:szCs w:val="26"/>
        </w:rPr>
        <w:t> </w:t>
      </w:r>
      <w:r w:rsidR="00876A55" w:rsidRPr="00F24935">
        <w:rPr>
          <w:rFonts w:ascii="Times New Roman" w:hAnsi="Times New Roman"/>
          <w:sz w:val="26"/>
          <w:szCs w:val="26"/>
        </w:rPr>
        <w:t>раз на 5</w:t>
      </w:r>
      <w:r w:rsidR="00391DAB" w:rsidRPr="00F24935">
        <w:rPr>
          <w:rFonts w:ascii="Times New Roman" w:hAnsi="Times New Roman"/>
          <w:sz w:val="26"/>
          <w:szCs w:val="26"/>
        </w:rPr>
        <w:t> </w:t>
      </w:r>
      <w:r w:rsidR="00876A55" w:rsidRPr="00F24935">
        <w:rPr>
          <w:rFonts w:ascii="Times New Roman" w:hAnsi="Times New Roman"/>
          <w:sz w:val="26"/>
          <w:szCs w:val="26"/>
        </w:rPr>
        <w:t>років відбирає проби ґрунту у</w:t>
      </w:r>
      <w:r w:rsidR="002703D5" w:rsidRPr="00F24935">
        <w:rPr>
          <w:rFonts w:ascii="Times New Roman" w:hAnsi="Times New Roman"/>
          <w:sz w:val="26"/>
          <w:szCs w:val="26"/>
        </w:rPr>
        <w:t xml:space="preserve"> </w:t>
      </w:r>
      <w:r w:rsidR="00876A55" w:rsidRPr="00F24935">
        <w:rPr>
          <w:rFonts w:ascii="Times New Roman" w:hAnsi="Times New Roman"/>
          <w:sz w:val="26"/>
          <w:szCs w:val="26"/>
        </w:rPr>
        <w:t>визначених місцях.</w:t>
      </w:r>
    </w:p>
    <w:p w14:paraId="35B8A554" w14:textId="79053BD7" w:rsidR="00876A55" w:rsidRPr="00F24935" w:rsidRDefault="00C4301F" w:rsidP="00DE1851">
      <w:pPr>
        <w:autoSpaceDE w:val="0"/>
        <w:autoSpaceDN w:val="0"/>
        <w:adjustRightInd w:val="0"/>
        <w:ind w:right="417" w:firstLine="567"/>
        <w:jc w:val="both"/>
        <w:rPr>
          <w:rFonts w:ascii="Times New Roman" w:hAnsi="Times New Roman"/>
          <w:sz w:val="26"/>
          <w:szCs w:val="26"/>
        </w:rPr>
      </w:pPr>
      <w:r w:rsidRPr="00F24935">
        <w:rPr>
          <w:rFonts w:ascii="Times New Roman" w:hAnsi="Times New Roman"/>
          <w:sz w:val="26"/>
          <w:szCs w:val="26"/>
        </w:rPr>
        <w:t xml:space="preserve">У </w:t>
      </w:r>
      <w:r w:rsidR="00876A55" w:rsidRPr="00F24935">
        <w:rPr>
          <w:rFonts w:ascii="Times New Roman" w:hAnsi="Times New Roman"/>
          <w:sz w:val="26"/>
          <w:szCs w:val="26"/>
        </w:rPr>
        <w:t xml:space="preserve">місті було проведено аналіз проб </w:t>
      </w:r>
      <w:r w:rsidR="002703D5" w:rsidRPr="00F24935">
        <w:rPr>
          <w:rFonts w:ascii="Times New Roman" w:hAnsi="Times New Roman"/>
          <w:sz w:val="26"/>
          <w:szCs w:val="26"/>
        </w:rPr>
        <w:t>ґрунтів</w:t>
      </w:r>
      <w:r w:rsidR="00876A55" w:rsidRPr="00F24935">
        <w:rPr>
          <w:rFonts w:ascii="Times New Roman" w:hAnsi="Times New Roman"/>
          <w:sz w:val="26"/>
          <w:szCs w:val="26"/>
        </w:rPr>
        <w:t xml:space="preserve"> на наявність 6</w:t>
      </w:r>
      <w:r w:rsidR="00043DF0" w:rsidRPr="00F24935">
        <w:rPr>
          <w:rFonts w:ascii="Times New Roman" w:hAnsi="Times New Roman"/>
          <w:sz w:val="26"/>
          <w:szCs w:val="26"/>
        </w:rPr>
        <w:t> </w:t>
      </w:r>
      <w:r w:rsidR="00876A55" w:rsidRPr="00F24935">
        <w:rPr>
          <w:rFonts w:ascii="Times New Roman" w:hAnsi="Times New Roman"/>
          <w:sz w:val="26"/>
          <w:szCs w:val="26"/>
        </w:rPr>
        <w:t xml:space="preserve">важких металів: кадмію, марганцю, міді, свинцю, цинку, нікелю. За його результатами виявлено невисокий рівень забруднення </w:t>
      </w:r>
      <w:r w:rsidR="002703D5" w:rsidRPr="00F24935">
        <w:rPr>
          <w:rFonts w:ascii="Times New Roman" w:hAnsi="Times New Roman"/>
          <w:sz w:val="26"/>
          <w:szCs w:val="26"/>
        </w:rPr>
        <w:t>ґрунтів</w:t>
      </w:r>
      <w:r w:rsidR="00876A55" w:rsidRPr="00F24935">
        <w:rPr>
          <w:rFonts w:ascii="Times New Roman" w:hAnsi="Times New Roman"/>
          <w:sz w:val="26"/>
          <w:szCs w:val="26"/>
        </w:rPr>
        <w:t xml:space="preserve"> нікелем</w:t>
      </w:r>
      <w:r w:rsidR="00043DF0" w:rsidRPr="00F24935">
        <w:rPr>
          <w:rFonts w:ascii="Times New Roman" w:hAnsi="Times New Roman"/>
          <w:sz w:val="26"/>
          <w:szCs w:val="26"/>
        </w:rPr>
        <w:t> </w:t>
      </w:r>
      <w:r w:rsidR="00876A55" w:rsidRPr="00F24935">
        <w:rPr>
          <w:rFonts w:ascii="Times New Roman" w:hAnsi="Times New Roman"/>
          <w:sz w:val="26"/>
          <w:szCs w:val="26"/>
        </w:rPr>
        <w:sym w:font="Symbol" w:char="F02D"/>
      </w:r>
      <w:r w:rsidR="002703D5" w:rsidRPr="00F24935">
        <w:rPr>
          <w:rFonts w:ascii="Times New Roman" w:hAnsi="Times New Roman"/>
          <w:sz w:val="26"/>
          <w:szCs w:val="26"/>
        </w:rPr>
        <w:t xml:space="preserve"> </w:t>
      </w:r>
      <w:r w:rsidR="00876A55" w:rsidRPr="00F24935">
        <w:rPr>
          <w:rFonts w:ascii="Times New Roman" w:hAnsi="Times New Roman"/>
          <w:sz w:val="26"/>
          <w:szCs w:val="26"/>
        </w:rPr>
        <w:t>в усіх відібраних пробах вміст нікелю не перевищував відповідну гранично допустиму норму</w:t>
      </w:r>
      <w:r w:rsidR="00EB20FA" w:rsidRPr="00F24935">
        <w:rPr>
          <w:rFonts w:ascii="Times New Roman" w:hAnsi="Times New Roman"/>
          <w:sz w:val="26"/>
          <w:szCs w:val="26"/>
        </w:rPr>
        <w:t xml:space="preserve"> (</w:t>
      </w:r>
      <w:r w:rsidR="00043DF0" w:rsidRPr="00F24935">
        <w:rPr>
          <w:rFonts w:ascii="Times New Roman" w:hAnsi="Times New Roman"/>
          <w:sz w:val="26"/>
          <w:szCs w:val="26"/>
        </w:rPr>
        <w:t>за останніми даними</w:t>
      </w:r>
      <w:r w:rsidRPr="00F24935">
        <w:rPr>
          <w:rFonts w:ascii="Times New Roman" w:hAnsi="Times New Roman"/>
          <w:sz w:val="26"/>
          <w:szCs w:val="26"/>
        </w:rPr>
        <w:t> – 2019 рік</w:t>
      </w:r>
      <w:r w:rsidR="00043DF0" w:rsidRPr="00F24935">
        <w:rPr>
          <w:rFonts w:ascii="Times New Roman" w:hAnsi="Times New Roman"/>
          <w:sz w:val="26"/>
          <w:szCs w:val="26"/>
        </w:rPr>
        <w:t xml:space="preserve"> </w:t>
      </w:r>
      <w:r w:rsidR="00EB20FA" w:rsidRPr="00F24935">
        <w:rPr>
          <w:rFonts w:ascii="Times New Roman" w:hAnsi="Times New Roman"/>
          <w:sz w:val="26"/>
          <w:szCs w:val="26"/>
        </w:rPr>
        <w:t>Додат</w:t>
      </w:r>
      <w:r w:rsidR="00300221" w:rsidRPr="00F24935">
        <w:rPr>
          <w:rFonts w:ascii="Times New Roman" w:hAnsi="Times New Roman"/>
          <w:sz w:val="26"/>
          <w:szCs w:val="26"/>
        </w:rPr>
        <w:t>ки</w:t>
      </w:r>
      <w:r w:rsidRPr="00F24935">
        <w:rPr>
          <w:rFonts w:ascii="Times New Roman" w:hAnsi="Times New Roman"/>
          <w:sz w:val="26"/>
          <w:szCs w:val="26"/>
        </w:rPr>
        <w:t> 2, 3</w:t>
      </w:r>
      <w:r w:rsidR="00EB20FA" w:rsidRPr="00F24935">
        <w:rPr>
          <w:rFonts w:ascii="Times New Roman" w:hAnsi="Times New Roman"/>
          <w:sz w:val="26"/>
          <w:szCs w:val="26"/>
        </w:rPr>
        <w:t>)</w:t>
      </w:r>
      <w:r w:rsidR="00876A55" w:rsidRPr="00F24935">
        <w:rPr>
          <w:rFonts w:ascii="Times New Roman" w:hAnsi="Times New Roman"/>
          <w:sz w:val="26"/>
          <w:szCs w:val="26"/>
        </w:rPr>
        <w:t>.</w:t>
      </w:r>
    </w:p>
    <w:p w14:paraId="58D59A1F" w14:textId="77777777" w:rsidR="00C4301F" w:rsidRPr="00F24935" w:rsidRDefault="00C4301F" w:rsidP="00DE1851">
      <w:pPr>
        <w:autoSpaceDE w:val="0"/>
        <w:autoSpaceDN w:val="0"/>
        <w:adjustRightInd w:val="0"/>
        <w:ind w:right="417" w:firstLine="567"/>
        <w:jc w:val="both"/>
        <w:rPr>
          <w:rFonts w:ascii="Times New Roman" w:hAnsi="Times New Roman"/>
          <w:sz w:val="16"/>
          <w:szCs w:val="16"/>
        </w:rPr>
      </w:pPr>
    </w:p>
    <w:p w14:paraId="07AB4D5B" w14:textId="0B2AEE75" w:rsidR="00876A55" w:rsidRPr="00F24935" w:rsidRDefault="00876A55" w:rsidP="00DE1851">
      <w:pPr>
        <w:autoSpaceDE w:val="0"/>
        <w:autoSpaceDN w:val="0"/>
        <w:adjustRightInd w:val="0"/>
        <w:ind w:right="417" w:firstLine="567"/>
        <w:jc w:val="both"/>
        <w:rPr>
          <w:rFonts w:ascii="Times New Roman" w:hAnsi="Times New Roman"/>
          <w:sz w:val="26"/>
          <w:szCs w:val="26"/>
        </w:rPr>
      </w:pPr>
      <w:r w:rsidRPr="00F24935">
        <w:rPr>
          <w:rFonts w:ascii="Times New Roman" w:hAnsi="Times New Roman"/>
          <w:sz w:val="26"/>
          <w:szCs w:val="26"/>
        </w:rPr>
        <w:t>Фахівцями Харківської міської філії ДУ</w:t>
      </w:r>
      <w:r w:rsidR="00BC4A27" w:rsidRPr="00F24935">
        <w:rPr>
          <w:rFonts w:ascii="Times New Roman" w:hAnsi="Times New Roman"/>
          <w:sz w:val="26"/>
          <w:szCs w:val="26"/>
        </w:rPr>
        <w:t> </w:t>
      </w:r>
      <w:r w:rsidRPr="00F24935">
        <w:rPr>
          <w:rFonts w:ascii="Times New Roman" w:hAnsi="Times New Roman"/>
          <w:sz w:val="26"/>
          <w:szCs w:val="26"/>
        </w:rPr>
        <w:t>«Харківський обласний центр</w:t>
      </w:r>
      <w:r w:rsidR="00D85368" w:rsidRPr="00F24935">
        <w:rPr>
          <w:rFonts w:ascii="Times New Roman" w:hAnsi="Times New Roman"/>
          <w:sz w:val="26"/>
          <w:szCs w:val="26"/>
        </w:rPr>
        <w:t xml:space="preserve"> контролю та профілактики </w:t>
      </w:r>
      <w:proofErr w:type="spellStart"/>
      <w:r w:rsidR="00D85368" w:rsidRPr="00F24935">
        <w:rPr>
          <w:rFonts w:ascii="Times New Roman" w:hAnsi="Times New Roman"/>
          <w:sz w:val="26"/>
          <w:szCs w:val="26"/>
        </w:rPr>
        <w:t>хвороб</w:t>
      </w:r>
      <w:proofErr w:type="spellEnd"/>
      <w:r w:rsidRPr="00F24935">
        <w:rPr>
          <w:rFonts w:ascii="Times New Roman" w:hAnsi="Times New Roman"/>
          <w:sz w:val="26"/>
          <w:szCs w:val="26"/>
        </w:rPr>
        <w:t xml:space="preserve"> МОЗ</w:t>
      </w:r>
      <w:r w:rsidR="00D85368" w:rsidRPr="00F24935">
        <w:rPr>
          <w:rFonts w:ascii="Times New Roman" w:hAnsi="Times New Roman"/>
          <w:sz w:val="26"/>
          <w:szCs w:val="26"/>
        </w:rPr>
        <w:t> </w:t>
      </w:r>
      <w:r w:rsidRPr="00F24935">
        <w:rPr>
          <w:rFonts w:ascii="Times New Roman" w:hAnsi="Times New Roman"/>
          <w:sz w:val="26"/>
          <w:szCs w:val="26"/>
        </w:rPr>
        <w:t>України» здійснюється лабораторний контроль стану забруднення ґрунту на території міста в 12</w:t>
      </w:r>
      <w:r w:rsidR="00D85368" w:rsidRPr="00F24935">
        <w:rPr>
          <w:rFonts w:ascii="Times New Roman" w:hAnsi="Times New Roman"/>
          <w:sz w:val="26"/>
          <w:szCs w:val="26"/>
        </w:rPr>
        <w:t> </w:t>
      </w:r>
      <w:r w:rsidRPr="00F24935">
        <w:rPr>
          <w:rFonts w:ascii="Times New Roman" w:hAnsi="Times New Roman"/>
          <w:sz w:val="26"/>
          <w:szCs w:val="26"/>
        </w:rPr>
        <w:t>точках зони житлової забудови</w:t>
      </w:r>
      <w:r w:rsidR="00B86AC0" w:rsidRPr="00F24935">
        <w:rPr>
          <w:rFonts w:ascii="Times New Roman" w:hAnsi="Times New Roman"/>
          <w:sz w:val="26"/>
          <w:szCs w:val="26"/>
        </w:rPr>
        <w:t> </w:t>
      </w:r>
      <w:r w:rsidR="008B2535" w:rsidRPr="00F24935">
        <w:rPr>
          <w:rFonts w:ascii="Times New Roman" w:hAnsi="Times New Roman"/>
          <w:sz w:val="26"/>
          <w:szCs w:val="26"/>
        </w:rPr>
        <w:t>– 2</w:t>
      </w:r>
      <w:r w:rsidR="00311BE7" w:rsidRPr="00F24935">
        <w:rPr>
          <w:rFonts w:ascii="Times New Roman" w:hAnsi="Times New Roman"/>
          <w:sz w:val="26"/>
          <w:szCs w:val="26"/>
        </w:rPr>
        <w:t> </w:t>
      </w:r>
      <w:r w:rsidR="008B2535" w:rsidRPr="00F24935">
        <w:rPr>
          <w:rFonts w:ascii="Times New Roman" w:hAnsi="Times New Roman"/>
          <w:sz w:val="26"/>
          <w:szCs w:val="26"/>
        </w:rPr>
        <w:t>рази на рік</w:t>
      </w:r>
      <w:r w:rsidR="0011698D" w:rsidRPr="00F24935">
        <w:rPr>
          <w:rFonts w:ascii="Times New Roman" w:hAnsi="Times New Roman"/>
          <w:sz w:val="26"/>
          <w:szCs w:val="26"/>
        </w:rPr>
        <w:t xml:space="preserve"> </w:t>
      </w:r>
      <w:r w:rsidRPr="00F24935">
        <w:rPr>
          <w:rFonts w:ascii="Times New Roman" w:hAnsi="Times New Roman"/>
          <w:sz w:val="26"/>
          <w:szCs w:val="26"/>
        </w:rPr>
        <w:t>та в 24</w:t>
      </w:r>
      <w:r w:rsidR="0011698D" w:rsidRPr="00F24935">
        <w:rPr>
          <w:rFonts w:ascii="Times New Roman" w:hAnsi="Times New Roman"/>
          <w:sz w:val="26"/>
          <w:szCs w:val="26"/>
        </w:rPr>
        <w:t> </w:t>
      </w:r>
      <w:r w:rsidRPr="00F24935">
        <w:rPr>
          <w:rFonts w:ascii="Times New Roman" w:hAnsi="Times New Roman"/>
          <w:sz w:val="26"/>
          <w:szCs w:val="26"/>
        </w:rPr>
        <w:t xml:space="preserve">точках місць </w:t>
      </w:r>
      <w:r w:rsidR="0011698D" w:rsidRPr="00F24935">
        <w:rPr>
          <w:rFonts w:ascii="Times New Roman" w:hAnsi="Times New Roman"/>
          <w:sz w:val="26"/>
          <w:szCs w:val="26"/>
        </w:rPr>
        <w:t>відпочинку </w:t>
      </w:r>
      <w:r w:rsidRPr="00F24935">
        <w:rPr>
          <w:rFonts w:ascii="Times New Roman" w:hAnsi="Times New Roman"/>
          <w:sz w:val="26"/>
          <w:szCs w:val="26"/>
        </w:rPr>
        <w:t>– земель оздоровчого та</w:t>
      </w:r>
      <w:r w:rsidR="008660A4" w:rsidRPr="00F24935">
        <w:rPr>
          <w:rFonts w:ascii="Times New Roman" w:hAnsi="Times New Roman"/>
          <w:sz w:val="26"/>
          <w:szCs w:val="26"/>
        </w:rPr>
        <w:t xml:space="preserve"> </w:t>
      </w:r>
      <w:r w:rsidRPr="00F24935">
        <w:rPr>
          <w:rFonts w:ascii="Times New Roman" w:hAnsi="Times New Roman"/>
          <w:sz w:val="26"/>
          <w:szCs w:val="26"/>
        </w:rPr>
        <w:t>рекреаційного призначення</w:t>
      </w:r>
      <w:r w:rsidR="0011698D" w:rsidRPr="00F24935">
        <w:rPr>
          <w:rFonts w:ascii="Times New Roman" w:hAnsi="Times New Roman"/>
          <w:sz w:val="26"/>
          <w:szCs w:val="26"/>
        </w:rPr>
        <w:t> –</w:t>
      </w:r>
      <w:r w:rsidRPr="00F24935">
        <w:rPr>
          <w:rFonts w:ascii="Times New Roman" w:hAnsi="Times New Roman"/>
          <w:sz w:val="26"/>
          <w:szCs w:val="26"/>
        </w:rPr>
        <w:t xml:space="preserve"> 1</w:t>
      </w:r>
      <w:r w:rsidR="0011698D" w:rsidRPr="00F24935">
        <w:rPr>
          <w:rFonts w:ascii="Times New Roman" w:hAnsi="Times New Roman"/>
          <w:sz w:val="26"/>
          <w:szCs w:val="26"/>
        </w:rPr>
        <w:t> </w:t>
      </w:r>
      <w:r w:rsidRPr="00F24935">
        <w:rPr>
          <w:rFonts w:ascii="Times New Roman" w:hAnsi="Times New Roman"/>
          <w:sz w:val="26"/>
          <w:szCs w:val="26"/>
        </w:rPr>
        <w:t>раз на рік.</w:t>
      </w:r>
    </w:p>
    <w:p w14:paraId="51C33FB9" w14:textId="77777777" w:rsidR="00283B86" w:rsidRPr="00F24935" w:rsidRDefault="00283B86" w:rsidP="00E33BA9">
      <w:pPr>
        <w:rPr>
          <w:rFonts w:ascii="Times New Roman" w:hAnsi="Times New Roman" w:cs="Times New Roman"/>
          <w:sz w:val="12"/>
          <w:szCs w:val="26"/>
        </w:rPr>
      </w:pPr>
    </w:p>
    <w:p w14:paraId="6C251275" w14:textId="77777777" w:rsidR="00E24D4E" w:rsidRPr="00F24935" w:rsidRDefault="00E24D4E" w:rsidP="00E33BA9">
      <w:pPr>
        <w:rPr>
          <w:rFonts w:ascii="Times New Roman" w:hAnsi="Times New Roman" w:cs="Times New Roman"/>
          <w:sz w:val="12"/>
          <w:szCs w:val="26"/>
        </w:rPr>
      </w:pPr>
    </w:p>
    <w:p w14:paraId="3241E206" w14:textId="77777777" w:rsidR="00E24D4E" w:rsidRPr="00F24935" w:rsidRDefault="00E24D4E" w:rsidP="00E33BA9">
      <w:pPr>
        <w:rPr>
          <w:rFonts w:ascii="Times New Roman" w:hAnsi="Times New Roman" w:cs="Times New Roman"/>
          <w:sz w:val="12"/>
          <w:szCs w:val="26"/>
        </w:rPr>
      </w:pPr>
    </w:p>
    <w:p w14:paraId="08465A33" w14:textId="1375B80D" w:rsidR="00643FFE" w:rsidRPr="00F24935" w:rsidRDefault="00BB23CC" w:rsidP="00643FFE">
      <w:pPr>
        <w:ind w:right="560"/>
        <w:jc w:val="center"/>
        <w:rPr>
          <w:rFonts w:ascii="Times New Roman" w:eastAsia="Arial" w:hAnsi="Times New Roman" w:cs="Times New Roman"/>
          <w:bCs/>
          <w:sz w:val="26"/>
          <w:szCs w:val="26"/>
        </w:rPr>
      </w:pPr>
      <w:r w:rsidRPr="00F24935">
        <w:rPr>
          <w:rFonts w:ascii="Times New Roman" w:eastAsia="Arial" w:hAnsi="Times New Roman" w:cs="Times New Roman"/>
          <w:bCs/>
          <w:sz w:val="26"/>
          <w:szCs w:val="26"/>
        </w:rPr>
        <w:t>Таблиця </w:t>
      </w:r>
      <w:r w:rsidR="004927ED" w:rsidRPr="00F24935">
        <w:rPr>
          <w:rFonts w:ascii="Times New Roman" w:eastAsia="Arial" w:hAnsi="Times New Roman" w:cs="Times New Roman"/>
          <w:bCs/>
          <w:sz w:val="26"/>
          <w:szCs w:val="26"/>
        </w:rPr>
        <w:t>2.</w:t>
      </w:r>
      <w:r w:rsidR="00692D8A" w:rsidRPr="00F24935">
        <w:rPr>
          <w:rFonts w:ascii="Times New Roman" w:eastAsia="Arial" w:hAnsi="Times New Roman" w:cs="Times New Roman"/>
          <w:bCs/>
          <w:sz w:val="26"/>
          <w:szCs w:val="26"/>
        </w:rPr>
        <w:t>8</w:t>
      </w:r>
      <w:r w:rsidR="005C5F8D" w:rsidRPr="00F24935">
        <w:rPr>
          <w:rFonts w:ascii="Times New Roman" w:eastAsia="Arial" w:hAnsi="Times New Roman" w:cs="Times New Roman"/>
          <w:bCs/>
          <w:sz w:val="26"/>
          <w:szCs w:val="26"/>
        </w:rPr>
        <w:t xml:space="preserve">. Дослідження якості </w:t>
      </w:r>
      <w:r w:rsidR="00A6447E" w:rsidRPr="00F24935">
        <w:rPr>
          <w:rFonts w:ascii="Times New Roman" w:eastAsia="Arial" w:hAnsi="Times New Roman" w:cs="Times New Roman"/>
          <w:bCs/>
          <w:sz w:val="26"/>
          <w:szCs w:val="26"/>
        </w:rPr>
        <w:t>ґрунту</w:t>
      </w:r>
      <w:r w:rsidR="005C5F8D" w:rsidRPr="00F24935">
        <w:rPr>
          <w:rFonts w:ascii="Times New Roman" w:eastAsia="Arial" w:hAnsi="Times New Roman" w:cs="Times New Roman"/>
          <w:bCs/>
          <w:sz w:val="26"/>
          <w:szCs w:val="26"/>
        </w:rPr>
        <w:t xml:space="preserve"> в місцях проживання та відпочинку</w:t>
      </w:r>
      <w:r w:rsidR="00193A33" w:rsidRPr="00F24935">
        <w:rPr>
          <w:rFonts w:ascii="Times New Roman" w:eastAsia="Arial" w:hAnsi="Times New Roman" w:cs="Times New Roman"/>
          <w:bCs/>
          <w:sz w:val="26"/>
          <w:szCs w:val="26"/>
        </w:rPr>
        <w:t xml:space="preserve"> </w:t>
      </w:r>
    </w:p>
    <w:p w14:paraId="1A9E0596" w14:textId="0DFF01EA" w:rsidR="00643FFE" w:rsidRPr="00F24935" w:rsidRDefault="005C5F8D" w:rsidP="00643FFE">
      <w:pPr>
        <w:ind w:right="560"/>
        <w:jc w:val="center"/>
        <w:rPr>
          <w:rFonts w:ascii="Times New Roman" w:eastAsia="Arial" w:hAnsi="Times New Roman" w:cs="Times New Roman"/>
          <w:bCs/>
          <w:sz w:val="26"/>
          <w:szCs w:val="26"/>
        </w:rPr>
      </w:pPr>
      <w:r w:rsidRPr="00F24935">
        <w:rPr>
          <w:rFonts w:ascii="Times New Roman" w:eastAsia="Arial" w:hAnsi="Times New Roman" w:cs="Times New Roman"/>
          <w:bCs/>
          <w:sz w:val="26"/>
          <w:szCs w:val="26"/>
        </w:rPr>
        <w:t>нас</w:t>
      </w:r>
      <w:r w:rsidR="004A0AB3" w:rsidRPr="00F24935">
        <w:rPr>
          <w:rFonts w:ascii="Times New Roman" w:eastAsia="Arial" w:hAnsi="Times New Roman" w:cs="Times New Roman"/>
          <w:bCs/>
          <w:sz w:val="26"/>
          <w:szCs w:val="26"/>
        </w:rPr>
        <w:t>елення м. Харкова за період 2018</w:t>
      </w:r>
      <w:r w:rsidRPr="00F24935">
        <w:rPr>
          <w:rFonts w:ascii="Times New Roman" w:eastAsia="Arial" w:hAnsi="Times New Roman" w:cs="Times New Roman"/>
          <w:bCs/>
          <w:sz w:val="26"/>
          <w:szCs w:val="26"/>
        </w:rPr>
        <w:t> – 202</w:t>
      </w:r>
      <w:r w:rsidR="004A0AB3" w:rsidRPr="00F24935">
        <w:rPr>
          <w:rFonts w:ascii="Times New Roman" w:eastAsia="Arial" w:hAnsi="Times New Roman" w:cs="Times New Roman"/>
          <w:bCs/>
          <w:sz w:val="26"/>
          <w:szCs w:val="26"/>
        </w:rPr>
        <w:t>2</w:t>
      </w:r>
      <w:r w:rsidRPr="00F24935">
        <w:rPr>
          <w:rFonts w:ascii="Times New Roman" w:eastAsia="Arial" w:hAnsi="Times New Roman" w:cs="Times New Roman"/>
          <w:bCs/>
          <w:sz w:val="26"/>
          <w:szCs w:val="26"/>
        </w:rPr>
        <w:t> рр.</w:t>
      </w:r>
    </w:p>
    <w:p w14:paraId="4A7087BB" w14:textId="28445472" w:rsidR="005C5F8D" w:rsidRPr="00F24935" w:rsidRDefault="00BD0AA7" w:rsidP="00643FFE">
      <w:pPr>
        <w:ind w:right="560"/>
        <w:jc w:val="center"/>
        <w:rPr>
          <w:rFonts w:ascii="Times New Roman" w:hAnsi="Times New Roman" w:cs="Times New Roman"/>
          <w:bCs/>
          <w:sz w:val="20"/>
          <w:szCs w:val="20"/>
        </w:rPr>
      </w:pPr>
      <w:r w:rsidRPr="00F24935">
        <w:rPr>
          <w:rFonts w:ascii="Times New Roman" w:hAnsi="Times New Roman" w:cs="Times New Roman"/>
          <w:iCs/>
          <w:sz w:val="20"/>
          <w:szCs w:val="20"/>
        </w:rPr>
        <w:t xml:space="preserve">(за даними </w:t>
      </w:r>
      <w:r w:rsidR="00957EC9" w:rsidRPr="00F24935">
        <w:rPr>
          <w:rFonts w:ascii="Times New Roman" w:hAnsi="Times New Roman" w:cs="Times New Roman"/>
          <w:iCs/>
          <w:sz w:val="20"/>
          <w:szCs w:val="20"/>
        </w:rPr>
        <w:t xml:space="preserve">Харківської міської філії </w:t>
      </w:r>
      <w:r w:rsidR="00957EC9" w:rsidRPr="00F24935">
        <w:rPr>
          <w:rFonts w:ascii="Times New Roman" w:hAnsi="Times New Roman" w:cs="Times New Roman"/>
          <w:color w:val="auto"/>
          <w:sz w:val="20"/>
          <w:szCs w:val="20"/>
        </w:rPr>
        <w:t>ДУ «Харківський ОЦКПХ </w:t>
      </w:r>
      <w:r w:rsidRPr="00F24935">
        <w:rPr>
          <w:rFonts w:ascii="Times New Roman" w:hAnsi="Times New Roman" w:cs="Times New Roman"/>
          <w:color w:val="auto"/>
          <w:sz w:val="20"/>
          <w:szCs w:val="20"/>
        </w:rPr>
        <w:t>МОЗ»)</w:t>
      </w:r>
    </w:p>
    <w:p w14:paraId="5A13DD82" w14:textId="77777777" w:rsidR="005C5F8D" w:rsidRPr="00F24935" w:rsidRDefault="005C5F8D" w:rsidP="005C5F8D">
      <w:pPr>
        <w:rPr>
          <w:rFonts w:ascii="Times New Roman" w:eastAsia="Times New Roman" w:hAnsi="Times New Roman" w:cs="Times New Roman"/>
          <w:bCs/>
          <w:sz w:val="14"/>
          <w:lang w:eastAsia="ru-RU"/>
        </w:rPr>
      </w:pPr>
    </w:p>
    <w:tbl>
      <w:tblPr>
        <w:tblW w:w="9952" w:type="dxa"/>
        <w:tblInd w:w="108" w:type="dxa"/>
        <w:tblLook w:val="04A0" w:firstRow="1" w:lastRow="0" w:firstColumn="1" w:lastColumn="0" w:noHBand="0" w:noVBand="1"/>
      </w:tblPr>
      <w:tblGrid>
        <w:gridCol w:w="4395"/>
        <w:gridCol w:w="1134"/>
        <w:gridCol w:w="992"/>
        <w:gridCol w:w="1134"/>
        <w:gridCol w:w="1134"/>
        <w:gridCol w:w="1163"/>
      </w:tblGrid>
      <w:tr w:rsidR="00823AB3" w:rsidRPr="00F24935" w14:paraId="296A0D94" w14:textId="77777777" w:rsidTr="00193A33">
        <w:trPr>
          <w:trHeight w:val="290"/>
          <w:tblHeader/>
        </w:trPr>
        <w:tc>
          <w:tcPr>
            <w:tcW w:w="43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25B67E" w14:textId="77777777" w:rsidR="00823AB3" w:rsidRPr="00F24935" w:rsidRDefault="00823AB3" w:rsidP="00B137CC">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Дослідження</w:t>
            </w:r>
          </w:p>
        </w:tc>
        <w:tc>
          <w:tcPr>
            <w:tcW w:w="5557" w:type="dxa"/>
            <w:gridSpan w:val="5"/>
            <w:tcBorders>
              <w:top w:val="single" w:sz="4" w:space="0" w:color="auto"/>
              <w:left w:val="nil"/>
              <w:bottom w:val="single" w:sz="4" w:space="0" w:color="auto"/>
              <w:right w:val="single" w:sz="4" w:space="0" w:color="auto"/>
            </w:tcBorders>
            <w:shd w:val="clear" w:color="auto" w:fill="auto"/>
            <w:vAlign w:val="center"/>
          </w:tcPr>
          <w:p w14:paraId="0CD6D9B1" w14:textId="77777777" w:rsidR="00823AB3" w:rsidRPr="00F24935" w:rsidRDefault="00823AB3" w:rsidP="00B137CC">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Роки</w:t>
            </w:r>
          </w:p>
        </w:tc>
      </w:tr>
      <w:tr w:rsidR="004A0AB3" w:rsidRPr="00F24935" w14:paraId="0BB7FDF7" w14:textId="77777777" w:rsidTr="004A0AB3">
        <w:trPr>
          <w:trHeight w:val="341"/>
          <w:tblHeader/>
        </w:trPr>
        <w:tc>
          <w:tcPr>
            <w:tcW w:w="4395" w:type="dxa"/>
            <w:vMerge/>
            <w:tcBorders>
              <w:top w:val="single" w:sz="4" w:space="0" w:color="auto"/>
              <w:left w:val="single" w:sz="4" w:space="0" w:color="auto"/>
              <w:bottom w:val="single" w:sz="4" w:space="0" w:color="auto"/>
              <w:right w:val="single" w:sz="4" w:space="0" w:color="auto"/>
            </w:tcBorders>
            <w:vAlign w:val="center"/>
            <w:hideMark/>
          </w:tcPr>
          <w:p w14:paraId="6497BC08" w14:textId="77777777" w:rsidR="004A0AB3" w:rsidRPr="00F24935" w:rsidRDefault="004A0AB3" w:rsidP="00823AB3">
            <w:pPr>
              <w:rPr>
                <w:rFonts w:ascii="Times New Roman" w:eastAsia="Times New Roman" w:hAnsi="Times New Roman" w:cs="Times New Roman"/>
                <w:b/>
                <w:bCs/>
                <w:sz w:val="22"/>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C1573DF" w14:textId="2F883BA3"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2018</w:t>
            </w:r>
          </w:p>
        </w:tc>
        <w:tc>
          <w:tcPr>
            <w:tcW w:w="992" w:type="dxa"/>
            <w:tcBorders>
              <w:top w:val="nil"/>
              <w:left w:val="nil"/>
              <w:bottom w:val="single" w:sz="4" w:space="0" w:color="auto"/>
              <w:right w:val="single" w:sz="4" w:space="0" w:color="auto"/>
            </w:tcBorders>
            <w:shd w:val="clear" w:color="auto" w:fill="auto"/>
            <w:vAlign w:val="center"/>
          </w:tcPr>
          <w:p w14:paraId="4E0AFA3E" w14:textId="1864B42F"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2019</w:t>
            </w:r>
          </w:p>
        </w:tc>
        <w:tc>
          <w:tcPr>
            <w:tcW w:w="1134" w:type="dxa"/>
            <w:tcBorders>
              <w:top w:val="nil"/>
              <w:left w:val="nil"/>
              <w:bottom w:val="single" w:sz="4" w:space="0" w:color="auto"/>
              <w:right w:val="single" w:sz="4" w:space="0" w:color="auto"/>
            </w:tcBorders>
            <w:shd w:val="clear" w:color="auto" w:fill="auto"/>
            <w:vAlign w:val="center"/>
          </w:tcPr>
          <w:p w14:paraId="162EFA43" w14:textId="6A612BFD"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2020</w:t>
            </w:r>
          </w:p>
        </w:tc>
        <w:tc>
          <w:tcPr>
            <w:tcW w:w="1134" w:type="dxa"/>
            <w:tcBorders>
              <w:top w:val="nil"/>
              <w:left w:val="nil"/>
              <w:bottom w:val="single" w:sz="4" w:space="0" w:color="auto"/>
              <w:right w:val="single" w:sz="4" w:space="0" w:color="auto"/>
            </w:tcBorders>
            <w:shd w:val="clear" w:color="auto" w:fill="auto"/>
            <w:vAlign w:val="center"/>
          </w:tcPr>
          <w:p w14:paraId="234398BC" w14:textId="2CE17C9A"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2021</w:t>
            </w:r>
          </w:p>
        </w:tc>
        <w:tc>
          <w:tcPr>
            <w:tcW w:w="1163" w:type="dxa"/>
            <w:tcBorders>
              <w:top w:val="nil"/>
              <w:left w:val="nil"/>
              <w:bottom w:val="single" w:sz="4" w:space="0" w:color="auto"/>
              <w:right w:val="single" w:sz="4" w:space="0" w:color="auto"/>
            </w:tcBorders>
            <w:vAlign w:val="center"/>
          </w:tcPr>
          <w:p w14:paraId="73472734" w14:textId="0E6ECF41"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2022</w:t>
            </w:r>
          </w:p>
        </w:tc>
      </w:tr>
      <w:tr w:rsidR="004A0AB3" w:rsidRPr="00F24935" w14:paraId="4269922C" w14:textId="77777777" w:rsidTr="00193A33">
        <w:trPr>
          <w:trHeight w:val="482"/>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2C969AD0" w14:textId="77777777" w:rsidR="004A0AB3" w:rsidRPr="00F24935" w:rsidRDefault="004A0AB3" w:rsidP="00823AB3">
            <w:pP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За санітарно-хімічними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28BDEC3D" w14:textId="02D789E8"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48</w:t>
            </w:r>
          </w:p>
        </w:tc>
        <w:tc>
          <w:tcPr>
            <w:tcW w:w="992" w:type="dxa"/>
            <w:tcBorders>
              <w:top w:val="nil"/>
              <w:left w:val="nil"/>
              <w:bottom w:val="single" w:sz="4" w:space="0" w:color="auto"/>
              <w:right w:val="single" w:sz="4" w:space="0" w:color="auto"/>
            </w:tcBorders>
            <w:shd w:val="clear" w:color="auto" w:fill="auto"/>
            <w:vAlign w:val="center"/>
          </w:tcPr>
          <w:p w14:paraId="191CAF5D" w14:textId="21D23F4F"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7C803608" w14:textId="19D36BC2"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48</w:t>
            </w:r>
          </w:p>
        </w:tc>
        <w:tc>
          <w:tcPr>
            <w:tcW w:w="1134" w:type="dxa"/>
            <w:tcBorders>
              <w:top w:val="nil"/>
              <w:left w:val="nil"/>
              <w:bottom w:val="single" w:sz="4" w:space="0" w:color="auto"/>
              <w:right w:val="single" w:sz="4" w:space="0" w:color="auto"/>
            </w:tcBorders>
            <w:shd w:val="clear" w:color="auto" w:fill="auto"/>
            <w:vAlign w:val="center"/>
          </w:tcPr>
          <w:p w14:paraId="5DA5DA66" w14:textId="5ED9A27A"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48</w:t>
            </w:r>
          </w:p>
        </w:tc>
        <w:tc>
          <w:tcPr>
            <w:tcW w:w="1163" w:type="dxa"/>
            <w:tcBorders>
              <w:top w:val="nil"/>
              <w:left w:val="nil"/>
              <w:bottom w:val="single" w:sz="4" w:space="0" w:color="auto"/>
              <w:right w:val="single" w:sz="4" w:space="0" w:color="auto"/>
            </w:tcBorders>
            <w:vAlign w:val="center"/>
          </w:tcPr>
          <w:p w14:paraId="3EB860E2" w14:textId="4C11B21A"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47</w:t>
            </w:r>
          </w:p>
        </w:tc>
      </w:tr>
      <w:tr w:rsidR="004A0AB3" w:rsidRPr="00F24935" w14:paraId="60460018" w14:textId="77777777" w:rsidTr="00193A33">
        <w:trPr>
          <w:trHeight w:val="541"/>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6719742E" w14:textId="77777777" w:rsidR="004A0AB3" w:rsidRPr="00F24935" w:rsidRDefault="004A0AB3" w:rsidP="00823AB3">
            <w:pPr>
              <w:ind w:left="318"/>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 xml:space="preserve">у </w:t>
            </w:r>
            <w:proofErr w:type="spellStart"/>
            <w:r w:rsidRPr="00F24935">
              <w:rPr>
                <w:rFonts w:ascii="Times New Roman" w:eastAsia="Times New Roman" w:hAnsi="Times New Roman" w:cs="Times New Roman"/>
                <w:bCs/>
                <w:sz w:val="22"/>
                <w:lang w:eastAsia="ru-RU"/>
              </w:rPr>
              <w:t>т.ч</w:t>
            </w:r>
            <w:proofErr w:type="spellEnd"/>
            <w:r w:rsidRPr="00F24935">
              <w:rPr>
                <w:rFonts w:ascii="Times New Roman" w:eastAsia="Times New Roman" w:hAnsi="Times New Roman" w:cs="Times New Roman"/>
                <w:bCs/>
                <w:sz w:val="22"/>
                <w:lang w:eastAsia="ru-RU"/>
              </w:rPr>
              <w:t xml:space="preserve">. не відповідали санітарно-гігієнічним вимогам, проб </w:t>
            </w:r>
          </w:p>
        </w:tc>
        <w:tc>
          <w:tcPr>
            <w:tcW w:w="1134" w:type="dxa"/>
            <w:tcBorders>
              <w:top w:val="nil"/>
              <w:left w:val="nil"/>
              <w:bottom w:val="single" w:sz="4" w:space="0" w:color="auto"/>
              <w:right w:val="single" w:sz="4" w:space="0" w:color="auto"/>
            </w:tcBorders>
            <w:shd w:val="clear" w:color="auto" w:fill="auto"/>
            <w:vAlign w:val="center"/>
          </w:tcPr>
          <w:p w14:paraId="568AEC84" w14:textId="1C778E10"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16</w:t>
            </w:r>
          </w:p>
        </w:tc>
        <w:tc>
          <w:tcPr>
            <w:tcW w:w="992" w:type="dxa"/>
            <w:tcBorders>
              <w:top w:val="nil"/>
              <w:left w:val="nil"/>
              <w:bottom w:val="single" w:sz="4" w:space="0" w:color="auto"/>
              <w:right w:val="single" w:sz="4" w:space="0" w:color="auto"/>
            </w:tcBorders>
            <w:shd w:val="clear" w:color="auto" w:fill="auto"/>
            <w:vAlign w:val="center"/>
          </w:tcPr>
          <w:p w14:paraId="2AA05BB2" w14:textId="3191BDAD"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12</w:t>
            </w:r>
          </w:p>
        </w:tc>
        <w:tc>
          <w:tcPr>
            <w:tcW w:w="1134" w:type="dxa"/>
            <w:tcBorders>
              <w:top w:val="nil"/>
              <w:left w:val="nil"/>
              <w:bottom w:val="single" w:sz="4" w:space="0" w:color="auto"/>
              <w:right w:val="single" w:sz="4" w:space="0" w:color="auto"/>
            </w:tcBorders>
            <w:shd w:val="clear" w:color="auto" w:fill="auto"/>
            <w:vAlign w:val="center"/>
          </w:tcPr>
          <w:p w14:paraId="64EA8A0A" w14:textId="3F2662B9"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22</w:t>
            </w:r>
          </w:p>
        </w:tc>
        <w:tc>
          <w:tcPr>
            <w:tcW w:w="1134" w:type="dxa"/>
            <w:tcBorders>
              <w:top w:val="nil"/>
              <w:left w:val="nil"/>
              <w:bottom w:val="single" w:sz="4" w:space="0" w:color="auto"/>
              <w:right w:val="single" w:sz="4" w:space="0" w:color="auto"/>
            </w:tcBorders>
            <w:shd w:val="clear" w:color="auto" w:fill="auto"/>
            <w:vAlign w:val="center"/>
          </w:tcPr>
          <w:p w14:paraId="14BE7B53" w14:textId="3EA63AFC"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24</w:t>
            </w:r>
          </w:p>
        </w:tc>
        <w:tc>
          <w:tcPr>
            <w:tcW w:w="1163" w:type="dxa"/>
            <w:tcBorders>
              <w:top w:val="nil"/>
              <w:left w:val="nil"/>
              <w:bottom w:val="single" w:sz="4" w:space="0" w:color="auto"/>
              <w:right w:val="single" w:sz="4" w:space="0" w:color="auto"/>
            </w:tcBorders>
            <w:vAlign w:val="center"/>
          </w:tcPr>
          <w:p w14:paraId="6A8DE2E3" w14:textId="566AFDF7"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18</w:t>
            </w:r>
          </w:p>
        </w:tc>
      </w:tr>
      <w:tr w:rsidR="004A0AB3" w:rsidRPr="00F24935" w14:paraId="014CB52E" w14:textId="77777777" w:rsidTr="00193A33">
        <w:trPr>
          <w:trHeight w:val="38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787E8C8E" w14:textId="77777777" w:rsidR="004A0AB3" w:rsidRPr="00F24935" w:rsidRDefault="004A0AB3" w:rsidP="00823AB3">
            <w:pP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 xml:space="preserve">За мікробіологічними та </w:t>
            </w:r>
            <w:proofErr w:type="spellStart"/>
            <w:r w:rsidRPr="00F24935">
              <w:rPr>
                <w:rFonts w:ascii="Times New Roman" w:eastAsia="Times New Roman" w:hAnsi="Times New Roman" w:cs="Times New Roman"/>
                <w:bCs/>
                <w:sz w:val="22"/>
                <w:lang w:eastAsia="ru-RU"/>
              </w:rPr>
              <w:t>паразитологічними</w:t>
            </w:r>
            <w:proofErr w:type="spellEnd"/>
            <w:r w:rsidRPr="00F24935">
              <w:rPr>
                <w:rFonts w:ascii="Times New Roman" w:eastAsia="Times New Roman" w:hAnsi="Times New Roman" w:cs="Times New Roman"/>
                <w:bCs/>
                <w:sz w:val="22"/>
                <w:lang w:eastAsia="ru-RU"/>
              </w:rPr>
              <w:t xml:space="preserve"> показниками, проб</w:t>
            </w:r>
          </w:p>
        </w:tc>
        <w:tc>
          <w:tcPr>
            <w:tcW w:w="1134" w:type="dxa"/>
            <w:tcBorders>
              <w:top w:val="nil"/>
              <w:left w:val="nil"/>
              <w:bottom w:val="single" w:sz="4" w:space="0" w:color="auto"/>
              <w:right w:val="single" w:sz="4" w:space="0" w:color="auto"/>
            </w:tcBorders>
            <w:shd w:val="clear" w:color="auto" w:fill="auto"/>
            <w:vAlign w:val="center"/>
          </w:tcPr>
          <w:p w14:paraId="29E31CBF" w14:textId="2CACB6F6"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24</w:t>
            </w:r>
          </w:p>
        </w:tc>
        <w:tc>
          <w:tcPr>
            <w:tcW w:w="992" w:type="dxa"/>
            <w:tcBorders>
              <w:top w:val="nil"/>
              <w:left w:val="nil"/>
              <w:bottom w:val="single" w:sz="4" w:space="0" w:color="auto"/>
              <w:right w:val="single" w:sz="4" w:space="0" w:color="auto"/>
            </w:tcBorders>
            <w:shd w:val="clear" w:color="auto" w:fill="auto"/>
            <w:vAlign w:val="center"/>
          </w:tcPr>
          <w:p w14:paraId="08D29A4A" w14:textId="78F3C28C"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24</w:t>
            </w:r>
          </w:p>
        </w:tc>
        <w:tc>
          <w:tcPr>
            <w:tcW w:w="1134" w:type="dxa"/>
            <w:tcBorders>
              <w:top w:val="nil"/>
              <w:left w:val="nil"/>
              <w:bottom w:val="single" w:sz="4" w:space="0" w:color="auto"/>
              <w:right w:val="single" w:sz="4" w:space="0" w:color="auto"/>
            </w:tcBorders>
            <w:shd w:val="clear" w:color="auto" w:fill="auto"/>
            <w:vAlign w:val="center"/>
          </w:tcPr>
          <w:p w14:paraId="1275C6A0" w14:textId="3A7B6421"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24</w:t>
            </w:r>
          </w:p>
        </w:tc>
        <w:tc>
          <w:tcPr>
            <w:tcW w:w="1134" w:type="dxa"/>
            <w:tcBorders>
              <w:top w:val="nil"/>
              <w:left w:val="nil"/>
              <w:bottom w:val="single" w:sz="4" w:space="0" w:color="auto"/>
              <w:right w:val="single" w:sz="4" w:space="0" w:color="auto"/>
            </w:tcBorders>
            <w:shd w:val="clear" w:color="auto" w:fill="auto"/>
            <w:vAlign w:val="center"/>
          </w:tcPr>
          <w:p w14:paraId="4B51B560" w14:textId="2ABD15CA"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24</w:t>
            </w:r>
          </w:p>
        </w:tc>
        <w:tc>
          <w:tcPr>
            <w:tcW w:w="1163" w:type="dxa"/>
            <w:tcBorders>
              <w:top w:val="nil"/>
              <w:left w:val="nil"/>
              <w:bottom w:val="single" w:sz="4" w:space="0" w:color="auto"/>
              <w:right w:val="single" w:sz="4" w:space="0" w:color="auto"/>
            </w:tcBorders>
            <w:vAlign w:val="center"/>
          </w:tcPr>
          <w:p w14:paraId="18A80822" w14:textId="5DEA5FD8"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24</w:t>
            </w:r>
          </w:p>
        </w:tc>
      </w:tr>
      <w:tr w:rsidR="004A0AB3" w:rsidRPr="00F24935" w14:paraId="4935E89B" w14:textId="77777777" w:rsidTr="00193A33">
        <w:trPr>
          <w:trHeight w:val="434"/>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76CF5B5B" w14:textId="77777777" w:rsidR="004A0AB3" w:rsidRPr="00F24935" w:rsidRDefault="004A0AB3" w:rsidP="00823AB3">
            <w:pPr>
              <w:ind w:left="318"/>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 xml:space="preserve">у </w:t>
            </w:r>
            <w:proofErr w:type="spellStart"/>
            <w:r w:rsidRPr="00F24935">
              <w:rPr>
                <w:rFonts w:ascii="Times New Roman" w:eastAsia="Times New Roman" w:hAnsi="Times New Roman" w:cs="Times New Roman"/>
                <w:bCs/>
                <w:sz w:val="22"/>
                <w:lang w:eastAsia="ru-RU"/>
              </w:rPr>
              <w:t>т.ч</w:t>
            </w:r>
            <w:proofErr w:type="spellEnd"/>
            <w:r w:rsidRPr="00F24935">
              <w:rPr>
                <w:rFonts w:ascii="Times New Roman" w:eastAsia="Times New Roman" w:hAnsi="Times New Roman" w:cs="Times New Roman"/>
                <w:bCs/>
                <w:sz w:val="22"/>
                <w:lang w:eastAsia="ru-RU"/>
              </w:rPr>
              <w:t>. не відповідали вимогам, проб</w:t>
            </w:r>
          </w:p>
        </w:tc>
        <w:tc>
          <w:tcPr>
            <w:tcW w:w="1134" w:type="dxa"/>
            <w:tcBorders>
              <w:top w:val="nil"/>
              <w:left w:val="nil"/>
              <w:bottom w:val="single" w:sz="4" w:space="0" w:color="auto"/>
              <w:right w:val="single" w:sz="4" w:space="0" w:color="auto"/>
            </w:tcBorders>
            <w:shd w:val="clear" w:color="auto" w:fill="auto"/>
            <w:vAlign w:val="center"/>
          </w:tcPr>
          <w:p w14:paraId="0BF0B45D" w14:textId="2F22A0FB"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w:t>
            </w:r>
          </w:p>
        </w:tc>
        <w:tc>
          <w:tcPr>
            <w:tcW w:w="992" w:type="dxa"/>
            <w:tcBorders>
              <w:top w:val="nil"/>
              <w:left w:val="nil"/>
              <w:bottom w:val="single" w:sz="4" w:space="0" w:color="auto"/>
              <w:right w:val="single" w:sz="4" w:space="0" w:color="auto"/>
            </w:tcBorders>
            <w:shd w:val="clear" w:color="auto" w:fill="auto"/>
            <w:vAlign w:val="center"/>
          </w:tcPr>
          <w:p w14:paraId="2C440E02" w14:textId="5E867F92"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w:t>
            </w:r>
          </w:p>
        </w:tc>
        <w:tc>
          <w:tcPr>
            <w:tcW w:w="1134" w:type="dxa"/>
            <w:tcBorders>
              <w:top w:val="nil"/>
              <w:left w:val="nil"/>
              <w:bottom w:val="single" w:sz="4" w:space="0" w:color="auto"/>
              <w:right w:val="single" w:sz="4" w:space="0" w:color="auto"/>
            </w:tcBorders>
            <w:shd w:val="clear" w:color="auto" w:fill="auto"/>
            <w:vAlign w:val="center"/>
          </w:tcPr>
          <w:p w14:paraId="49DA1B5F" w14:textId="68D8DB54" w:rsidR="004A0AB3" w:rsidRPr="00F24935" w:rsidRDefault="004A0AB3" w:rsidP="00823AB3">
            <w:pPr>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w:t>
            </w:r>
          </w:p>
        </w:tc>
        <w:tc>
          <w:tcPr>
            <w:tcW w:w="1134" w:type="dxa"/>
            <w:tcBorders>
              <w:top w:val="nil"/>
              <w:left w:val="nil"/>
              <w:bottom w:val="single" w:sz="4" w:space="0" w:color="auto"/>
              <w:right w:val="single" w:sz="4" w:space="0" w:color="auto"/>
            </w:tcBorders>
            <w:shd w:val="clear" w:color="auto" w:fill="auto"/>
            <w:vAlign w:val="center"/>
          </w:tcPr>
          <w:p w14:paraId="4F58F1A3" w14:textId="626316CE"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w:t>
            </w:r>
          </w:p>
        </w:tc>
        <w:tc>
          <w:tcPr>
            <w:tcW w:w="1163" w:type="dxa"/>
            <w:tcBorders>
              <w:top w:val="nil"/>
              <w:left w:val="nil"/>
              <w:bottom w:val="single" w:sz="4" w:space="0" w:color="auto"/>
              <w:right w:val="single" w:sz="4" w:space="0" w:color="auto"/>
            </w:tcBorders>
            <w:vAlign w:val="center"/>
          </w:tcPr>
          <w:p w14:paraId="223AEA29" w14:textId="036BB77E" w:rsidR="004A0AB3" w:rsidRPr="00F24935" w:rsidRDefault="004A0AB3" w:rsidP="00823AB3">
            <w:pPr>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w:t>
            </w:r>
          </w:p>
        </w:tc>
      </w:tr>
    </w:tbl>
    <w:p w14:paraId="3429679D" w14:textId="77777777" w:rsidR="00E33BA9" w:rsidRPr="00F24935" w:rsidRDefault="00E33BA9" w:rsidP="00723458">
      <w:pPr>
        <w:pStyle w:val="101"/>
        <w:shd w:val="clear" w:color="auto" w:fill="auto"/>
        <w:spacing w:after="99" w:line="240" w:lineRule="auto"/>
        <w:ind w:right="417" w:firstLine="567"/>
        <w:jc w:val="left"/>
        <w:rPr>
          <w:rFonts w:ascii="Times New Roman" w:hAnsi="Times New Roman" w:cs="Times New Roman"/>
          <w:b w:val="0"/>
          <w:i/>
          <w:sz w:val="12"/>
          <w:szCs w:val="12"/>
        </w:rPr>
      </w:pPr>
    </w:p>
    <w:p w14:paraId="0BBA2A97" w14:textId="6CFEB4D7" w:rsidR="00AE7C9B" w:rsidRPr="00F24935" w:rsidRDefault="00AE7C9B" w:rsidP="00723458">
      <w:pPr>
        <w:pStyle w:val="101"/>
        <w:shd w:val="clear" w:color="auto" w:fill="auto"/>
        <w:spacing w:after="99" w:line="240" w:lineRule="auto"/>
        <w:ind w:right="417" w:firstLine="567"/>
        <w:jc w:val="left"/>
        <w:rPr>
          <w:rFonts w:ascii="Times New Roman" w:hAnsi="Times New Roman" w:cs="Times New Roman"/>
          <w:b w:val="0"/>
          <w:i/>
          <w:sz w:val="16"/>
          <w:szCs w:val="16"/>
          <w:u w:val="single"/>
        </w:rPr>
      </w:pPr>
    </w:p>
    <w:p w14:paraId="3378BBB1" w14:textId="77777777" w:rsidR="00A22FEC" w:rsidRPr="00F24935" w:rsidRDefault="00723458" w:rsidP="00723458">
      <w:pPr>
        <w:pStyle w:val="101"/>
        <w:shd w:val="clear" w:color="auto" w:fill="auto"/>
        <w:spacing w:after="99" w:line="240" w:lineRule="auto"/>
        <w:ind w:right="417" w:firstLine="567"/>
        <w:jc w:val="left"/>
        <w:rPr>
          <w:rFonts w:ascii="Times New Roman" w:hAnsi="Times New Roman" w:cs="Times New Roman"/>
          <w:b w:val="0"/>
          <w:i/>
          <w:sz w:val="26"/>
          <w:szCs w:val="26"/>
          <w:u w:val="single"/>
        </w:rPr>
      </w:pPr>
      <w:r w:rsidRPr="00F24935">
        <w:rPr>
          <w:rFonts w:ascii="Times New Roman" w:hAnsi="Times New Roman" w:cs="Times New Roman"/>
          <w:b w:val="0"/>
          <w:i/>
          <w:sz w:val="26"/>
          <w:szCs w:val="26"/>
          <w:u w:val="single"/>
        </w:rPr>
        <w:t>Зелені насадження</w:t>
      </w:r>
      <w:r w:rsidR="00D6564A" w:rsidRPr="00F24935">
        <w:rPr>
          <w:rFonts w:ascii="Times New Roman" w:hAnsi="Times New Roman" w:cs="Times New Roman"/>
          <w:b w:val="0"/>
          <w:i/>
          <w:sz w:val="26"/>
          <w:szCs w:val="26"/>
          <w:u w:val="single"/>
        </w:rPr>
        <w:t xml:space="preserve"> </w:t>
      </w:r>
      <w:r w:rsidR="004E7C19" w:rsidRPr="00F24935">
        <w:rPr>
          <w:rFonts w:ascii="Times New Roman" w:hAnsi="Times New Roman" w:cs="Times New Roman"/>
          <w:b w:val="0"/>
          <w:i/>
          <w:sz w:val="26"/>
          <w:szCs w:val="26"/>
          <w:u w:val="single"/>
        </w:rPr>
        <w:t>та природно-заповідний фонд міста</w:t>
      </w:r>
    </w:p>
    <w:p w14:paraId="558C477C" w14:textId="77777777" w:rsidR="00BD337A" w:rsidRPr="00F24935" w:rsidRDefault="00BD337A" w:rsidP="00723458">
      <w:pPr>
        <w:pStyle w:val="101"/>
        <w:shd w:val="clear" w:color="auto" w:fill="auto"/>
        <w:spacing w:after="99" w:line="240" w:lineRule="auto"/>
        <w:ind w:right="417" w:firstLine="567"/>
        <w:jc w:val="left"/>
        <w:rPr>
          <w:rFonts w:ascii="Times New Roman" w:hAnsi="Times New Roman" w:cs="Times New Roman"/>
          <w:b w:val="0"/>
          <w:i/>
          <w:sz w:val="16"/>
          <w:szCs w:val="16"/>
          <w:u w:val="single"/>
        </w:rPr>
      </w:pPr>
    </w:p>
    <w:p w14:paraId="00B87CC3" w14:textId="2F5A303F" w:rsidR="00014876" w:rsidRPr="007C0465" w:rsidRDefault="00014876" w:rsidP="00E24D4E">
      <w:pPr>
        <w:pStyle w:val="101"/>
        <w:spacing w:after="20" w:line="240" w:lineRule="auto"/>
        <w:ind w:right="420" w:firstLine="567"/>
        <w:jc w:val="both"/>
        <w:rPr>
          <w:rFonts w:ascii="Times New Roman" w:eastAsia="Arial Unicode MS" w:hAnsi="Times New Roman" w:cs="Arial Unicode MS"/>
          <w:b w:val="0"/>
          <w:bCs w:val="0"/>
          <w:sz w:val="26"/>
          <w:szCs w:val="26"/>
        </w:rPr>
      </w:pPr>
      <w:r w:rsidRPr="007C0465">
        <w:rPr>
          <w:rFonts w:ascii="Times New Roman" w:eastAsia="Arial Unicode MS" w:hAnsi="Times New Roman" w:cs="Arial Unicode MS"/>
          <w:b w:val="0"/>
          <w:bCs w:val="0"/>
          <w:sz w:val="26"/>
          <w:szCs w:val="26"/>
        </w:rPr>
        <w:t>Лан</w:t>
      </w:r>
      <w:r w:rsidR="00456297" w:rsidRPr="007C0465">
        <w:rPr>
          <w:rFonts w:ascii="Times New Roman" w:eastAsia="Arial Unicode MS" w:hAnsi="Times New Roman" w:cs="Arial Unicode MS"/>
          <w:b w:val="0"/>
          <w:bCs w:val="0"/>
          <w:sz w:val="26"/>
          <w:szCs w:val="26"/>
        </w:rPr>
        <w:t xml:space="preserve">дшафтні та рекреаційні території являють собою мережу ділянок озеленених та інших відкритих просторів різного призначення, розташованих як на територіях населених пунктів та приміських зон, так і на </w:t>
      </w:r>
      <w:proofErr w:type="spellStart"/>
      <w:r w:rsidR="00456297" w:rsidRPr="007C0465">
        <w:rPr>
          <w:rFonts w:ascii="Times New Roman" w:eastAsia="Arial Unicode MS" w:hAnsi="Times New Roman" w:cs="Arial Unicode MS"/>
          <w:b w:val="0"/>
          <w:bCs w:val="0"/>
          <w:sz w:val="26"/>
          <w:szCs w:val="26"/>
        </w:rPr>
        <w:t>міжселенних</w:t>
      </w:r>
      <w:proofErr w:type="spellEnd"/>
      <w:r w:rsidR="00456297" w:rsidRPr="007C0465">
        <w:rPr>
          <w:rFonts w:ascii="Times New Roman" w:eastAsia="Arial Unicode MS" w:hAnsi="Times New Roman" w:cs="Arial Unicode MS"/>
          <w:b w:val="0"/>
          <w:bCs w:val="0"/>
          <w:sz w:val="26"/>
          <w:szCs w:val="26"/>
        </w:rPr>
        <w:t xml:space="preserve"> територіях, в тому числі ландшафтних комплексів рекреаційних зон, курортів та оздоровчих місцевостей, об’єктів культурної спадщини та туристичних зон, територій природно-заповідного </w:t>
      </w:r>
      <w:r w:rsidR="00822210" w:rsidRPr="007C0465">
        <w:rPr>
          <w:rFonts w:ascii="Times New Roman" w:eastAsia="Arial Unicode MS" w:hAnsi="Times New Roman" w:cs="Arial Unicode MS"/>
          <w:b w:val="0"/>
          <w:bCs w:val="0"/>
          <w:sz w:val="26"/>
          <w:szCs w:val="26"/>
        </w:rPr>
        <w:t>та водного фондів, водозахисних, полезахисних, транспортно-розподільних озеленених смуг та інших об’єктів зеленого господарства.</w:t>
      </w:r>
    </w:p>
    <w:p w14:paraId="39C53DFB" w14:textId="4AB8071F" w:rsidR="002C1B7F" w:rsidRPr="00F24935" w:rsidRDefault="002C1B7F" w:rsidP="00E24D4E">
      <w:pPr>
        <w:pStyle w:val="101"/>
        <w:spacing w:after="20" w:line="240" w:lineRule="auto"/>
        <w:ind w:right="420" w:firstLine="567"/>
        <w:jc w:val="both"/>
        <w:rPr>
          <w:rFonts w:ascii="Times New Roman" w:eastAsia="Arial Unicode MS" w:hAnsi="Times New Roman" w:cs="Arial Unicode MS"/>
          <w:b w:val="0"/>
          <w:bCs w:val="0"/>
          <w:sz w:val="26"/>
          <w:szCs w:val="26"/>
        </w:rPr>
      </w:pPr>
      <w:r w:rsidRPr="007C0465">
        <w:rPr>
          <w:rFonts w:ascii="Times New Roman" w:eastAsia="Arial Unicode MS" w:hAnsi="Times New Roman" w:cs="Arial Unicode MS"/>
          <w:b w:val="0"/>
          <w:bCs w:val="0"/>
          <w:sz w:val="26"/>
          <w:szCs w:val="26"/>
        </w:rPr>
        <w:t>Зелені насадження</w:t>
      </w:r>
      <w:r w:rsidR="00822210" w:rsidRPr="007C0465">
        <w:rPr>
          <w:rFonts w:ascii="Times New Roman" w:eastAsia="Arial Unicode MS" w:hAnsi="Times New Roman" w:cs="Arial Unicode MS"/>
          <w:b w:val="0"/>
          <w:bCs w:val="0"/>
          <w:sz w:val="26"/>
          <w:szCs w:val="26"/>
        </w:rPr>
        <w:t xml:space="preserve"> </w:t>
      </w:r>
      <w:r w:rsidRPr="007C0465">
        <w:rPr>
          <w:rFonts w:ascii="Times New Roman" w:eastAsia="Arial Unicode MS" w:hAnsi="Times New Roman" w:cs="Arial Unicode MS"/>
          <w:b w:val="0"/>
          <w:bCs w:val="0"/>
          <w:sz w:val="26"/>
          <w:szCs w:val="26"/>
        </w:rPr>
        <w:t>відігра</w:t>
      </w:r>
      <w:r w:rsidR="00822210" w:rsidRPr="007C0465">
        <w:rPr>
          <w:rFonts w:ascii="Times New Roman" w:eastAsia="Arial Unicode MS" w:hAnsi="Times New Roman" w:cs="Arial Unicode MS"/>
          <w:b w:val="0"/>
          <w:bCs w:val="0"/>
          <w:sz w:val="26"/>
          <w:szCs w:val="26"/>
        </w:rPr>
        <w:t>ють</w:t>
      </w:r>
      <w:r w:rsidRPr="007C0465">
        <w:rPr>
          <w:rFonts w:ascii="Times New Roman" w:eastAsia="Arial Unicode MS" w:hAnsi="Times New Roman" w:cs="Arial Unicode MS"/>
          <w:b w:val="0"/>
          <w:bCs w:val="0"/>
          <w:sz w:val="26"/>
          <w:szCs w:val="26"/>
        </w:rPr>
        <w:t xml:space="preserve"> велику роль</w:t>
      </w:r>
      <w:r w:rsidRPr="00822210">
        <w:rPr>
          <w:rFonts w:ascii="Times New Roman" w:eastAsia="Arial Unicode MS" w:hAnsi="Times New Roman" w:cs="Arial Unicode MS"/>
          <w:b w:val="0"/>
          <w:bCs w:val="0"/>
          <w:sz w:val="26"/>
          <w:szCs w:val="26"/>
        </w:rPr>
        <w:t xml:space="preserve"> у поліпшенні екологічних і санітарно-гі</w:t>
      </w:r>
      <w:r w:rsidR="007551B7" w:rsidRPr="00822210">
        <w:rPr>
          <w:rFonts w:ascii="Times New Roman" w:eastAsia="Arial Unicode MS" w:hAnsi="Times New Roman" w:cs="Arial Unicode MS"/>
          <w:b w:val="0"/>
          <w:bCs w:val="0"/>
          <w:sz w:val="26"/>
          <w:szCs w:val="26"/>
        </w:rPr>
        <w:t>гієнічних умов життя в місті, в</w:t>
      </w:r>
      <w:r w:rsidR="00BA643E" w:rsidRPr="00822210">
        <w:rPr>
          <w:rFonts w:ascii="Times New Roman" w:eastAsia="Arial Unicode MS" w:hAnsi="Times New Roman" w:cs="Arial Unicode MS"/>
          <w:b w:val="0"/>
          <w:bCs w:val="0"/>
          <w:sz w:val="26"/>
          <w:szCs w:val="26"/>
        </w:rPr>
        <w:t> </w:t>
      </w:r>
      <w:r w:rsidRPr="00822210">
        <w:rPr>
          <w:rFonts w:ascii="Times New Roman" w:eastAsia="Arial Unicode MS" w:hAnsi="Times New Roman" w:cs="Arial Unicode MS"/>
          <w:b w:val="0"/>
          <w:bCs w:val="0"/>
          <w:sz w:val="26"/>
          <w:szCs w:val="26"/>
        </w:rPr>
        <w:t xml:space="preserve">архітектурно-будівельному і соціальному відношенні. Зелені насадження міста поглинають практично всі види хімічних </w:t>
      </w:r>
      <w:proofErr w:type="spellStart"/>
      <w:r w:rsidRPr="00822210">
        <w:rPr>
          <w:rFonts w:ascii="Times New Roman" w:eastAsia="Arial Unicode MS" w:hAnsi="Times New Roman" w:cs="Arial Unicode MS"/>
          <w:b w:val="0"/>
          <w:bCs w:val="0"/>
          <w:sz w:val="26"/>
          <w:szCs w:val="26"/>
        </w:rPr>
        <w:t>сполук</w:t>
      </w:r>
      <w:proofErr w:type="spellEnd"/>
      <w:r w:rsidRPr="00822210">
        <w:rPr>
          <w:rFonts w:ascii="Times New Roman" w:eastAsia="Arial Unicode MS" w:hAnsi="Times New Roman" w:cs="Arial Unicode MS"/>
          <w:b w:val="0"/>
          <w:bCs w:val="0"/>
          <w:sz w:val="26"/>
          <w:szCs w:val="26"/>
        </w:rPr>
        <w:t>, які забруднюють навколишнє природне середовище, покращують мікрокліма</w:t>
      </w:r>
      <w:r w:rsidR="007551B7" w:rsidRPr="00822210">
        <w:rPr>
          <w:rFonts w:ascii="Times New Roman" w:eastAsia="Arial Unicode MS" w:hAnsi="Times New Roman" w:cs="Arial Unicode MS"/>
          <w:b w:val="0"/>
          <w:bCs w:val="0"/>
          <w:sz w:val="26"/>
          <w:szCs w:val="26"/>
        </w:rPr>
        <w:t xml:space="preserve">т забудов, </w:t>
      </w:r>
      <w:r w:rsidR="007551B7" w:rsidRPr="00822210">
        <w:rPr>
          <w:rFonts w:ascii="Times New Roman" w:eastAsia="Arial Unicode MS" w:hAnsi="Times New Roman" w:cs="Arial Unicode MS"/>
          <w:b w:val="0"/>
          <w:bCs w:val="0"/>
          <w:sz w:val="26"/>
          <w:szCs w:val="26"/>
        </w:rPr>
        <w:lastRenderedPageBreak/>
        <w:t>охороняють будівлі і</w:t>
      </w:r>
      <w:r w:rsidR="00EA478C" w:rsidRPr="00822210">
        <w:rPr>
          <w:rFonts w:ascii="Times New Roman" w:eastAsia="Arial Unicode MS" w:hAnsi="Times New Roman" w:cs="Arial Unicode MS"/>
          <w:b w:val="0"/>
          <w:bCs w:val="0"/>
          <w:sz w:val="26"/>
          <w:szCs w:val="26"/>
        </w:rPr>
        <w:t xml:space="preserve"> </w:t>
      </w:r>
      <w:r w:rsidRPr="00822210">
        <w:rPr>
          <w:rFonts w:ascii="Times New Roman" w:eastAsia="Arial Unicode MS" w:hAnsi="Times New Roman" w:cs="Arial Unicode MS"/>
          <w:b w:val="0"/>
          <w:bCs w:val="0"/>
          <w:sz w:val="26"/>
          <w:szCs w:val="26"/>
        </w:rPr>
        <w:t>споруди від надмірного перегріву, знижують рівень шумів, тобто виконують велику санітарно-гігієнічну, художньо</w:t>
      </w:r>
      <w:r w:rsidR="003A00B7" w:rsidRPr="00822210">
        <w:rPr>
          <w:rFonts w:ascii="Times New Roman" w:eastAsia="Arial Unicode MS" w:hAnsi="Times New Roman" w:cs="Arial Unicode MS"/>
          <w:b w:val="0"/>
          <w:bCs w:val="0"/>
          <w:sz w:val="26"/>
          <w:szCs w:val="26"/>
        </w:rPr>
        <w:t>-</w:t>
      </w:r>
      <w:r w:rsidR="00730ABB" w:rsidRPr="00822210">
        <w:rPr>
          <w:rFonts w:ascii="Times New Roman" w:eastAsia="Arial Unicode MS" w:hAnsi="Times New Roman" w:cs="Arial Unicode MS"/>
          <w:b w:val="0"/>
          <w:bCs w:val="0"/>
          <w:sz w:val="26"/>
          <w:szCs w:val="26"/>
        </w:rPr>
        <w:t>е</w:t>
      </w:r>
      <w:r w:rsidRPr="00822210">
        <w:rPr>
          <w:rFonts w:ascii="Times New Roman" w:eastAsia="Arial Unicode MS" w:hAnsi="Times New Roman" w:cs="Arial Unicode MS"/>
          <w:b w:val="0"/>
          <w:bCs w:val="0"/>
          <w:sz w:val="26"/>
          <w:szCs w:val="26"/>
        </w:rPr>
        <w:t>стетичну та рекреаційну роль.</w:t>
      </w:r>
    </w:p>
    <w:p w14:paraId="5EE7A75D" w14:textId="51C2ED09" w:rsidR="002C1B7F" w:rsidRPr="00F24935" w:rsidRDefault="002C1B7F" w:rsidP="00E24D4E">
      <w:pPr>
        <w:pStyle w:val="101"/>
        <w:shd w:val="clear" w:color="auto" w:fill="auto"/>
        <w:spacing w:after="20" w:line="240" w:lineRule="auto"/>
        <w:ind w:right="420" w:firstLine="567"/>
        <w:jc w:val="both"/>
        <w:rPr>
          <w:rFonts w:ascii="Times New Roman" w:hAnsi="Times New Roman"/>
          <w:b w:val="0"/>
          <w:sz w:val="26"/>
          <w:szCs w:val="26"/>
        </w:rPr>
      </w:pPr>
      <w:r w:rsidRPr="00F24935">
        <w:rPr>
          <w:rFonts w:ascii="Times New Roman" w:hAnsi="Times New Roman"/>
          <w:b w:val="0"/>
          <w:sz w:val="26"/>
          <w:szCs w:val="26"/>
        </w:rPr>
        <w:t>Зелена зона міста представлена: лісами приміської зони і лісопаркового масиву; парками на місці лісів; парками на місці кладовищ і колишніх кварталів житлової одноповерхової забудови; новоствореними парками; берегозахисними насадженнями вздовж русл річок; насадженнями санітарно-захисних зон промислових підприємств; полезахисними насадженнями на</w:t>
      </w:r>
      <w:r w:rsidR="005F3090" w:rsidRPr="00F24935">
        <w:rPr>
          <w:rFonts w:ascii="Times New Roman" w:hAnsi="Times New Roman"/>
          <w:b w:val="0"/>
          <w:sz w:val="26"/>
          <w:szCs w:val="26"/>
        </w:rPr>
        <w:t xml:space="preserve"> </w:t>
      </w:r>
      <w:r w:rsidRPr="00F24935">
        <w:rPr>
          <w:rFonts w:ascii="Times New Roman" w:hAnsi="Times New Roman"/>
          <w:b w:val="0"/>
          <w:sz w:val="26"/>
          <w:szCs w:val="26"/>
        </w:rPr>
        <w:t>сільськогосподарських землях околиць міста; насадженнями кладовищ; садами</w:t>
      </w:r>
      <w:r w:rsidR="007551B7" w:rsidRPr="00F24935">
        <w:rPr>
          <w:rFonts w:ascii="Times New Roman" w:hAnsi="Times New Roman"/>
          <w:b w:val="0"/>
          <w:sz w:val="26"/>
          <w:szCs w:val="26"/>
        </w:rPr>
        <w:t>.</w:t>
      </w:r>
    </w:p>
    <w:p w14:paraId="2815F9E5" w14:textId="051198CE" w:rsidR="00714F2B" w:rsidRPr="00F24935" w:rsidRDefault="00714F2B" w:rsidP="00E24D4E">
      <w:pPr>
        <w:pStyle w:val="101"/>
        <w:shd w:val="clear" w:color="auto" w:fill="auto"/>
        <w:spacing w:after="20" w:line="240" w:lineRule="auto"/>
        <w:ind w:right="420" w:firstLine="567"/>
        <w:jc w:val="both"/>
        <w:rPr>
          <w:rFonts w:ascii="Times New Roman" w:hAnsi="Times New Roman"/>
          <w:b w:val="0"/>
          <w:sz w:val="26"/>
          <w:szCs w:val="26"/>
        </w:rPr>
      </w:pPr>
      <w:r w:rsidRPr="00F24935">
        <w:rPr>
          <w:rFonts w:ascii="Times New Roman" w:hAnsi="Times New Roman"/>
          <w:b w:val="0"/>
          <w:sz w:val="26"/>
          <w:szCs w:val="26"/>
        </w:rPr>
        <w:t>З</w:t>
      </w:r>
      <w:r w:rsidR="00864923">
        <w:rPr>
          <w:rFonts w:ascii="Times New Roman" w:hAnsi="Times New Roman"/>
          <w:b w:val="0"/>
          <w:sz w:val="26"/>
          <w:szCs w:val="26"/>
        </w:rPr>
        <w:t>а</w:t>
      </w:r>
      <w:r w:rsidRPr="00F24935">
        <w:rPr>
          <w:rFonts w:ascii="Times New Roman" w:hAnsi="Times New Roman"/>
          <w:b w:val="0"/>
          <w:sz w:val="26"/>
          <w:szCs w:val="26"/>
        </w:rPr>
        <w:t>гальна площа зелених насаджень міста Харкова становить близько 15,4 тис. га.</w:t>
      </w:r>
    </w:p>
    <w:p w14:paraId="15E0BFAB" w14:textId="37D7D5EA" w:rsidR="004D0B49" w:rsidRPr="00F24935" w:rsidRDefault="004D0B49" w:rsidP="00E24D4E">
      <w:pPr>
        <w:shd w:val="clear" w:color="auto" w:fill="FFFFFF"/>
        <w:spacing w:after="20"/>
        <w:ind w:right="420" w:firstLine="573"/>
        <w:jc w:val="both"/>
        <w:rPr>
          <w:rFonts w:ascii="Times New Roman" w:hAnsi="Times New Roman" w:cs="Times New Roman"/>
          <w:spacing w:val="-4"/>
          <w:sz w:val="26"/>
          <w:szCs w:val="26"/>
        </w:rPr>
      </w:pPr>
      <w:r w:rsidRPr="00F24935">
        <w:rPr>
          <w:rFonts w:ascii="Times New Roman" w:hAnsi="Times New Roman" w:cs="Times New Roman"/>
          <w:spacing w:val="-4"/>
          <w:sz w:val="26"/>
          <w:szCs w:val="26"/>
        </w:rPr>
        <w:t>Найбільші площі, зайняті зеленими насадженнями, розташовані вздовж західної та північної меж міста. Недостатня кількість зелених насаджень</w:t>
      </w:r>
      <w:r w:rsidR="00FF382C" w:rsidRPr="00F24935">
        <w:rPr>
          <w:rFonts w:ascii="Times New Roman" w:hAnsi="Times New Roman" w:cs="Times New Roman"/>
          <w:spacing w:val="-4"/>
          <w:sz w:val="26"/>
          <w:szCs w:val="26"/>
        </w:rPr>
        <w:t xml:space="preserve"> </w:t>
      </w:r>
      <w:r w:rsidRPr="00F24935">
        <w:rPr>
          <w:rFonts w:ascii="Times New Roman" w:hAnsi="Times New Roman" w:cs="Times New Roman"/>
          <w:spacing w:val="-4"/>
          <w:sz w:val="26"/>
          <w:szCs w:val="26"/>
        </w:rPr>
        <w:t>на пів</w:t>
      </w:r>
      <w:r w:rsidR="00864923">
        <w:rPr>
          <w:rFonts w:ascii="Times New Roman" w:hAnsi="Times New Roman" w:cs="Times New Roman"/>
          <w:spacing w:val="-4"/>
          <w:sz w:val="26"/>
          <w:szCs w:val="26"/>
        </w:rPr>
        <w:t>денному</w:t>
      </w:r>
      <w:r w:rsidRPr="00F24935">
        <w:rPr>
          <w:rFonts w:ascii="Times New Roman" w:hAnsi="Times New Roman" w:cs="Times New Roman"/>
          <w:spacing w:val="-4"/>
          <w:sz w:val="26"/>
          <w:szCs w:val="26"/>
        </w:rPr>
        <w:t xml:space="preserve"> </w:t>
      </w:r>
      <w:r w:rsidR="00864923">
        <w:rPr>
          <w:rFonts w:ascii="Times New Roman" w:hAnsi="Times New Roman" w:cs="Times New Roman"/>
          <w:spacing w:val="-4"/>
          <w:sz w:val="26"/>
          <w:szCs w:val="26"/>
        </w:rPr>
        <w:t>зах</w:t>
      </w:r>
      <w:r w:rsidRPr="00F24935">
        <w:rPr>
          <w:rFonts w:ascii="Times New Roman" w:hAnsi="Times New Roman" w:cs="Times New Roman"/>
          <w:spacing w:val="-4"/>
          <w:sz w:val="26"/>
          <w:szCs w:val="26"/>
        </w:rPr>
        <w:t xml:space="preserve">оді, сході та південному сході міста, де переважно розташовані промислові зони. Це негативно позначається на санітарно-екологічному стані Індустріального, </w:t>
      </w:r>
      <w:proofErr w:type="spellStart"/>
      <w:r w:rsidRPr="00F24935">
        <w:rPr>
          <w:rFonts w:ascii="Times New Roman" w:hAnsi="Times New Roman" w:cs="Times New Roman"/>
          <w:spacing w:val="-4"/>
          <w:sz w:val="26"/>
          <w:szCs w:val="26"/>
        </w:rPr>
        <w:t>Немишлянського</w:t>
      </w:r>
      <w:proofErr w:type="spellEnd"/>
      <w:r w:rsidRPr="00F24935">
        <w:rPr>
          <w:rFonts w:ascii="Times New Roman" w:hAnsi="Times New Roman" w:cs="Times New Roman"/>
          <w:spacing w:val="-4"/>
          <w:sz w:val="26"/>
          <w:szCs w:val="26"/>
        </w:rPr>
        <w:t xml:space="preserve">, Слобідського, </w:t>
      </w:r>
      <w:proofErr w:type="spellStart"/>
      <w:r w:rsidRPr="00F24935">
        <w:rPr>
          <w:rFonts w:ascii="Times New Roman" w:hAnsi="Times New Roman" w:cs="Times New Roman"/>
          <w:spacing w:val="-4"/>
          <w:sz w:val="26"/>
          <w:szCs w:val="26"/>
        </w:rPr>
        <w:t>Основ’янського</w:t>
      </w:r>
      <w:proofErr w:type="spellEnd"/>
      <w:r w:rsidRPr="00F24935">
        <w:rPr>
          <w:rFonts w:ascii="Times New Roman" w:hAnsi="Times New Roman" w:cs="Times New Roman"/>
          <w:spacing w:val="-4"/>
          <w:sz w:val="26"/>
          <w:szCs w:val="26"/>
        </w:rPr>
        <w:t xml:space="preserve"> адміністративних районів.</w:t>
      </w:r>
      <w:r w:rsidR="00731C4A" w:rsidRPr="00F24935">
        <w:rPr>
          <w:rFonts w:ascii="Times New Roman" w:hAnsi="Times New Roman" w:cs="Times New Roman"/>
          <w:spacing w:val="-4"/>
          <w:sz w:val="26"/>
          <w:szCs w:val="26"/>
        </w:rPr>
        <w:t xml:space="preserve"> </w:t>
      </w:r>
    </w:p>
    <w:p w14:paraId="45DE4C4C" w14:textId="77777777" w:rsidR="00A919F9" w:rsidRPr="00F24935" w:rsidRDefault="00A919F9" w:rsidP="00796F03">
      <w:pPr>
        <w:shd w:val="clear" w:color="auto" w:fill="FFFFFF"/>
        <w:ind w:right="420" w:firstLine="573"/>
        <w:jc w:val="both"/>
        <w:rPr>
          <w:rFonts w:ascii="Times New Roman" w:hAnsi="Times New Roman" w:cs="Times New Roman"/>
          <w:spacing w:val="-4"/>
          <w:sz w:val="16"/>
          <w:szCs w:val="16"/>
        </w:rPr>
      </w:pPr>
    </w:p>
    <w:p w14:paraId="50A87726" w14:textId="085FA693" w:rsidR="00BD337A" w:rsidRPr="00F24935" w:rsidRDefault="00BD337A" w:rsidP="00A1461F">
      <w:pPr>
        <w:autoSpaceDE w:val="0"/>
        <w:autoSpaceDN w:val="0"/>
        <w:adjustRightInd w:val="0"/>
        <w:spacing w:after="20"/>
        <w:ind w:right="420" w:firstLine="567"/>
        <w:jc w:val="both"/>
        <w:rPr>
          <w:rFonts w:ascii="Times New Roman" w:hAnsi="Times New Roman" w:cs="Times New Roman"/>
          <w:color w:val="auto"/>
          <w:sz w:val="26"/>
          <w:szCs w:val="26"/>
        </w:rPr>
      </w:pPr>
      <w:r w:rsidRPr="00F24935">
        <w:rPr>
          <w:rFonts w:ascii="Times New Roman" w:hAnsi="Times New Roman" w:cs="Times New Roman"/>
          <w:color w:val="auto"/>
          <w:sz w:val="26"/>
          <w:szCs w:val="26"/>
        </w:rPr>
        <w:t>На території м. Харкова знаходиться 16 </w:t>
      </w:r>
      <w:r w:rsidRPr="00F24935">
        <w:rPr>
          <w:rFonts w:ascii="Times New Roman" w:hAnsi="Times New Roman"/>
          <w:sz w:val="26"/>
          <w:szCs w:val="26"/>
        </w:rPr>
        <w:t xml:space="preserve"> територій та об’єктів природно-заповідного фонду (далі – ПЗФ) загальною площею – 1 572,25 га, що складає 4,5 % від площі міста</w:t>
      </w:r>
      <w:r w:rsidR="00A151A4" w:rsidRPr="00F24935">
        <w:rPr>
          <w:rFonts w:ascii="Times New Roman" w:hAnsi="Times New Roman" w:cs="Times New Roman"/>
          <w:color w:val="auto"/>
          <w:sz w:val="26"/>
          <w:szCs w:val="26"/>
        </w:rPr>
        <w:t>.</w:t>
      </w:r>
    </w:p>
    <w:p w14:paraId="5886104B" w14:textId="77777777" w:rsidR="00A151A4" w:rsidRPr="00F24935" w:rsidRDefault="00A151A4" w:rsidP="00A1461F">
      <w:pPr>
        <w:autoSpaceDE w:val="0"/>
        <w:autoSpaceDN w:val="0"/>
        <w:adjustRightInd w:val="0"/>
        <w:spacing w:after="20"/>
        <w:ind w:right="420" w:firstLine="567"/>
        <w:jc w:val="both"/>
        <w:rPr>
          <w:rFonts w:ascii="Times New Roman" w:hAnsi="Times New Roman" w:cs="Times New Roman"/>
          <w:color w:val="auto"/>
          <w:sz w:val="16"/>
          <w:szCs w:val="16"/>
        </w:rPr>
      </w:pPr>
    </w:p>
    <w:p w14:paraId="7C11D164" w14:textId="49C76FE3" w:rsidR="00A151A4" w:rsidRPr="00F24935" w:rsidRDefault="00692D8A" w:rsidP="00A151A4">
      <w:pPr>
        <w:pStyle w:val="101"/>
        <w:spacing w:after="0"/>
        <w:ind w:right="417"/>
        <w:rPr>
          <w:rFonts w:ascii="Times New Roman" w:hAnsi="Times New Roman" w:cs="Times New Roman"/>
          <w:b w:val="0"/>
          <w:sz w:val="26"/>
          <w:szCs w:val="26"/>
        </w:rPr>
      </w:pPr>
      <w:r w:rsidRPr="00F24935">
        <w:rPr>
          <w:rFonts w:ascii="Times New Roman" w:hAnsi="Times New Roman" w:cs="Times New Roman"/>
          <w:b w:val="0"/>
          <w:bCs w:val="0"/>
          <w:sz w:val="26"/>
          <w:szCs w:val="26"/>
        </w:rPr>
        <w:t>Таблиця 2.9</w:t>
      </w:r>
      <w:r w:rsidR="00A151A4" w:rsidRPr="00F24935">
        <w:rPr>
          <w:rFonts w:ascii="Times New Roman" w:hAnsi="Times New Roman" w:cs="Times New Roman"/>
          <w:b w:val="0"/>
          <w:bCs w:val="0"/>
          <w:sz w:val="26"/>
          <w:szCs w:val="26"/>
        </w:rPr>
        <w:t xml:space="preserve">. </w:t>
      </w:r>
      <w:r w:rsidR="00A151A4" w:rsidRPr="00F24935">
        <w:rPr>
          <w:rFonts w:ascii="Times New Roman" w:hAnsi="Times New Roman" w:cs="Times New Roman"/>
          <w:b w:val="0"/>
          <w:sz w:val="26"/>
          <w:szCs w:val="26"/>
        </w:rPr>
        <w:t>Перелік територій та об’єктів природно-заповідного фонду м. Харків</w:t>
      </w:r>
    </w:p>
    <w:p w14:paraId="529AD932" w14:textId="77777777" w:rsidR="00A151A4" w:rsidRPr="00F24935" w:rsidRDefault="00A151A4" w:rsidP="00A151A4">
      <w:pPr>
        <w:pStyle w:val="101"/>
        <w:spacing w:after="0"/>
        <w:ind w:right="417"/>
        <w:rPr>
          <w:rFonts w:ascii="Times New Roman" w:hAnsi="Times New Roman" w:cs="Times New Roman"/>
          <w:b w:val="0"/>
          <w:sz w:val="20"/>
          <w:szCs w:val="20"/>
        </w:rPr>
      </w:pPr>
    </w:p>
    <w:tbl>
      <w:tblPr>
        <w:tblW w:w="1031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2662"/>
        <w:gridCol w:w="2035"/>
        <w:gridCol w:w="885"/>
        <w:gridCol w:w="3858"/>
      </w:tblGrid>
      <w:tr w:rsidR="00A151A4" w:rsidRPr="00F24935" w14:paraId="471AB794" w14:textId="77777777" w:rsidTr="00CB0E64">
        <w:trPr>
          <w:trHeight w:val="537"/>
          <w:tblHeader/>
        </w:trPr>
        <w:tc>
          <w:tcPr>
            <w:tcW w:w="879" w:type="dxa"/>
            <w:shd w:val="clear" w:color="auto" w:fill="auto"/>
            <w:vAlign w:val="center"/>
            <w:hideMark/>
          </w:tcPr>
          <w:p w14:paraId="198B3459" w14:textId="77777777" w:rsidR="00A151A4" w:rsidRPr="00F24935" w:rsidRDefault="00A151A4" w:rsidP="00CB0E64">
            <w:pPr>
              <w:widowControl/>
              <w:jc w:val="center"/>
              <w:rPr>
                <w:rFonts w:ascii="Times New Roman" w:eastAsia="Times New Roman" w:hAnsi="Times New Roman" w:cs="Times New Roman"/>
                <w:bCs/>
                <w:sz w:val="21"/>
                <w:szCs w:val="21"/>
                <w:lang w:eastAsia="ru-RU" w:bidi="ar-SA"/>
              </w:rPr>
            </w:pPr>
            <w:r w:rsidRPr="00F24935">
              <w:rPr>
                <w:rFonts w:ascii="Times New Roman" w:eastAsia="Times New Roman" w:hAnsi="Times New Roman" w:cs="Times New Roman"/>
                <w:bCs/>
                <w:sz w:val="21"/>
                <w:szCs w:val="21"/>
                <w:lang w:eastAsia="ru-RU" w:bidi="ar-SA"/>
              </w:rPr>
              <w:t>№ з/п</w:t>
            </w:r>
          </w:p>
        </w:tc>
        <w:tc>
          <w:tcPr>
            <w:tcW w:w="2662" w:type="dxa"/>
            <w:shd w:val="clear" w:color="auto" w:fill="auto"/>
            <w:vAlign w:val="center"/>
            <w:hideMark/>
          </w:tcPr>
          <w:p w14:paraId="0C64045D" w14:textId="77777777" w:rsidR="00A151A4" w:rsidRPr="00F24935" w:rsidRDefault="00A151A4" w:rsidP="00CB0E64">
            <w:pPr>
              <w:widowControl/>
              <w:jc w:val="center"/>
              <w:rPr>
                <w:rFonts w:ascii="Times New Roman" w:eastAsia="Times New Roman" w:hAnsi="Times New Roman" w:cs="Times New Roman"/>
                <w:bCs/>
                <w:sz w:val="21"/>
                <w:szCs w:val="21"/>
                <w:lang w:eastAsia="ru-RU" w:bidi="ar-SA"/>
              </w:rPr>
            </w:pPr>
            <w:r w:rsidRPr="00F24935">
              <w:rPr>
                <w:rFonts w:ascii="Times New Roman" w:eastAsia="Times New Roman" w:hAnsi="Times New Roman" w:cs="Times New Roman"/>
                <w:bCs/>
                <w:sz w:val="21"/>
                <w:szCs w:val="21"/>
                <w:lang w:eastAsia="ru-RU" w:bidi="ar-SA"/>
              </w:rPr>
              <w:t>Назва, категорія</w:t>
            </w:r>
          </w:p>
        </w:tc>
        <w:tc>
          <w:tcPr>
            <w:tcW w:w="2035" w:type="dxa"/>
            <w:shd w:val="clear" w:color="auto" w:fill="auto"/>
            <w:vAlign w:val="center"/>
            <w:hideMark/>
          </w:tcPr>
          <w:p w14:paraId="740828F1" w14:textId="77777777" w:rsidR="00A151A4" w:rsidRPr="00F24935" w:rsidRDefault="00A151A4" w:rsidP="00CB0E64">
            <w:pPr>
              <w:widowControl/>
              <w:jc w:val="center"/>
              <w:rPr>
                <w:rFonts w:ascii="Times New Roman" w:eastAsia="Times New Roman" w:hAnsi="Times New Roman" w:cs="Times New Roman"/>
                <w:bCs/>
                <w:sz w:val="21"/>
                <w:szCs w:val="21"/>
                <w:lang w:eastAsia="ru-RU" w:bidi="ar-SA"/>
              </w:rPr>
            </w:pPr>
            <w:r w:rsidRPr="00F24935">
              <w:rPr>
                <w:rFonts w:ascii="Times New Roman" w:eastAsia="Times New Roman" w:hAnsi="Times New Roman" w:cs="Times New Roman"/>
                <w:bCs/>
                <w:sz w:val="21"/>
                <w:szCs w:val="21"/>
                <w:lang w:eastAsia="ru-RU" w:bidi="ar-SA"/>
              </w:rPr>
              <w:t>Тип, категорія</w:t>
            </w:r>
          </w:p>
        </w:tc>
        <w:tc>
          <w:tcPr>
            <w:tcW w:w="885" w:type="dxa"/>
            <w:shd w:val="clear" w:color="auto" w:fill="auto"/>
            <w:vAlign w:val="center"/>
            <w:hideMark/>
          </w:tcPr>
          <w:p w14:paraId="7817987D" w14:textId="77777777" w:rsidR="00A151A4" w:rsidRPr="00F24935" w:rsidRDefault="00A151A4" w:rsidP="00CB0E64">
            <w:pPr>
              <w:widowControl/>
              <w:jc w:val="center"/>
              <w:rPr>
                <w:rFonts w:ascii="Times New Roman" w:eastAsia="Times New Roman" w:hAnsi="Times New Roman" w:cs="Times New Roman"/>
                <w:bCs/>
                <w:sz w:val="21"/>
                <w:szCs w:val="21"/>
                <w:lang w:eastAsia="ru-RU" w:bidi="ar-SA"/>
              </w:rPr>
            </w:pPr>
            <w:r w:rsidRPr="00F24935">
              <w:rPr>
                <w:rFonts w:ascii="Times New Roman" w:eastAsia="Times New Roman" w:hAnsi="Times New Roman" w:cs="Times New Roman"/>
                <w:bCs/>
                <w:sz w:val="21"/>
                <w:szCs w:val="21"/>
                <w:lang w:eastAsia="ru-RU" w:bidi="ar-SA"/>
              </w:rPr>
              <w:t>Площа, га</w:t>
            </w:r>
          </w:p>
        </w:tc>
        <w:tc>
          <w:tcPr>
            <w:tcW w:w="3858" w:type="dxa"/>
            <w:shd w:val="clear" w:color="auto" w:fill="auto"/>
            <w:hideMark/>
          </w:tcPr>
          <w:p w14:paraId="3C41E5D4" w14:textId="77777777" w:rsidR="00A151A4" w:rsidRPr="00F24935" w:rsidRDefault="00A151A4" w:rsidP="00CB0E64">
            <w:pPr>
              <w:widowControl/>
              <w:jc w:val="center"/>
              <w:rPr>
                <w:rFonts w:ascii="Times New Roman" w:eastAsia="Times New Roman" w:hAnsi="Times New Roman" w:cs="Times New Roman"/>
                <w:bCs/>
                <w:sz w:val="21"/>
                <w:szCs w:val="21"/>
                <w:lang w:eastAsia="ru-RU" w:bidi="ar-SA"/>
              </w:rPr>
            </w:pPr>
            <w:r w:rsidRPr="00F24935">
              <w:rPr>
                <w:rFonts w:ascii="Times New Roman" w:eastAsia="Times New Roman" w:hAnsi="Times New Roman" w:cs="Times New Roman"/>
                <w:bCs/>
                <w:sz w:val="21"/>
                <w:szCs w:val="21"/>
                <w:lang w:eastAsia="ru-RU" w:bidi="ar-SA"/>
              </w:rPr>
              <w:t>Адміністративне розміщення та місцезнаходження</w:t>
            </w:r>
          </w:p>
        </w:tc>
      </w:tr>
      <w:tr w:rsidR="00A151A4" w:rsidRPr="00F24935" w14:paraId="20D71297" w14:textId="77777777" w:rsidTr="00CB0E64">
        <w:trPr>
          <w:trHeight w:val="537"/>
        </w:trPr>
        <w:tc>
          <w:tcPr>
            <w:tcW w:w="879" w:type="dxa"/>
            <w:shd w:val="clear" w:color="auto" w:fill="auto"/>
            <w:vAlign w:val="center"/>
            <w:hideMark/>
          </w:tcPr>
          <w:p w14:paraId="67018021"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1</w:t>
            </w:r>
          </w:p>
        </w:tc>
        <w:tc>
          <w:tcPr>
            <w:tcW w:w="2662" w:type="dxa"/>
            <w:shd w:val="clear" w:color="auto" w:fill="auto"/>
            <w:vAlign w:val="center"/>
            <w:hideMark/>
          </w:tcPr>
          <w:p w14:paraId="3F9D6A40"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iCs/>
                <w:sz w:val="20"/>
                <w:szCs w:val="20"/>
              </w:rPr>
              <w:t>Харківський зоологічний парк</w:t>
            </w:r>
          </w:p>
        </w:tc>
        <w:tc>
          <w:tcPr>
            <w:tcW w:w="2035" w:type="dxa"/>
            <w:shd w:val="clear" w:color="auto" w:fill="auto"/>
            <w:vAlign w:val="center"/>
            <w:hideMark/>
          </w:tcPr>
          <w:p w14:paraId="1501E12F"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iCs/>
                <w:sz w:val="20"/>
                <w:szCs w:val="20"/>
              </w:rPr>
              <w:t>загальнодержавного значення</w:t>
            </w:r>
          </w:p>
        </w:tc>
        <w:tc>
          <w:tcPr>
            <w:tcW w:w="885" w:type="dxa"/>
            <w:shd w:val="clear" w:color="auto" w:fill="auto"/>
            <w:vAlign w:val="center"/>
            <w:hideMark/>
          </w:tcPr>
          <w:p w14:paraId="042889F1"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iCs/>
                <w:sz w:val="20"/>
                <w:szCs w:val="20"/>
              </w:rPr>
              <w:t>22</w:t>
            </w:r>
          </w:p>
        </w:tc>
        <w:tc>
          <w:tcPr>
            <w:tcW w:w="3858" w:type="dxa"/>
            <w:shd w:val="clear" w:color="auto" w:fill="auto"/>
            <w:vAlign w:val="center"/>
            <w:hideMark/>
          </w:tcPr>
          <w:p w14:paraId="22408911"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iCs/>
                <w:sz w:val="20"/>
                <w:szCs w:val="20"/>
              </w:rPr>
              <w:t xml:space="preserve">Шевченківський район, вул. Сумська, 35 </w:t>
            </w:r>
          </w:p>
        </w:tc>
      </w:tr>
      <w:tr w:rsidR="00A151A4" w:rsidRPr="00F24935" w14:paraId="03BD197D" w14:textId="77777777" w:rsidTr="00CB0E64">
        <w:trPr>
          <w:trHeight w:val="537"/>
        </w:trPr>
        <w:tc>
          <w:tcPr>
            <w:tcW w:w="879" w:type="dxa"/>
            <w:shd w:val="clear" w:color="auto" w:fill="auto"/>
            <w:vAlign w:val="center"/>
            <w:hideMark/>
          </w:tcPr>
          <w:p w14:paraId="75F0F448"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2</w:t>
            </w:r>
          </w:p>
        </w:tc>
        <w:tc>
          <w:tcPr>
            <w:tcW w:w="2662" w:type="dxa"/>
            <w:shd w:val="clear" w:color="auto" w:fill="auto"/>
            <w:vAlign w:val="center"/>
            <w:hideMark/>
          </w:tcPr>
          <w:p w14:paraId="37D86EA9"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iCs/>
                <w:sz w:val="20"/>
                <w:szCs w:val="20"/>
              </w:rPr>
              <w:t>Ботанічний сад ХНУ ім. В.Н. Каразіна</w:t>
            </w:r>
          </w:p>
        </w:tc>
        <w:tc>
          <w:tcPr>
            <w:tcW w:w="2035" w:type="dxa"/>
            <w:shd w:val="clear" w:color="auto" w:fill="auto"/>
            <w:vAlign w:val="center"/>
            <w:hideMark/>
          </w:tcPr>
          <w:p w14:paraId="051A10A8"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iCs/>
                <w:sz w:val="20"/>
                <w:szCs w:val="20"/>
              </w:rPr>
              <w:t>загальнодержавного значення</w:t>
            </w:r>
          </w:p>
        </w:tc>
        <w:tc>
          <w:tcPr>
            <w:tcW w:w="885" w:type="dxa"/>
            <w:shd w:val="clear" w:color="auto" w:fill="auto"/>
            <w:vAlign w:val="center"/>
            <w:hideMark/>
          </w:tcPr>
          <w:p w14:paraId="53FDA68A"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iCs/>
                <w:sz w:val="20"/>
                <w:szCs w:val="20"/>
              </w:rPr>
              <w:t>41,9</w:t>
            </w:r>
          </w:p>
        </w:tc>
        <w:tc>
          <w:tcPr>
            <w:tcW w:w="3858" w:type="dxa"/>
            <w:shd w:val="clear" w:color="auto" w:fill="auto"/>
            <w:vAlign w:val="center"/>
            <w:hideMark/>
          </w:tcPr>
          <w:p w14:paraId="44EAEE19" w14:textId="77777777" w:rsidR="00A151A4" w:rsidRPr="00F24935" w:rsidRDefault="00A151A4" w:rsidP="00CB0E64">
            <w:pPr>
              <w:rPr>
                <w:rFonts w:ascii="Times New Roman" w:eastAsia="Times New Roman" w:hAnsi="Times New Roman" w:cs="Times New Roman"/>
                <w:sz w:val="21"/>
                <w:szCs w:val="21"/>
                <w:lang w:eastAsia="ru-RU" w:bidi="ar-SA"/>
              </w:rPr>
            </w:pPr>
            <w:r w:rsidRPr="00F24935">
              <w:rPr>
                <w:rFonts w:ascii="Times New Roman" w:hAnsi="Times New Roman"/>
                <w:iCs/>
                <w:sz w:val="20"/>
                <w:szCs w:val="20"/>
              </w:rPr>
              <w:t xml:space="preserve">Шевченківський район,  вул. Клочківська,52 - 5,5 га, вул. О. Яроша, 52-36,4 га, </w:t>
            </w:r>
          </w:p>
        </w:tc>
      </w:tr>
      <w:tr w:rsidR="00A151A4" w:rsidRPr="00F24935" w14:paraId="40731312" w14:textId="77777777" w:rsidTr="00CB0E64">
        <w:trPr>
          <w:trHeight w:val="537"/>
        </w:trPr>
        <w:tc>
          <w:tcPr>
            <w:tcW w:w="879" w:type="dxa"/>
            <w:shd w:val="clear" w:color="auto" w:fill="auto"/>
            <w:vAlign w:val="center"/>
            <w:hideMark/>
          </w:tcPr>
          <w:p w14:paraId="0887932D"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3</w:t>
            </w:r>
          </w:p>
        </w:tc>
        <w:tc>
          <w:tcPr>
            <w:tcW w:w="2662" w:type="dxa"/>
            <w:shd w:val="clear" w:color="auto" w:fill="auto"/>
            <w:vAlign w:val="center"/>
            <w:hideMark/>
          </w:tcPr>
          <w:p w14:paraId="5425D2C1" w14:textId="77777777" w:rsidR="00A151A4" w:rsidRPr="00F24935" w:rsidRDefault="00A151A4" w:rsidP="00CB0E64">
            <w:pPr>
              <w:widowControl/>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Григорівський</w:t>
            </w:r>
            <w:proofErr w:type="spellEnd"/>
            <w:r w:rsidRPr="00F24935">
              <w:rPr>
                <w:rFonts w:ascii="Times New Roman" w:hAnsi="Times New Roman"/>
                <w:sz w:val="20"/>
                <w:szCs w:val="20"/>
              </w:rPr>
              <w:t xml:space="preserve"> бір</w:t>
            </w:r>
          </w:p>
        </w:tc>
        <w:tc>
          <w:tcPr>
            <w:tcW w:w="2035" w:type="dxa"/>
            <w:shd w:val="clear" w:color="auto" w:fill="auto"/>
            <w:vAlign w:val="center"/>
            <w:hideMark/>
          </w:tcPr>
          <w:p w14:paraId="4A1312CD"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лісовий заказник місцевого значення</w:t>
            </w:r>
          </w:p>
        </w:tc>
        <w:tc>
          <w:tcPr>
            <w:tcW w:w="885" w:type="dxa"/>
            <w:shd w:val="clear" w:color="auto" w:fill="auto"/>
            <w:vAlign w:val="center"/>
            <w:hideMark/>
          </w:tcPr>
          <w:p w14:paraId="58C51066"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76</w:t>
            </w:r>
          </w:p>
        </w:tc>
        <w:tc>
          <w:tcPr>
            <w:tcW w:w="3858" w:type="dxa"/>
            <w:shd w:val="clear" w:color="auto" w:fill="auto"/>
            <w:vAlign w:val="center"/>
            <w:hideMark/>
          </w:tcPr>
          <w:p w14:paraId="1B12EF4D"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Новобаварський</w:t>
            </w:r>
            <w:proofErr w:type="spellEnd"/>
            <w:r w:rsidRPr="00F24935">
              <w:rPr>
                <w:rFonts w:ascii="Times New Roman" w:hAnsi="Times New Roman"/>
                <w:sz w:val="20"/>
                <w:szCs w:val="20"/>
              </w:rPr>
              <w:t xml:space="preserve">  район</w:t>
            </w:r>
          </w:p>
        </w:tc>
      </w:tr>
      <w:tr w:rsidR="00A151A4" w:rsidRPr="00F24935" w14:paraId="6648C2C6" w14:textId="77777777" w:rsidTr="00CB0E64">
        <w:trPr>
          <w:trHeight w:val="537"/>
        </w:trPr>
        <w:tc>
          <w:tcPr>
            <w:tcW w:w="879" w:type="dxa"/>
            <w:shd w:val="clear" w:color="auto" w:fill="auto"/>
            <w:vAlign w:val="center"/>
            <w:hideMark/>
          </w:tcPr>
          <w:p w14:paraId="19AF78ED"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4</w:t>
            </w:r>
          </w:p>
        </w:tc>
        <w:tc>
          <w:tcPr>
            <w:tcW w:w="2662" w:type="dxa"/>
            <w:shd w:val="clear" w:color="auto" w:fill="auto"/>
            <w:vAlign w:val="center"/>
            <w:hideMark/>
          </w:tcPr>
          <w:p w14:paraId="7BBED856" w14:textId="77777777" w:rsidR="00A151A4" w:rsidRPr="00F24935" w:rsidRDefault="00A151A4" w:rsidP="00CB0E64">
            <w:pPr>
              <w:widowControl/>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Крюківський</w:t>
            </w:r>
            <w:proofErr w:type="spellEnd"/>
          </w:p>
        </w:tc>
        <w:tc>
          <w:tcPr>
            <w:tcW w:w="2035" w:type="dxa"/>
            <w:shd w:val="clear" w:color="auto" w:fill="auto"/>
            <w:vAlign w:val="center"/>
            <w:hideMark/>
          </w:tcPr>
          <w:p w14:paraId="637E5CF1"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гідрологічний заказник місцевого значення</w:t>
            </w:r>
          </w:p>
        </w:tc>
        <w:tc>
          <w:tcPr>
            <w:tcW w:w="885" w:type="dxa"/>
            <w:shd w:val="clear" w:color="auto" w:fill="auto"/>
            <w:vAlign w:val="center"/>
            <w:hideMark/>
          </w:tcPr>
          <w:p w14:paraId="01C07394"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39,3</w:t>
            </w:r>
          </w:p>
        </w:tc>
        <w:tc>
          <w:tcPr>
            <w:tcW w:w="3858" w:type="dxa"/>
            <w:shd w:val="clear" w:color="auto" w:fill="auto"/>
            <w:vAlign w:val="center"/>
            <w:hideMark/>
          </w:tcPr>
          <w:p w14:paraId="4F1EA911"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Основ’янський</w:t>
            </w:r>
            <w:proofErr w:type="spellEnd"/>
            <w:r w:rsidRPr="00F24935">
              <w:rPr>
                <w:rFonts w:ascii="Times New Roman" w:hAnsi="Times New Roman"/>
                <w:sz w:val="20"/>
                <w:szCs w:val="20"/>
              </w:rPr>
              <w:t xml:space="preserve"> район</w:t>
            </w:r>
          </w:p>
        </w:tc>
      </w:tr>
      <w:tr w:rsidR="00A151A4" w:rsidRPr="00F24935" w14:paraId="66ADC6EC" w14:textId="77777777" w:rsidTr="00CB0E64">
        <w:trPr>
          <w:trHeight w:val="752"/>
        </w:trPr>
        <w:tc>
          <w:tcPr>
            <w:tcW w:w="879" w:type="dxa"/>
            <w:shd w:val="clear" w:color="auto" w:fill="auto"/>
            <w:vAlign w:val="center"/>
            <w:hideMark/>
          </w:tcPr>
          <w:p w14:paraId="10650F5B"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5</w:t>
            </w:r>
          </w:p>
        </w:tc>
        <w:tc>
          <w:tcPr>
            <w:tcW w:w="2662" w:type="dxa"/>
            <w:shd w:val="clear" w:color="auto" w:fill="auto"/>
            <w:vAlign w:val="center"/>
            <w:hideMark/>
          </w:tcPr>
          <w:p w14:paraId="100ADF57"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Сокольники-Помірки</w:t>
            </w:r>
          </w:p>
        </w:tc>
        <w:tc>
          <w:tcPr>
            <w:tcW w:w="2035" w:type="dxa"/>
            <w:shd w:val="clear" w:color="auto" w:fill="auto"/>
            <w:vAlign w:val="center"/>
            <w:hideMark/>
          </w:tcPr>
          <w:p w14:paraId="0C26D8D0"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49584C9F"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163,1</w:t>
            </w:r>
          </w:p>
        </w:tc>
        <w:tc>
          <w:tcPr>
            <w:tcW w:w="3858" w:type="dxa"/>
            <w:shd w:val="clear" w:color="auto" w:fill="auto"/>
            <w:vAlign w:val="center"/>
            <w:hideMark/>
          </w:tcPr>
          <w:p w14:paraId="5B805E48"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iCs/>
                <w:sz w:val="20"/>
                <w:szCs w:val="20"/>
              </w:rPr>
              <w:t>Шевченківський район,</w:t>
            </w:r>
            <w:r w:rsidRPr="00F24935">
              <w:rPr>
                <w:rFonts w:ascii="Times New Roman" w:hAnsi="Times New Roman"/>
                <w:sz w:val="20"/>
                <w:szCs w:val="20"/>
              </w:rPr>
              <w:t xml:space="preserve"> СКП </w:t>
            </w:r>
            <w:proofErr w:type="spellStart"/>
            <w:r w:rsidRPr="00F24935">
              <w:rPr>
                <w:rFonts w:ascii="Times New Roman" w:hAnsi="Times New Roman"/>
                <w:sz w:val="20"/>
                <w:szCs w:val="20"/>
              </w:rPr>
              <w:t>Харківзелебуд</w:t>
            </w:r>
            <w:proofErr w:type="spellEnd"/>
            <w:r w:rsidRPr="00F24935">
              <w:rPr>
                <w:rFonts w:ascii="Times New Roman" w:hAnsi="Times New Roman"/>
                <w:sz w:val="20"/>
                <w:szCs w:val="20"/>
              </w:rPr>
              <w:t>» Лісопаркове господарство кв.52-54, 60, 61, 65, 68(вид.1-9,13,15-24)</w:t>
            </w:r>
          </w:p>
        </w:tc>
      </w:tr>
      <w:tr w:rsidR="00A151A4" w:rsidRPr="00F24935" w14:paraId="56132BE4" w14:textId="77777777" w:rsidTr="00CB0E64">
        <w:trPr>
          <w:trHeight w:val="537"/>
        </w:trPr>
        <w:tc>
          <w:tcPr>
            <w:tcW w:w="879" w:type="dxa"/>
            <w:shd w:val="clear" w:color="auto" w:fill="auto"/>
            <w:vAlign w:val="center"/>
            <w:hideMark/>
          </w:tcPr>
          <w:p w14:paraId="33B5329D"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6</w:t>
            </w:r>
          </w:p>
        </w:tc>
        <w:tc>
          <w:tcPr>
            <w:tcW w:w="2662" w:type="dxa"/>
            <w:shd w:val="clear" w:color="auto" w:fill="auto"/>
            <w:vAlign w:val="center"/>
            <w:hideMark/>
          </w:tcPr>
          <w:p w14:paraId="49637392" w14:textId="77777777" w:rsidR="00A151A4" w:rsidRPr="00F24935" w:rsidRDefault="00A151A4" w:rsidP="00CB0E64">
            <w:pPr>
              <w:rPr>
                <w:rFonts w:ascii="Times New Roman" w:eastAsia="Times New Roman" w:hAnsi="Times New Roman" w:cs="Times New Roman"/>
                <w:sz w:val="21"/>
                <w:szCs w:val="21"/>
                <w:lang w:eastAsia="ru-RU" w:bidi="ar-SA"/>
              </w:rPr>
            </w:pPr>
            <w:r w:rsidRPr="00F24935">
              <w:rPr>
                <w:rFonts w:ascii="Times New Roman" w:hAnsi="Times New Roman"/>
                <w:sz w:val="20"/>
                <w:szCs w:val="20"/>
              </w:rPr>
              <w:t>Помірки (входить до складу РЛП </w:t>
            </w:r>
            <w:proofErr w:type="spellStart"/>
            <w:r w:rsidRPr="00F24935">
              <w:rPr>
                <w:rFonts w:ascii="Times New Roman" w:hAnsi="Times New Roman"/>
                <w:sz w:val="20"/>
                <w:szCs w:val="20"/>
              </w:rPr>
              <w:t>Cокольники</w:t>
            </w:r>
            <w:proofErr w:type="spellEnd"/>
            <w:r w:rsidRPr="00F24935">
              <w:rPr>
                <w:rFonts w:ascii="Times New Roman" w:hAnsi="Times New Roman"/>
                <w:sz w:val="20"/>
                <w:szCs w:val="20"/>
              </w:rPr>
              <w:t>-Помірки»)</w:t>
            </w:r>
          </w:p>
        </w:tc>
        <w:tc>
          <w:tcPr>
            <w:tcW w:w="2035" w:type="dxa"/>
            <w:shd w:val="clear" w:color="auto" w:fill="auto"/>
            <w:vAlign w:val="center"/>
            <w:hideMark/>
          </w:tcPr>
          <w:p w14:paraId="07558D45"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781952C0"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120,4</w:t>
            </w:r>
          </w:p>
        </w:tc>
        <w:tc>
          <w:tcPr>
            <w:tcW w:w="3858" w:type="dxa"/>
            <w:shd w:val="clear" w:color="auto" w:fill="auto"/>
            <w:vAlign w:val="center"/>
            <w:hideMark/>
          </w:tcPr>
          <w:p w14:paraId="7E8882E9"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iCs/>
                <w:sz w:val="20"/>
                <w:szCs w:val="20"/>
              </w:rPr>
              <w:t>Шевченківський район,</w:t>
            </w:r>
            <w:r w:rsidRPr="00F24935">
              <w:rPr>
                <w:rFonts w:ascii="Times New Roman" w:hAnsi="Times New Roman"/>
                <w:sz w:val="20"/>
                <w:szCs w:val="20"/>
              </w:rPr>
              <w:t xml:space="preserve"> СКП «</w:t>
            </w:r>
            <w:proofErr w:type="spellStart"/>
            <w:r w:rsidRPr="00F24935">
              <w:rPr>
                <w:rFonts w:ascii="Times New Roman" w:hAnsi="Times New Roman"/>
                <w:sz w:val="20"/>
                <w:szCs w:val="20"/>
              </w:rPr>
              <w:t>Харківзелебуд</w:t>
            </w:r>
            <w:proofErr w:type="spellEnd"/>
            <w:r w:rsidRPr="00F24935">
              <w:rPr>
                <w:rFonts w:ascii="Times New Roman" w:hAnsi="Times New Roman"/>
                <w:sz w:val="20"/>
                <w:szCs w:val="20"/>
              </w:rPr>
              <w:t xml:space="preserve">» Лісопаркове господарство кв.8, 9, 16, 23, 29 </w:t>
            </w:r>
            <w:r w:rsidRPr="00F24935">
              <w:rPr>
                <w:rFonts w:ascii="Times New Roman" w:hAnsi="Times New Roman"/>
                <w:iCs/>
                <w:sz w:val="20"/>
                <w:szCs w:val="20"/>
              </w:rPr>
              <w:t xml:space="preserve"> </w:t>
            </w:r>
          </w:p>
        </w:tc>
      </w:tr>
      <w:tr w:rsidR="00A151A4" w:rsidRPr="00F24935" w14:paraId="2C63C2F0" w14:textId="77777777" w:rsidTr="00CB0E64">
        <w:trPr>
          <w:trHeight w:val="537"/>
        </w:trPr>
        <w:tc>
          <w:tcPr>
            <w:tcW w:w="879" w:type="dxa"/>
            <w:shd w:val="clear" w:color="auto" w:fill="auto"/>
            <w:vAlign w:val="center"/>
            <w:hideMark/>
          </w:tcPr>
          <w:p w14:paraId="38879E6C"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7</w:t>
            </w:r>
          </w:p>
        </w:tc>
        <w:tc>
          <w:tcPr>
            <w:tcW w:w="2662" w:type="dxa"/>
            <w:shd w:val="clear" w:color="auto" w:fill="auto"/>
            <w:vAlign w:val="center"/>
            <w:hideMark/>
          </w:tcPr>
          <w:p w14:paraId="45D571D9"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 xml:space="preserve">Дерева </w:t>
            </w:r>
            <w:proofErr w:type="spellStart"/>
            <w:r w:rsidRPr="00F24935">
              <w:rPr>
                <w:rFonts w:ascii="Times New Roman" w:hAnsi="Times New Roman"/>
                <w:sz w:val="20"/>
                <w:szCs w:val="20"/>
              </w:rPr>
              <w:t>Гінкго</w:t>
            </w:r>
            <w:proofErr w:type="spellEnd"/>
          </w:p>
        </w:tc>
        <w:tc>
          <w:tcPr>
            <w:tcW w:w="2035" w:type="dxa"/>
            <w:shd w:val="clear" w:color="auto" w:fill="auto"/>
            <w:vAlign w:val="center"/>
            <w:hideMark/>
          </w:tcPr>
          <w:p w14:paraId="287D58CA"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6BC417BE" w14:textId="77777777" w:rsidR="00A151A4" w:rsidRPr="00F24935" w:rsidRDefault="00A151A4" w:rsidP="00CB0E64">
            <w:pPr>
              <w:widowControl/>
              <w:jc w:val="center"/>
              <w:rPr>
                <w:rFonts w:ascii="Arial Narrow" w:eastAsia="Times New Roman" w:hAnsi="Arial Narrow" w:cs="Calibri"/>
                <w:sz w:val="21"/>
                <w:szCs w:val="21"/>
                <w:lang w:eastAsia="ru-RU" w:bidi="ar-SA"/>
              </w:rPr>
            </w:pPr>
            <w:r w:rsidRPr="00F24935">
              <w:rPr>
                <w:rFonts w:ascii="Times New Roman" w:hAnsi="Times New Roman"/>
                <w:sz w:val="20"/>
                <w:szCs w:val="20"/>
              </w:rPr>
              <w:t>0,1</w:t>
            </w:r>
          </w:p>
        </w:tc>
        <w:tc>
          <w:tcPr>
            <w:tcW w:w="3858" w:type="dxa"/>
            <w:shd w:val="clear" w:color="auto" w:fill="auto"/>
            <w:vAlign w:val="center"/>
            <w:hideMark/>
          </w:tcPr>
          <w:p w14:paraId="5CCFD679"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iCs/>
                <w:sz w:val="20"/>
                <w:szCs w:val="20"/>
              </w:rPr>
              <w:t xml:space="preserve">Шевченківський район, </w:t>
            </w:r>
            <w:r w:rsidRPr="00F24935">
              <w:rPr>
                <w:rFonts w:ascii="Times New Roman" w:hAnsi="Times New Roman"/>
                <w:sz w:val="20"/>
                <w:szCs w:val="20"/>
              </w:rPr>
              <w:t xml:space="preserve"> вул. Сокольники, 12</w:t>
            </w:r>
          </w:p>
        </w:tc>
      </w:tr>
      <w:tr w:rsidR="00A151A4" w:rsidRPr="00F24935" w14:paraId="23F253CB" w14:textId="77777777" w:rsidTr="00CB0E64">
        <w:trPr>
          <w:trHeight w:val="537"/>
        </w:trPr>
        <w:tc>
          <w:tcPr>
            <w:tcW w:w="879" w:type="dxa"/>
            <w:shd w:val="clear" w:color="auto" w:fill="auto"/>
            <w:vAlign w:val="center"/>
            <w:hideMark/>
          </w:tcPr>
          <w:p w14:paraId="0A3A4902"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8</w:t>
            </w:r>
          </w:p>
        </w:tc>
        <w:tc>
          <w:tcPr>
            <w:tcW w:w="2662" w:type="dxa"/>
            <w:shd w:val="clear" w:color="auto" w:fill="auto"/>
            <w:vAlign w:val="center"/>
            <w:hideMark/>
          </w:tcPr>
          <w:p w14:paraId="790F80B4"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Пушкінська</w:t>
            </w:r>
          </w:p>
        </w:tc>
        <w:tc>
          <w:tcPr>
            <w:tcW w:w="2035" w:type="dxa"/>
            <w:shd w:val="clear" w:color="auto" w:fill="auto"/>
            <w:vAlign w:val="center"/>
            <w:hideMark/>
          </w:tcPr>
          <w:p w14:paraId="62C97552"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65A6B569"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0,2</w:t>
            </w:r>
          </w:p>
        </w:tc>
        <w:tc>
          <w:tcPr>
            <w:tcW w:w="3858" w:type="dxa"/>
            <w:shd w:val="clear" w:color="auto" w:fill="auto"/>
            <w:vAlign w:val="center"/>
            <w:hideMark/>
          </w:tcPr>
          <w:p w14:paraId="478A6931"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Київський район, вул. Пушкінська, 39</w:t>
            </w:r>
          </w:p>
        </w:tc>
      </w:tr>
      <w:tr w:rsidR="00A151A4" w:rsidRPr="00F24935" w14:paraId="5F91EC0B" w14:textId="77777777" w:rsidTr="00CB0E64">
        <w:trPr>
          <w:trHeight w:val="537"/>
        </w:trPr>
        <w:tc>
          <w:tcPr>
            <w:tcW w:w="879" w:type="dxa"/>
            <w:shd w:val="clear" w:color="auto" w:fill="auto"/>
            <w:vAlign w:val="center"/>
            <w:hideMark/>
          </w:tcPr>
          <w:p w14:paraId="2285682B"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9</w:t>
            </w:r>
          </w:p>
        </w:tc>
        <w:tc>
          <w:tcPr>
            <w:tcW w:w="2662" w:type="dxa"/>
            <w:shd w:val="clear" w:color="auto" w:fill="auto"/>
            <w:vAlign w:val="center"/>
            <w:hideMark/>
          </w:tcPr>
          <w:p w14:paraId="72F9EFCB"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Будинок вчених</w:t>
            </w:r>
          </w:p>
        </w:tc>
        <w:tc>
          <w:tcPr>
            <w:tcW w:w="2035" w:type="dxa"/>
            <w:shd w:val="clear" w:color="auto" w:fill="auto"/>
            <w:vAlign w:val="center"/>
            <w:hideMark/>
          </w:tcPr>
          <w:p w14:paraId="79712518"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04A90EB8"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0,1</w:t>
            </w:r>
          </w:p>
        </w:tc>
        <w:tc>
          <w:tcPr>
            <w:tcW w:w="3858" w:type="dxa"/>
            <w:shd w:val="clear" w:color="auto" w:fill="auto"/>
            <w:vAlign w:val="center"/>
            <w:hideMark/>
          </w:tcPr>
          <w:p w14:paraId="64A66C34"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 xml:space="preserve">Київський район,  вул. </w:t>
            </w:r>
            <w:proofErr w:type="spellStart"/>
            <w:r w:rsidRPr="00F24935">
              <w:rPr>
                <w:rFonts w:ascii="Times New Roman" w:hAnsi="Times New Roman"/>
                <w:sz w:val="20"/>
                <w:szCs w:val="20"/>
              </w:rPr>
              <w:t>Жон</w:t>
            </w:r>
            <w:proofErr w:type="spellEnd"/>
            <w:r w:rsidRPr="00F24935">
              <w:rPr>
                <w:rFonts w:ascii="Times New Roman" w:hAnsi="Times New Roman"/>
                <w:sz w:val="20"/>
                <w:szCs w:val="20"/>
              </w:rPr>
              <w:t xml:space="preserve"> Мироносиць (вул. Раднаркомівська)</w:t>
            </w:r>
          </w:p>
        </w:tc>
      </w:tr>
      <w:tr w:rsidR="00A151A4" w:rsidRPr="00F24935" w14:paraId="5454ABB8" w14:textId="77777777" w:rsidTr="00CB0E64">
        <w:trPr>
          <w:trHeight w:val="537"/>
        </w:trPr>
        <w:tc>
          <w:tcPr>
            <w:tcW w:w="879" w:type="dxa"/>
            <w:shd w:val="clear" w:color="auto" w:fill="auto"/>
            <w:vAlign w:val="center"/>
            <w:hideMark/>
          </w:tcPr>
          <w:p w14:paraId="7C194413"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10</w:t>
            </w:r>
          </w:p>
        </w:tc>
        <w:tc>
          <w:tcPr>
            <w:tcW w:w="2662" w:type="dxa"/>
            <w:shd w:val="clear" w:color="auto" w:fill="auto"/>
            <w:vAlign w:val="center"/>
            <w:hideMark/>
          </w:tcPr>
          <w:p w14:paraId="70558430" w14:textId="77777777" w:rsidR="00A151A4" w:rsidRPr="00F24935" w:rsidRDefault="00A151A4" w:rsidP="00CB0E64">
            <w:pPr>
              <w:widowControl/>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Чорноглазівські</w:t>
            </w:r>
            <w:proofErr w:type="spellEnd"/>
            <w:r w:rsidRPr="00F24935">
              <w:rPr>
                <w:rFonts w:ascii="Times New Roman" w:hAnsi="Times New Roman"/>
                <w:sz w:val="20"/>
                <w:szCs w:val="20"/>
              </w:rPr>
              <w:t xml:space="preserve"> дуби</w:t>
            </w:r>
          </w:p>
        </w:tc>
        <w:tc>
          <w:tcPr>
            <w:tcW w:w="2035" w:type="dxa"/>
            <w:shd w:val="clear" w:color="auto" w:fill="auto"/>
            <w:vAlign w:val="center"/>
            <w:hideMark/>
          </w:tcPr>
          <w:p w14:paraId="1BBD05DF"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3D970D29"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0,15</w:t>
            </w:r>
          </w:p>
        </w:tc>
        <w:tc>
          <w:tcPr>
            <w:tcW w:w="3858" w:type="dxa"/>
            <w:shd w:val="clear" w:color="auto" w:fill="auto"/>
            <w:vAlign w:val="center"/>
            <w:hideMark/>
          </w:tcPr>
          <w:p w14:paraId="66E0ACDE"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Київський район,  вул. Маршала Бажанова,11</w:t>
            </w:r>
          </w:p>
        </w:tc>
      </w:tr>
      <w:tr w:rsidR="00A151A4" w:rsidRPr="00F24935" w14:paraId="193151FB" w14:textId="77777777" w:rsidTr="00CB0E64">
        <w:trPr>
          <w:trHeight w:val="537"/>
        </w:trPr>
        <w:tc>
          <w:tcPr>
            <w:tcW w:w="879" w:type="dxa"/>
            <w:shd w:val="clear" w:color="auto" w:fill="auto"/>
            <w:vAlign w:val="center"/>
            <w:hideMark/>
          </w:tcPr>
          <w:p w14:paraId="4F4CA156"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11</w:t>
            </w:r>
          </w:p>
        </w:tc>
        <w:tc>
          <w:tcPr>
            <w:tcW w:w="2662" w:type="dxa"/>
            <w:shd w:val="clear" w:color="auto" w:fill="auto"/>
            <w:vAlign w:val="center"/>
            <w:hideMark/>
          </w:tcPr>
          <w:p w14:paraId="49D644DF"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Дуб Бабушкін</w:t>
            </w:r>
          </w:p>
        </w:tc>
        <w:tc>
          <w:tcPr>
            <w:tcW w:w="2035" w:type="dxa"/>
            <w:shd w:val="clear" w:color="auto" w:fill="auto"/>
            <w:vAlign w:val="center"/>
            <w:hideMark/>
          </w:tcPr>
          <w:p w14:paraId="3C1CF6AE"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3E30389E" w14:textId="77777777" w:rsidR="00A151A4" w:rsidRPr="00F24935" w:rsidRDefault="00A151A4" w:rsidP="00CB0E64">
            <w:pPr>
              <w:widowControl/>
              <w:jc w:val="center"/>
              <w:rPr>
                <w:rFonts w:ascii="Arial Narrow" w:eastAsia="Times New Roman" w:hAnsi="Arial Narrow" w:cs="Calibri"/>
                <w:sz w:val="21"/>
                <w:szCs w:val="21"/>
                <w:lang w:eastAsia="ru-RU" w:bidi="ar-SA"/>
              </w:rPr>
            </w:pPr>
            <w:r w:rsidRPr="00F24935">
              <w:rPr>
                <w:rFonts w:ascii="Times New Roman" w:hAnsi="Times New Roman"/>
                <w:sz w:val="20"/>
                <w:szCs w:val="20"/>
              </w:rPr>
              <w:t>0,1</w:t>
            </w:r>
          </w:p>
        </w:tc>
        <w:tc>
          <w:tcPr>
            <w:tcW w:w="3858" w:type="dxa"/>
            <w:shd w:val="clear" w:color="auto" w:fill="auto"/>
            <w:vAlign w:val="center"/>
            <w:hideMark/>
          </w:tcPr>
          <w:p w14:paraId="5AF8E335"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Новобаварський</w:t>
            </w:r>
            <w:proofErr w:type="spellEnd"/>
            <w:r w:rsidRPr="00F24935">
              <w:rPr>
                <w:rFonts w:ascii="Times New Roman" w:hAnsi="Times New Roman"/>
                <w:sz w:val="20"/>
                <w:szCs w:val="20"/>
              </w:rPr>
              <w:t xml:space="preserve"> район,  вул. Пестрікова,16 (вул. Бабушкіна,16)</w:t>
            </w:r>
          </w:p>
        </w:tc>
      </w:tr>
      <w:tr w:rsidR="00A151A4" w:rsidRPr="00F24935" w14:paraId="0AFD1D56" w14:textId="77777777" w:rsidTr="00CB0E64">
        <w:trPr>
          <w:trHeight w:val="537"/>
        </w:trPr>
        <w:tc>
          <w:tcPr>
            <w:tcW w:w="879" w:type="dxa"/>
            <w:shd w:val="clear" w:color="auto" w:fill="auto"/>
            <w:vAlign w:val="center"/>
            <w:hideMark/>
          </w:tcPr>
          <w:p w14:paraId="1422C8FA"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12</w:t>
            </w:r>
          </w:p>
        </w:tc>
        <w:tc>
          <w:tcPr>
            <w:tcW w:w="2662" w:type="dxa"/>
            <w:shd w:val="clear" w:color="auto" w:fill="auto"/>
            <w:vAlign w:val="center"/>
            <w:hideMark/>
          </w:tcPr>
          <w:p w14:paraId="1584DA8B" w14:textId="77777777" w:rsidR="00A151A4" w:rsidRPr="00F24935" w:rsidRDefault="00A151A4" w:rsidP="00CB0E64">
            <w:pPr>
              <w:widowControl/>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Інтитутська</w:t>
            </w:r>
            <w:proofErr w:type="spellEnd"/>
          </w:p>
        </w:tc>
        <w:tc>
          <w:tcPr>
            <w:tcW w:w="2035" w:type="dxa"/>
            <w:shd w:val="clear" w:color="auto" w:fill="auto"/>
            <w:vAlign w:val="center"/>
            <w:hideMark/>
          </w:tcPr>
          <w:p w14:paraId="24C0B10F"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0F554686"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0,35</w:t>
            </w:r>
          </w:p>
        </w:tc>
        <w:tc>
          <w:tcPr>
            <w:tcW w:w="3858" w:type="dxa"/>
            <w:shd w:val="clear" w:color="auto" w:fill="auto"/>
            <w:vAlign w:val="center"/>
            <w:hideMark/>
          </w:tcPr>
          <w:p w14:paraId="557F2D63"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Київський район,  вул. Пушкінська, 86</w:t>
            </w:r>
          </w:p>
        </w:tc>
      </w:tr>
      <w:tr w:rsidR="00A151A4" w:rsidRPr="00F24935" w14:paraId="4CEBEEAF" w14:textId="77777777" w:rsidTr="00CB0E64">
        <w:trPr>
          <w:trHeight w:val="537"/>
        </w:trPr>
        <w:tc>
          <w:tcPr>
            <w:tcW w:w="879" w:type="dxa"/>
            <w:shd w:val="clear" w:color="auto" w:fill="auto"/>
            <w:vAlign w:val="center"/>
            <w:hideMark/>
          </w:tcPr>
          <w:p w14:paraId="2B5B3513"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lastRenderedPageBreak/>
              <w:t>13</w:t>
            </w:r>
          </w:p>
        </w:tc>
        <w:tc>
          <w:tcPr>
            <w:tcW w:w="2662" w:type="dxa"/>
            <w:shd w:val="clear" w:color="auto" w:fill="auto"/>
            <w:vAlign w:val="center"/>
            <w:hideMark/>
          </w:tcPr>
          <w:p w14:paraId="650FE2A8"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Сад ім. Т.Г. Шевченка</w:t>
            </w:r>
          </w:p>
        </w:tc>
        <w:tc>
          <w:tcPr>
            <w:tcW w:w="2035" w:type="dxa"/>
            <w:shd w:val="clear" w:color="auto" w:fill="auto"/>
            <w:vAlign w:val="center"/>
            <w:hideMark/>
          </w:tcPr>
          <w:p w14:paraId="2D772F2F"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5059E3FB"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0,75</w:t>
            </w:r>
          </w:p>
        </w:tc>
        <w:tc>
          <w:tcPr>
            <w:tcW w:w="3858" w:type="dxa"/>
            <w:shd w:val="clear" w:color="auto" w:fill="auto"/>
            <w:vAlign w:val="center"/>
            <w:hideMark/>
          </w:tcPr>
          <w:p w14:paraId="238C0015"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iCs/>
                <w:sz w:val="20"/>
                <w:szCs w:val="20"/>
              </w:rPr>
              <w:t>Шевченківський район,</w:t>
            </w:r>
            <w:r w:rsidRPr="00F24935">
              <w:rPr>
                <w:rFonts w:ascii="Times New Roman" w:hAnsi="Times New Roman"/>
                <w:sz w:val="20"/>
                <w:szCs w:val="20"/>
              </w:rPr>
              <w:t xml:space="preserve"> вул. Сумська, 29,</w:t>
            </w:r>
            <w:r w:rsidRPr="00F24935">
              <w:rPr>
                <w:rFonts w:ascii="Times New Roman" w:hAnsi="Times New Roman"/>
                <w:iCs/>
                <w:sz w:val="20"/>
                <w:szCs w:val="20"/>
              </w:rPr>
              <w:t xml:space="preserve"> </w:t>
            </w:r>
          </w:p>
        </w:tc>
      </w:tr>
      <w:tr w:rsidR="00A151A4" w:rsidRPr="00F24935" w14:paraId="15A05885" w14:textId="77777777" w:rsidTr="00CB0E64">
        <w:trPr>
          <w:trHeight w:val="537"/>
        </w:trPr>
        <w:tc>
          <w:tcPr>
            <w:tcW w:w="879" w:type="dxa"/>
            <w:shd w:val="clear" w:color="auto" w:fill="auto"/>
            <w:vAlign w:val="center"/>
            <w:hideMark/>
          </w:tcPr>
          <w:p w14:paraId="12308D3D"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14</w:t>
            </w:r>
          </w:p>
        </w:tc>
        <w:tc>
          <w:tcPr>
            <w:tcW w:w="2662" w:type="dxa"/>
            <w:shd w:val="clear" w:color="auto" w:fill="auto"/>
            <w:vAlign w:val="center"/>
            <w:hideMark/>
          </w:tcPr>
          <w:p w14:paraId="6BA71295" w14:textId="77777777" w:rsidR="00A151A4" w:rsidRPr="00F24935" w:rsidRDefault="00A151A4" w:rsidP="00CB0E64">
            <w:pPr>
              <w:widowControl/>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Чорноглазівська</w:t>
            </w:r>
            <w:proofErr w:type="spellEnd"/>
          </w:p>
        </w:tc>
        <w:tc>
          <w:tcPr>
            <w:tcW w:w="2035" w:type="dxa"/>
            <w:shd w:val="clear" w:color="auto" w:fill="auto"/>
            <w:vAlign w:val="center"/>
            <w:hideMark/>
          </w:tcPr>
          <w:p w14:paraId="0380CB87"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7F0CB502"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0,2</w:t>
            </w:r>
          </w:p>
        </w:tc>
        <w:tc>
          <w:tcPr>
            <w:tcW w:w="3858" w:type="dxa"/>
            <w:shd w:val="clear" w:color="auto" w:fill="auto"/>
            <w:vAlign w:val="center"/>
            <w:hideMark/>
          </w:tcPr>
          <w:p w14:paraId="25890C0F"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 xml:space="preserve">Київський район, вул. Маршала </w:t>
            </w:r>
            <w:proofErr w:type="spellStart"/>
            <w:r w:rsidRPr="00F24935">
              <w:rPr>
                <w:rFonts w:ascii="Times New Roman" w:hAnsi="Times New Roman"/>
                <w:sz w:val="20"/>
                <w:szCs w:val="20"/>
              </w:rPr>
              <w:t>Бажанова</w:t>
            </w:r>
            <w:proofErr w:type="spellEnd"/>
            <w:r w:rsidRPr="00F24935">
              <w:rPr>
                <w:rFonts w:ascii="Times New Roman" w:hAnsi="Times New Roman"/>
                <w:sz w:val="20"/>
                <w:szCs w:val="20"/>
              </w:rPr>
              <w:t>, 5</w:t>
            </w:r>
          </w:p>
        </w:tc>
      </w:tr>
      <w:tr w:rsidR="00A151A4" w:rsidRPr="00F24935" w14:paraId="701C6128" w14:textId="77777777" w:rsidTr="00CB0E64">
        <w:trPr>
          <w:trHeight w:val="869"/>
        </w:trPr>
        <w:tc>
          <w:tcPr>
            <w:tcW w:w="879" w:type="dxa"/>
            <w:shd w:val="clear" w:color="auto" w:fill="auto"/>
            <w:vAlign w:val="center"/>
            <w:hideMark/>
          </w:tcPr>
          <w:p w14:paraId="43709B37"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15</w:t>
            </w:r>
          </w:p>
        </w:tc>
        <w:tc>
          <w:tcPr>
            <w:tcW w:w="2662" w:type="dxa"/>
            <w:shd w:val="clear" w:color="auto" w:fill="auto"/>
            <w:vAlign w:val="center"/>
            <w:hideMark/>
          </w:tcPr>
          <w:p w14:paraId="51FF6FF6" w14:textId="77777777" w:rsidR="00A151A4" w:rsidRPr="00F24935" w:rsidRDefault="00A151A4" w:rsidP="00CB0E64">
            <w:pPr>
              <w:widowControl/>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Залютинська</w:t>
            </w:r>
            <w:proofErr w:type="spellEnd"/>
          </w:p>
        </w:tc>
        <w:tc>
          <w:tcPr>
            <w:tcW w:w="2035" w:type="dxa"/>
            <w:shd w:val="clear" w:color="auto" w:fill="auto"/>
            <w:vAlign w:val="center"/>
            <w:hideMark/>
          </w:tcPr>
          <w:p w14:paraId="4F77082F"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ботанічна пам'ятка природи місцевого значення</w:t>
            </w:r>
          </w:p>
        </w:tc>
        <w:tc>
          <w:tcPr>
            <w:tcW w:w="885" w:type="dxa"/>
            <w:shd w:val="clear" w:color="auto" w:fill="auto"/>
            <w:vAlign w:val="center"/>
            <w:hideMark/>
          </w:tcPr>
          <w:p w14:paraId="2481C86B"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3</w:t>
            </w:r>
          </w:p>
        </w:tc>
        <w:tc>
          <w:tcPr>
            <w:tcW w:w="3858" w:type="dxa"/>
            <w:shd w:val="clear" w:color="auto" w:fill="auto"/>
            <w:vAlign w:val="center"/>
            <w:hideMark/>
          </w:tcPr>
          <w:p w14:paraId="21F28671"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proofErr w:type="spellStart"/>
            <w:r w:rsidRPr="00F24935">
              <w:rPr>
                <w:rFonts w:ascii="Times New Roman" w:hAnsi="Times New Roman"/>
                <w:sz w:val="20"/>
                <w:szCs w:val="20"/>
              </w:rPr>
              <w:t>Холодногорський</w:t>
            </w:r>
            <w:proofErr w:type="spellEnd"/>
            <w:r w:rsidRPr="00F24935">
              <w:rPr>
                <w:rFonts w:ascii="Times New Roman" w:hAnsi="Times New Roman"/>
                <w:sz w:val="20"/>
                <w:szCs w:val="20"/>
              </w:rPr>
              <w:t xml:space="preserve"> район, </w:t>
            </w:r>
            <w:proofErr w:type="spellStart"/>
            <w:r w:rsidRPr="00F24935">
              <w:rPr>
                <w:rFonts w:ascii="Times New Roman" w:hAnsi="Times New Roman"/>
                <w:sz w:val="20"/>
                <w:szCs w:val="20"/>
              </w:rPr>
              <w:t>Залютине</w:t>
            </w:r>
            <w:proofErr w:type="spellEnd"/>
          </w:p>
        </w:tc>
      </w:tr>
      <w:tr w:rsidR="00A151A4" w:rsidRPr="00F24935" w14:paraId="462637B8" w14:textId="77777777" w:rsidTr="00CB0E64">
        <w:trPr>
          <w:trHeight w:val="2003"/>
        </w:trPr>
        <w:tc>
          <w:tcPr>
            <w:tcW w:w="879" w:type="dxa"/>
            <w:shd w:val="clear" w:color="auto" w:fill="auto"/>
            <w:vAlign w:val="center"/>
            <w:hideMark/>
          </w:tcPr>
          <w:p w14:paraId="0BC84002"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eastAsia="Times New Roman" w:hAnsi="Times New Roman" w:cs="Times New Roman"/>
                <w:sz w:val="21"/>
                <w:szCs w:val="21"/>
                <w:lang w:eastAsia="ru-RU" w:bidi="ar-SA"/>
              </w:rPr>
              <w:t>16</w:t>
            </w:r>
          </w:p>
        </w:tc>
        <w:tc>
          <w:tcPr>
            <w:tcW w:w="2662" w:type="dxa"/>
            <w:shd w:val="clear" w:color="auto" w:fill="auto"/>
            <w:vAlign w:val="center"/>
            <w:hideMark/>
          </w:tcPr>
          <w:p w14:paraId="1C4C459A" w14:textId="77777777" w:rsidR="00A151A4" w:rsidRPr="00F24935" w:rsidRDefault="00A151A4" w:rsidP="00CB0E64">
            <w:pPr>
              <w:widowControl/>
              <w:rPr>
                <w:rFonts w:ascii="Times New Roman" w:eastAsia="Times New Roman" w:hAnsi="Times New Roman" w:cs="Times New Roman"/>
                <w:sz w:val="20"/>
                <w:szCs w:val="20"/>
                <w:lang w:eastAsia="ru-RU" w:bidi="ar-SA"/>
              </w:rPr>
            </w:pPr>
            <w:r w:rsidRPr="00F24935">
              <w:rPr>
                <w:rFonts w:ascii="Times New Roman" w:hAnsi="Times New Roman"/>
                <w:sz w:val="20"/>
                <w:szCs w:val="20"/>
              </w:rPr>
              <w:t xml:space="preserve">Сокольники-Помірки </w:t>
            </w:r>
          </w:p>
        </w:tc>
        <w:tc>
          <w:tcPr>
            <w:tcW w:w="2035" w:type="dxa"/>
            <w:shd w:val="clear" w:color="auto" w:fill="auto"/>
            <w:hideMark/>
          </w:tcPr>
          <w:p w14:paraId="3516D341" w14:textId="77777777" w:rsidR="00A151A4" w:rsidRPr="00F24935" w:rsidRDefault="00A151A4" w:rsidP="00CB0E64">
            <w:pPr>
              <w:widowControl/>
              <w:rPr>
                <w:rFonts w:ascii="Times New Roman" w:eastAsia="Times New Roman" w:hAnsi="Times New Roman" w:cs="Times New Roman"/>
                <w:sz w:val="21"/>
                <w:szCs w:val="21"/>
                <w:lang w:eastAsia="ru-RU" w:bidi="ar-SA"/>
              </w:rPr>
            </w:pPr>
            <w:r w:rsidRPr="00F24935">
              <w:rPr>
                <w:rFonts w:ascii="Times New Roman" w:hAnsi="Times New Roman"/>
                <w:sz w:val="20"/>
                <w:szCs w:val="20"/>
              </w:rPr>
              <w:t>регіональний ландшафтний парк</w:t>
            </w:r>
          </w:p>
        </w:tc>
        <w:tc>
          <w:tcPr>
            <w:tcW w:w="885" w:type="dxa"/>
            <w:shd w:val="clear" w:color="auto" w:fill="auto"/>
            <w:hideMark/>
          </w:tcPr>
          <w:p w14:paraId="47B321D4" w14:textId="77777777" w:rsidR="00A151A4" w:rsidRPr="00F24935" w:rsidRDefault="00A151A4" w:rsidP="00CB0E64">
            <w:pPr>
              <w:widowControl/>
              <w:jc w:val="center"/>
              <w:rPr>
                <w:rFonts w:ascii="Times New Roman" w:eastAsia="Times New Roman" w:hAnsi="Times New Roman" w:cs="Times New Roman"/>
                <w:sz w:val="21"/>
                <w:szCs w:val="21"/>
                <w:lang w:eastAsia="ru-RU" w:bidi="ar-SA"/>
              </w:rPr>
            </w:pPr>
            <w:r w:rsidRPr="00F24935">
              <w:rPr>
                <w:rFonts w:ascii="Times New Roman" w:hAnsi="Times New Roman"/>
                <w:sz w:val="20"/>
                <w:szCs w:val="20"/>
              </w:rPr>
              <w:t>1104,6</w:t>
            </w:r>
          </w:p>
        </w:tc>
        <w:tc>
          <w:tcPr>
            <w:tcW w:w="3858" w:type="dxa"/>
            <w:shd w:val="clear" w:color="auto" w:fill="auto"/>
            <w:vAlign w:val="center"/>
            <w:hideMark/>
          </w:tcPr>
          <w:p w14:paraId="3E25AB37" w14:textId="77777777" w:rsidR="00A151A4" w:rsidRPr="00F24935" w:rsidRDefault="00A151A4" w:rsidP="00CB0E64">
            <w:pPr>
              <w:ind w:right="-157"/>
              <w:rPr>
                <w:rFonts w:ascii="Times New Roman" w:eastAsia="Times New Roman" w:hAnsi="Times New Roman" w:cs="Times New Roman"/>
                <w:sz w:val="21"/>
                <w:szCs w:val="21"/>
                <w:lang w:eastAsia="ru-RU" w:bidi="ar-SA"/>
              </w:rPr>
            </w:pPr>
            <w:r w:rsidRPr="00F24935">
              <w:rPr>
                <w:rFonts w:ascii="Times New Roman" w:hAnsi="Times New Roman"/>
                <w:iCs/>
                <w:sz w:val="20"/>
                <w:szCs w:val="20"/>
              </w:rPr>
              <w:t>Шевченківський район</w:t>
            </w:r>
            <w:r w:rsidRPr="00F24935">
              <w:rPr>
                <w:rFonts w:ascii="Times New Roman" w:hAnsi="Times New Roman"/>
                <w:sz w:val="20"/>
                <w:szCs w:val="20"/>
              </w:rPr>
              <w:t>, СКП «</w:t>
            </w:r>
            <w:proofErr w:type="spellStart"/>
            <w:r w:rsidRPr="00F24935">
              <w:rPr>
                <w:rFonts w:ascii="Times New Roman" w:hAnsi="Times New Roman"/>
                <w:sz w:val="20"/>
                <w:szCs w:val="20"/>
              </w:rPr>
              <w:t>Харківзелебуд</w:t>
            </w:r>
            <w:proofErr w:type="spellEnd"/>
            <w:r w:rsidRPr="00F24935">
              <w:rPr>
                <w:rFonts w:ascii="Times New Roman" w:hAnsi="Times New Roman"/>
                <w:sz w:val="20"/>
                <w:szCs w:val="20"/>
              </w:rPr>
              <w:t xml:space="preserve">» Лісопаркове господарство   </w:t>
            </w:r>
            <w:proofErr w:type="spellStart"/>
            <w:r w:rsidRPr="00F24935">
              <w:rPr>
                <w:rFonts w:ascii="Times New Roman" w:hAnsi="Times New Roman"/>
                <w:sz w:val="20"/>
                <w:szCs w:val="20"/>
              </w:rPr>
              <w:t>кв</w:t>
            </w:r>
            <w:proofErr w:type="spellEnd"/>
            <w:r w:rsidRPr="00F24935">
              <w:rPr>
                <w:rFonts w:ascii="Times New Roman" w:hAnsi="Times New Roman"/>
                <w:sz w:val="20"/>
                <w:szCs w:val="20"/>
              </w:rPr>
              <w:t xml:space="preserve">. 1, 2, 4, 5, 8, 9, 10, 11( вид. 1, 2 </w:t>
            </w:r>
            <w:proofErr w:type="spellStart"/>
            <w:r w:rsidRPr="00F24935">
              <w:rPr>
                <w:rFonts w:ascii="Times New Roman" w:hAnsi="Times New Roman"/>
                <w:sz w:val="20"/>
                <w:szCs w:val="20"/>
              </w:rPr>
              <w:t>част</w:t>
            </w:r>
            <w:proofErr w:type="spellEnd"/>
            <w:r w:rsidRPr="00F24935">
              <w:rPr>
                <w:rFonts w:ascii="Times New Roman" w:hAnsi="Times New Roman"/>
                <w:sz w:val="20"/>
                <w:szCs w:val="20"/>
              </w:rPr>
              <w:t xml:space="preserve">., 4-6 </w:t>
            </w:r>
            <w:proofErr w:type="spellStart"/>
            <w:r w:rsidRPr="00F24935">
              <w:rPr>
                <w:rFonts w:ascii="Times New Roman" w:hAnsi="Times New Roman"/>
                <w:sz w:val="20"/>
                <w:szCs w:val="20"/>
              </w:rPr>
              <w:t>част</w:t>
            </w:r>
            <w:proofErr w:type="spellEnd"/>
            <w:r w:rsidRPr="00F24935">
              <w:rPr>
                <w:rFonts w:ascii="Times New Roman" w:hAnsi="Times New Roman"/>
                <w:sz w:val="20"/>
                <w:szCs w:val="20"/>
              </w:rPr>
              <w:t xml:space="preserve">., 7, 9) 16, 17, 18 (вид. 1, 5-13), 23, 24, 25 (вид. 1-3, 10-13, 15), 29, 30, 31 (вид. 1-4, 9-12), 35, 36, 37, 42, 43, 44, 45, 48, 49, 50, 51- 776,4 </w:t>
            </w:r>
            <w:proofErr w:type="spellStart"/>
            <w:r w:rsidRPr="00F24935">
              <w:rPr>
                <w:rFonts w:ascii="Times New Roman" w:hAnsi="Times New Roman"/>
                <w:sz w:val="20"/>
                <w:szCs w:val="20"/>
              </w:rPr>
              <w:t>га;ДП</w:t>
            </w:r>
            <w:proofErr w:type="spellEnd"/>
            <w:r w:rsidRPr="00F24935">
              <w:rPr>
                <w:rFonts w:ascii="Times New Roman" w:hAnsi="Times New Roman"/>
                <w:sz w:val="20"/>
                <w:szCs w:val="20"/>
              </w:rPr>
              <w:t xml:space="preserve"> «Харківська лісова науково-дослідна станція» Дергачівське лісництво   </w:t>
            </w:r>
            <w:proofErr w:type="spellStart"/>
            <w:r w:rsidRPr="00F24935">
              <w:rPr>
                <w:rFonts w:ascii="Times New Roman" w:hAnsi="Times New Roman"/>
                <w:sz w:val="20"/>
                <w:szCs w:val="20"/>
              </w:rPr>
              <w:t>кв</w:t>
            </w:r>
            <w:proofErr w:type="spellEnd"/>
            <w:r w:rsidRPr="00F24935">
              <w:rPr>
                <w:rFonts w:ascii="Times New Roman" w:hAnsi="Times New Roman"/>
                <w:sz w:val="20"/>
                <w:szCs w:val="20"/>
              </w:rPr>
              <w:t>. 364 (вид. 1, 3-5), 365, 366, 367 (вид. 2, 3), 368, 369, 370, 371, 372, 373, 374, 375, площею 328,2 га</w:t>
            </w:r>
          </w:p>
        </w:tc>
      </w:tr>
    </w:tbl>
    <w:p w14:paraId="4868EB25" w14:textId="77777777" w:rsidR="00A151A4" w:rsidRPr="00F24935" w:rsidRDefault="00A151A4" w:rsidP="00A1461F">
      <w:pPr>
        <w:autoSpaceDE w:val="0"/>
        <w:autoSpaceDN w:val="0"/>
        <w:adjustRightInd w:val="0"/>
        <w:spacing w:after="20"/>
        <w:ind w:right="420" w:firstLine="567"/>
        <w:jc w:val="both"/>
        <w:rPr>
          <w:rFonts w:ascii="Times New Roman" w:hAnsi="Times New Roman" w:cs="Times New Roman"/>
          <w:color w:val="auto"/>
          <w:sz w:val="16"/>
          <w:szCs w:val="16"/>
        </w:rPr>
      </w:pPr>
    </w:p>
    <w:p w14:paraId="69EFBFC0" w14:textId="77777777" w:rsidR="00BD337A" w:rsidRPr="00F24935" w:rsidRDefault="00BD337A" w:rsidP="00BD337A">
      <w:pPr>
        <w:widowControl/>
        <w:autoSpaceDE w:val="0"/>
        <w:autoSpaceDN w:val="0"/>
        <w:ind w:right="420" w:firstLine="567"/>
        <w:contextualSpacing/>
        <w:jc w:val="both"/>
        <w:rPr>
          <w:rFonts w:ascii="Times New Roman" w:eastAsia="Times New Roman" w:hAnsi="Times New Roman" w:cs="Times New Roman"/>
          <w:color w:val="auto"/>
          <w:spacing w:val="-4"/>
          <w:sz w:val="26"/>
          <w:szCs w:val="26"/>
          <w:lang w:eastAsia="ru-RU" w:bidi="ar-SA"/>
        </w:rPr>
      </w:pPr>
      <w:r w:rsidRPr="00F24935">
        <w:rPr>
          <w:rFonts w:ascii="Times New Roman" w:eastAsia="Times New Roman" w:hAnsi="Times New Roman" w:cs="Times New Roman"/>
          <w:color w:val="auto"/>
          <w:spacing w:val="-4"/>
          <w:sz w:val="26"/>
          <w:szCs w:val="26"/>
          <w:lang w:eastAsia="ru-RU" w:bidi="ar-SA"/>
        </w:rPr>
        <w:t>Для сприяння охороні та збереженню ПЗФ міста на теперішній час по 11 об’єктах взяті охороні зобов’язання. Однак залишаються проблемними питання: не оформлені охороні зобов’язання на 5 об’єктах ПЗФ міста; 6 об’єктів ПЗФ потребують винесення меж та закріплення їх в натурі (місцевості).</w:t>
      </w:r>
    </w:p>
    <w:p w14:paraId="779961E4" w14:textId="77777777" w:rsidR="003F677D" w:rsidRPr="00F24935" w:rsidRDefault="003F677D" w:rsidP="00BD337A">
      <w:pPr>
        <w:widowControl/>
        <w:autoSpaceDE w:val="0"/>
        <w:autoSpaceDN w:val="0"/>
        <w:ind w:right="420" w:firstLine="567"/>
        <w:contextualSpacing/>
        <w:jc w:val="both"/>
        <w:rPr>
          <w:rFonts w:ascii="Times New Roman" w:eastAsia="Times New Roman" w:hAnsi="Times New Roman" w:cs="Times New Roman"/>
          <w:color w:val="auto"/>
          <w:spacing w:val="-4"/>
          <w:sz w:val="16"/>
          <w:szCs w:val="16"/>
          <w:lang w:eastAsia="ru-RU" w:bidi="ar-SA"/>
        </w:rPr>
      </w:pPr>
    </w:p>
    <w:p w14:paraId="3F6DC3E2" w14:textId="67B7EC7B" w:rsidR="00A44656" w:rsidRPr="00F24935" w:rsidRDefault="00A919F9" w:rsidP="00A1461F">
      <w:pPr>
        <w:shd w:val="clear" w:color="auto" w:fill="FFFFFF"/>
        <w:spacing w:after="20"/>
        <w:ind w:right="420" w:firstLine="573"/>
        <w:jc w:val="both"/>
        <w:rPr>
          <w:rFonts w:ascii="Times New Roman" w:hAnsi="Times New Roman" w:cs="Times New Roman"/>
          <w:spacing w:val="-4"/>
          <w:sz w:val="16"/>
          <w:szCs w:val="16"/>
        </w:rPr>
      </w:pPr>
      <w:r w:rsidRPr="00F24935">
        <w:rPr>
          <w:rFonts w:ascii="Times New Roman" w:hAnsi="Times New Roman" w:cs="Times New Roman"/>
          <w:color w:val="auto"/>
          <w:sz w:val="26"/>
          <w:szCs w:val="26"/>
        </w:rPr>
        <w:t>З</w:t>
      </w:r>
      <w:r w:rsidR="00A44656" w:rsidRPr="00F24935">
        <w:rPr>
          <w:rFonts w:ascii="Times New Roman" w:hAnsi="Times New Roman" w:cs="Times New Roman"/>
          <w:color w:val="auto"/>
          <w:sz w:val="26"/>
          <w:szCs w:val="26"/>
        </w:rPr>
        <w:t xml:space="preserve"> перших днів </w:t>
      </w:r>
      <w:r w:rsidR="00A44656" w:rsidRPr="00F24935">
        <w:rPr>
          <w:rFonts w:ascii="Times New Roman" w:hAnsi="Times New Roman" w:cs="Times New Roman"/>
          <w:sz w:val="26"/>
          <w:szCs w:val="26"/>
        </w:rPr>
        <w:t>повн</w:t>
      </w:r>
      <w:r w:rsidRPr="00F24935">
        <w:rPr>
          <w:rFonts w:ascii="Times New Roman" w:hAnsi="Times New Roman" w:cs="Times New Roman"/>
          <w:sz w:val="26"/>
          <w:szCs w:val="26"/>
        </w:rPr>
        <w:t>омасштабного</w:t>
      </w:r>
      <w:r w:rsidR="00A44656" w:rsidRPr="00F24935">
        <w:rPr>
          <w:rFonts w:ascii="Times New Roman" w:hAnsi="Times New Roman" w:cs="Times New Roman"/>
          <w:sz w:val="26"/>
          <w:szCs w:val="26"/>
        </w:rPr>
        <w:t xml:space="preserve"> вторгненням Російської Федерації</w:t>
      </w:r>
      <w:r w:rsidR="00A44656" w:rsidRPr="00F24935">
        <w:rPr>
          <w:rFonts w:ascii="Times New Roman" w:hAnsi="Times New Roman" w:cs="Times New Roman"/>
          <w:spacing w:val="-4"/>
          <w:sz w:val="16"/>
          <w:szCs w:val="16"/>
        </w:rPr>
        <w:t xml:space="preserve"> </w:t>
      </w:r>
      <w:r w:rsidR="00A44656" w:rsidRPr="00F24935">
        <w:rPr>
          <w:rFonts w:ascii="Times New Roman" w:hAnsi="Times New Roman" w:cs="Times New Roman"/>
          <w:color w:val="auto"/>
          <w:sz w:val="26"/>
          <w:szCs w:val="26"/>
        </w:rPr>
        <w:t>були зафіксовані обстріли об’єктів благоустрою зеленого господарства та лісопаркового господарства, в тому числі території, на якій знаходяться об’єкти, що відносяться до природно-заповідного фонду Украї</w:t>
      </w:r>
      <w:r w:rsidRPr="00F24935">
        <w:rPr>
          <w:rFonts w:ascii="Times New Roman" w:hAnsi="Times New Roman" w:cs="Times New Roman"/>
          <w:color w:val="auto"/>
          <w:sz w:val="26"/>
          <w:szCs w:val="26"/>
        </w:rPr>
        <w:t>ни. Це –</w:t>
      </w:r>
      <w:r w:rsidR="00A44656" w:rsidRPr="00F24935">
        <w:rPr>
          <w:rFonts w:ascii="Times New Roman" w:hAnsi="Times New Roman" w:cs="Times New Roman"/>
          <w:color w:val="auto"/>
          <w:sz w:val="26"/>
          <w:szCs w:val="26"/>
        </w:rPr>
        <w:t xml:space="preserve"> лісо</w:t>
      </w:r>
      <w:r w:rsidRPr="00F24935">
        <w:rPr>
          <w:rFonts w:ascii="Times New Roman" w:hAnsi="Times New Roman" w:cs="Times New Roman"/>
          <w:color w:val="auto"/>
          <w:sz w:val="26"/>
          <w:szCs w:val="26"/>
        </w:rPr>
        <w:t xml:space="preserve">вий заказник місцевого значення </w:t>
      </w:r>
      <w:r w:rsidR="00A44656" w:rsidRPr="00F24935">
        <w:rPr>
          <w:rFonts w:ascii="Times New Roman" w:hAnsi="Times New Roman" w:cs="Times New Roman"/>
          <w:color w:val="auto"/>
          <w:sz w:val="26"/>
          <w:szCs w:val="26"/>
        </w:rPr>
        <w:t>«</w:t>
      </w:r>
      <w:proofErr w:type="spellStart"/>
      <w:r w:rsidR="00A44656" w:rsidRPr="00F24935">
        <w:rPr>
          <w:rFonts w:ascii="Times New Roman" w:hAnsi="Times New Roman" w:cs="Times New Roman"/>
          <w:color w:val="auto"/>
          <w:sz w:val="26"/>
          <w:szCs w:val="26"/>
        </w:rPr>
        <w:t>Григорівський</w:t>
      </w:r>
      <w:proofErr w:type="spellEnd"/>
      <w:r w:rsidR="00A44656" w:rsidRPr="00F24935">
        <w:rPr>
          <w:rFonts w:ascii="Times New Roman" w:hAnsi="Times New Roman" w:cs="Times New Roman"/>
          <w:color w:val="auto"/>
          <w:sz w:val="26"/>
          <w:szCs w:val="26"/>
        </w:rPr>
        <w:t xml:space="preserve"> бір», ботанічні пам'</w:t>
      </w:r>
      <w:r w:rsidRPr="00F24935">
        <w:rPr>
          <w:rFonts w:ascii="Times New Roman" w:hAnsi="Times New Roman" w:cs="Times New Roman"/>
          <w:color w:val="auto"/>
          <w:sz w:val="26"/>
          <w:szCs w:val="26"/>
        </w:rPr>
        <w:t>ятки природи місцевого значення –</w:t>
      </w:r>
      <w:r w:rsidR="00A44656" w:rsidRPr="00F24935">
        <w:rPr>
          <w:rFonts w:ascii="Times New Roman" w:hAnsi="Times New Roman" w:cs="Times New Roman"/>
          <w:color w:val="auto"/>
          <w:sz w:val="26"/>
          <w:szCs w:val="26"/>
        </w:rPr>
        <w:t xml:space="preserve"> «Сокольники-Помірки» та «Помірки». Обстріли території лісопаркового господарства призвели до знищення дерев, порушення ґрунтового покриву та забруднення території вибухонебезпечними матеріалами, втрати поселень для існування різноманітних видів тварин і рослин. На території міста Харкова в результаті обстрілів пошко</w:t>
      </w:r>
      <w:r w:rsidRPr="00F24935">
        <w:rPr>
          <w:rFonts w:ascii="Times New Roman" w:hAnsi="Times New Roman" w:cs="Times New Roman"/>
          <w:color w:val="auto"/>
          <w:sz w:val="26"/>
          <w:szCs w:val="26"/>
        </w:rPr>
        <w:t>джені дерева віком від 30 до 50 </w:t>
      </w:r>
      <w:r w:rsidR="00A44656" w:rsidRPr="00F24935">
        <w:rPr>
          <w:rFonts w:ascii="Times New Roman" w:hAnsi="Times New Roman" w:cs="Times New Roman"/>
          <w:color w:val="auto"/>
          <w:sz w:val="26"/>
          <w:szCs w:val="26"/>
        </w:rPr>
        <w:t>років, відновлення яких триватиме десятиліттями.</w:t>
      </w:r>
    </w:p>
    <w:p w14:paraId="710083EC" w14:textId="51FF2FEC" w:rsidR="00A44656" w:rsidRPr="00F24935" w:rsidRDefault="00A44656" w:rsidP="00A1461F">
      <w:pPr>
        <w:autoSpaceDE w:val="0"/>
        <w:autoSpaceDN w:val="0"/>
        <w:adjustRightInd w:val="0"/>
        <w:spacing w:after="20"/>
        <w:ind w:right="420" w:firstLine="567"/>
        <w:jc w:val="both"/>
        <w:rPr>
          <w:rFonts w:ascii="Times New Roman" w:hAnsi="Times New Roman" w:cs="Times New Roman"/>
          <w:color w:val="auto"/>
          <w:sz w:val="26"/>
          <w:szCs w:val="26"/>
        </w:rPr>
      </w:pPr>
      <w:r w:rsidRPr="00F24935">
        <w:rPr>
          <w:rFonts w:ascii="Times New Roman" w:hAnsi="Times New Roman" w:cs="Times New Roman"/>
          <w:color w:val="auto"/>
          <w:sz w:val="26"/>
          <w:szCs w:val="26"/>
        </w:rPr>
        <w:t>За попередніми підрахунками на об’єктах благоустрою зеленого господарства знищені та пошкоджені</w:t>
      </w:r>
      <w:r w:rsidR="00A919F9" w:rsidRPr="00F24935">
        <w:rPr>
          <w:rFonts w:ascii="Times New Roman" w:hAnsi="Times New Roman" w:cs="Times New Roman"/>
          <w:color w:val="auto"/>
          <w:sz w:val="26"/>
          <w:szCs w:val="26"/>
        </w:rPr>
        <w:t> – 3 764 дерева, 227 </w:t>
      </w:r>
      <w:r w:rsidRPr="00F24935">
        <w:rPr>
          <w:rFonts w:ascii="Times New Roman" w:hAnsi="Times New Roman" w:cs="Times New Roman"/>
          <w:color w:val="auto"/>
          <w:sz w:val="26"/>
          <w:szCs w:val="26"/>
        </w:rPr>
        <w:t>кущів, 1</w:t>
      </w:r>
      <w:r w:rsidR="00A919F9" w:rsidRPr="00F24935">
        <w:rPr>
          <w:rFonts w:ascii="Times New Roman" w:hAnsi="Times New Roman" w:cs="Times New Roman"/>
          <w:color w:val="auto"/>
          <w:sz w:val="26"/>
          <w:szCs w:val="26"/>
        </w:rPr>
        <w:t> 674 </w:t>
      </w:r>
      <w:r w:rsidRPr="00F24935">
        <w:rPr>
          <w:rFonts w:ascii="Times New Roman" w:hAnsi="Times New Roman" w:cs="Times New Roman"/>
          <w:color w:val="auto"/>
          <w:sz w:val="26"/>
          <w:szCs w:val="26"/>
        </w:rPr>
        <w:t>м</w:t>
      </w:r>
      <w:r w:rsidRPr="00F24935">
        <w:rPr>
          <w:rFonts w:ascii="Times New Roman" w:hAnsi="Times New Roman" w:cs="Times New Roman"/>
          <w:color w:val="auto"/>
          <w:sz w:val="26"/>
          <w:szCs w:val="26"/>
          <w:vertAlign w:val="superscript"/>
        </w:rPr>
        <w:t>2</w:t>
      </w:r>
      <w:r w:rsidR="00A919F9" w:rsidRPr="00F24935">
        <w:rPr>
          <w:rFonts w:ascii="Times New Roman" w:hAnsi="Times New Roman" w:cs="Times New Roman"/>
          <w:color w:val="auto"/>
          <w:sz w:val="26"/>
          <w:szCs w:val="26"/>
        </w:rPr>
        <w:t xml:space="preserve"> газонів, 54,4 </w:t>
      </w:r>
      <w:r w:rsidRPr="00F24935">
        <w:rPr>
          <w:rFonts w:ascii="Times New Roman" w:hAnsi="Times New Roman" w:cs="Times New Roman"/>
          <w:color w:val="auto"/>
          <w:sz w:val="26"/>
          <w:szCs w:val="26"/>
        </w:rPr>
        <w:t>м</w:t>
      </w:r>
      <w:r w:rsidRPr="00F24935">
        <w:rPr>
          <w:rFonts w:ascii="Times New Roman" w:hAnsi="Times New Roman" w:cs="Times New Roman"/>
          <w:color w:val="auto"/>
          <w:sz w:val="26"/>
          <w:szCs w:val="26"/>
          <w:vertAlign w:val="superscript"/>
        </w:rPr>
        <w:t>2</w:t>
      </w:r>
      <w:r w:rsidR="00A919F9" w:rsidRPr="00F24935">
        <w:rPr>
          <w:rFonts w:ascii="Times New Roman" w:hAnsi="Times New Roman" w:cs="Times New Roman"/>
          <w:color w:val="auto"/>
          <w:sz w:val="26"/>
          <w:szCs w:val="26"/>
        </w:rPr>
        <w:t xml:space="preserve"> квітників, 217 </w:t>
      </w:r>
      <w:r w:rsidRPr="00F24935">
        <w:rPr>
          <w:rFonts w:ascii="Times New Roman" w:hAnsi="Times New Roman" w:cs="Times New Roman"/>
          <w:color w:val="auto"/>
          <w:sz w:val="26"/>
          <w:szCs w:val="26"/>
        </w:rPr>
        <w:t>м</w:t>
      </w:r>
      <w:r w:rsidRPr="00F24935">
        <w:rPr>
          <w:rFonts w:ascii="Times New Roman" w:hAnsi="Times New Roman" w:cs="Times New Roman"/>
          <w:color w:val="auto"/>
          <w:sz w:val="26"/>
          <w:szCs w:val="26"/>
          <w:vertAlign w:val="superscript"/>
        </w:rPr>
        <w:t>2</w:t>
      </w:r>
      <w:r w:rsidRPr="00F24935">
        <w:rPr>
          <w:rFonts w:ascii="Times New Roman" w:hAnsi="Times New Roman" w:cs="Times New Roman"/>
          <w:color w:val="auto"/>
          <w:sz w:val="26"/>
          <w:szCs w:val="26"/>
        </w:rPr>
        <w:t xml:space="preserve"> ґрунтового покриття тощо.</w:t>
      </w:r>
    </w:p>
    <w:p w14:paraId="2B938C06" w14:textId="77777777" w:rsidR="00A44656" w:rsidRPr="00F24935" w:rsidRDefault="00A44656" w:rsidP="007551B7">
      <w:pPr>
        <w:pStyle w:val="101"/>
        <w:spacing w:after="0"/>
        <w:ind w:right="418" w:firstLine="567"/>
        <w:jc w:val="both"/>
        <w:rPr>
          <w:rFonts w:ascii="Times New Roman" w:hAnsi="Times New Roman" w:cs="Times New Roman"/>
          <w:b w:val="0"/>
          <w:color w:val="auto"/>
          <w:sz w:val="16"/>
          <w:szCs w:val="16"/>
        </w:rPr>
      </w:pPr>
    </w:p>
    <w:p w14:paraId="6A25AFA0" w14:textId="77777777" w:rsidR="00723458" w:rsidRPr="00F24935" w:rsidRDefault="007251EF" w:rsidP="00A1461F">
      <w:pPr>
        <w:pStyle w:val="101"/>
        <w:spacing w:after="20"/>
        <w:ind w:right="420" w:firstLine="567"/>
        <w:jc w:val="both"/>
        <w:rPr>
          <w:rFonts w:ascii="Times New Roman" w:hAnsi="Times New Roman" w:cs="Times New Roman"/>
          <w:b w:val="0"/>
          <w:color w:val="auto"/>
          <w:sz w:val="26"/>
          <w:szCs w:val="26"/>
        </w:rPr>
      </w:pPr>
      <w:r w:rsidRPr="00F24935">
        <w:rPr>
          <w:rFonts w:ascii="Times New Roman" w:hAnsi="Times New Roman" w:cs="Times New Roman"/>
          <w:b w:val="0"/>
          <w:color w:val="auto"/>
          <w:sz w:val="26"/>
          <w:szCs w:val="26"/>
        </w:rPr>
        <w:t>З метою</w:t>
      </w:r>
      <w:r w:rsidR="00723458" w:rsidRPr="00F24935">
        <w:rPr>
          <w:rFonts w:ascii="Times New Roman" w:hAnsi="Times New Roman" w:cs="Times New Roman"/>
          <w:b w:val="0"/>
          <w:color w:val="auto"/>
          <w:sz w:val="26"/>
          <w:szCs w:val="26"/>
        </w:rPr>
        <w:t xml:space="preserve"> забезпечення захисту навколишнього середовища Харківською міською радою розроблено та затверджено Програму охорони навколишнього природного середовища м.</w:t>
      </w:r>
      <w:r w:rsidR="00CE4009" w:rsidRPr="00F24935">
        <w:rPr>
          <w:rFonts w:ascii="Times New Roman" w:hAnsi="Times New Roman" w:cs="Times New Roman"/>
          <w:b w:val="0"/>
          <w:color w:val="auto"/>
          <w:sz w:val="26"/>
          <w:szCs w:val="26"/>
        </w:rPr>
        <w:t> </w:t>
      </w:r>
      <w:r w:rsidR="00723458" w:rsidRPr="00F24935">
        <w:rPr>
          <w:rFonts w:ascii="Times New Roman" w:hAnsi="Times New Roman" w:cs="Times New Roman"/>
          <w:b w:val="0"/>
          <w:color w:val="auto"/>
          <w:sz w:val="26"/>
          <w:szCs w:val="26"/>
        </w:rPr>
        <w:t>Харкова на 20</w:t>
      </w:r>
      <w:r w:rsidR="00CE4009" w:rsidRPr="00F24935">
        <w:rPr>
          <w:rFonts w:ascii="Times New Roman" w:hAnsi="Times New Roman" w:cs="Times New Roman"/>
          <w:b w:val="0"/>
          <w:color w:val="auto"/>
          <w:sz w:val="26"/>
          <w:szCs w:val="26"/>
        </w:rPr>
        <w:t>21 – </w:t>
      </w:r>
      <w:r w:rsidR="00723458" w:rsidRPr="00F24935">
        <w:rPr>
          <w:rFonts w:ascii="Times New Roman" w:hAnsi="Times New Roman" w:cs="Times New Roman"/>
          <w:b w:val="0"/>
          <w:color w:val="auto"/>
          <w:sz w:val="26"/>
          <w:szCs w:val="26"/>
        </w:rPr>
        <w:t>20</w:t>
      </w:r>
      <w:r w:rsidR="00CE4009" w:rsidRPr="00F24935">
        <w:rPr>
          <w:rFonts w:ascii="Times New Roman" w:hAnsi="Times New Roman" w:cs="Times New Roman"/>
          <w:b w:val="0"/>
          <w:color w:val="auto"/>
          <w:sz w:val="26"/>
          <w:szCs w:val="26"/>
        </w:rPr>
        <w:t>30 </w:t>
      </w:r>
      <w:r w:rsidR="00723458" w:rsidRPr="00F24935">
        <w:rPr>
          <w:rFonts w:ascii="Times New Roman" w:hAnsi="Times New Roman" w:cs="Times New Roman"/>
          <w:b w:val="0"/>
          <w:color w:val="auto"/>
          <w:sz w:val="26"/>
          <w:szCs w:val="26"/>
        </w:rPr>
        <w:t>р</w:t>
      </w:r>
      <w:r w:rsidR="00CE4009" w:rsidRPr="00F24935">
        <w:rPr>
          <w:rFonts w:ascii="Times New Roman" w:hAnsi="Times New Roman" w:cs="Times New Roman"/>
          <w:b w:val="0"/>
          <w:color w:val="auto"/>
          <w:sz w:val="26"/>
          <w:szCs w:val="26"/>
        </w:rPr>
        <w:t>оки,</w:t>
      </w:r>
      <w:r w:rsidR="00723458" w:rsidRPr="00F24935">
        <w:rPr>
          <w:rFonts w:ascii="Times New Roman" w:hAnsi="Times New Roman" w:cs="Times New Roman"/>
          <w:b w:val="0"/>
          <w:color w:val="auto"/>
          <w:sz w:val="26"/>
          <w:szCs w:val="26"/>
        </w:rPr>
        <w:t xml:space="preserve"> відповідно до якої виконавчими органа</w:t>
      </w:r>
      <w:r w:rsidR="007551B7" w:rsidRPr="00F24935">
        <w:rPr>
          <w:rFonts w:ascii="Times New Roman" w:hAnsi="Times New Roman" w:cs="Times New Roman"/>
          <w:b w:val="0"/>
          <w:color w:val="auto"/>
          <w:sz w:val="26"/>
          <w:szCs w:val="26"/>
        </w:rPr>
        <w:t>ми Харківської міської ради та</w:t>
      </w:r>
      <w:r w:rsidR="00CE4009" w:rsidRPr="00F24935">
        <w:rPr>
          <w:rFonts w:ascii="Times New Roman" w:hAnsi="Times New Roman" w:cs="Times New Roman"/>
          <w:b w:val="0"/>
          <w:color w:val="auto"/>
          <w:sz w:val="26"/>
          <w:szCs w:val="26"/>
        </w:rPr>
        <w:t xml:space="preserve"> </w:t>
      </w:r>
      <w:r w:rsidR="00A6447E" w:rsidRPr="00F24935">
        <w:rPr>
          <w:rFonts w:ascii="Times New Roman" w:hAnsi="Times New Roman" w:cs="Times New Roman"/>
          <w:b w:val="0"/>
          <w:color w:val="auto"/>
          <w:sz w:val="26"/>
          <w:szCs w:val="26"/>
        </w:rPr>
        <w:t>к</w:t>
      </w:r>
      <w:r w:rsidR="00723458" w:rsidRPr="00F24935">
        <w:rPr>
          <w:rFonts w:ascii="Times New Roman" w:hAnsi="Times New Roman" w:cs="Times New Roman"/>
          <w:b w:val="0"/>
          <w:color w:val="auto"/>
          <w:sz w:val="26"/>
          <w:szCs w:val="26"/>
        </w:rPr>
        <w:t>омунальними підприємствами постійно здійснюються заходи щодо поліпшення, зміцнення матеріально-технічної бази лісопаркового господарства, спрямованого на збереження екологічної рівноваги.</w:t>
      </w:r>
    </w:p>
    <w:p w14:paraId="49E77B9D" w14:textId="77777777" w:rsidR="00BD337A" w:rsidRPr="00F24935" w:rsidRDefault="00BD337A" w:rsidP="007551B7">
      <w:pPr>
        <w:pStyle w:val="101"/>
        <w:spacing w:after="0"/>
        <w:ind w:right="418" w:firstLine="567"/>
        <w:jc w:val="both"/>
        <w:rPr>
          <w:rFonts w:ascii="Times New Roman" w:hAnsi="Times New Roman" w:cs="Times New Roman"/>
          <w:b w:val="0"/>
          <w:color w:val="auto"/>
          <w:sz w:val="16"/>
          <w:szCs w:val="16"/>
        </w:rPr>
      </w:pPr>
    </w:p>
    <w:p w14:paraId="2E2F1E68" w14:textId="2F06D885" w:rsidR="00BD337A" w:rsidRPr="00F24935" w:rsidRDefault="00BD337A" w:rsidP="00A1461F">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t xml:space="preserve">Для забезпечення сприятливих і безпечних умов життєдіяльності населення, підвищення рівня озеленення й благоустрою території міста, поліпшення екологічного стану й оздоровлення навколишнього природного середовища, відновлення та створення нових зелених насаджень на території міста рішенням 27 сесії Харківської міської ради 7 скликання від 19.06.2019 № 1645/19 було затверджено Міську програму заміни </w:t>
      </w:r>
      <w:r w:rsidRPr="00F24935">
        <w:rPr>
          <w:rFonts w:ascii="Times New Roman" w:hAnsi="Times New Roman"/>
          <w:sz w:val="26"/>
          <w:szCs w:val="26"/>
        </w:rPr>
        <w:lastRenderedPageBreak/>
        <w:t xml:space="preserve">аварійних, сухостійних, уражених омелою дерев та дерев, які досягли вікової межі, на період 2020–2025 рр. Зазначеною Програмою передбачено проведення інвентаризації зелених насаджень, видалення аварійних дерев, а також дерев, які досягли вікової межі, розробку </w:t>
      </w:r>
      <w:proofErr w:type="spellStart"/>
      <w:r w:rsidRPr="00F24935">
        <w:rPr>
          <w:rFonts w:ascii="Times New Roman" w:hAnsi="Times New Roman"/>
          <w:sz w:val="26"/>
          <w:szCs w:val="26"/>
        </w:rPr>
        <w:t>проєктів</w:t>
      </w:r>
      <w:proofErr w:type="spellEnd"/>
      <w:r w:rsidRPr="00F24935">
        <w:rPr>
          <w:rFonts w:ascii="Times New Roman" w:hAnsi="Times New Roman"/>
          <w:sz w:val="26"/>
          <w:szCs w:val="26"/>
        </w:rPr>
        <w:t xml:space="preserve"> з реконструкції та ремонту об'єктів благоустрою на територіях загального, спеціального, обмеженого користування відповідно до їх балансової належності.</w:t>
      </w:r>
    </w:p>
    <w:p w14:paraId="46AA4E73" w14:textId="77777777" w:rsidR="007B1B74" w:rsidRPr="00F24935" w:rsidRDefault="007B1B74" w:rsidP="007551B7">
      <w:pPr>
        <w:pStyle w:val="101"/>
        <w:spacing w:after="0"/>
        <w:ind w:right="418" w:firstLine="567"/>
        <w:jc w:val="both"/>
        <w:rPr>
          <w:rFonts w:ascii="Times New Roman" w:hAnsi="Times New Roman" w:cs="Times New Roman"/>
          <w:b w:val="0"/>
          <w:color w:val="auto"/>
          <w:sz w:val="16"/>
          <w:szCs w:val="16"/>
        </w:rPr>
      </w:pPr>
    </w:p>
    <w:p w14:paraId="324376B5" w14:textId="411831B2" w:rsidR="0047399D" w:rsidRPr="00F24935" w:rsidRDefault="00A919F9" w:rsidP="00A1461F">
      <w:pPr>
        <w:spacing w:after="20"/>
        <w:ind w:right="420" w:firstLine="567"/>
        <w:jc w:val="both"/>
        <w:rPr>
          <w:rFonts w:ascii="Times New Roman" w:hAnsi="Times New Roman" w:cs="Times New Roman"/>
          <w:spacing w:val="-4"/>
          <w:sz w:val="26"/>
          <w:szCs w:val="26"/>
        </w:rPr>
      </w:pPr>
      <w:r w:rsidRPr="00F24935">
        <w:rPr>
          <w:rFonts w:ascii="Times New Roman" w:hAnsi="Times New Roman" w:cs="Times New Roman"/>
          <w:spacing w:val="-4"/>
          <w:sz w:val="26"/>
          <w:szCs w:val="26"/>
        </w:rPr>
        <w:t>З метою</w:t>
      </w:r>
      <w:r w:rsidR="00FF382C" w:rsidRPr="00F24935">
        <w:rPr>
          <w:rFonts w:ascii="Times New Roman" w:hAnsi="Times New Roman" w:cs="Times New Roman"/>
          <w:spacing w:val="-4"/>
          <w:sz w:val="26"/>
          <w:szCs w:val="26"/>
        </w:rPr>
        <w:t xml:space="preserve"> утримання на існуючому рівні площі зелених насаджень міста, в перспективі підвищення показників озеленення спеціалізоване комунальне підприємство «</w:t>
      </w:r>
      <w:proofErr w:type="spellStart"/>
      <w:r w:rsidR="00FF382C" w:rsidRPr="00F24935">
        <w:rPr>
          <w:rFonts w:ascii="Times New Roman" w:hAnsi="Times New Roman" w:cs="Times New Roman"/>
          <w:spacing w:val="-4"/>
          <w:sz w:val="26"/>
          <w:szCs w:val="26"/>
        </w:rPr>
        <w:t>Харківзеленбуд</w:t>
      </w:r>
      <w:proofErr w:type="spellEnd"/>
      <w:r w:rsidR="00FF382C" w:rsidRPr="00F24935">
        <w:rPr>
          <w:rFonts w:ascii="Times New Roman" w:hAnsi="Times New Roman" w:cs="Times New Roman"/>
          <w:spacing w:val="-4"/>
          <w:sz w:val="26"/>
          <w:szCs w:val="26"/>
        </w:rPr>
        <w:t>» Харківської міської ради забезпечує озеленення міста, збереження існуючих зелених насаджень, проведення об</w:t>
      </w:r>
      <w:r w:rsidR="00796F03" w:rsidRPr="00F24935">
        <w:rPr>
          <w:rFonts w:ascii="Times New Roman" w:hAnsi="Times New Roman" w:cs="Times New Roman"/>
          <w:spacing w:val="-4"/>
          <w:sz w:val="26"/>
          <w:szCs w:val="26"/>
        </w:rPr>
        <w:t xml:space="preserve">стеження зелених насаджень, у тому </w:t>
      </w:r>
      <w:proofErr w:type="spellStart"/>
      <w:r w:rsidR="00796F03" w:rsidRPr="00F24935">
        <w:rPr>
          <w:rFonts w:ascii="Times New Roman" w:hAnsi="Times New Roman" w:cs="Times New Roman"/>
          <w:spacing w:val="-4"/>
          <w:sz w:val="26"/>
          <w:szCs w:val="26"/>
        </w:rPr>
        <w:t>чисді</w:t>
      </w:r>
      <w:proofErr w:type="spellEnd"/>
      <w:r w:rsidR="00FF382C" w:rsidRPr="00F24935">
        <w:rPr>
          <w:rFonts w:ascii="Times New Roman" w:hAnsi="Times New Roman" w:cs="Times New Roman"/>
          <w:spacing w:val="-4"/>
          <w:sz w:val="26"/>
          <w:szCs w:val="26"/>
        </w:rPr>
        <w:t xml:space="preserve"> з метою виявлення аварійних, сухостійних, уражених омелою дерев та дерев, які досягли вікової межі. </w:t>
      </w:r>
    </w:p>
    <w:p w14:paraId="3B3F3A8A" w14:textId="08E964CF" w:rsidR="00AC72A2" w:rsidRPr="00F24935" w:rsidRDefault="00AC72A2" w:rsidP="00A1461F">
      <w:pPr>
        <w:spacing w:after="20"/>
        <w:ind w:right="420" w:firstLine="567"/>
        <w:jc w:val="both"/>
        <w:rPr>
          <w:rFonts w:ascii="Times New Roman" w:hAnsi="Times New Roman" w:cs="Times New Roman"/>
          <w:spacing w:val="-4"/>
          <w:sz w:val="26"/>
          <w:szCs w:val="26"/>
        </w:rPr>
      </w:pPr>
      <w:r w:rsidRPr="00F24935">
        <w:rPr>
          <w:rFonts w:ascii="Times New Roman" w:hAnsi="Times New Roman" w:cs="Times New Roman"/>
          <w:spacing w:val="-4"/>
          <w:sz w:val="26"/>
          <w:szCs w:val="26"/>
        </w:rPr>
        <w:t xml:space="preserve">Проводяться заходи з оздоровлення та продовження віку дерев та заходи боротьби зі шкідниками та хворобами, з використанням виключно біологічних препаратів та позакореневе внесення мінеральних добрив. За результатами </w:t>
      </w:r>
      <w:r w:rsidR="00AD3BCA" w:rsidRPr="00F24935">
        <w:rPr>
          <w:rFonts w:ascii="Times New Roman" w:hAnsi="Times New Roman" w:cs="Times New Roman"/>
          <w:spacing w:val="-4"/>
          <w:sz w:val="26"/>
          <w:szCs w:val="26"/>
        </w:rPr>
        <w:t>відповідної роботи</w:t>
      </w:r>
      <w:r w:rsidRPr="00F24935">
        <w:rPr>
          <w:rFonts w:ascii="Times New Roman" w:hAnsi="Times New Roman" w:cs="Times New Roman"/>
          <w:spacing w:val="-4"/>
          <w:sz w:val="26"/>
          <w:szCs w:val="26"/>
        </w:rPr>
        <w:t xml:space="preserve"> спостерігається позитивна тенденція оздоровлення зелених насаджень. </w:t>
      </w:r>
    </w:p>
    <w:p w14:paraId="552B2B9C" w14:textId="77777777" w:rsidR="00AC72A2" w:rsidRPr="00F24935" w:rsidRDefault="00AC72A2" w:rsidP="00A1461F">
      <w:pPr>
        <w:widowControl/>
        <w:spacing w:after="20"/>
        <w:ind w:right="420" w:firstLine="567"/>
        <w:jc w:val="both"/>
        <w:rPr>
          <w:rFonts w:ascii="Times New Roman" w:hAnsi="Times New Roman" w:cs="Times New Roman"/>
          <w:spacing w:val="-4"/>
          <w:sz w:val="26"/>
          <w:szCs w:val="26"/>
        </w:rPr>
      </w:pPr>
      <w:r w:rsidRPr="00F24935">
        <w:rPr>
          <w:rFonts w:ascii="Times New Roman" w:hAnsi="Times New Roman" w:cs="Times New Roman"/>
          <w:spacing w:val="-4"/>
          <w:sz w:val="26"/>
          <w:szCs w:val="26"/>
        </w:rPr>
        <w:t>Загальна площа об’єктів зеленого господарства, що знаходяться в відданні СКП «</w:t>
      </w:r>
      <w:proofErr w:type="spellStart"/>
      <w:r w:rsidRPr="00F24935">
        <w:rPr>
          <w:rFonts w:ascii="Times New Roman" w:hAnsi="Times New Roman" w:cs="Times New Roman"/>
          <w:spacing w:val="-4"/>
          <w:sz w:val="26"/>
          <w:szCs w:val="26"/>
        </w:rPr>
        <w:t>Харківзеленбуд</w:t>
      </w:r>
      <w:proofErr w:type="spellEnd"/>
      <w:r w:rsidRPr="00F24935">
        <w:rPr>
          <w:rFonts w:ascii="Times New Roman" w:hAnsi="Times New Roman" w:cs="Times New Roman"/>
          <w:spacing w:val="-4"/>
          <w:sz w:val="26"/>
          <w:szCs w:val="26"/>
        </w:rPr>
        <w:t xml:space="preserve">» (парки, гідропарки, сквери, бульвари, набережні, лісопаркове господарство тощо) складає 3 314,99 га. </w:t>
      </w:r>
    </w:p>
    <w:p w14:paraId="7434F18F" w14:textId="77777777" w:rsidR="00AC72A2" w:rsidRPr="00F24935" w:rsidRDefault="00AC72A2" w:rsidP="00A1461F">
      <w:pPr>
        <w:shd w:val="clear" w:color="auto" w:fill="FFFFFF"/>
        <w:spacing w:after="20"/>
        <w:ind w:right="420" w:firstLine="573"/>
        <w:jc w:val="both"/>
        <w:rPr>
          <w:rFonts w:ascii="Times New Roman" w:hAnsi="Times New Roman" w:cs="Times New Roman"/>
          <w:spacing w:val="-4"/>
          <w:sz w:val="26"/>
          <w:szCs w:val="26"/>
        </w:rPr>
      </w:pPr>
      <w:r w:rsidRPr="00F24935">
        <w:rPr>
          <w:rFonts w:ascii="Times New Roman" w:hAnsi="Times New Roman" w:cs="Times New Roman"/>
          <w:spacing w:val="-4"/>
          <w:sz w:val="26"/>
          <w:szCs w:val="26"/>
        </w:rPr>
        <w:t>Зелені насадження загального користування – 2 662,58 га, у тому числі парки міські, районі, сади житлових районів – 174,09 га, сквери – 114,27 га, набережні та бульвари – 49,85 га, гідропарки, лугопарки, лісопарки – 2 324,37 га. Зелені насадження спеціального призначення – 652,41 га.</w:t>
      </w:r>
    </w:p>
    <w:p w14:paraId="46F8D4B4" w14:textId="77777777" w:rsidR="00BD337A" w:rsidRPr="00F24935" w:rsidRDefault="00BD337A" w:rsidP="00A1461F">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t>При утриманні лісопаркового господарства СКП «</w:t>
      </w:r>
      <w:proofErr w:type="spellStart"/>
      <w:r w:rsidRPr="00F24935">
        <w:rPr>
          <w:rFonts w:ascii="Times New Roman" w:hAnsi="Times New Roman"/>
          <w:sz w:val="26"/>
          <w:szCs w:val="26"/>
        </w:rPr>
        <w:t>Харківзеленбуд</w:t>
      </w:r>
      <w:proofErr w:type="spellEnd"/>
      <w:r w:rsidRPr="00F24935">
        <w:rPr>
          <w:rFonts w:ascii="Times New Roman" w:hAnsi="Times New Roman"/>
          <w:sz w:val="26"/>
          <w:szCs w:val="26"/>
        </w:rPr>
        <w:t>» керується вимогами чинного природоохоронного законодавства: Лісового Кодексу України, Закону України «Про природно-заповідний фонд України», Закону України «Про охорону навколишнього природного середовища», іншими нормативно-правовими актами.</w:t>
      </w:r>
    </w:p>
    <w:p w14:paraId="193CA106" w14:textId="447AFE73" w:rsidR="00AC72A2" w:rsidRPr="00F24935" w:rsidRDefault="00AC72A2" w:rsidP="00A1461F">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t>На балансі СКП «</w:t>
      </w:r>
      <w:proofErr w:type="spellStart"/>
      <w:r w:rsidRPr="00F24935">
        <w:rPr>
          <w:rFonts w:ascii="Times New Roman" w:hAnsi="Times New Roman"/>
          <w:sz w:val="26"/>
          <w:szCs w:val="26"/>
        </w:rPr>
        <w:t>Харківзеленбуд</w:t>
      </w:r>
      <w:proofErr w:type="spellEnd"/>
      <w:r w:rsidRPr="00F24935">
        <w:rPr>
          <w:rFonts w:ascii="Times New Roman" w:hAnsi="Times New Roman"/>
          <w:sz w:val="26"/>
          <w:szCs w:val="26"/>
        </w:rPr>
        <w:t>» Харківської міської ради знаходиться 94 сквери площею 120,69 га, 18 парків площею 158,9 га, 4 </w:t>
      </w:r>
      <w:proofErr w:type="spellStart"/>
      <w:r w:rsidRPr="00F24935">
        <w:rPr>
          <w:rFonts w:ascii="Times New Roman" w:hAnsi="Times New Roman"/>
          <w:sz w:val="26"/>
          <w:szCs w:val="26"/>
        </w:rPr>
        <w:t>сада</w:t>
      </w:r>
      <w:proofErr w:type="spellEnd"/>
      <w:r w:rsidRPr="00F24935">
        <w:rPr>
          <w:rFonts w:ascii="Times New Roman" w:hAnsi="Times New Roman"/>
          <w:sz w:val="26"/>
          <w:szCs w:val="26"/>
        </w:rPr>
        <w:t xml:space="preserve"> – </w:t>
      </w:r>
      <w:proofErr w:type="spellStart"/>
      <w:r w:rsidRPr="00F24935">
        <w:rPr>
          <w:rFonts w:ascii="Times New Roman" w:hAnsi="Times New Roman"/>
          <w:sz w:val="26"/>
          <w:szCs w:val="26"/>
        </w:rPr>
        <w:t>Карпівський</w:t>
      </w:r>
      <w:proofErr w:type="spellEnd"/>
      <w:r w:rsidRPr="00F24935">
        <w:rPr>
          <w:rFonts w:ascii="Times New Roman" w:hAnsi="Times New Roman"/>
          <w:sz w:val="26"/>
          <w:szCs w:val="26"/>
        </w:rPr>
        <w:t xml:space="preserve"> сад, сад імені Т.Г. Шевченка, сад </w:t>
      </w:r>
      <w:proofErr w:type="spellStart"/>
      <w:r w:rsidRPr="00F24935">
        <w:rPr>
          <w:rFonts w:ascii="Times New Roman" w:hAnsi="Times New Roman"/>
          <w:sz w:val="26"/>
          <w:szCs w:val="26"/>
        </w:rPr>
        <w:t>Тіволі</w:t>
      </w:r>
      <w:proofErr w:type="spellEnd"/>
      <w:r w:rsidRPr="00F24935">
        <w:rPr>
          <w:rFonts w:ascii="Times New Roman" w:hAnsi="Times New Roman"/>
          <w:sz w:val="26"/>
          <w:szCs w:val="26"/>
        </w:rPr>
        <w:t xml:space="preserve">, </w:t>
      </w:r>
      <w:proofErr w:type="spellStart"/>
      <w:r w:rsidRPr="00F24935">
        <w:rPr>
          <w:rFonts w:ascii="Times New Roman" w:hAnsi="Times New Roman"/>
          <w:sz w:val="26"/>
          <w:szCs w:val="26"/>
        </w:rPr>
        <w:t>Карякін</w:t>
      </w:r>
      <w:proofErr w:type="spellEnd"/>
      <w:r w:rsidRPr="00F24935">
        <w:rPr>
          <w:rFonts w:ascii="Times New Roman" w:hAnsi="Times New Roman"/>
          <w:sz w:val="26"/>
          <w:szCs w:val="26"/>
        </w:rPr>
        <w:t xml:space="preserve"> сад площею 33,89 га; Лісопарк площею 2 086 га; 2 гідропарки </w:t>
      </w:r>
      <w:r w:rsidRPr="00F24935">
        <w:rPr>
          <w:rFonts w:ascii="Times New Roman" w:hAnsi="Times New Roman"/>
          <w:sz w:val="26"/>
          <w:szCs w:val="26"/>
        </w:rPr>
        <w:sym w:font="Symbol" w:char="F02D"/>
      </w:r>
      <w:proofErr w:type="spellStart"/>
      <w:r w:rsidRPr="00F24935">
        <w:rPr>
          <w:rFonts w:ascii="Times New Roman" w:hAnsi="Times New Roman"/>
          <w:sz w:val="26"/>
          <w:szCs w:val="26"/>
        </w:rPr>
        <w:t>Журавлівський</w:t>
      </w:r>
      <w:proofErr w:type="spellEnd"/>
      <w:r w:rsidRPr="00F24935">
        <w:rPr>
          <w:rFonts w:ascii="Times New Roman" w:hAnsi="Times New Roman"/>
          <w:sz w:val="26"/>
          <w:szCs w:val="26"/>
        </w:rPr>
        <w:t xml:space="preserve"> та </w:t>
      </w:r>
      <w:proofErr w:type="spellStart"/>
      <w:r w:rsidRPr="00F24935">
        <w:rPr>
          <w:rFonts w:ascii="Times New Roman" w:hAnsi="Times New Roman"/>
          <w:sz w:val="26"/>
          <w:szCs w:val="26"/>
        </w:rPr>
        <w:t>Удянський</w:t>
      </w:r>
      <w:proofErr w:type="spellEnd"/>
      <w:r w:rsidRPr="00F24935">
        <w:rPr>
          <w:rFonts w:ascii="Times New Roman" w:hAnsi="Times New Roman"/>
          <w:sz w:val="26"/>
          <w:szCs w:val="26"/>
        </w:rPr>
        <w:t xml:space="preserve"> площею 148,49 га; 2 лугопарки </w:t>
      </w:r>
      <w:r w:rsidRPr="00F24935">
        <w:rPr>
          <w:rFonts w:ascii="Times New Roman" w:hAnsi="Times New Roman"/>
          <w:sz w:val="26"/>
          <w:szCs w:val="26"/>
        </w:rPr>
        <w:sym w:font="Symbol" w:char="F02D"/>
      </w:r>
      <w:r w:rsidRPr="00F24935">
        <w:rPr>
          <w:rFonts w:ascii="Times New Roman" w:hAnsi="Times New Roman"/>
          <w:sz w:val="26"/>
          <w:szCs w:val="26"/>
        </w:rPr>
        <w:t xml:space="preserve"> ст. Основа та Олексіївський площею 89,88 га; 116 інших об'єктів благоустрою площею 705,56 га, у </w:t>
      </w:r>
      <w:proofErr w:type="spellStart"/>
      <w:r w:rsidRPr="00F24935">
        <w:rPr>
          <w:rFonts w:ascii="Times New Roman" w:hAnsi="Times New Roman"/>
          <w:sz w:val="26"/>
          <w:szCs w:val="26"/>
        </w:rPr>
        <w:t>т.ч</w:t>
      </w:r>
      <w:proofErr w:type="spellEnd"/>
      <w:r w:rsidRPr="00F24935">
        <w:rPr>
          <w:rFonts w:ascii="Times New Roman" w:hAnsi="Times New Roman"/>
          <w:sz w:val="26"/>
          <w:szCs w:val="26"/>
        </w:rPr>
        <w:t>. меморіальний комплекс Слави площею 7 га; набережні</w:t>
      </w:r>
      <w:r w:rsidR="00AD3BCA" w:rsidRPr="00F24935">
        <w:rPr>
          <w:rFonts w:ascii="Times New Roman" w:hAnsi="Times New Roman"/>
          <w:sz w:val="26"/>
          <w:szCs w:val="26"/>
        </w:rPr>
        <w:t xml:space="preserve">: </w:t>
      </w:r>
      <w:proofErr w:type="spellStart"/>
      <w:r w:rsidRPr="00F24935">
        <w:rPr>
          <w:rFonts w:ascii="Times New Roman" w:hAnsi="Times New Roman"/>
          <w:sz w:val="26"/>
          <w:szCs w:val="26"/>
        </w:rPr>
        <w:t>Нетіченська</w:t>
      </w:r>
      <w:proofErr w:type="spellEnd"/>
      <w:r w:rsidRPr="00F24935">
        <w:rPr>
          <w:rFonts w:ascii="Times New Roman" w:hAnsi="Times New Roman"/>
          <w:sz w:val="26"/>
          <w:szCs w:val="26"/>
        </w:rPr>
        <w:t xml:space="preserve">, Гімназійна, </w:t>
      </w:r>
      <w:proofErr w:type="spellStart"/>
      <w:r w:rsidRPr="00F24935">
        <w:rPr>
          <w:rFonts w:ascii="Times New Roman" w:hAnsi="Times New Roman"/>
          <w:sz w:val="26"/>
          <w:szCs w:val="26"/>
        </w:rPr>
        <w:t>Лопанська</w:t>
      </w:r>
      <w:proofErr w:type="spellEnd"/>
      <w:r w:rsidRPr="00F24935">
        <w:rPr>
          <w:rFonts w:ascii="Times New Roman" w:hAnsi="Times New Roman"/>
          <w:sz w:val="26"/>
          <w:szCs w:val="26"/>
        </w:rPr>
        <w:t xml:space="preserve">, Жданова, </w:t>
      </w:r>
      <w:proofErr w:type="spellStart"/>
      <w:r w:rsidRPr="00F24935">
        <w:rPr>
          <w:rFonts w:ascii="Times New Roman" w:hAnsi="Times New Roman"/>
          <w:sz w:val="26"/>
          <w:szCs w:val="26"/>
        </w:rPr>
        <w:t>Мороховецька</w:t>
      </w:r>
      <w:proofErr w:type="spellEnd"/>
      <w:r w:rsidRPr="00F24935">
        <w:rPr>
          <w:rFonts w:ascii="Times New Roman" w:hAnsi="Times New Roman"/>
          <w:sz w:val="26"/>
          <w:szCs w:val="26"/>
        </w:rPr>
        <w:t xml:space="preserve"> площею 14,24 га. </w:t>
      </w:r>
    </w:p>
    <w:p w14:paraId="45FA2604" w14:textId="77777777" w:rsidR="00AC72A2" w:rsidRPr="00F24935" w:rsidRDefault="00AC72A2" w:rsidP="00A1461F">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t xml:space="preserve">КП «Об’єднання парків культури і відпочинку м. Харкова» обслуговується: </w:t>
      </w:r>
      <w:proofErr w:type="spellStart"/>
      <w:r w:rsidRPr="00F24935">
        <w:rPr>
          <w:rFonts w:ascii="Times New Roman" w:hAnsi="Times New Roman"/>
          <w:sz w:val="26"/>
          <w:szCs w:val="26"/>
        </w:rPr>
        <w:t>ПКіВ</w:t>
      </w:r>
      <w:proofErr w:type="spellEnd"/>
      <w:r w:rsidRPr="00F24935">
        <w:rPr>
          <w:rFonts w:ascii="Times New Roman" w:hAnsi="Times New Roman"/>
          <w:sz w:val="26"/>
          <w:szCs w:val="26"/>
        </w:rPr>
        <w:t xml:space="preserve"> ім. Маяковського, парк «Зелений Гай», парк «Машинобудівників», парк «</w:t>
      </w:r>
      <w:proofErr w:type="spellStart"/>
      <w:r w:rsidRPr="00F24935">
        <w:rPr>
          <w:rFonts w:ascii="Times New Roman" w:hAnsi="Times New Roman"/>
          <w:sz w:val="26"/>
          <w:szCs w:val="26"/>
        </w:rPr>
        <w:t>Зустіч</w:t>
      </w:r>
      <w:proofErr w:type="spellEnd"/>
      <w:r w:rsidRPr="00F24935">
        <w:rPr>
          <w:rFonts w:ascii="Times New Roman" w:hAnsi="Times New Roman"/>
          <w:sz w:val="26"/>
          <w:szCs w:val="26"/>
        </w:rPr>
        <w:t xml:space="preserve">», парк «Юність», </w:t>
      </w:r>
      <w:proofErr w:type="spellStart"/>
      <w:r w:rsidRPr="00F24935">
        <w:rPr>
          <w:rFonts w:ascii="Times New Roman" w:hAnsi="Times New Roman"/>
          <w:sz w:val="26"/>
          <w:szCs w:val="26"/>
        </w:rPr>
        <w:t>ПКіВ</w:t>
      </w:r>
      <w:proofErr w:type="spellEnd"/>
      <w:r w:rsidRPr="00F24935">
        <w:rPr>
          <w:rFonts w:ascii="Times New Roman" w:hAnsi="Times New Roman"/>
          <w:sz w:val="26"/>
          <w:szCs w:val="26"/>
        </w:rPr>
        <w:t xml:space="preserve"> «Перемога». </w:t>
      </w:r>
    </w:p>
    <w:p w14:paraId="28914231" w14:textId="77777777" w:rsidR="00AC72A2" w:rsidRPr="00F24935" w:rsidRDefault="00AC72A2" w:rsidP="00A1461F">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t>На території Лісопарку переважає природний ліс, основна порода – дуб звичайний, клен гостролистий, липа дрібнолиста, ясен звичайний, яблуня лісова, груша дика, берест, осика. Вік багатьох дерев понад 100 років. Тому завданням працівників Лісопаркової зони, перш за все, є збереження зелених насаджень і догляд за ними.</w:t>
      </w:r>
    </w:p>
    <w:p w14:paraId="0107B71A" w14:textId="2D4E7981" w:rsidR="00854A83" w:rsidRDefault="00854A83" w:rsidP="00A1461F">
      <w:pPr>
        <w:autoSpaceDE w:val="0"/>
        <w:autoSpaceDN w:val="0"/>
        <w:adjustRightInd w:val="0"/>
        <w:spacing w:after="20"/>
        <w:ind w:right="420" w:firstLine="567"/>
        <w:jc w:val="both"/>
        <w:rPr>
          <w:rFonts w:ascii="Times New Roman" w:hAnsi="Times New Roman"/>
          <w:sz w:val="16"/>
          <w:szCs w:val="16"/>
        </w:rPr>
      </w:pPr>
      <w:r>
        <w:rPr>
          <w:rFonts w:ascii="Times New Roman" w:hAnsi="Times New Roman"/>
          <w:sz w:val="16"/>
          <w:szCs w:val="16"/>
        </w:rPr>
        <w:br w:type="page"/>
      </w:r>
    </w:p>
    <w:p w14:paraId="4C6F69D2" w14:textId="67252EFE" w:rsidR="00EA478C" w:rsidRPr="00F24935" w:rsidRDefault="005A539F" w:rsidP="00193A33">
      <w:pPr>
        <w:shd w:val="clear" w:color="auto" w:fill="FFFFFF"/>
        <w:ind w:right="276"/>
        <w:jc w:val="center"/>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lastRenderedPageBreak/>
        <w:t>Таблиця 2.1</w:t>
      </w:r>
      <w:r w:rsidR="00692D8A" w:rsidRPr="00F24935">
        <w:rPr>
          <w:rFonts w:ascii="Times New Roman" w:eastAsia="Arial" w:hAnsi="Times New Roman" w:cs="Times New Roman"/>
          <w:color w:val="auto"/>
          <w:sz w:val="26"/>
          <w:szCs w:val="26"/>
        </w:rPr>
        <w:t>0</w:t>
      </w:r>
      <w:r w:rsidR="00EA478C" w:rsidRPr="00F24935">
        <w:rPr>
          <w:rFonts w:ascii="Times New Roman" w:eastAsia="Arial" w:hAnsi="Times New Roman" w:cs="Times New Roman"/>
          <w:color w:val="auto"/>
          <w:sz w:val="26"/>
          <w:szCs w:val="26"/>
        </w:rPr>
        <w:t>. Заходи СКП </w:t>
      </w:r>
      <w:r w:rsidR="00FF382C" w:rsidRPr="00F24935">
        <w:rPr>
          <w:rFonts w:ascii="Times New Roman" w:eastAsia="Arial" w:hAnsi="Times New Roman" w:cs="Times New Roman"/>
          <w:color w:val="auto"/>
          <w:sz w:val="26"/>
          <w:szCs w:val="26"/>
        </w:rPr>
        <w:t>«</w:t>
      </w:r>
      <w:proofErr w:type="spellStart"/>
      <w:r w:rsidR="00FF382C" w:rsidRPr="00F24935">
        <w:rPr>
          <w:rFonts w:ascii="Times New Roman" w:eastAsia="Arial" w:hAnsi="Times New Roman" w:cs="Times New Roman"/>
          <w:color w:val="auto"/>
          <w:sz w:val="26"/>
          <w:szCs w:val="26"/>
        </w:rPr>
        <w:t>Харківзеленбуд</w:t>
      </w:r>
      <w:proofErr w:type="spellEnd"/>
      <w:r w:rsidR="00FF382C" w:rsidRPr="00F24935">
        <w:rPr>
          <w:rFonts w:ascii="Times New Roman" w:eastAsia="Arial" w:hAnsi="Times New Roman" w:cs="Times New Roman"/>
          <w:color w:val="auto"/>
          <w:sz w:val="26"/>
          <w:szCs w:val="26"/>
        </w:rPr>
        <w:t xml:space="preserve">» </w:t>
      </w:r>
      <w:r w:rsidR="00EA447E" w:rsidRPr="00F24935">
        <w:rPr>
          <w:rFonts w:ascii="Times New Roman" w:eastAsia="Arial" w:hAnsi="Times New Roman" w:cs="Times New Roman"/>
          <w:color w:val="auto"/>
          <w:sz w:val="26"/>
          <w:szCs w:val="26"/>
        </w:rPr>
        <w:t xml:space="preserve">щодо збереження </w:t>
      </w:r>
    </w:p>
    <w:p w14:paraId="58F331BB" w14:textId="693B6E0F" w:rsidR="00FF382C" w:rsidRPr="00F24935" w:rsidRDefault="00EA447E" w:rsidP="00193A33">
      <w:pPr>
        <w:shd w:val="clear" w:color="auto" w:fill="FFFFFF"/>
        <w:ind w:right="276"/>
        <w:jc w:val="center"/>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зелених насаджень міста</w:t>
      </w:r>
    </w:p>
    <w:p w14:paraId="04C7B34C" w14:textId="46C2A7C7" w:rsidR="00EE6115" w:rsidRPr="00F24935" w:rsidRDefault="00EA478C" w:rsidP="00EA478C">
      <w:pPr>
        <w:shd w:val="clear" w:color="auto" w:fill="FFFFFF"/>
        <w:ind w:right="454" w:firstLine="567"/>
        <w:jc w:val="right"/>
        <w:rPr>
          <w:rFonts w:ascii="Times New Roman" w:eastAsia="Times New Roman" w:hAnsi="Times New Roman" w:cs="Times New Roman"/>
          <w:color w:val="auto"/>
          <w:sz w:val="20"/>
          <w:szCs w:val="20"/>
          <w:lang w:eastAsia="ru-RU" w:bidi="ar-SA"/>
        </w:rPr>
      </w:pPr>
      <w:r w:rsidRPr="00F24935">
        <w:rPr>
          <w:rFonts w:ascii="Times New Roman" w:eastAsia="Times New Roman" w:hAnsi="Times New Roman" w:cs="Times New Roman"/>
          <w:color w:val="auto"/>
          <w:sz w:val="20"/>
          <w:szCs w:val="20"/>
          <w:lang w:eastAsia="ru-RU" w:bidi="ar-SA"/>
        </w:rPr>
        <w:t>(шт.)</w:t>
      </w:r>
    </w:p>
    <w:tbl>
      <w:tblPr>
        <w:tblStyle w:val="ac"/>
        <w:tblW w:w="9923" w:type="dxa"/>
        <w:tblInd w:w="108" w:type="dxa"/>
        <w:tblLayout w:type="fixed"/>
        <w:tblLook w:val="04A0" w:firstRow="1" w:lastRow="0" w:firstColumn="1" w:lastColumn="0" w:noHBand="0" w:noVBand="1"/>
      </w:tblPr>
      <w:tblGrid>
        <w:gridCol w:w="4678"/>
        <w:gridCol w:w="1134"/>
        <w:gridCol w:w="992"/>
        <w:gridCol w:w="993"/>
        <w:gridCol w:w="1134"/>
        <w:gridCol w:w="992"/>
      </w:tblGrid>
      <w:tr w:rsidR="00A608AA" w:rsidRPr="00F24935" w14:paraId="3BCD955C" w14:textId="77777777" w:rsidTr="002C1422">
        <w:trPr>
          <w:trHeight w:val="338"/>
          <w:tblHeader/>
        </w:trPr>
        <w:tc>
          <w:tcPr>
            <w:tcW w:w="4678" w:type="dxa"/>
            <w:vMerge w:val="restart"/>
            <w:vAlign w:val="center"/>
          </w:tcPr>
          <w:p w14:paraId="7C360E59" w14:textId="77777777"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Найменування заходу</w:t>
            </w:r>
          </w:p>
        </w:tc>
        <w:tc>
          <w:tcPr>
            <w:tcW w:w="5245" w:type="dxa"/>
            <w:gridSpan w:val="5"/>
          </w:tcPr>
          <w:p w14:paraId="77F637F4" w14:textId="78E23242" w:rsidR="00A608AA" w:rsidRPr="00F24935" w:rsidRDefault="00A608AA" w:rsidP="003D7BE3">
            <w:pPr>
              <w:jc w:val="center"/>
              <w:rPr>
                <w:rFonts w:ascii="Times New Roman" w:hAnsi="Times New Roman" w:cs="Times New Roman"/>
                <w:sz w:val="22"/>
                <w:szCs w:val="22"/>
              </w:rPr>
            </w:pPr>
            <w:r w:rsidRPr="00F24935">
              <w:rPr>
                <w:rFonts w:ascii="Times New Roman" w:hAnsi="Times New Roman" w:cs="Times New Roman"/>
                <w:sz w:val="22"/>
                <w:szCs w:val="22"/>
              </w:rPr>
              <w:t>Роки</w:t>
            </w:r>
          </w:p>
        </w:tc>
      </w:tr>
      <w:tr w:rsidR="00EA478C" w:rsidRPr="00F24935" w14:paraId="6CB7E41C" w14:textId="77777777" w:rsidTr="002C1422">
        <w:trPr>
          <w:trHeight w:val="463"/>
          <w:tblHeader/>
        </w:trPr>
        <w:tc>
          <w:tcPr>
            <w:tcW w:w="4678" w:type="dxa"/>
            <w:vMerge/>
          </w:tcPr>
          <w:p w14:paraId="1F21D7E7" w14:textId="77777777" w:rsidR="00EA478C" w:rsidRPr="00F24935" w:rsidRDefault="00EA478C" w:rsidP="003D7BE3">
            <w:pPr>
              <w:jc w:val="center"/>
              <w:rPr>
                <w:rFonts w:ascii="Times New Roman" w:hAnsi="Times New Roman" w:cs="Times New Roman"/>
                <w:sz w:val="22"/>
                <w:szCs w:val="22"/>
              </w:rPr>
            </w:pPr>
          </w:p>
        </w:tc>
        <w:tc>
          <w:tcPr>
            <w:tcW w:w="1134" w:type="dxa"/>
            <w:vAlign w:val="center"/>
          </w:tcPr>
          <w:p w14:paraId="7064827F" w14:textId="4EDFCE0F" w:rsidR="00EA478C"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2018</w:t>
            </w:r>
          </w:p>
        </w:tc>
        <w:tc>
          <w:tcPr>
            <w:tcW w:w="992" w:type="dxa"/>
            <w:vAlign w:val="center"/>
          </w:tcPr>
          <w:p w14:paraId="5AEF2A36" w14:textId="2CED58E9" w:rsidR="00EA478C"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2019</w:t>
            </w:r>
          </w:p>
        </w:tc>
        <w:tc>
          <w:tcPr>
            <w:tcW w:w="993" w:type="dxa"/>
            <w:vAlign w:val="center"/>
          </w:tcPr>
          <w:p w14:paraId="24333EFF" w14:textId="76C48D93" w:rsidR="00EA478C"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2020</w:t>
            </w:r>
          </w:p>
        </w:tc>
        <w:tc>
          <w:tcPr>
            <w:tcW w:w="1134" w:type="dxa"/>
            <w:vAlign w:val="center"/>
          </w:tcPr>
          <w:p w14:paraId="5D048D42" w14:textId="06C1AB7F" w:rsidR="00EA478C"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2021</w:t>
            </w:r>
          </w:p>
        </w:tc>
        <w:tc>
          <w:tcPr>
            <w:tcW w:w="992" w:type="dxa"/>
            <w:vAlign w:val="center"/>
          </w:tcPr>
          <w:p w14:paraId="12AC07E7" w14:textId="3B7A52F6" w:rsidR="00EA478C"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2022</w:t>
            </w:r>
          </w:p>
        </w:tc>
      </w:tr>
      <w:tr w:rsidR="00A608AA" w:rsidRPr="00F24935" w14:paraId="6A9B5183" w14:textId="77777777" w:rsidTr="00A608AA">
        <w:trPr>
          <w:trHeight w:val="561"/>
        </w:trPr>
        <w:tc>
          <w:tcPr>
            <w:tcW w:w="4678" w:type="dxa"/>
            <w:vAlign w:val="center"/>
          </w:tcPr>
          <w:p w14:paraId="58E7BEDD" w14:textId="33DD87D1" w:rsidR="00A608AA" w:rsidRPr="00F24935" w:rsidRDefault="000A2578" w:rsidP="000A2578">
            <w:pPr>
              <w:rPr>
                <w:rFonts w:ascii="Times New Roman" w:hAnsi="Times New Roman" w:cs="Times New Roman"/>
                <w:sz w:val="22"/>
                <w:szCs w:val="22"/>
              </w:rPr>
            </w:pPr>
            <w:r w:rsidRPr="00F24935">
              <w:rPr>
                <w:rFonts w:ascii="Times New Roman" w:hAnsi="Times New Roman" w:cs="Times New Roman"/>
                <w:sz w:val="22"/>
                <w:szCs w:val="22"/>
              </w:rPr>
              <w:t>Висадження</w:t>
            </w:r>
            <w:r w:rsidR="00A608AA" w:rsidRPr="00F24935">
              <w:rPr>
                <w:rFonts w:ascii="Times New Roman" w:hAnsi="Times New Roman" w:cs="Times New Roman"/>
                <w:sz w:val="22"/>
                <w:szCs w:val="22"/>
              </w:rPr>
              <w:t xml:space="preserve"> зелених насаджень (дерев, кущів)</w:t>
            </w:r>
          </w:p>
        </w:tc>
        <w:tc>
          <w:tcPr>
            <w:tcW w:w="1134" w:type="dxa"/>
            <w:vAlign w:val="center"/>
          </w:tcPr>
          <w:p w14:paraId="78E25459" w14:textId="4EC7FBC9"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455</w:t>
            </w:r>
          </w:p>
        </w:tc>
        <w:tc>
          <w:tcPr>
            <w:tcW w:w="992" w:type="dxa"/>
            <w:vAlign w:val="center"/>
          </w:tcPr>
          <w:p w14:paraId="1DCADA50" w14:textId="124FF296"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650</w:t>
            </w:r>
          </w:p>
        </w:tc>
        <w:tc>
          <w:tcPr>
            <w:tcW w:w="993" w:type="dxa"/>
            <w:vAlign w:val="center"/>
          </w:tcPr>
          <w:p w14:paraId="0A25EBD5" w14:textId="4F3CEB9C" w:rsidR="00A608AA" w:rsidRPr="00F24935" w:rsidRDefault="000A2578" w:rsidP="00A608AA">
            <w:pPr>
              <w:jc w:val="center"/>
              <w:rPr>
                <w:rFonts w:ascii="Times New Roman" w:hAnsi="Times New Roman" w:cs="Times New Roman"/>
                <w:sz w:val="22"/>
                <w:szCs w:val="22"/>
              </w:rPr>
            </w:pPr>
            <w:r w:rsidRPr="00F24935">
              <w:rPr>
                <w:rFonts w:ascii="Times New Roman" w:hAnsi="Times New Roman" w:cs="Times New Roman"/>
                <w:sz w:val="22"/>
                <w:szCs w:val="22"/>
              </w:rPr>
              <w:t>6 </w:t>
            </w:r>
            <w:r w:rsidR="00A608AA" w:rsidRPr="00F24935">
              <w:rPr>
                <w:rFonts w:ascii="Times New Roman" w:hAnsi="Times New Roman" w:cs="Times New Roman"/>
                <w:sz w:val="22"/>
                <w:szCs w:val="22"/>
              </w:rPr>
              <w:t>122</w:t>
            </w:r>
          </w:p>
        </w:tc>
        <w:tc>
          <w:tcPr>
            <w:tcW w:w="1134" w:type="dxa"/>
            <w:vAlign w:val="center"/>
          </w:tcPr>
          <w:p w14:paraId="6BD509C4" w14:textId="55CFD99D" w:rsidR="00A608AA" w:rsidRPr="00F24935" w:rsidRDefault="000A2578" w:rsidP="00A608AA">
            <w:pPr>
              <w:jc w:val="center"/>
              <w:rPr>
                <w:rFonts w:ascii="Times New Roman" w:hAnsi="Times New Roman" w:cs="Times New Roman"/>
                <w:sz w:val="22"/>
                <w:szCs w:val="22"/>
              </w:rPr>
            </w:pPr>
            <w:r w:rsidRPr="00F24935">
              <w:rPr>
                <w:rFonts w:ascii="Times New Roman" w:hAnsi="Times New Roman" w:cs="Times New Roman"/>
                <w:sz w:val="22"/>
                <w:szCs w:val="22"/>
              </w:rPr>
              <w:t>7 </w:t>
            </w:r>
            <w:r w:rsidR="00A608AA" w:rsidRPr="00F24935">
              <w:rPr>
                <w:rFonts w:ascii="Times New Roman" w:hAnsi="Times New Roman" w:cs="Times New Roman"/>
                <w:sz w:val="22"/>
                <w:szCs w:val="22"/>
              </w:rPr>
              <w:t>207</w:t>
            </w:r>
          </w:p>
        </w:tc>
        <w:tc>
          <w:tcPr>
            <w:tcW w:w="992" w:type="dxa"/>
            <w:vAlign w:val="center"/>
          </w:tcPr>
          <w:p w14:paraId="66E497AA" w14:textId="306CD218" w:rsidR="00A608AA" w:rsidRPr="00F24935" w:rsidRDefault="000A2578" w:rsidP="00A608AA">
            <w:pPr>
              <w:jc w:val="center"/>
              <w:rPr>
                <w:rFonts w:ascii="Times New Roman" w:hAnsi="Times New Roman" w:cs="Times New Roman"/>
                <w:sz w:val="22"/>
                <w:szCs w:val="22"/>
              </w:rPr>
            </w:pPr>
            <w:r w:rsidRPr="00F24935">
              <w:rPr>
                <w:rFonts w:ascii="Times New Roman" w:hAnsi="Times New Roman" w:cs="Times New Roman"/>
                <w:sz w:val="22"/>
                <w:szCs w:val="22"/>
              </w:rPr>
              <w:t>1 778</w:t>
            </w:r>
          </w:p>
        </w:tc>
      </w:tr>
      <w:tr w:rsidR="00A608AA" w:rsidRPr="00F24935" w14:paraId="7C3F786F" w14:textId="77777777" w:rsidTr="00A608AA">
        <w:trPr>
          <w:trHeight w:val="660"/>
        </w:trPr>
        <w:tc>
          <w:tcPr>
            <w:tcW w:w="4678" w:type="dxa"/>
            <w:vAlign w:val="center"/>
          </w:tcPr>
          <w:p w14:paraId="6392F8FC" w14:textId="564F5DCD" w:rsidR="00A608AA" w:rsidRPr="00F24935" w:rsidRDefault="000A2578" w:rsidP="000A2578">
            <w:pPr>
              <w:rPr>
                <w:rFonts w:ascii="Times New Roman" w:hAnsi="Times New Roman" w:cs="Times New Roman"/>
                <w:sz w:val="22"/>
                <w:szCs w:val="22"/>
              </w:rPr>
            </w:pPr>
            <w:r w:rsidRPr="00F24935">
              <w:rPr>
                <w:rFonts w:ascii="Times New Roman" w:hAnsi="Times New Roman" w:cs="Times New Roman"/>
                <w:sz w:val="22"/>
                <w:szCs w:val="22"/>
              </w:rPr>
              <w:t>Знесення</w:t>
            </w:r>
            <w:r w:rsidR="00A608AA" w:rsidRPr="00F24935">
              <w:rPr>
                <w:rFonts w:ascii="Times New Roman" w:hAnsi="Times New Roman" w:cs="Times New Roman"/>
                <w:sz w:val="22"/>
                <w:szCs w:val="22"/>
              </w:rPr>
              <w:t xml:space="preserve"> аварійних, сухостійних, уражених омелою дерев та дерев, </w:t>
            </w:r>
            <w:r w:rsidR="00A608AA" w:rsidRPr="00F24935">
              <w:rPr>
                <w:rFonts w:ascii="Times New Roman" w:hAnsi="Times New Roman" w:cs="Times New Roman"/>
                <w:sz w:val="22"/>
                <w:szCs w:val="22"/>
                <w:shd w:val="clear" w:color="auto" w:fill="FFFFFF"/>
              </w:rPr>
              <w:t>які досягли вікової межі</w:t>
            </w:r>
          </w:p>
        </w:tc>
        <w:tc>
          <w:tcPr>
            <w:tcW w:w="1134" w:type="dxa"/>
            <w:vAlign w:val="center"/>
          </w:tcPr>
          <w:p w14:paraId="3CA1AB14" w14:textId="54B02588"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1</w:t>
            </w:r>
            <w:r w:rsidR="000A2578" w:rsidRPr="00F24935">
              <w:rPr>
                <w:rFonts w:ascii="Times New Roman" w:hAnsi="Times New Roman" w:cs="Times New Roman"/>
                <w:sz w:val="22"/>
                <w:szCs w:val="22"/>
              </w:rPr>
              <w:t> </w:t>
            </w:r>
            <w:r w:rsidRPr="00F24935">
              <w:rPr>
                <w:rFonts w:ascii="Times New Roman" w:hAnsi="Times New Roman" w:cs="Times New Roman"/>
                <w:sz w:val="22"/>
                <w:szCs w:val="22"/>
              </w:rPr>
              <w:t>983</w:t>
            </w:r>
          </w:p>
        </w:tc>
        <w:tc>
          <w:tcPr>
            <w:tcW w:w="992" w:type="dxa"/>
            <w:vAlign w:val="center"/>
          </w:tcPr>
          <w:p w14:paraId="212CF290" w14:textId="049CACA0"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2</w:t>
            </w:r>
            <w:r w:rsidR="000A2578" w:rsidRPr="00F24935">
              <w:rPr>
                <w:rFonts w:ascii="Times New Roman" w:hAnsi="Times New Roman" w:cs="Times New Roman"/>
                <w:sz w:val="22"/>
                <w:szCs w:val="22"/>
              </w:rPr>
              <w:t> </w:t>
            </w:r>
            <w:r w:rsidRPr="00F24935">
              <w:rPr>
                <w:rFonts w:ascii="Times New Roman" w:hAnsi="Times New Roman" w:cs="Times New Roman"/>
                <w:sz w:val="22"/>
                <w:szCs w:val="22"/>
              </w:rPr>
              <w:t>123</w:t>
            </w:r>
          </w:p>
        </w:tc>
        <w:tc>
          <w:tcPr>
            <w:tcW w:w="993" w:type="dxa"/>
            <w:vAlign w:val="center"/>
          </w:tcPr>
          <w:p w14:paraId="54623F0D" w14:textId="09971DEA"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1</w:t>
            </w:r>
            <w:r w:rsidR="000A2578" w:rsidRPr="00F24935">
              <w:rPr>
                <w:rFonts w:ascii="Times New Roman" w:hAnsi="Times New Roman" w:cs="Times New Roman"/>
                <w:sz w:val="22"/>
                <w:szCs w:val="22"/>
              </w:rPr>
              <w:t> </w:t>
            </w:r>
            <w:r w:rsidRPr="00F24935">
              <w:rPr>
                <w:rFonts w:ascii="Times New Roman" w:hAnsi="Times New Roman" w:cs="Times New Roman"/>
                <w:sz w:val="22"/>
                <w:szCs w:val="22"/>
              </w:rPr>
              <w:t>434</w:t>
            </w:r>
          </w:p>
        </w:tc>
        <w:tc>
          <w:tcPr>
            <w:tcW w:w="1134" w:type="dxa"/>
            <w:vAlign w:val="center"/>
          </w:tcPr>
          <w:p w14:paraId="5819AD2A" w14:textId="05635ECC"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1</w:t>
            </w:r>
            <w:r w:rsidR="000A2578" w:rsidRPr="00F24935">
              <w:rPr>
                <w:rFonts w:ascii="Times New Roman" w:hAnsi="Times New Roman" w:cs="Times New Roman"/>
                <w:sz w:val="22"/>
                <w:szCs w:val="22"/>
              </w:rPr>
              <w:t> </w:t>
            </w:r>
            <w:r w:rsidRPr="00F24935">
              <w:rPr>
                <w:rFonts w:ascii="Times New Roman" w:hAnsi="Times New Roman" w:cs="Times New Roman"/>
                <w:sz w:val="22"/>
                <w:szCs w:val="22"/>
              </w:rPr>
              <w:t>902</w:t>
            </w:r>
          </w:p>
        </w:tc>
        <w:tc>
          <w:tcPr>
            <w:tcW w:w="992" w:type="dxa"/>
            <w:vAlign w:val="center"/>
          </w:tcPr>
          <w:p w14:paraId="6C14FD1F" w14:textId="2CB6FDDD" w:rsidR="00A608AA" w:rsidRPr="00F24935" w:rsidRDefault="000A2578" w:rsidP="00A608AA">
            <w:pPr>
              <w:jc w:val="center"/>
              <w:rPr>
                <w:rFonts w:ascii="Times New Roman" w:hAnsi="Times New Roman" w:cs="Times New Roman"/>
                <w:sz w:val="22"/>
                <w:szCs w:val="22"/>
              </w:rPr>
            </w:pPr>
            <w:r w:rsidRPr="00F24935">
              <w:rPr>
                <w:rFonts w:ascii="Times New Roman" w:hAnsi="Times New Roman" w:cs="Times New Roman"/>
                <w:sz w:val="22"/>
                <w:szCs w:val="22"/>
              </w:rPr>
              <w:t>3 754</w:t>
            </w:r>
          </w:p>
        </w:tc>
      </w:tr>
      <w:tr w:rsidR="00A608AA" w:rsidRPr="00F24935" w14:paraId="6E0B553E" w14:textId="77777777" w:rsidTr="00A608AA">
        <w:trPr>
          <w:trHeight w:val="568"/>
        </w:trPr>
        <w:tc>
          <w:tcPr>
            <w:tcW w:w="4678" w:type="dxa"/>
            <w:vAlign w:val="center"/>
          </w:tcPr>
          <w:p w14:paraId="29FC2300" w14:textId="77777777" w:rsidR="00A608AA" w:rsidRPr="00F24935" w:rsidRDefault="00A608AA" w:rsidP="00A608AA">
            <w:pPr>
              <w:rPr>
                <w:rFonts w:ascii="Times New Roman" w:hAnsi="Times New Roman" w:cs="Times New Roman"/>
                <w:sz w:val="22"/>
                <w:szCs w:val="22"/>
              </w:rPr>
            </w:pPr>
            <w:r w:rsidRPr="00F24935">
              <w:rPr>
                <w:rFonts w:ascii="Times New Roman" w:hAnsi="Times New Roman" w:cs="Times New Roman"/>
                <w:sz w:val="22"/>
                <w:szCs w:val="22"/>
              </w:rPr>
              <w:t>Санітарне обрізання дерев</w:t>
            </w:r>
          </w:p>
        </w:tc>
        <w:tc>
          <w:tcPr>
            <w:tcW w:w="1134" w:type="dxa"/>
            <w:vAlign w:val="center"/>
          </w:tcPr>
          <w:p w14:paraId="0F722A13" w14:textId="51D6BDA9"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5</w:t>
            </w:r>
            <w:r w:rsidR="000A2578" w:rsidRPr="00F24935">
              <w:rPr>
                <w:rFonts w:ascii="Times New Roman" w:hAnsi="Times New Roman" w:cs="Times New Roman"/>
                <w:sz w:val="22"/>
                <w:szCs w:val="22"/>
              </w:rPr>
              <w:t> </w:t>
            </w:r>
            <w:r w:rsidRPr="00F24935">
              <w:rPr>
                <w:rFonts w:ascii="Times New Roman" w:hAnsi="Times New Roman" w:cs="Times New Roman"/>
                <w:sz w:val="22"/>
                <w:szCs w:val="22"/>
              </w:rPr>
              <w:t>285</w:t>
            </w:r>
          </w:p>
        </w:tc>
        <w:tc>
          <w:tcPr>
            <w:tcW w:w="992" w:type="dxa"/>
            <w:vAlign w:val="center"/>
          </w:tcPr>
          <w:p w14:paraId="29C4E276" w14:textId="3636DD47"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6</w:t>
            </w:r>
            <w:r w:rsidR="000A2578" w:rsidRPr="00F24935">
              <w:rPr>
                <w:rFonts w:ascii="Times New Roman" w:hAnsi="Times New Roman" w:cs="Times New Roman"/>
                <w:sz w:val="22"/>
                <w:szCs w:val="22"/>
              </w:rPr>
              <w:t> </w:t>
            </w:r>
            <w:r w:rsidRPr="00F24935">
              <w:rPr>
                <w:rFonts w:ascii="Times New Roman" w:hAnsi="Times New Roman" w:cs="Times New Roman"/>
                <w:sz w:val="22"/>
                <w:szCs w:val="22"/>
              </w:rPr>
              <w:t>523</w:t>
            </w:r>
          </w:p>
        </w:tc>
        <w:tc>
          <w:tcPr>
            <w:tcW w:w="993" w:type="dxa"/>
            <w:vAlign w:val="center"/>
          </w:tcPr>
          <w:p w14:paraId="01308E41" w14:textId="71D3C14F"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4</w:t>
            </w:r>
            <w:r w:rsidR="000A2578" w:rsidRPr="00F24935">
              <w:rPr>
                <w:rFonts w:ascii="Times New Roman" w:hAnsi="Times New Roman" w:cs="Times New Roman"/>
                <w:sz w:val="22"/>
                <w:szCs w:val="22"/>
              </w:rPr>
              <w:t> </w:t>
            </w:r>
            <w:r w:rsidRPr="00F24935">
              <w:rPr>
                <w:rFonts w:ascii="Times New Roman" w:hAnsi="Times New Roman" w:cs="Times New Roman"/>
                <w:sz w:val="22"/>
                <w:szCs w:val="22"/>
              </w:rPr>
              <w:t>975</w:t>
            </w:r>
          </w:p>
        </w:tc>
        <w:tc>
          <w:tcPr>
            <w:tcW w:w="1134" w:type="dxa"/>
            <w:vAlign w:val="center"/>
          </w:tcPr>
          <w:p w14:paraId="3ECE0EBB" w14:textId="63ABEFB4" w:rsidR="00A608AA" w:rsidRPr="00F24935" w:rsidRDefault="00A608AA" w:rsidP="00A608AA">
            <w:pPr>
              <w:jc w:val="center"/>
              <w:rPr>
                <w:rFonts w:ascii="Times New Roman" w:hAnsi="Times New Roman" w:cs="Times New Roman"/>
                <w:sz w:val="22"/>
                <w:szCs w:val="22"/>
              </w:rPr>
            </w:pPr>
            <w:r w:rsidRPr="00F24935">
              <w:rPr>
                <w:rFonts w:ascii="Times New Roman" w:hAnsi="Times New Roman" w:cs="Times New Roman"/>
                <w:sz w:val="22"/>
                <w:szCs w:val="22"/>
              </w:rPr>
              <w:t>7</w:t>
            </w:r>
            <w:r w:rsidR="000A2578" w:rsidRPr="00F24935">
              <w:rPr>
                <w:rFonts w:ascii="Times New Roman" w:hAnsi="Times New Roman" w:cs="Times New Roman"/>
                <w:sz w:val="22"/>
                <w:szCs w:val="22"/>
              </w:rPr>
              <w:t> </w:t>
            </w:r>
            <w:r w:rsidRPr="00F24935">
              <w:rPr>
                <w:rFonts w:ascii="Times New Roman" w:hAnsi="Times New Roman" w:cs="Times New Roman"/>
                <w:sz w:val="22"/>
                <w:szCs w:val="22"/>
              </w:rPr>
              <w:t>161</w:t>
            </w:r>
          </w:p>
        </w:tc>
        <w:tc>
          <w:tcPr>
            <w:tcW w:w="992" w:type="dxa"/>
            <w:vAlign w:val="center"/>
          </w:tcPr>
          <w:p w14:paraId="021801D7" w14:textId="300F55A6" w:rsidR="00A608AA" w:rsidRPr="00F24935" w:rsidRDefault="000A2578" w:rsidP="00A608AA">
            <w:pPr>
              <w:jc w:val="center"/>
              <w:rPr>
                <w:rFonts w:ascii="Times New Roman" w:hAnsi="Times New Roman" w:cs="Times New Roman"/>
                <w:sz w:val="22"/>
                <w:szCs w:val="22"/>
              </w:rPr>
            </w:pPr>
            <w:r w:rsidRPr="00F24935">
              <w:rPr>
                <w:rFonts w:ascii="Times New Roman" w:hAnsi="Times New Roman" w:cs="Times New Roman"/>
                <w:sz w:val="22"/>
                <w:szCs w:val="22"/>
              </w:rPr>
              <w:t>2 450</w:t>
            </w:r>
          </w:p>
        </w:tc>
      </w:tr>
    </w:tbl>
    <w:p w14:paraId="43D217F2" w14:textId="77777777" w:rsidR="00FF382C" w:rsidRPr="00F24935" w:rsidRDefault="00FF382C" w:rsidP="00FF382C">
      <w:pPr>
        <w:shd w:val="clear" w:color="auto" w:fill="FFFFFF"/>
        <w:ind w:right="418" w:firstLine="570"/>
        <w:jc w:val="both"/>
        <w:rPr>
          <w:rFonts w:ascii="Times New Roman" w:hAnsi="Times New Roman" w:cs="Times New Roman"/>
          <w:spacing w:val="-4"/>
          <w:sz w:val="16"/>
          <w:szCs w:val="16"/>
        </w:rPr>
      </w:pPr>
    </w:p>
    <w:p w14:paraId="40BAA0B2" w14:textId="77777777" w:rsidR="008C6A3F" w:rsidRPr="00F24935" w:rsidRDefault="008C6A3F" w:rsidP="00FF382C">
      <w:pPr>
        <w:shd w:val="clear" w:color="auto" w:fill="FFFFFF"/>
        <w:ind w:right="418" w:firstLine="570"/>
        <w:jc w:val="both"/>
        <w:rPr>
          <w:rFonts w:ascii="Times New Roman" w:hAnsi="Times New Roman" w:cs="Times New Roman"/>
          <w:spacing w:val="-4"/>
          <w:sz w:val="16"/>
          <w:szCs w:val="16"/>
        </w:rPr>
      </w:pPr>
    </w:p>
    <w:p w14:paraId="30817AA9" w14:textId="77777777" w:rsidR="001E31CC" w:rsidRPr="00F24935" w:rsidRDefault="001E31CC" w:rsidP="00A1461F">
      <w:pPr>
        <w:spacing w:after="20"/>
        <w:ind w:right="420" w:firstLine="567"/>
        <w:jc w:val="both"/>
        <w:rPr>
          <w:rFonts w:ascii="Times New Roman" w:hAnsi="Times New Roman" w:cs="Times New Roman"/>
          <w:spacing w:val="-4"/>
          <w:sz w:val="26"/>
          <w:szCs w:val="26"/>
        </w:rPr>
      </w:pPr>
      <w:r w:rsidRPr="00F24935">
        <w:rPr>
          <w:rFonts w:ascii="Times New Roman" w:hAnsi="Times New Roman" w:cs="Times New Roman"/>
          <w:spacing w:val="-4"/>
          <w:sz w:val="26"/>
          <w:szCs w:val="26"/>
        </w:rPr>
        <w:t xml:space="preserve">На стан зелених насаджень негативно впливає щорічна зміна клімату, високий антропогенний вплив і розвиток </w:t>
      </w:r>
      <w:proofErr w:type="spellStart"/>
      <w:r w:rsidRPr="00F24935">
        <w:rPr>
          <w:rFonts w:ascii="Times New Roman" w:hAnsi="Times New Roman" w:cs="Times New Roman"/>
          <w:spacing w:val="-4"/>
          <w:sz w:val="26"/>
          <w:szCs w:val="26"/>
        </w:rPr>
        <w:t>дендробіонтних</w:t>
      </w:r>
      <w:proofErr w:type="spellEnd"/>
      <w:r w:rsidRPr="00F24935">
        <w:rPr>
          <w:rFonts w:ascii="Times New Roman" w:hAnsi="Times New Roman" w:cs="Times New Roman"/>
          <w:spacing w:val="-4"/>
          <w:sz w:val="26"/>
          <w:szCs w:val="26"/>
        </w:rPr>
        <w:t xml:space="preserve"> </w:t>
      </w:r>
      <w:proofErr w:type="spellStart"/>
      <w:r w:rsidRPr="00F24935">
        <w:rPr>
          <w:rFonts w:ascii="Times New Roman" w:hAnsi="Times New Roman" w:cs="Times New Roman"/>
          <w:spacing w:val="-4"/>
          <w:sz w:val="26"/>
          <w:szCs w:val="26"/>
        </w:rPr>
        <w:t>філлофагів</w:t>
      </w:r>
      <w:proofErr w:type="spellEnd"/>
      <w:r w:rsidRPr="00F24935">
        <w:rPr>
          <w:rFonts w:ascii="Times New Roman" w:hAnsi="Times New Roman" w:cs="Times New Roman"/>
          <w:spacing w:val="-4"/>
          <w:sz w:val="26"/>
          <w:szCs w:val="26"/>
        </w:rPr>
        <w:t>, яким характерно поселятися у забруднених ландшафтах. Також на стан зелених насаджень мають величезний вплив штормові пориви вітру, що призводять до зламу стовбурів та гілок, вивертання дерев з коренем та підриву кореневої системи.</w:t>
      </w:r>
    </w:p>
    <w:p w14:paraId="1171FE6B" w14:textId="77777777" w:rsidR="004D3509" w:rsidRPr="00F24935" w:rsidRDefault="001E31CC" w:rsidP="004D3509">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В умовах поточної зміни клімату необхідним є розширення кількості зелених насаджень та широке впровадження культур підвищеної стійкості до фізичного, теплового та сольового стресів, культур з високою інтенсивність поглинання СО</w:t>
      </w:r>
      <w:r w:rsidRPr="00F24935">
        <w:rPr>
          <w:rFonts w:ascii="Times New Roman" w:hAnsi="Times New Roman" w:cs="Times New Roman"/>
          <w:sz w:val="26"/>
          <w:szCs w:val="26"/>
          <w:vertAlign w:val="subscript"/>
        </w:rPr>
        <w:t>2</w:t>
      </w:r>
      <w:r w:rsidRPr="00F24935">
        <w:rPr>
          <w:rFonts w:ascii="Times New Roman" w:hAnsi="Times New Roman" w:cs="Times New Roman"/>
          <w:sz w:val="26"/>
          <w:szCs w:val="26"/>
        </w:rPr>
        <w:t>.</w:t>
      </w:r>
      <w:r w:rsidR="004D3509" w:rsidRPr="00F24935">
        <w:rPr>
          <w:rFonts w:ascii="Times New Roman" w:hAnsi="Times New Roman" w:cs="Times New Roman"/>
          <w:sz w:val="26"/>
          <w:szCs w:val="26"/>
        </w:rPr>
        <w:t xml:space="preserve"> </w:t>
      </w:r>
    </w:p>
    <w:p w14:paraId="621411B2" w14:textId="11E82221" w:rsidR="001E31CC" w:rsidRPr="00F24935" w:rsidRDefault="001E31CC" w:rsidP="004D3509">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Також, необхідним є збільшення впровадження зелених технологій пом’якшення впливів зміни клімату: зелені дахи, вертикальне озеленення будівель, зелені </w:t>
      </w:r>
      <w:proofErr w:type="spellStart"/>
      <w:r w:rsidRPr="00F24935">
        <w:rPr>
          <w:rFonts w:ascii="Times New Roman" w:hAnsi="Times New Roman" w:cs="Times New Roman"/>
          <w:sz w:val="26"/>
          <w:szCs w:val="26"/>
        </w:rPr>
        <w:t>парковки</w:t>
      </w:r>
      <w:proofErr w:type="spellEnd"/>
      <w:r w:rsidRPr="00F24935">
        <w:rPr>
          <w:rFonts w:ascii="Times New Roman" w:hAnsi="Times New Roman" w:cs="Times New Roman"/>
          <w:sz w:val="26"/>
          <w:szCs w:val="26"/>
        </w:rPr>
        <w:t xml:space="preserve"> і </w:t>
      </w:r>
      <w:proofErr w:type="spellStart"/>
      <w:r w:rsidRPr="00F24935">
        <w:rPr>
          <w:rFonts w:ascii="Times New Roman" w:hAnsi="Times New Roman" w:cs="Times New Roman"/>
          <w:sz w:val="26"/>
          <w:szCs w:val="26"/>
        </w:rPr>
        <w:t>т.і</w:t>
      </w:r>
      <w:proofErr w:type="spellEnd"/>
      <w:r w:rsidRPr="00F24935">
        <w:rPr>
          <w:rFonts w:ascii="Times New Roman" w:hAnsi="Times New Roman" w:cs="Times New Roman"/>
          <w:sz w:val="26"/>
          <w:szCs w:val="26"/>
        </w:rPr>
        <w:t xml:space="preserve">. та запровадження </w:t>
      </w:r>
      <w:proofErr w:type="spellStart"/>
      <w:r w:rsidRPr="00F24935">
        <w:rPr>
          <w:rFonts w:ascii="Times New Roman" w:hAnsi="Times New Roman" w:cs="Times New Roman"/>
          <w:sz w:val="26"/>
          <w:szCs w:val="26"/>
        </w:rPr>
        <w:t>енерго</w:t>
      </w:r>
      <w:proofErr w:type="spellEnd"/>
      <w:r w:rsidRPr="00F24935">
        <w:rPr>
          <w:rFonts w:ascii="Times New Roman" w:hAnsi="Times New Roman" w:cs="Times New Roman"/>
          <w:sz w:val="26"/>
          <w:szCs w:val="26"/>
        </w:rPr>
        <w:t xml:space="preserve">- і </w:t>
      </w:r>
      <w:proofErr w:type="spellStart"/>
      <w:r w:rsidRPr="00F24935">
        <w:rPr>
          <w:rFonts w:ascii="Times New Roman" w:hAnsi="Times New Roman" w:cs="Times New Roman"/>
          <w:sz w:val="26"/>
          <w:szCs w:val="26"/>
        </w:rPr>
        <w:t>ресурсоощадної</w:t>
      </w:r>
      <w:proofErr w:type="spellEnd"/>
      <w:r w:rsidRPr="00F24935">
        <w:rPr>
          <w:rFonts w:ascii="Times New Roman" w:hAnsi="Times New Roman" w:cs="Times New Roman"/>
          <w:sz w:val="26"/>
          <w:szCs w:val="26"/>
        </w:rPr>
        <w:t xml:space="preserve"> системи їх </w:t>
      </w:r>
      <w:proofErr w:type="spellStart"/>
      <w:r w:rsidRPr="00F24935">
        <w:rPr>
          <w:rFonts w:ascii="Times New Roman" w:hAnsi="Times New Roman" w:cs="Times New Roman"/>
          <w:sz w:val="26"/>
          <w:szCs w:val="26"/>
        </w:rPr>
        <w:t>вологозабезпечення</w:t>
      </w:r>
      <w:proofErr w:type="spellEnd"/>
      <w:r w:rsidRPr="00F24935">
        <w:rPr>
          <w:rFonts w:ascii="Times New Roman" w:hAnsi="Times New Roman" w:cs="Times New Roman"/>
          <w:sz w:val="26"/>
          <w:szCs w:val="26"/>
        </w:rPr>
        <w:t xml:space="preserve">. Додатковою перевагою таких технологій є їх одночасна ефективність у зниженні рівнів фізичного забруднення </w:t>
      </w:r>
      <w:proofErr w:type="spellStart"/>
      <w:r w:rsidRPr="00F24935">
        <w:rPr>
          <w:rFonts w:ascii="Times New Roman" w:hAnsi="Times New Roman" w:cs="Times New Roman"/>
          <w:sz w:val="26"/>
          <w:szCs w:val="26"/>
        </w:rPr>
        <w:t>урбоекосистеми</w:t>
      </w:r>
      <w:proofErr w:type="spellEnd"/>
      <w:r w:rsidRPr="00F24935">
        <w:rPr>
          <w:rFonts w:ascii="Times New Roman" w:hAnsi="Times New Roman" w:cs="Times New Roman"/>
          <w:sz w:val="26"/>
          <w:szCs w:val="26"/>
        </w:rPr>
        <w:t xml:space="preserve"> (шуму), що доведено численними науковими дослідженнями.</w:t>
      </w:r>
    </w:p>
    <w:p w14:paraId="7CA5A376" w14:textId="45D0B808" w:rsidR="00D1316A" w:rsidRPr="00F24935" w:rsidRDefault="00D1316A" w:rsidP="00A1461F">
      <w:pPr>
        <w:autoSpaceDE w:val="0"/>
        <w:autoSpaceDN w:val="0"/>
        <w:adjustRightInd w:val="0"/>
        <w:spacing w:after="20"/>
        <w:ind w:right="420" w:firstLine="567"/>
        <w:jc w:val="both"/>
        <w:rPr>
          <w:rFonts w:ascii="Times New Roman" w:hAnsi="Times New Roman"/>
          <w:color w:val="auto"/>
          <w:sz w:val="26"/>
          <w:szCs w:val="26"/>
        </w:rPr>
      </w:pPr>
      <w:r w:rsidRPr="00F24935">
        <w:rPr>
          <w:rFonts w:ascii="Times New Roman" w:hAnsi="Times New Roman"/>
          <w:sz w:val="26"/>
          <w:szCs w:val="26"/>
        </w:rPr>
        <w:t>Зелені насадження є:</w:t>
      </w:r>
      <w:r w:rsidR="006A27BF" w:rsidRPr="00F24935">
        <w:rPr>
          <w:rFonts w:ascii="Times New Roman" w:hAnsi="Times New Roman"/>
          <w:sz w:val="26"/>
          <w:szCs w:val="26"/>
        </w:rPr>
        <w:t xml:space="preserve"> </w:t>
      </w:r>
      <w:r w:rsidRPr="00F24935">
        <w:rPr>
          <w:rFonts w:ascii="Times New Roman" w:hAnsi="Times New Roman"/>
          <w:sz w:val="26"/>
          <w:szCs w:val="26"/>
        </w:rPr>
        <w:t>механічним і біологічним фільтром, що очищує атмосферне повітря від пилу та газів;</w:t>
      </w:r>
      <w:r w:rsidR="006A27BF" w:rsidRPr="00F24935">
        <w:rPr>
          <w:rFonts w:ascii="Times New Roman" w:hAnsi="Times New Roman"/>
          <w:sz w:val="26"/>
          <w:szCs w:val="26"/>
        </w:rPr>
        <w:t xml:space="preserve"> </w:t>
      </w:r>
      <w:r w:rsidRPr="00F24935">
        <w:rPr>
          <w:rFonts w:ascii="Times New Roman" w:hAnsi="Times New Roman"/>
          <w:sz w:val="26"/>
          <w:szCs w:val="26"/>
        </w:rPr>
        <w:t>екраном, що відбива</w:t>
      </w:r>
      <w:r w:rsidR="006A27BF" w:rsidRPr="00F24935">
        <w:rPr>
          <w:rFonts w:ascii="Times New Roman" w:hAnsi="Times New Roman"/>
          <w:sz w:val="26"/>
          <w:szCs w:val="26"/>
        </w:rPr>
        <w:t>є звук (шум)</w:t>
      </w:r>
      <w:r w:rsidR="004379B5" w:rsidRPr="00F24935">
        <w:rPr>
          <w:rFonts w:ascii="Times New Roman" w:hAnsi="Times New Roman"/>
          <w:sz w:val="26"/>
          <w:szCs w:val="26"/>
        </w:rPr>
        <w:t xml:space="preserve">. Вони </w:t>
      </w:r>
      <w:r w:rsidR="006A27BF" w:rsidRPr="00F24935">
        <w:rPr>
          <w:rFonts w:ascii="Times New Roman" w:hAnsi="Times New Roman"/>
          <w:sz w:val="26"/>
          <w:szCs w:val="26"/>
        </w:rPr>
        <w:t>підвищу</w:t>
      </w:r>
      <w:r w:rsidR="004379B5" w:rsidRPr="00F24935">
        <w:rPr>
          <w:rFonts w:ascii="Times New Roman" w:hAnsi="Times New Roman"/>
          <w:sz w:val="26"/>
          <w:szCs w:val="26"/>
        </w:rPr>
        <w:t>ють</w:t>
      </w:r>
      <w:r w:rsidR="006A27BF" w:rsidRPr="00F24935">
        <w:rPr>
          <w:rFonts w:ascii="Times New Roman" w:hAnsi="Times New Roman"/>
          <w:sz w:val="26"/>
          <w:szCs w:val="26"/>
        </w:rPr>
        <w:t xml:space="preserve"> іонізацію</w:t>
      </w:r>
      <w:r w:rsidRPr="00F24935">
        <w:rPr>
          <w:rFonts w:ascii="Times New Roman" w:hAnsi="Times New Roman"/>
          <w:sz w:val="26"/>
          <w:szCs w:val="26"/>
        </w:rPr>
        <w:t xml:space="preserve"> повітря та насичують його сполуками з фітонцидною активністю, що сприяє оздоровленню повітряного басейну міста, позитивно впливає на мікроклімат, обмежує силу вітру, регулює температуру і відносну вологість повітря</w:t>
      </w:r>
      <w:r w:rsidRPr="00F24935">
        <w:rPr>
          <w:rFonts w:ascii="Times New Roman" w:hAnsi="Times New Roman"/>
          <w:color w:val="auto"/>
          <w:sz w:val="26"/>
          <w:szCs w:val="26"/>
        </w:rPr>
        <w:t>.</w:t>
      </w:r>
      <w:r w:rsidR="00B7503F" w:rsidRPr="00F24935">
        <w:rPr>
          <w:rFonts w:ascii="Times New Roman" w:hAnsi="Times New Roman" w:cs="Times New Roman"/>
          <w:color w:val="auto"/>
          <w:sz w:val="26"/>
          <w:szCs w:val="26"/>
        </w:rPr>
        <w:t xml:space="preserve"> Від кількості та якості зелених насаджень в певній мірі залежить також величина коефіцієнта стоку зливових та талих вод</w:t>
      </w:r>
      <w:r w:rsidR="00B32F10" w:rsidRPr="00F24935">
        <w:rPr>
          <w:rFonts w:ascii="Times New Roman" w:hAnsi="Times New Roman" w:cs="Times New Roman"/>
          <w:color w:val="auto"/>
          <w:sz w:val="26"/>
          <w:szCs w:val="26"/>
        </w:rPr>
        <w:t>.</w:t>
      </w:r>
    </w:p>
    <w:p w14:paraId="797CD3EF" w14:textId="77777777" w:rsidR="00D1316A" w:rsidRPr="00F24935" w:rsidRDefault="00D1316A" w:rsidP="00A1461F">
      <w:pPr>
        <w:autoSpaceDE w:val="0"/>
        <w:autoSpaceDN w:val="0"/>
        <w:adjustRightInd w:val="0"/>
        <w:spacing w:after="20"/>
        <w:ind w:right="420" w:firstLine="567"/>
        <w:jc w:val="both"/>
        <w:rPr>
          <w:rFonts w:ascii="Times New Roman" w:hAnsi="Times New Roman"/>
          <w:sz w:val="26"/>
          <w:szCs w:val="26"/>
        </w:rPr>
      </w:pPr>
      <w:r w:rsidRPr="00F24935">
        <w:rPr>
          <w:rFonts w:ascii="Times New Roman" w:hAnsi="Times New Roman"/>
          <w:sz w:val="26"/>
          <w:szCs w:val="26"/>
        </w:rPr>
        <w:t xml:space="preserve">Ріст і розвиток рослин в місті відбувається за умови підвищеної температури повітря і ґрунту, вологості повітря. </w:t>
      </w:r>
      <w:r w:rsidR="00A6447E" w:rsidRPr="00F24935">
        <w:rPr>
          <w:rFonts w:ascii="Times New Roman" w:hAnsi="Times New Roman"/>
          <w:sz w:val="26"/>
          <w:szCs w:val="26"/>
        </w:rPr>
        <w:t>В той же час в</w:t>
      </w:r>
      <w:r w:rsidRPr="00F24935">
        <w:rPr>
          <w:rFonts w:ascii="Times New Roman" w:hAnsi="Times New Roman"/>
          <w:sz w:val="26"/>
          <w:szCs w:val="26"/>
        </w:rPr>
        <w:t xml:space="preserve">исока щільність і забруднення ґрунтів, низька вологість у пристовбурних лунках дерев, забруднення природної та атмосферної води і повітря хлоридами, нітратами, </w:t>
      </w:r>
      <w:proofErr w:type="spellStart"/>
      <w:r w:rsidRPr="00F24935">
        <w:rPr>
          <w:rFonts w:ascii="Times New Roman" w:hAnsi="Times New Roman"/>
          <w:sz w:val="26"/>
          <w:szCs w:val="26"/>
        </w:rPr>
        <w:t>азото</w:t>
      </w:r>
      <w:proofErr w:type="spellEnd"/>
      <w:r w:rsidRPr="00F24935">
        <w:rPr>
          <w:rFonts w:ascii="Times New Roman" w:hAnsi="Times New Roman"/>
          <w:sz w:val="26"/>
          <w:szCs w:val="26"/>
        </w:rPr>
        <w:t>- та сірковмісними сполуками, загазованість атмосфери</w:t>
      </w:r>
      <w:r w:rsidR="0061724A" w:rsidRPr="00F24935">
        <w:rPr>
          <w:rFonts w:ascii="Times New Roman" w:hAnsi="Times New Roman"/>
          <w:sz w:val="26"/>
          <w:szCs w:val="26"/>
        </w:rPr>
        <w:t> –</w:t>
      </w:r>
      <w:r w:rsidRPr="00F24935">
        <w:rPr>
          <w:rFonts w:ascii="Times New Roman" w:hAnsi="Times New Roman"/>
          <w:sz w:val="26"/>
          <w:szCs w:val="26"/>
        </w:rPr>
        <w:t xml:space="preserve"> усі ці фактори пригнічують процеси росту і розвитку деревних рослин, погіршують їхній естетичний вигляд, скорочують тривалість життя рослин.</w:t>
      </w:r>
    </w:p>
    <w:p w14:paraId="44DB7195" w14:textId="539C4775" w:rsidR="00B04B72" w:rsidRPr="00F24935" w:rsidRDefault="00D1316A" w:rsidP="00A1461F">
      <w:pPr>
        <w:pStyle w:val="101"/>
        <w:shd w:val="clear" w:color="auto" w:fill="auto"/>
        <w:spacing w:after="20" w:line="240" w:lineRule="auto"/>
        <w:ind w:right="420" w:firstLine="567"/>
        <w:jc w:val="both"/>
        <w:rPr>
          <w:rFonts w:ascii="Times New Roman" w:hAnsi="Times New Roman"/>
          <w:b w:val="0"/>
          <w:sz w:val="26"/>
          <w:szCs w:val="26"/>
        </w:rPr>
      </w:pPr>
      <w:r w:rsidRPr="00F24935">
        <w:rPr>
          <w:rFonts w:ascii="Times New Roman" w:hAnsi="Times New Roman"/>
          <w:b w:val="0"/>
          <w:sz w:val="26"/>
          <w:szCs w:val="26"/>
        </w:rPr>
        <w:t>Ураховуючи вищевикладене, слід зазначити, наскільки несприятливими для росту і розвитку рослин є умови міста та як важливо збере</w:t>
      </w:r>
      <w:r w:rsidR="003675F3" w:rsidRPr="00F24935">
        <w:rPr>
          <w:rFonts w:ascii="Times New Roman" w:hAnsi="Times New Roman"/>
          <w:b w:val="0"/>
          <w:sz w:val="26"/>
          <w:szCs w:val="26"/>
        </w:rPr>
        <w:t>гти їх здоровими і</w:t>
      </w:r>
      <w:r w:rsidR="00DA625D" w:rsidRPr="00F24935">
        <w:rPr>
          <w:rFonts w:ascii="Times New Roman" w:hAnsi="Times New Roman"/>
          <w:b w:val="0"/>
          <w:sz w:val="26"/>
          <w:szCs w:val="26"/>
        </w:rPr>
        <w:t xml:space="preserve"> </w:t>
      </w:r>
      <w:r w:rsidR="004379B5" w:rsidRPr="00F24935">
        <w:rPr>
          <w:rFonts w:ascii="Times New Roman" w:hAnsi="Times New Roman"/>
          <w:b w:val="0"/>
          <w:sz w:val="26"/>
          <w:szCs w:val="26"/>
        </w:rPr>
        <w:t>довговічними.</w:t>
      </w:r>
    </w:p>
    <w:p w14:paraId="31A1416A" w14:textId="5493300E" w:rsidR="00B87CE1" w:rsidRPr="00F24935" w:rsidRDefault="00B87CE1" w:rsidP="00A1461F">
      <w:pPr>
        <w:pStyle w:val="210"/>
        <w:shd w:val="clear" w:color="auto" w:fill="auto"/>
        <w:spacing w:before="0" w:after="2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 xml:space="preserve">Для збереження екологічної цінності території національних природних парків потребують постійного догляду, моніторингу та розвитку. </w:t>
      </w:r>
    </w:p>
    <w:p w14:paraId="125742A6" w14:textId="77777777" w:rsidR="002525EA" w:rsidRPr="00F24935" w:rsidRDefault="002525EA" w:rsidP="00C0284B">
      <w:pPr>
        <w:pStyle w:val="101"/>
        <w:shd w:val="clear" w:color="auto" w:fill="auto"/>
        <w:spacing w:after="0" w:line="240" w:lineRule="auto"/>
        <w:ind w:right="417" w:firstLine="567"/>
        <w:jc w:val="left"/>
        <w:rPr>
          <w:rFonts w:ascii="Times New Roman" w:hAnsi="Times New Roman" w:cs="Times New Roman"/>
          <w:b w:val="0"/>
          <w:i/>
          <w:sz w:val="16"/>
          <w:szCs w:val="28"/>
        </w:rPr>
      </w:pPr>
    </w:p>
    <w:p w14:paraId="38A48431" w14:textId="77777777" w:rsidR="00C0284B" w:rsidRPr="00F24935" w:rsidRDefault="00C0284B" w:rsidP="00C0284B">
      <w:pPr>
        <w:pStyle w:val="101"/>
        <w:shd w:val="clear" w:color="auto" w:fill="auto"/>
        <w:spacing w:after="0" w:line="240" w:lineRule="auto"/>
        <w:ind w:right="417" w:firstLine="567"/>
        <w:jc w:val="left"/>
        <w:rPr>
          <w:rFonts w:ascii="Times New Roman" w:hAnsi="Times New Roman" w:cs="Times New Roman"/>
          <w:b w:val="0"/>
          <w:i/>
          <w:sz w:val="26"/>
          <w:szCs w:val="26"/>
          <w:u w:val="single"/>
        </w:rPr>
      </w:pPr>
      <w:r w:rsidRPr="00F24935">
        <w:rPr>
          <w:rFonts w:ascii="Times New Roman" w:hAnsi="Times New Roman" w:cs="Times New Roman"/>
          <w:b w:val="0"/>
          <w:i/>
          <w:sz w:val="26"/>
          <w:szCs w:val="26"/>
          <w:u w:val="single"/>
        </w:rPr>
        <w:t>Поводження з відходами</w:t>
      </w:r>
    </w:p>
    <w:p w14:paraId="1A7013E2" w14:textId="77777777" w:rsidR="00EE6115" w:rsidRPr="00F24935" w:rsidRDefault="00EE6115" w:rsidP="00C0284B">
      <w:pPr>
        <w:pStyle w:val="101"/>
        <w:shd w:val="clear" w:color="auto" w:fill="auto"/>
        <w:spacing w:after="0" w:line="240" w:lineRule="auto"/>
        <w:ind w:right="417" w:firstLine="567"/>
        <w:jc w:val="left"/>
        <w:rPr>
          <w:rFonts w:ascii="Times New Roman" w:hAnsi="Times New Roman" w:cs="Times New Roman"/>
          <w:b w:val="0"/>
          <w:i/>
          <w:sz w:val="16"/>
          <w:szCs w:val="26"/>
        </w:rPr>
      </w:pPr>
    </w:p>
    <w:p w14:paraId="58B794E6" w14:textId="21AACF99" w:rsidR="00B86953" w:rsidRPr="00F24935" w:rsidRDefault="00A03B2A" w:rsidP="00A1461F">
      <w:pPr>
        <w:shd w:val="clear" w:color="auto" w:fill="FFFFFF"/>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З метою забе</w:t>
      </w:r>
      <w:r w:rsidR="00CD4B0B" w:rsidRPr="00F24935">
        <w:rPr>
          <w:rFonts w:ascii="Times New Roman" w:eastAsia="Arial" w:hAnsi="Times New Roman" w:cs="Times New Roman"/>
          <w:color w:val="auto"/>
          <w:sz w:val="26"/>
          <w:szCs w:val="26"/>
        </w:rPr>
        <w:t>зпечення утримання території м. </w:t>
      </w:r>
      <w:r w:rsidRPr="00F24935">
        <w:rPr>
          <w:rFonts w:ascii="Times New Roman" w:eastAsia="Arial" w:hAnsi="Times New Roman" w:cs="Times New Roman"/>
          <w:color w:val="auto"/>
          <w:sz w:val="26"/>
          <w:szCs w:val="26"/>
        </w:rPr>
        <w:t>Харкова у належному санітарному стані, підвищення ефективності її санітарного очищення, покращення санітарно-</w:t>
      </w:r>
      <w:r w:rsidRPr="00F24935">
        <w:rPr>
          <w:rFonts w:ascii="Times New Roman" w:eastAsia="Arial" w:hAnsi="Times New Roman" w:cs="Times New Roman"/>
          <w:color w:val="auto"/>
          <w:sz w:val="26"/>
          <w:szCs w:val="26"/>
        </w:rPr>
        <w:lastRenderedPageBreak/>
        <w:t>епідемі</w:t>
      </w:r>
      <w:r w:rsidR="00022A38" w:rsidRPr="00F24935">
        <w:rPr>
          <w:rFonts w:ascii="Times New Roman" w:eastAsia="Arial" w:hAnsi="Times New Roman" w:cs="Times New Roman"/>
          <w:color w:val="auto"/>
          <w:sz w:val="26"/>
          <w:szCs w:val="26"/>
        </w:rPr>
        <w:t>чного благополуччя та</w:t>
      </w:r>
      <w:r w:rsidRPr="00F24935">
        <w:rPr>
          <w:rFonts w:ascii="Times New Roman" w:eastAsia="Arial" w:hAnsi="Times New Roman" w:cs="Times New Roman"/>
          <w:color w:val="auto"/>
          <w:sz w:val="26"/>
          <w:szCs w:val="26"/>
        </w:rPr>
        <w:t xml:space="preserve"> забезпечення підвищення рівня екологічної безпеки, </w:t>
      </w:r>
      <w:bookmarkStart w:id="26" w:name="_Hlk79141380"/>
      <w:r w:rsidRPr="00F24935">
        <w:rPr>
          <w:rFonts w:ascii="Times New Roman" w:eastAsia="Arial" w:hAnsi="Times New Roman" w:cs="Times New Roman"/>
          <w:color w:val="auto"/>
          <w:sz w:val="26"/>
          <w:szCs w:val="26"/>
        </w:rPr>
        <w:t>рішенням 39</w:t>
      </w:r>
      <w:r w:rsidR="00B5729F"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сесії Харківської міської ради 6</w:t>
      </w:r>
      <w:r w:rsidR="00D864B0"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скликання від 25.02.2015 №</w:t>
      </w:r>
      <w:r w:rsidR="007C521E"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1880</w:t>
      </w:r>
      <w:r w:rsidR="00B5729F" w:rsidRPr="00F24935">
        <w:rPr>
          <w:rFonts w:ascii="Times New Roman" w:eastAsia="Arial" w:hAnsi="Times New Roman" w:cs="Times New Roman"/>
          <w:color w:val="auto"/>
          <w:sz w:val="26"/>
          <w:szCs w:val="26"/>
        </w:rPr>
        <w:t>/15</w:t>
      </w:r>
      <w:r w:rsidRPr="00F24935">
        <w:rPr>
          <w:rFonts w:ascii="Times New Roman" w:eastAsia="Arial" w:hAnsi="Times New Roman" w:cs="Times New Roman"/>
          <w:color w:val="auto"/>
          <w:sz w:val="26"/>
          <w:szCs w:val="26"/>
        </w:rPr>
        <w:t xml:space="preserve"> </w:t>
      </w:r>
      <w:r w:rsidR="00022A38" w:rsidRPr="00F24935">
        <w:rPr>
          <w:rFonts w:ascii="Times New Roman" w:eastAsia="Arial" w:hAnsi="Times New Roman" w:cs="Times New Roman"/>
          <w:color w:val="auto"/>
          <w:sz w:val="26"/>
          <w:szCs w:val="26"/>
        </w:rPr>
        <w:t xml:space="preserve">затверджені </w:t>
      </w:r>
      <w:r w:rsidR="00022A38" w:rsidRPr="00F24935">
        <w:rPr>
          <w:rFonts w:ascii="Times New Roman" w:hAnsi="Times New Roman" w:cs="Times New Roman"/>
          <w:sz w:val="26"/>
          <w:szCs w:val="26"/>
          <w:shd w:val="clear" w:color="auto" w:fill="FFFFFF"/>
        </w:rPr>
        <w:t>Програма розвитку системи поводження з твердими побутовими відходами в м. Харкові на 2015-2026 рр.</w:t>
      </w:r>
      <w:r w:rsidRPr="00F24935">
        <w:rPr>
          <w:rFonts w:ascii="Times New Roman" w:eastAsia="Arial" w:hAnsi="Times New Roman" w:cs="Times New Roman"/>
          <w:color w:val="auto"/>
          <w:sz w:val="26"/>
          <w:szCs w:val="26"/>
        </w:rPr>
        <w:t xml:space="preserve"> та Схема санітарної очистки м.</w:t>
      </w:r>
      <w:r w:rsidR="00CD4B0B"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Харкова.</w:t>
      </w:r>
    </w:p>
    <w:p w14:paraId="15D8268E" w14:textId="3610C12E" w:rsidR="00C9757C" w:rsidRPr="00F24935" w:rsidRDefault="00C9757C" w:rsidP="00A1461F">
      <w:pPr>
        <w:shd w:val="clear" w:color="auto" w:fill="FFFFFF"/>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Основними завданнями, які передбачені у зазначеному документі, є перехід на</w:t>
      </w:r>
      <w:r w:rsidR="00DE0ACD"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європейську систему поводження з </w:t>
      </w:r>
      <w:r w:rsidR="00E20A40" w:rsidRPr="00F24935">
        <w:rPr>
          <w:rFonts w:ascii="Times New Roman" w:eastAsia="Arial" w:hAnsi="Times New Roman" w:cs="Times New Roman"/>
          <w:color w:val="auto"/>
          <w:sz w:val="26"/>
          <w:szCs w:val="26"/>
        </w:rPr>
        <w:t>твердими побутовими відходами (далі – ТПВ) на </w:t>
      </w:r>
      <w:r w:rsidRPr="00F24935">
        <w:rPr>
          <w:rFonts w:ascii="Times New Roman" w:eastAsia="Arial" w:hAnsi="Times New Roman" w:cs="Times New Roman"/>
          <w:color w:val="auto"/>
          <w:sz w:val="26"/>
          <w:szCs w:val="26"/>
        </w:rPr>
        <w:t>території міста, поступове зменшення накопичення ТПВ шляхом впровадження ефективних методів у сфері поводження з</w:t>
      </w:r>
      <w:r w:rsidR="00E20A40"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відходами відповідно до сучасних вимог природоохоронного законодавства.</w:t>
      </w:r>
    </w:p>
    <w:p w14:paraId="204BD7C0" w14:textId="58A8467A" w:rsidR="00C9757C" w:rsidRPr="00F24935" w:rsidRDefault="00C9757C" w:rsidP="00A1461F">
      <w:pPr>
        <w:shd w:val="clear" w:color="auto" w:fill="FFFFFF"/>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Для вирішення поставлених завдань передбачено реалізація першочергових заходів, а саме поступове впровадження роздільного збирання компонентів ТПВ та</w:t>
      </w:r>
      <w:r w:rsidR="00E20A40"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 xml:space="preserve">введення </w:t>
      </w:r>
      <w:proofErr w:type="spellStart"/>
      <w:r w:rsidRPr="00F24935">
        <w:rPr>
          <w:rFonts w:ascii="Times New Roman" w:eastAsia="Arial" w:hAnsi="Times New Roman" w:cs="Times New Roman"/>
          <w:color w:val="auto"/>
          <w:sz w:val="26"/>
          <w:szCs w:val="26"/>
        </w:rPr>
        <w:t>потужностей</w:t>
      </w:r>
      <w:proofErr w:type="spellEnd"/>
      <w:r w:rsidRPr="00F24935">
        <w:rPr>
          <w:rFonts w:ascii="Times New Roman" w:eastAsia="Arial" w:hAnsi="Times New Roman" w:cs="Times New Roman"/>
          <w:color w:val="auto"/>
          <w:sz w:val="26"/>
          <w:szCs w:val="26"/>
        </w:rPr>
        <w:t xml:space="preserve"> </w:t>
      </w:r>
      <w:proofErr w:type="spellStart"/>
      <w:r w:rsidRPr="00F24935">
        <w:rPr>
          <w:rFonts w:ascii="Times New Roman" w:eastAsia="Arial" w:hAnsi="Times New Roman" w:cs="Times New Roman"/>
          <w:color w:val="auto"/>
          <w:sz w:val="26"/>
          <w:szCs w:val="26"/>
        </w:rPr>
        <w:t>сортувально</w:t>
      </w:r>
      <w:proofErr w:type="spellEnd"/>
      <w:r w:rsidRPr="00F24935">
        <w:rPr>
          <w:rFonts w:ascii="Times New Roman" w:eastAsia="Arial" w:hAnsi="Times New Roman" w:cs="Times New Roman"/>
          <w:color w:val="auto"/>
          <w:sz w:val="26"/>
          <w:szCs w:val="26"/>
        </w:rPr>
        <w:t xml:space="preserve">-переробного комплексу з полігоном для розміщення </w:t>
      </w:r>
      <w:r w:rsidR="003D60AA" w:rsidRPr="00F24935">
        <w:rPr>
          <w:rFonts w:ascii="Times New Roman" w:hAnsi="Times New Roman" w:cs="Times New Roman"/>
          <w:sz w:val="26"/>
          <w:szCs w:val="26"/>
          <w:shd w:val="clear" w:color="auto" w:fill="FFFFFF"/>
        </w:rPr>
        <w:t>залишків</w:t>
      </w:r>
      <w:r w:rsidR="003D60AA"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побутових відходів, що відповідає нормам європейського зако</w:t>
      </w:r>
      <w:r w:rsidR="00E20A40" w:rsidRPr="00F24935">
        <w:rPr>
          <w:rFonts w:ascii="Times New Roman" w:eastAsia="Arial" w:hAnsi="Times New Roman" w:cs="Times New Roman"/>
          <w:color w:val="auto"/>
          <w:sz w:val="26"/>
          <w:szCs w:val="26"/>
        </w:rPr>
        <w:t>но</w:t>
      </w:r>
      <w:r w:rsidRPr="00F24935">
        <w:rPr>
          <w:rFonts w:ascii="Times New Roman" w:eastAsia="Arial" w:hAnsi="Times New Roman" w:cs="Times New Roman"/>
          <w:color w:val="auto"/>
          <w:sz w:val="26"/>
          <w:szCs w:val="26"/>
        </w:rPr>
        <w:t>давства.</w:t>
      </w:r>
    </w:p>
    <w:bookmarkEnd w:id="26"/>
    <w:p w14:paraId="18A0A324" w14:textId="27ED530A" w:rsidR="00A03B2A" w:rsidRPr="00F24935" w:rsidRDefault="00B86953" w:rsidP="00A1461F">
      <w:pPr>
        <w:shd w:val="clear" w:color="auto" w:fill="FFFFFF"/>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Система поводження з ТПВ включає збирання, транспортування та</w:t>
      </w:r>
      <w:r w:rsidR="00E20A40"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 xml:space="preserve">захоронення </w:t>
      </w:r>
      <w:r w:rsidR="004112D0" w:rsidRPr="00F24935">
        <w:rPr>
          <w:rFonts w:ascii="Times New Roman" w:eastAsia="Arial" w:hAnsi="Times New Roman" w:cs="Times New Roman"/>
          <w:color w:val="auto"/>
          <w:sz w:val="26"/>
          <w:szCs w:val="26"/>
        </w:rPr>
        <w:t>відходів</w:t>
      </w:r>
      <w:r w:rsidRPr="00F24935">
        <w:rPr>
          <w:rFonts w:ascii="Times New Roman" w:eastAsia="Arial" w:hAnsi="Times New Roman" w:cs="Times New Roman"/>
          <w:color w:val="auto"/>
          <w:sz w:val="26"/>
          <w:szCs w:val="26"/>
        </w:rPr>
        <w:t xml:space="preserve"> з житлової забудови</w:t>
      </w:r>
      <w:r w:rsidR="009072A8" w:rsidRPr="00F24935">
        <w:rPr>
          <w:rFonts w:ascii="Times New Roman" w:eastAsia="Arial" w:hAnsi="Times New Roman" w:cs="Times New Roman"/>
          <w:color w:val="auto"/>
          <w:sz w:val="26"/>
          <w:szCs w:val="26"/>
        </w:rPr>
        <w:t>,</w:t>
      </w:r>
      <w:r w:rsidRPr="00F24935">
        <w:rPr>
          <w:rFonts w:ascii="Times New Roman" w:eastAsia="Arial" w:hAnsi="Times New Roman" w:cs="Times New Roman"/>
          <w:color w:val="auto"/>
          <w:sz w:val="26"/>
          <w:szCs w:val="26"/>
        </w:rPr>
        <w:t xml:space="preserve"> </w:t>
      </w:r>
      <w:r w:rsidR="009072A8" w:rsidRPr="00F24935">
        <w:rPr>
          <w:rFonts w:ascii="Times New Roman" w:eastAsia="Arial" w:hAnsi="Times New Roman" w:cs="Times New Roman"/>
          <w:color w:val="auto"/>
          <w:sz w:val="26"/>
          <w:szCs w:val="26"/>
        </w:rPr>
        <w:t xml:space="preserve">промислових підприємств та підприємств </w:t>
      </w:r>
      <w:r w:rsidRPr="00F24935">
        <w:rPr>
          <w:rFonts w:ascii="Times New Roman" w:eastAsia="Arial" w:hAnsi="Times New Roman" w:cs="Times New Roman"/>
          <w:color w:val="auto"/>
          <w:sz w:val="26"/>
          <w:szCs w:val="26"/>
        </w:rPr>
        <w:t>невиробничої сфери.</w:t>
      </w:r>
    </w:p>
    <w:p w14:paraId="73B253E0" w14:textId="53E0E580" w:rsidR="00D70DD6" w:rsidRPr="00F24935" w:rsidRDefault="002D78DE"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Рішенням виконавчого комітету Харківської міської ради </w:t>
      </w:r>
      <w:hyperlink r:id="rId54" w:tgtFrame="_blank" w:history="1">
        <w:r w:rsidR="009072A8" w:rsidRPr="00F24935">
          <w:rPr>
            <w:rFonts w:ascii="Times New Roman" w:hAnsi="Times New Roman" w:cs="Times New Roman"/>
            <w:sz w:val="26"/>
            <w:szCs w:val="26"/>
          </w:rPr>
          <w:t>№ </w:t>
        </w:r>
        <w:r w:rsidR="00D70DD6" w:rsidRPr="00F24935">
          <w:rPr>
            <w:rFonts w:ascii="Times New Roman" w:hAnsi="Times New Roman" w:cs="Times New Roman"/>
            <w:sz w:val="26"/>
            <w:szCs w:val="26"/>
          </w:rPr>
          <w:t>248 від 22.04.2020 «Про </w:t>
        </w:r>
        <w:r w:rsidRPr="00F24935">
          <w:rPr>
            <w:rFonts w:ascii="Times New Roman" w:hAnsi="Times New Roman" w:cs="Times New Roman"/>
            <w:sz w:val="26"/>
            <w:szCs w:val="26"/>
          </w:rPr>
          <w:t>визначення виконавців послуг з вивезення побутових відходів у місті Харкові»</w:t>
        </w:r>
      </w:hyperlink>
      <w:r w:rsidRPr="00F24935">
        <w:rPr>
          <w:rFonts w:ascii="Times New Roman" w:hAnsi="Times New Roman" w:cs="Times New Roman"/>
          <w:sz w:val="26"/>
          <w:szCs w:val="26"/>
        </w:rPr>
        <w:t xml:space="preserve"> визначено КП</w:t>
      </w:r>
      <w:r w:rsidR="002B75BE" w:rsidRPr="00F24935">
        <w:rPr>
          <w:rFonts w:ascii="Times New Roman" w:hAnsi="Times New Roman" w:cs="Times New Roman"/>
          <w:sz w:val="26"/>
          <w:szCs w:val="26"/>
        </w:rPr>
        <w:t> </w:t>
      </w:r>
      <w:r w:rsidRPr="00F24935">
        <w:rPr>
          <w:rFonts w:ascii="Times New Roman" w:hAnsi="Times New Roman" w:cs="Times New Roman"/>
          <w:sz w:val="26"/>
          <w:szCs w:val="26"/>
        </w:rPr>
        <w:t>«Комплекс з вивозу побутових відходів» (далі</w:t>
      </w:r>
      <w:r w:rsidR="002B75BE" w:rsidRPr="00F24935">
        <w:rPr>
          <w:rFonts w:ascii="Times New Roman" w:hAnsi="Times New Roman" w:cs="Times New Roman"/>
          <w:sz w:val="26"/>
          <w:szCs w:val="26"/>
        </w:rPr>
        <w:t> </w:t>
      </w:r>
      <w:r w:rsidRPr="00F24935">
        <w:rPr>
          <w:rFonts w:ascii="Times New Roman" w:hAnsi="Times New Roman" w:cs="Times New Roman"/>
          <w:sz w:val="26"/>
          <w:szCs w:val="26"/>
        </w:rPr>
        <w:t>– КП</w:t>
      </w:r>
      <w:r w:rsidR="002B75BE" w:rsidRPr="00F24935">
        <w:rPr>
          <w:rFonts w:ascii="Times New Roman" w:hAnsi="Times New Roman" w:cs="Times New Roman"/>
          <w:sz w:val="26"/>
          <w:szCs w:val="26"/>
        </w:rPr>
        <w:t> </w:t>
      </w:r>
      <w:r w:rsidRPr="00F24935">
        <w:rPr>
          <w:rFonts w:ascii="Times New Roman" w:hAnsi="Times New Roman" w:cs="Times New Roman"/>
          <w:sz w:val="26"/>
          <w:szCs w:val="26"/>
        </w:rPr>
        <w:t xml:space="preserve">«КВПВ»). </w:t>
      </w:r>
      <w:r w:rsidR="009072A8" w:rsidRPr="00F24935">
        <w:rPr>
          <w:rFonts w:ascii="Times New Roman" w:hAnsi="Times New Roman" w:cs="Times New Roman"/>
          <w:sz w:val="26"/>
          <w:szCs w:val="26"/>
        </w:rPr>
        <w:t>Підприємством задіяно 194</w:t>
      </w:r>
      <w:r w:rsidR="002B75BE" w:rsidRPr="00F24935">
        <w:rPr>
          <w:rFonts w:ascii="Times New Roman" w:hAnsi="Times New Roman" w:cs="Times New Roman"/>
          <w:sz w:val="26"/>
          <w:szCs w:val="26"/>
        </w:rPr>
        <w:t> </w:t>
      </w:r>
      <w:r w:rsidRPr="00F24935">
        <w:rPr>
          <w:rFonts w:ascii="Times New Roman" w:hAnsi="Times New Roman" w:cs="Times New Roman"/>
          <w:sz w:val="26"/>
          <w:szCs w:val="26"/>
        </w:rPr>
        <w:t>од. спеціалізованого автотранспортного засобу, з яких сміттєвози</w:t>
      </w:r>
      <w:r w:rsidR="002B75BE" w:rsidRPr="00F24935">
        <w:rPr>
          <w:rFonts w:ascii="Times New Roman" w:hAnsi="Times New Roman" w:cs="Times New Roman"/>
          <w:sz w:val="26"/>
          <w:szCs w:val="26"/>
        </w:rPr>
        <w:t> </w:t>
      </w:r>
      <w:r w:rsidR="009072A8" w:rsidRPr="00F24935">
        <w:rPr>
          <w:rFonts w:ascii="Times New Roman" w:hAnsi="Times New Roman" w:cs="Times New Roman"/>
          <w:sz w:val="26"/>
          <w:szCs w:val="26"/>
        </w:rPr>
        <w:t>– 101</w:t>
      </w:r>
      <w:r w:rsidRPr="00F24935">
        <w:rPr>
          <w:rFonts w:ascii="Times New Roman" w:hAnsi="Times New Roman" w:cs="Times New Roman"/>
          <w:sz w:val="26"/>
          <w:szCs w:val="26"/>
        </w:rPr>
        <w:t xml:space="preserve"> од.; </w:t>
      </w:r>
      <w:proofErr w:type="spellStart"/>
      <w:r w:rsidRPr="00F24935">
        <w:rPr>
          <w:rFonts w:ascii="Times New Roman" w:hAnsi="Times New Roman" w:cs="Times New Roman"/>
          <w:sz w:val="26"/>
          <w:szCs w:val="26"/>
        </w:rPr>
        <w:t>бункеровози</w:t>
      </w:r>
      <w:proofErr w:type="spellEnd"/>
      <w:r w:rsidRPr="00F24935">
        <w:rPr>
          <w:rFonts w:ascii="Times New Roman" w:hAnsi="Times New Roman" w:cs="Times New Roman"/>
          <w:sz w:val="26"/>
          <w:szCs w:val="26"/>
        </w:rPr>
        <w:t>, навантажувачі, самоскиди на великогабаритні відходи</w:t>
      </w:r>
      <w:r w:rsidR="009072A8" w:rsidRPr="00F24935">
        <w:rPr>
          <w:rFonts w:ascii="Times New Roman" w:hAnsi="Times New Roman" w:cs="Times New Roman"/>
          <w:sz w:val="26"/>
          <w:szCs w:val="26"/>
        </w:rPr>
        <w:t xml:space="preserve"> (далі – ВГВ)</w:t>
      </w:r>
      <w:r w:rsidR="002B75BE" w:rsidRPr="00F24935">
        <w:rPr>
          <w:rFonts w:ascii="Times New Roman" w:hAnsi="Times New Roman" w:cs="Times New Roman"/>
          <w:sz w:val="26"/>
          <w:szCs w:val="26"/>
        </w:rPr>
        <w:t> </w:t>
      </w:r>
      <w:r w:rsidR="009072A8" w:rsidRPr="00F24935">
        <w:rPr>
          <w:rFonts w:ascii="Times New Roman" w:hAnsi="Times New Roman" w:cs="Times New Roman"/>
          <w:sz w:val="26"/>
          <w:szCs w:val="26"/>
        </w:rPr>
        <w:t>– 93</w:t>
      </w:r>
      <w:r w:rsidR="002B75BE" w:rsidRPr="00F24935">
        <w:rPr>
          <w:rFonts w:ascii="Times New Roman" w:hAnsi="Times New Roman" w:cs="Times New Roman"/>
          <w:sz w:val="26"/>
          <w:szCs w:val="26"/>
        </w:rPr>
        <w:t> </w:t>
      </w:r>
      <w:r w:rsidRPr="00F24935">
        <w:rPr>
          <w:rFonts w:ascii="Times New Roman" w:hAnsi="Times New Roman" w:cs="Times New Roman"/>
          <w:sz w:val="26"/>
          <w:szCs w:val="26"/>
        </w:rPr>
        <w:t>од.</w:t>
      </w:r>
    </w:p>
    <w:p w14:paraId="659F4D01" w14:textId="7695A744" w:rsidR="002D78DE" w:rsidRPr="00F24935" w:rsidRDefault="002D78DE"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КП</w:t>
      </w:r>
      <w:r w:rsidR="002B75BE" w:rsidRPr="00F24935">
        <w:rPr>
          <w:rFonts w:ascii="Times New Roman" w:hAnsi="Times New Roman" w:cs="Times New Roman"/>
          <w:sz w:val="26"/>
          <w:szCs w:val="26"/>
        </w:rPr>
        <w:t> </w:t>
      </w:r>
      <w:r w:rsidRPr="00F24935">
        <w:rPr>
          <w:rFonts w:ascii="Times New Roman" w:hAnsi="Times New Roman" w:cs="Times New Roman"/>
          <w:sz w:val="26"/>
          <w:szCs w:val="26"/>
        </w:rPr>
        <w:t xml:space="preserve">«КВПВ» </w:t>
      </w:r>
      <w:r w:rsidR="00D70DD6" w:rsidRPr="00F24935">
        <w:rPr>
          <w:rFonts w:ascii="Times New Roman" w:hAnsi="Times New Roman" w:cs="Times New Roman"/>
          <w:sz w:val="26"/>
          <w:szCs w:val="26"/>
        </w:rPr>
        <w:t>встановлено для збору ТПВ</w:t>
      </w:r>
      <w:r w:rsidR="003134EE" w:rsidRPr="00F24935">
        <w:rPr>
          <w:rFonts w:ascii="Times New Roman" w:hAnsi="Times New Roman" w:cs="Times New Roman"/>
          <w:sz w:val="26"/>
          <w:szCs w:val="26"/>
        </w:rPr>
        <w:t> –</w:t>
      </w:r>
      <w:r w:rsidR="00D70DD6" w:rsidRPr="00F24935">
        <w:rPr>
          <w:rFonts w:ascii="Times New Roman" w:hAnsi="Times New Roman" w:cs="Times New Roman"/>
          <w:sz w:val="26"/>
          <w:szCs w:val="26"/>
        </w:rPr>
        <w:t xml:space="preserve"> 9</w:t>
      </w:r>
      <w:r w:rsidR="002B75BE" w:rsidRPr="00F24935">
        <w:rPr>
          <w:rFonts w:ascii="Times New Roman" w:hAnsi="Times New Roman" w:cs="Times New Roman"/>
          <w:sz w:val="26"/>
          <w:szCs w:val="26"/>
        </w:rPr>
        <w:t> </w:t>
      </w:r>
      <w:r w:rsidR="00D70DD6" w:rsidRPr="00F24935">
        <w:rPr>
          <w:rFonts w:ascii="Times New Roman" w:hAnsi="Times New Roman" w:cs="Times New Roman"/>
          <w:sz w:val="26"/>
          <w:szCs w:val="26"/>
        </w:rPr>
        <w:t>384</w:t>
      </w:r>
      <w:r w:rsidR="002B75BE" w:rsidRPr="00F24935">
        <w:rPr>
          <w:rFonts w:ascii="Times New Roman" w:hAnsi="Times New Roman" w:cs="Times New Roman"/>
          <w:sz w:val="26"/>
          <w:szCs w:val="26"/>
        </w:rPr>
        <w:t> </w:t>
      </w:r>
      <w:r w:rsidR="00D70DD6" w:rsidRPr="00F24935">
        <w:rPr>
          <w:rFonts w:ascii="Times New Roman" w:hAnsi="Times New Roman" w:cs="Times New Roman"/>
          <w:sz w:val="26"/>
          <w:szCs w:val="26"/>
        </w:rPr>
        <w:t xml:space="preserve">од. </w:t>
      </w:r>
      <w:r w:rsidRPr="00F24935">
        <w:rPr>
          <w:rFonts w:ascii="Times New Roman" w:hAnsi="Times New Roman" w:cs="Times New Roman"/>
          <w:sz w:val="26"/>
          <w:szCs w:val="26"/>
        </w:rPr>
        <w:t xml:space="preserve">контейнерів, для збору </w:t>
      </w:r>
      <w:r w:rsidR="00D70DD6" w:rsidRPr="00F24935">
        <w:rPr>
          <w:rFonts w:ascii="Times New Roman" w:hAnsi="Times New Roman" w:cs="Times New Roman"/>
          <w:sz w:val="26"/>
          <w:szCs w:val="26"/>
        </w:rPr>
        <w:t>ВГВ</w:t>
      </w:r>
      <w:r w:rsidR="002B75BE" w:rsidRPr="00F24935">
        <w:rPr>
          <w:rFonts w:ascii="Times New Roman" w:hAnsi="Times New Roman" w:cs="Times New Roman"/>
          <w:sz w:val="26"/>
          <w:szCs w:val="26"/>
        </w:rPr>
        <w:t> </w:t>
      </w:r>
      <w:r w:rsidR="00D70DD6" w:rsidRPr="00F24935">
        <w:rPr>
          <w:rFonts w:ascii="Times New Roman" w:hAnsi="Times New Roman" w:cs="Times New Roman"/>
          <w:sz w:val="26"/>
          <w:szCs w:val="26"/>
        </w:rPr>
        <w:t>– 623</w:t>
      </w:r>
      <w:r w:rsidR="002B75BE" w:rsidRPr="00F24935">
        <w:rPr>
          <w:rFonts w:ascii="Times New Roman" w:hAnsi="Times New Roman" w:cs="Times New Roman"/>
          <w:sz w:val="26"/>
          <w:szCs w:val="26"/>
        </w:rPr>
        <w:t> </w:t>
      </w:r>
      <w:r w:rsidR="00D70DD6" w:rsidRPr="00F24935">
        <w:rPr>
          <w:rFonts w:ascii="Times New Roman" w:hAnsi="Times New Roman" w:cs="Times New Roman"/>
          <w:sz w:val="26"/>
          <w:szCs w:val="26"/>
        </w:rPr>
        <w:t>од.</w:t>
      </w:r>
    </w:p>
    <w:p w14:paraId="2B5A10A8" w14:textId="375E12A3" w:rsidR="002D78DE" w:rsidRPr="00F24935" w:rsidRDefault="002D78DE" w:rsidP="003F2B56">
      <w:pPr>
        <w:autoSpaceDE w:val="0"/>
        <w:autoSpaceDN w:val="0"/>
        <w:ind w:right="420" w:firstLine="567"/>
        <w:jc w:val="both"/>
        <w:rPr>
          <w:rFonts w:ascii="Times New Roman" w:hAnsi="Times New Roman" w:cs="Times New Roman"/>
          <w:sz w:val="26"/>
          <w:szCs w:val="26"/>
          <w:shd w:val="clear" w:color="auto" w:fill="FFFFFF" w:themeFill="background1"/>
        </w:rPr>
      </w:pPr>
      <w:r w:rsidRPr="00F24935">
        <w:rPr>
          <w:rFonts w:ascii="Times New Roman" w:hAnsi="Times New Roman" w:cs="Times New Roman"/>
          <w:sz w:val="26"/>
          <w:szCs w:val="26"/>
        </w:rPr>
        <w:t xml:space="preserve">Також </w:t>
      </w:r>
      <w:r w:rsidR="001C3B5C" w:rsidRPr="00F24935">
        <w:rPr>
          <w:rFonts w:ascii="Times New Roman" w:hAnsi="Times New Roman" w:cs="Times New Roman"/>
          <w:sz w:val="26"/>
          <w:szCs w:val="26"/>
        </w:rPr>
        <w:t xml:space="preserve">збір та </w:t>
      </w:r>
      <w:r w:rsidRPr="00F24935">
        <w:rPr>
          <w:rFonts w:ascii="Times New Roman" w:hAnsi="Times New Roman" w:cs="Times New Roman"/>
          <w:sz w:val="26"/>
          <w:szCs w:val="26"/>
        </w:rPr>
        <w:t xml:space="preserve">вивезення </w:t>
      </w:r>
      <w:r w:rsidR="007D3725" w:rsidRPr="00F24935">
        <w:rPr>
          <w:rFonts w:ascii="Times New Roman" w:hAnsi="Times New Roman" w:cs="Times New Roman"/>
          <w:sz w:val="26"/>
          <w:szCs w:val="26"/>
        </w:rPr>
        <w:t>ТПВ</w:t>
      </w:r>
      <w:r w:rsidRPr="00F24935">
        <w:rPr>
          <w:rFonts w:ascii="Times New Roman" w:hAnsi="Times New Roman" w:cs="Times New Roman"/>
          <w:sz w:val="26"/>
          <w:szCs w:val="26"/>
        </w:rPr>
        <w:t xml:space="preserve"> здійснює КП</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«Мун</w:t>
      </w:r>
      <w:r w:rsidR="004C7A43" w:rsidRPr="00F24935">
        <w:rPr>
          <w:rFonts w:ascii="Times New Roman" w:hAnsi="Times New Roman" w:cs="Times New Roman"/>
          <w:sz w:val="26"/>
          <w:szCs w:val="26"/>
        </w:rPr>
        <w:t>іципальна компанія поводження з </w:t>
      </w:r>
      <w:r w:rsidRPr="00F24935">
        <w:rPr>
          <w:rFonts w:ascii="Times New Roman" w:hAnsi="Times New Roman" w:cs="Times New Roman"/>
          <w:sz w:val="26"/>
          <w:szCs w:val="26"/>
        </w:rPr>
        <w:t>відходами» Харківської міської ради (далі</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–КП</w:t>
      </w:r>
      <w:r w:rsidR="007D3725" w:rsidRPr="00F24935">
        <w:rPr>
          <w:rFonts w:ascii="Times New Roman" w:hAnsi="Times New Roman" w:cs="Times New Roman"/>
          <w:sz w:val="26"/>
          <w:szCs w:val="26"/>
        </w:rPr>
        <w:t> </w:t>
      </w:r>
      <w:r w:rsidR="002B0C9F" w:rsidRPr="00F24935">
        <w:rPr>
          <w:rFonts w:ascii="Times New Roman" w:hAnsi="Times New Roman" w:cs="Times New Roman"/>
          <w:sz w:val="26"/>
          <w:szCs w:val="26"/>
        </w:rPr>
        <w:t>«МКПВ» </w:t>
      </w:r>
      <w:r w:rsidRPr="00F24935">
        <w:rPr>
          <w:rFonts w:ascii="Times New Roman" w:hAnsi="Times New Roman" w:cs="Times New Roman"/>
          <w:sz w:val="26"/>
          <w:szCs w:val="26"/>
        </w:rPr>
        <w:t>ХМР). Для надання вказаних послуг задіяно 16</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од. спеціалізованого автотранспортного засобу, з яких сміттєвози</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 4</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 xml:space="preserve">од.; </w:t>
      </w:r>
      <w:proofErr w:type="spellStart"/>
      <w:r w:rsidRPr="00F24935">
        <w:rPr>
          <w:rFonts w:ascii="Times New Roman" w:hAnsi="Times New Roman" w:cs="Times New Roman"/>
          <w:sz w:val="26"/>
          <w:szCs w:val="26"/>
        </w:rPr>
        <w:t>бункеровози</w:t>
      </w:r>
      <w:proofErr w:type="spellEnd"/>
      <w:r w:rsidR="007D3725" w:rsidRPr="00F24935">
        <w:rPr>
          <w:rFonts w:ascii="Times New Roman" w:hAnsi="Times New Roman" w:cs="Times New Roman"/>
          <w:sz w:val="26"/>
          <w:szCs w:val="26"/>
        </w:rPr>
        <w:t> </w:t>
      </w:r>
      <w:r w:rsidRPr="00F24935">
        <w:rPr>
          <w:rFonts w:ascii="Times New Roman" w:hAnsi="Times New Roman" w:cs="Times New Roman"/>
          <w:sz w:val="26"/>
          <w:szCs w:val="26"/>
        </w:rPr>
        <w:t>– 7</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од.; самоскиди</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 5</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од. КП</w:t>
      </w:r>
      <w:r w:rsidR="007D3725" w:rsidRPr="00F24935">
        <w:rPr>
          <w:rFonts w:ascii="Times New Roman" w:hAnsi="Times New Roman" w:cs="Times New Roman"/>
          <w:sz w:val="26"/>
          <w:szCs w:val="26"/>
        </w:rPr>
        <w:t> </w:t>
      </w:r>
      <w:r w:rsidR="002B0C9F" w:rsidRPr="00F24935">
        <w:rPr>
          <w:rFonts w:ascii="Times New Roman" w:hAnsi="Times New Roman" w:cs="Times New Roman"/>
          <w:sz w:val="26"/>
          <w:szCs w:val="26"/>
        </w:rPr>
        <w:t>«МКПВ» </w:t>
      </w:r>
      <w:r w:rsidRPr="00F24935">
        <w:rPr>
          <w:rFonts w:ascii="Times New Roman" w:hAnsi="Times New Roman" w:cs="Times New Roman"/>
          <w:sz w:val="26"/>
          <w:szCs w:val="26"/>
        </w:rPr>
        <w:t xml:space="preserve">ХМР використовує </w:t>
      </w:r>
      <w:r w:rsidR="001C3B5C" w:rsidRPr="00F24935">
        <w:rPr>
          <w:rFonts w:ascii="Times New Roman" w:hAnsi="Times New Roman" w:cs="Times New Roman"/>
          <w:sz w:val="26"/>
          <w:szCs w:val="26"/>
        </w:rPr>
        <w:t>341</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контейнер для збирання відходів, з яких для збору ТПВ</w:t>
      </w:r>
      <w:r w:rsidR="007D3725" w:rsidRPr="00F24935">
        <w:rPr>
          <w:rFonts w:ascii="Times New Roman" w:hAnsi="Times New Roman" w:cs="Times New Roman"/>
          <w:sz w:val="26"/>
          <w:szCs w:val="26"/>
        </w:rPr>
        <w:t> </w:t>
      </w:r>
      <w:r w:rsidR="001C3B5C" w:rsidRPr="00F24935">
        <w:rPr>
          <w:rFonts w:ascii="Times New Roman" w:hAnsi="Times New Roman" w:cs="Times New Roman"/>
          <w:sz w:val="26"/>
          <w:szCs w:val="26"/>
        </w:rPr>
        <w:t>– 113 од.</w:t>
      </w:r>
      <w:r w:rsidRPr="00F24935">
        <w:rPr>
          <w:rFonts w:ascii="Times New Roman" w:hAnsi="Times New Roman" w:cs="Times New Roman"/>
          <w:sz w:val="26"/>
          <w:szCs w:val="26"/>
        </w:rPr>
        <w:t>; для роздільного збору ТПВ</w:t>
      </w:r>
      <w:r w:rsidR="007D3725" w:rsidRPr="00F24935">
        <w:rPr>
          <w:rFonts w:ascii="Times New Roman" w:hAnsi="Times New Roman" w:cs="Times New Roman"/>
          <w:sz w:val="26"/>
          <w:szCs w:val="26"/>
        </w:rPr>
        <w:t> </w:t>
      </w:r>
      <w:r w:rsidR="001C3B5C" w:rsidRPr="00F24935">
        <w:rPr>
          <w:rFonts w:ascii="Times New Roman" w:hAnsi="Times New Roman" w:cs="Times New Roman"/>
          <w:sz w:val="26"/>
          <w:szCs w:val="26"/>
        </w:rPr>
        <w:t>– 180 од.</w:t>
      </w:r>
      <w:r w:rsidRPr="00F24935">
        <w:rPr>
          <w:rFonts w:ascii="Times New Roman" w:hAnsi="Times New Roman" w:cs="Times New Roman"/>
          <w:sz w:val="26"/>
          <w:szCs w:val="26"/>
        </w:rPr>
        <w:t>; для збору ВГВ (у тому числі промислових відходів)</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 28</w:t>
      </w:r>
      <w:r w:rsidR="001C3B5C" w:rsidRPr="00F24935">
        <w:rPr>
          <w:rFonts w:ascii="Times New Roman" w:hAnsi="Times New Roman" w:cs="Times New Roman"/>
          <w:sz w:val="26"/>
          <w:szCs w:val="26"/>
        </w:rPr>
        <w:t> од.</w:t>
      </w:r>
      <w:r w:rsidRPr="00F24935">
        <w:rPr>
          <w:rFonts w:ascii="Times New Roman" w:hAnsi="Times New Roman" w:cs="Times New Roman"/>
          <w:sz w:val="26"/>
          <w:szCs w:val="26"/>
        </w:rPr>
        <w:t xml:space="preserve">; для збору небезпечних </w:t>
      </w:r>
      <w:r w:rsidR="001C3B5C" w:rsidRPr="00F24935">
        <w:rPr>
          <w:rFonts w:ascii="Times New Roman" w:hAnsi="Times New Roman" w:cs="Times New Roman"/>
          <w:sz w:val="26"/>
          <w:szCs w:val="26"/>
          <w:shd w:val="clear" w:color="auto" w:fill="FFFFFF" w:themeFill="background1"/>
        </w:rPr>
        <w:t>відходів – 2</w:t>
      </w:r>
      <w:r w:rsidRPr="00F24935">
        <w:rPr>
          <w:rFonts w:ascii="Times New Roman" w:hAnsi="Times New Roman" w:cs="Times New Roman"/>
          <w:sz w:val="26"/>
          <w:szCs w:val="26"/>
          <w:shd w:val="clear" w:color="auto" w:fill="FFFFFF" w:themeFill="background1"/>
        </w:rPr>
        <w:t>0</w:t>
      </w:r>
      <w:r w:rsidR="007D3725" w:rsidRPr="00F24935">
        <w:rPr>
          <w:rFonts w:ascii="Times New Roman" w:hAnsi="Times New Roman" w:cs="Times New Roman"/>
          <w:sz w:val="26"/>
          <w:szCs w:val="26"/>
          <w:shd w:val="clear" w:color="auto" w:fill="FFFFFF" w:themeFill="background1"/>
        </w:rPr>
        <w:t> </w:t>
      </w:r>
      <w:r w:rsidR="001C3B5C" w:rsidRPr="00F24935">
        <w:rPr>
          <w:rFonts w:ascii="Times New Roman" w:hAnsi="Times New Roman" w:cs="Times New Roman"/>
          <w:sz w:val="26"/>
          <w:szCs w:val="26"/>
          <w:shd w:val="clear" w:color="auto" w:fill="FFFFFF" w:themeFill="background1"/>
        </w:rPr>
        <w:t>од.</w:t>
      </w:r>
    </w:p>
    <w:p w14:paraId="2CF1BB9F" w14:textId="77777777" w:rsidR="00AC3908" w:rsidRPr="00F24935" w:rsidRDefault="00AC3908" w:rsidP="00A1461F">
      <w:pPr>
        <w:autoSpaceDE w:val="0"/>
        <w:autoSpaceDN w:val="0"/>
        <w:spacing w:after="20"/>
        <w:ind w:right="420" w:firstLine="567"/>
        <w:jc w:val="both"/>
        <w:rPr>
          <w:rFonts w:ascii="Times New Roman" w:hAnsi="Times New Roman" w:cs="Times New Roman"/>
          <w:sz w:val="16"/>
          <w:szCs w:val="16"/>
          <w:shd w:val="clear" w:color="auto" w:fill="FFFFFF" w:themeFill="background1"/>
        </w:rPr>
      </w:pPr>
    </w:p>
    <w:p w14:paraId="01AA3F08" w14:textId="1B5DD397" w:rsidR="00B47845" w:rsidRPr="00F24935" w:rsidRDefault="00B47845" w:rsidP="00A1461F">
      <w:pPr>
        <w:widowControl/>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Згідно реєстру ліцензіатів </w:t>
      </w:r>
      <w:hyperlink r:id="rId55" w:history="1">
        <w:r w:rsidRPr="00F24935">
          <w:rPr>
            <w:rFonts w:ascii="Times New Roman" w:hAnsi="Times New Roman" w:cs="Times New Roman"/>
            <w:sz w:val="26"/>
            <w:szCs w:val="26"/>
          </w:rPr>
          <w:t>на провадження господарської діяльності у сфері поводження з небезпечними відходами</w:t>
        </w:r>
      </w:hyperlink>
      <w:r w:rsidRPr="00F24935">
        <w:rPr>
          <w:rFonts w:ascii="Times New Roman" w:hAnsi="Times New Roman" w:cs="Times New Roman"/>
          <w:sz w:val="26"/>
          <w:szCs w:val="26"/>
        </w:rPr>
        <w:t>, опублікованого на порталі відкрит</w:t>
      </w:r>
      <w:r w:rsidR="00E64043" w:rsidRPr="00F24935">
        <w:rPr>
          <w:rFonts w:ascii="Times New Roman" w:hAnsi="Times New Roman" w:cs="Times New Roman"/>
          <w:sz w:val="26"/>
          <w:szCs w:val="26"/>
        </w:rPr>
        <w:t>их даних, на території міста 10 </w:t>
      </w:r>
      <w:r w:rsidRPr="00F24935">
        <w:rPr>
          <w:rFonts w:ascii="Times New Roman" w:hAnsi="Times New Roman" w:cs="Times New Roman"/>
          <w:sz w:val="26"/>
          <w:szCs w:val="26"/>
        </w:rPr>
        <w:t>суб’єктів господарювання оформили ліцензію на збирання, перевезення, зберігання, знешкодження, та утилізацію небезпечних відходів.</w:t>
      </w:r>
    </w:p>
    <w:p w14:paraId="1A41DB3B" w14:textId="735E69F6" w:rsidR="00AC3908" w:rsidRPr="00F24935" w:rsidRDefault="00AC3908" w:rsidP="00A1461F">
      <w:pPr>
        <w:widowControl/>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Наразі пакет документів для отримання Ліцензії на здійсненн</w:t>
      </w:r>
      <w:r w:rsidR="00F5046A" w:rsidRPr="00F24935">
        <w:rPr>
          <w:rFonts w:ascii="Times New Roman" w:hAnsi="Times New Roman" w:cs="Times New Roman"/>
          <w:sz w:val="26"/>
          <w:szCs w:val="26"/>
        </w:rPr>
        <w:t>я господарської діяльності КП «МКПВ» ХМР</w:t>
      </w:r>
      <w:r w:rsidRPr="00F24935">
        <w:rPr>
          <w:rFonts w:ascii="Times New Roman" w:hAnsi="Times New Roman" w:cs="Times New Roman"/>
          <w:sz w:val="26"/>
          <w:szCs w:val="26"/>
        </w:rPr>
        <w:t xml:space="preserve"> з управлінн</w:t>
      </w:r>
      <w:r w:rsidR="00F5046A" w:rsidRPr="00F24935">
        <w:rPr>
          <w:rFonts w:ascii="Times New Roman" w:hAnsi="Times New Roman" w:cs="Times New Roman"/>
          <w:sz w:val="26"/>
          <w:szCs w:val="26"/>
        </w:rPr>
        <w:t>я небезпечними відходами знаходи</w:t>
      </w:r>
      <w:r w:rsidRPr="00F24935">
        <w:rPr>
          <w:rFonts w:ascii="Times New Roman" w:hAnsi="Times New Roman" w:cs="Times New Roman"/>
          <w:sz w:val="26"/>
          <w:szCs w:val="26"/>
        </w:rPr>
        <w:t xml:space="preserve">ться на розгляді в Міністерстві захисту довкілля та природних ресурсів України. </w:t>
      </w:r>
    </w:p>
    <w:p w14:paraId="26EA88A8" w14:textId="77777777" w:rsidR="00580456" w:rsidRPr="00F24935" w:rsidRDefault="00580456" w:rsidP="003F2B56">
      <w:pPr>
        <w:widowControl/>
        <w:autoSpaceDE w:val="0"/>
        <w:autoSpaceDN w:val="0"/>
        <w:ind w:right="420" w:firstLine="567"/>
        <w:jc w:val="both"/>
        <w:rPr>
          <w:rFonts w:ascii="Times New Roman" w:hAnsi="Times New Roman" w:cs="Times New Roman"/>
          <w:sz w:val="16"/>
          <w:szCs w:val="16"/>
        </w:rPr>
      </w:pPr>
    </w:p>
    <w:p w14:paraId="510A2E4C" w14:textId="77777777" w:rsidR="00A1461F" w:rsidRPr="00F24935" w:rsidRDefault="00A1461F" w:rsidP="003F2B56">
      <w:pPr>
        <w:widowControl/>
        <w:autoSpaceDE w:val="0"/>
        <w:autoSpaceDN w:val="0"/>
        <w:ind w:right="420" w:firstLine="567"/>
        <w:jc w:val="both"/>
        <w:rPr>
          <w:rFonts w:ascii="Times New Roman" w:hAnsi="Times New Roman" w:cs="Times New Roman"/>
          <w:sz w:val="16"/>
          <w:szCs w:val="16"/>
        </w:rPr>
      </w:pPr>
    </w:p>
    <w:p w14:paraId="3352DD38" w14:textId="2DA44872" w:rsidR="00580456" w:rsidRPr="00F24935" w:rsidRDefault="00580456" w:rsidP="003F2B56">
      <w:pPr>
        <w:tabs>
          <w:tab w:val="left" w:pos="1418"/>
        </w:tabs>
        <w:ind w:right="420" w:firstLine="567"/>
        <w:jc w:val="center"/>
        <w:rPr>
          <w:rFonts w:ascii="Times New Roman" w:hAnsi="Times New Roman"/>
          <w:sz w:val="26"/>
          <w:szCs w:val="26"/>
        </w:rPr>
      </w:pPr>
      <w:r w:rsidRPr="00F24935">
        <w:rPr>
          <w:rFonts w:ascii="Times New Roman" w:hAnsi="Times New Roman"/>
          <w:sz w:val="26"/>
          <w:szCs w:val="26"/>
        </w:rPr>
        <w:t>Таблиця 2.1</w:t>
      </w:r>
      <w:r w:rsidR="00692D8A" w:rsidRPr="00F24935">
        <w:rPr>
          <w:rFonts w:ascii="Times New Roman" w:hAnsi="Times New Roman"/>
          <w:sz w:val="26"/>
          <w:szCs w:val="26"/>
        </w:rPr>
        <w:t>1</w:t>
      </w:r>
      <w:r w:rsidRPr="00F24935">
        <w:rPr>
          <w:rFonts w:ascii="Times New Roman" w:hAnsi="Times New Roman"/>
          <w:sz w:val="26"/>
          <w:szCs w:val="26"/>
        </w:rPr>
        <w:t xml:space="preserve">. Динаміка </w:t>
      </w:r>
      <w:r w:rsidR="00EC1D54" w:rsidRPr="00F24935">
        <w:rPr>
          <w:rFonts w:ascii="Times New Roman" w:hAnsi="Times New Roman"/>
          <w:sz w:val="26"/>
          <w:szCs w:val="26"/>
        </w:rPr>
        <w:t>у сфері поводження з відходами по</w:t>
      </w:r>
      <w:r w:rsidRPr="00F24935">
        <w:rPr>
          <w:rFonts w:ascii="Times New Roman" w:hAnsi="Times New Roman"/>
          <w:sz w:val="26"/>
          <w:szCs w:val="26"/>
        </w:rPr>
        <w:t xml:space="preserve"> м. Харков</w:t>
      </w:r>
      <w:r w:rsidR="00EC1D54" w:rsidRPr="00F24935">
        <w:rPr>
          <w:rFonts w:ascii="Times New Roman" w:hAnsi="Times New Roman"/>
          <w:sz w:val="26"/>
          <w:szCs w:val="26"/>
        </w:rPr>
        <w:t>у</w:t>
      </w:r>
      <w:r w:rsidRPr="00F24935">
        <w:rPr>
          <w:rFonts w:ascii="Times New Roman" w:hAnsi="Times New Roman"/>
          <w:sz w:val="26"/>
          <w:szCs w:val="26"/>
        </w:rPr>
        <w:t xml:space="preserve"> </w:t>
      </w:r>
    </w:p>
    <w:p w14:paraId="7628B14C" w14:textId="7A40D82C" w:rsidR="00580456" w:rsidRPr="00F24935" w:rsidRDefault="00580456" w:rsidP="003F2B56">
      <w:pPr>
        <w:tabs>
          <w:tab w:val="left" w:pos="1418"/>
        </w:tabs>
        <w:ind w:right="420" w:firstLine="567"/>
        <w:jc w:val="center"/>
        <w:rPr>
          <w:rFonts w:ascii="Times New Roman" w:hAnsi="Times New Roman"/>
          <w:sz w:val="26"/>
          <w:szCs w:val="26"/>
        </w:rPr>
      </w:pPr>
      <w:r w:rsidRPr="00F24935">
        <w:rPr>
          <w:rFonts w:ascii="Times New Roman" w:hAnsi="Times New Roman"/>
          <w:sz w:val="26"/>
          <w:szCs w:val="26"/>
        </w:rPr>
        <w:t>за період 2018 – 2022 </w:t>
      </w:r>
      <w:proofErr w:type="spellStart"/>
      <w:r w:rsidRPr="00F24935">
        <w:rPr>
          <w:rFonts w:ascii="Times New Roman" w:hAnsi="Times New Roman"/>
          <w:sz w:val="26"/>
          <w:szCs w:val="26"/>
        </w:rPr>
        <w:t>рр</w:t>
      </w:r>
      <w:proofErr w:type="spellEnd"/>
      <w:r w:rsidR="00A128CB" w:rsidRPr="00F24935">
        <w:rPr>
          <w:rFonts w:ascii="Times New Roman" w:hAnsi="Times New Roman"/>
          <w:sz w:val="26"/>
          <w:szCs w:val="26"/>
        </w:rPr>
        <w:t>*</w:t>
      </w:r>
      <w:r w:rsidRPr="00F24935">
        <w:rPr>
          <w:rFonts w:ascii="Times New Roman" w:hAnsi="Times New Roman"/>
          <w:sz w:val="26"/>
          <w:szCs w:val="26"/>
        </w:rPr>
        <w:t xml:space="preserve">. </w:t>
      </w:r>
    </w:p>
    <w:p w14:paraId="7BA7C4A3" w14:textId="3783AFD4" w:rsidR="001807AC" w:rsidRPr="00F24935" w:rsidRDefault="001807AC" w:rsidP="003F2B56">
      <w:pPr>
        <w:tabs>
          <w:tab w:val="left" w:pos="1418"/>
        </w:tabs>
        <w:ind w:right="420" w:firstLine="567"/>
        <w:jc w:val="center"/>
        <w:rPr>
          <w:rFonts w:ascii="Times New Roman" w:hAnsi="Times New Roman"/>
          <w:sz w:val="20"/>
          <w:szCs w:val="20"/>
        </w:rPr>
      </w:pPr>
      <w:r w:rsidRPr="00F24935">
        <w:rPr>
          <w:rFonts w:ascii="Times New Roman" w:hAnsi="Times New Roman"/>
          <w:sz w:val="20"/>
          <w:szCs w:val="20"/>
        </w:rPr>
        <w:t>(За даними Департаменту ЖКГ ХМР)</w:t>
      </w:r>
    </w:p>
    <w:p w14:paraId="6EC7AAD9" w14:textId="019119A5" w:rsidR="00580456" w:rsidRPr="00F24935" w:rsidRDefault="00580456" w:rsidP="003F2B56">
      <w:pPr>
        <w:ind w:right="420"/>
        <w:jc w:val="right"/>
        <w:rPr>
          <w:rFonts w:ascii="Times New Roman" w:eastAsia="Times New Roman" w:hAnsi="Times New Roman" w:cs="Times New Roman"/>
          <w:bCs/>
          <w:sz w:val="14"/>
          <w:lang w:eastAsia="ru-RU"/>
        </w:rPr>
      </w:pPr>
      <w:r w:rsidRPr="00F24935">
        <w:rPr>
          <w:rFonts w:ascii="Times New Roman" w:hAnsi="Times New Roman" w:cs="Times New Roman"/>
          <w:color w:val="auto"/>
          <w:sz w:val="20"/>
          <w:szCs w:val="28"/>
        </w:rPr>
        <w:t>(тис. м</w:t>
      </w:r>
      <w:r w:rsidRPr="00F24935">
        <w:rPr>
          <w:rFonts w:ascii="Times New Roman" w:hAnsi="Times New Roman" w:cs="Times New Roman"/>
          <w:color w:val="auto"/>
          <w:sz w:val="20"/>
          <w:szCs w:val="28"/>
          <w:vertAlign w:val="superscript"/>
        </w:rPr>
        <w:t>3</w:t>
      </w:r>
      <w:r w:rsidRPr="00F24935">
        <w:rPr>
          <w:rFonts w:ascii="Times New Roman" w:hAnsi="Times New Roman" w:cs="Times New Roman"/>
          <w:color w:val="auto"/>
          <w:sz w:val="20"/>
          <w:szCs w:val="28"/>
        </w:rPr>
        <w:t>)</w:t>
      </w:r>
    </w:p>
    <w:tbl>
      <w:tblPr>
        <w:tblW w:w="9952" w:type="dxa"/>
        <w:tblInd w:w="108" w:type="dxa"/>
        <w:tblLook w:val="04A0" w:firstRow="1" w:lastRow="0" w:firstColumn="1" w:lastColumn="0" w:noHBand="0" w:noVBand="1"/>
      </w:tblPr>
      <w:tblGrid>
        <w:gridCol w:w="3472"/>
        <w:gridCol w:w="1296"/>
        <w:gridCol w:w="1296"/>
        <w:gridCol w:w="1296"/>
        <w:gridCol w:w="1296"/>
        <w:gridCol w:w="1296"/>
      </w:tblGrid>
      <w:tr w:rsidR="00580456" w:rsidRPr="00F24935" w14:paraId="172DB117" w14:textId="77777777" w:rsidTr="00580456">
        <w:trPr>
          <w:trHeight w:val="290"/>
          <w:tblHeader/>
        </w:trPr>
        <w:tc>
          <w:tcPr>
            <w:tcW w:w="43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23739" w14:textId="080C12BF" w:rsidR="00580456" w:rsidRPr="00F24935" w:rsidRDefault="00745EBF" w:rsidP="003F2B56">
            <w:pPr>
              <w:ind w:right="420"/>
              <w:jc w:val="center"/>
              <w:rPr>
                <w:rFonts w:ascii="Times New Roman" w:eastAsia="Times New Roman" w:hAnsi="Times New Roman" w:cs="Times New Roman"/>
                <w:bCs/>
                <w:sz w:val="22"/>
                <w:szCs w:val="22"/>
                <w:lang w:eastAsia="ru-RU"/>
              </w:rPr>
            </w:pPr>
            <w:r w:rsidRPr="00F24935">
              <w:rPr>
                <w:rFonts w:ascii="Times New Roman" w:eastAsia="Times New Roman" w:hAnsi="Times New Roman" w:cs="Times New Roman"/>
                <w:bCs/>
                <w:sz w:val="22"/>
                <w:szCs w:val="22"/>
                <w:lang w:eastAsia="ru-RU"/>
              </w:rPr>
              <w:t xml:space="preserve">Данні по Дергачівському полігону ТПВ та </w:t>
            </w:r>
            <w:proofErr w:type="spellStart"/>
            <w:r w:rsidRPr="00F24935">
              <w:rPr>
                <w:rFonts w:ascii="Times New Roman" w:eastAsia="Times New Roman" w:hAnsi="Times New Roman" w:cs="Times New Roman"/>
                <w:bCs/>
                <w:sz w:val="22"/>
                <w:szCs w:val="22"/>
                <w:lang w:eastAsia="ru-RU"/>
              </w:rPr>
              <w:t>Роганському</w:t>
            </w:r>
            <w:proofErr w:type="spellEnd"/>
            <w:r w:rsidRPr="00F24935">
              <w:rPr>
                <w:rFonts w:ascii="Times New Roman" w:eastAsia="Times New Roman" w:hAnsi="Times New Roman" w:cs="Times New Roman"/>
                <w:bCs/>
                <w:sz w:val="22"/>
                <w:szCs w:val="22"/>
                <w:lang w:eastAsia="ru-RU"/>
              </w:rPr>
              <w:t xml:space="preserve"> полігону </w:t>
            </w:r>
          </w:p>
        </w:tc>
        <w:tc>
          <w:tcPr>
            <w:tcW w:w="5557" w:type="dxa"/>
            <w:gridSpan w:val="5"/>
            <w:tcBorders>
              <w:top w:val="single" w:sz="4" w:space="0" w:color="auto"/>
              <w:left w:val="nil"/>
              <w:bottom w:val="single" w:sz="4" w:space="0" w:color="auto"/>
              <w:right w:val="single" w:sz="4" w:space="0" w:color="auto"/>
            </w:tcBorders>
            <w:shd w:val="clear" w:color="auto" w:fill="auto"/>
            <w:vAlign w:val="center"/>
          </w:tcPr>
          <w:p w14:paraId="733D713A" w14:textId="77777777" w:rsidR="00580456" w:rsidRPr="00F24935" w:rsidRDefault="00580456" w:rsidP="003F2B56">
            <w:pPr>
              <w:ind w:right="420"/>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Роки</w:t>
            </w:r>
          </w:p>
        </w:tc>
      </w:tr>
      <w:tr w:rsidR="00580456" w:rsidRPr="00F24935" w14:paraId="17B640D7" w14:textId="77777777" w:rsidTr="00580456">
        <w:trPr>
          <w:trHeight w:val="341"/>
          <w:tblHeader/>
        </w:trPr>
        <w:tc>
          <w:tcPr>
            <w:tcW w:w="4395" w:type="dxa"/>
            <w:vMerge/>
            <w:tcBorders>
              <w:top w:val="single" w:sz="4" w:space="0" w:color="auto"/>
              <w:left w:val="single" w:sz="4" w:space="0" w:color="auto"/>
              <w:bottom w:val="single" w:sz="4" w:space="0" w:color="auto"/>
              <w:right w:val="single" w:sz="4" w:space="0" w:color="auto"/>
            </w:tcBorders>
            <w:vAlign w:val="center"/>
            <w:hideMark/>
          </w:tcPr>
          <w:p w14:paraId="4EEF6BF0" w14:textId="77777777" w:rsidR="00580456" w:rsidRPr="00F24935" w:rsidRDefault="00580456" w:rsidP="003F2B56">
            <w:pPr>
              <w:ind w:right="420"/>
              <w:rPr>
                <w:rFonts w:ascii="Times New Roman" w:eastAsia="Times New Roman" w:hAnsi="Times New Roman" w:cs="Times New Roman"/>
                <w:b/>
                <w:bCs/>
                <w:sz w:val="22"/>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520CB2F3" w14:textId="77777777" w:rsidR="00580456" w:rsidRPr="00F24935" w:rsidRDefault="00580456" w:rsidP="003F2B56">
            <w:pPr>
              <w:ind w:right="420"/>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2018</w:t>
            </w:r>
          </w:p>
        </w:tc>
        <w:tc>
          <w:tcPr>
            <w:tcW w:w="992" w:type="dxa"/>
            <w:tcBorders>
              <w:top w:val="nil"/>
              <w:left w:val="nil"/>
              <w:bottom w:val="single" w:sz="4" w:space="0" w:color="auto"/>
              <w:right w:val="single" w:sz="4" w:space="0" w:color="auto"/>
            </w:tcBorders>
            <w:shd w:val="clear" w:color="auto" w:fill="auto"/>
            <w:vAlign w:val="center"/>
          </w:tcPr>
          <w:p w14:paraId="4C39E92C" w14:textId="77777777" w:rsidR="00580456" w:rsidRPr="00F24935" w:rsidRDefault="00580456" w:rsidP="003F2B56">
            <w:pPr>
              <w:ind w:right="420"/>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2019</w:t>
            </w:r>
          </w:p>
        </w:tc>
        <w:tc>
          <w:tcPr>
            <w:tcW w:w="1134" w:type="dxa"/>
            <w:tcBorders>
              <w:top w:val="nil"/>
              <w:left w:val="nil"/>
              <w:bottom w:val="single" w:sz="4" w:space="0" w:color="auto"/>
              <w:right w:val="single" w:sz="4" w:space="0" w:color="auto"/>
            </w:tcBorders>
            <w:shd w:val="clear" w:color="auto" w:fill="auto"/>
            <w:vAlign w:val="center"/>
          </w:tcPr>
          <w:p w14:paraId="64B30F1B" w14:textId="77777777" w:rsidR="00580456" w:rsidRPr="00F24935" w:rsidRDefault="00580456" w:rsidP="003F2B56">
            <w:pPr>
              <w:ind w:right="420"/>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bCs/>
                <w:sz w:val="22"/>
                <w:lang w:eastAsia="ru-RU"/>
              </w:rPr>
              <w:t>2020</w:t>
            </w:r>
          </w:p>
        </w:tc>
        <w:tc>
          <w:tcPr>
            <w:tcW w:w="1134" w:type="dxa"/>
            <w:tcBorders>
              <w:top w:val="nil"/>
              <w:left w:val="nil"/>
              <w:bottom w:val="single" w:sz="4" w:space="0" w:color="auto"/>
              <w:right w:val="single" w:sz="4" w:space="0" w:color="auto"/>
            </w:tcBorders>
            <w:shd w:val="clear" w:color="auto" w:fill="auto"/>
            <w:vAlign w:val="center"/>
          </w:tcPr>
          <w:p w14:paraId="44575BA5" w14:textId="77777777" w:rsidR="00580456" w:rsidRPr="00F24935" w:rsidRDefault="00580456" w:rsidP="003F2B56">
            <w:pPr>
              <w:ind w:right="420"/>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2021</w:t>
            </w:r>
          </w:p>
        </w:tc>
        <w:tc>
          <w:tcPr>
            <w:tcW w:w="1163" w:type="dxa"/>
            <w:tcBorders>
              <w:top w:val="nil"/>
              <w:left w:val="nil"/>
              <w:bottom w:val="single" w:sz="4" w:space="0" w:color="auto"/>
              <w:right w:val="single" w:sz="4" w:space="0" w:color="auto"/>
            </w:tcBorders>
            <w:vAlign w:val="center"/>
          </w:tcPr>
          <w:p w14:paraId="6663A4CD" w14:textId="4BFE6A4D" w:rsidR="00580456" w:rsidRPr="00F24935" w:rsidRDefault="00580456" w:rsidP="003F2B56">
            <w:pPr>
              <w:ind w:right="420"/>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2022</w:t>
            </w:r>
          </w:p>
        </w:tc>
      </w:tr>
      <w:tr w:rsidR="00580456" w:rsidRPr="00F24935" w14:paraId="33A78AA3" w14:textId="77777777" w:rsidTr="00580456">
        <w:trPr>
          <w:trHeight w:val="482"/>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45E22EF4" w14:textId="49207172" w:rsidR="00580456" w:rsidRPr="00F24935" w:rsidRDefault="00C00CB1" w:rsidP="003F2B56">
            <w:pPr>
              <w:ind w:right="420"/>
              <w:rPr>
                <w:rFonts w:ascii="Times New Roman" w:eastAsia="Times New Roman" w:hAnsi="Times New Roman" w:cs="Times New Roman"/>
                <w:bCs/>
                <w:lang w:eastAsia="ru-RU"/>
              </w:rPr>
            </w:pPr>
            <w:r w:rsidRPr="00F24935">
              <w:rPr>
                <w:rFonts w:ascii="Times New Roman" w:eastAsia="Times New Roman" w:hAnsi="Times New Roman" w:cs="Times New Roman"/>
                <w:bCs/>
                <w:lang w:eastAsia="ru-RU"/>
              </w:rPr>
              <w:t>Збір та перевезення відходів</w:t>
            </w:r>
          </w:p>
        </w:tc>
        <w:tc>
          <w:tcPr>
            <w:tcW w:w="1134" w:type="dxa"/>
            <w:tcBorders>
              <w:top w:val="nil"/>
              <w:left w:val="nil"/>
              <w:bottom w:val="single" w:sz="4" w:space="0" w:color="auto"/>
              <w:right w:val="single" w:sz="4" w:space="0" w:color="auto"/>
            </w:tcBorders>
            <w:shd w:val="clear" w:color="auto" w:fill="auto"/>
            <w:vAlign w:val="center"/>
          </w:tcPr>
          <w:p w14:paraId="11301EFC" w14:textId="638691CD" w:rsidR="00580456" w:rsidRPr="00F24935" w:rsidRDefault="00C00CB1" w:rsidP="003F2B56">
            <w:pPr>
              <w:ind w:right="420"/>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2 961,2</w:t>
            </w:r>
          </w:p>
        </w:tc>
        <w:tc>
          <w:tcPr>
            <w:tcW w:w="992" w:type="dxa"/>
            <w:tcBorders>
              <w:top w:val="nil"/>
              <w:left w:val="nil"/>
              <w:bottom w:val="single" w:sz="4" w:space="0" w:color="auto"/>
              <w:right w:val="single" w:sz="4" w:space="0" w:color="auto"/>
            </w:tcBorders>
            <w:shd w:val="clear" w:color="auto" w:fill="auto"/>
            <w:vAlign w:val="center"/>
          </w:tcPr>
          <w:p w14:paraId="7E2162F0" w14:textId="4ED464F1" w:rsidR="00580456" w:rsidRPr="00F24935" w:rsidRDefault="00C00CB1" w:rsidP="003F2B56">
            <w:pPr>
              <w:ind w:right="420"/>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2 846,6</w:t>
            </w:r>
          </w:p>
        </w:tc>
        <w:tc>
          <w:tcPr>
            <w:tcW w:w="1134" w:type="dxa"/>
            <w:tcBorders>
              <w:top w:val="nil"/>
              <w:left w:val="nil"/>
              <w:bottom w:val="single" w:sz="4" w:space="0" w:color="auto"/>
              <w:right w:val="single" w:sz="4" w:space="0" w:color="auto"/>
            </w:tcBorders>
            <w:shd w:val="clear" w:color="auto" w:fill="auto"/>
            <w:vAlign w:val="center"/>
          </w:tcPr>
          <w:p w14:paraId="61DD96A2" w14:textId="54C2F1B0" w:rsidR="00580456" w:rsidRPr="00F24935" w:rsidRDefault="00C00CB1" w:rsidP="003F2B56">
            <w:pPr>
              <w:ind w:right="420"/>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3 098,6</w:t>
            </w:r>
          </w:p>
        </w:tc>
        <w:tc>
          <w:tcPr>
            <w:tcW w:w="1134" w:type="dxa"/>
            <w:tcBorders>
              <w:top w:val="nil"/>
              <w:left w:val="nil"/>
              <w:bottom w:val="single" w:sz="4" w:space="0" w:color="auto"/>
              <w:right w:val="single" w:sz="4" w:space="0" w:color="auto"/>
            </w:tcBorders>
            <w:shd w:val="clear" w:color="auto" w:fill="auto"/>
            <w:vAlign w:val="center"/>
          </w:tcPr>
          <w:p w14:paraId="0CE8B207" w14:textId="42E07F8E" w:rsidR="00580456" w:rsidRPr="00F24935" w:rsidRDefault="00C00CB1" w:rsidP="003F2B56">
            <w:pPr>
              <w:ind w:right="420"/>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2 715,6</w:t>
            </w:r>
          </w:p>
        </w:tc>
        <w:tc>
          <w:tcPr>
            <w:tcW w:w="1163" w:type="dxa"/>
            <w:tcBorders>
              <w:top w:val="nil"/>
              <w:left w:val="nil"/>
              <w:bottom w:val="single" w:sz="4" w:space="0" w:color="auto"/>
              <w:right w:val="single" w:sz="4" w:space="0" w:color="auto"/>
            </w:tcBorders>
            <w:vAlign w:val="center"/>
          </w:tcPr>
          <w:p w14:paraId="56025C9B" w14:textId="3C064ABA" w:rsidR="00580456" w:rsidRPr="00F24935" w:rsidRDefault="00C00CB1" w:rsidP="003F2B56">
            <w:pPr>
              <w:ind w:right="420"/>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2 311</w:t>
            </w:r>
          </w:p>
        </w:tc>
      </w:tr>
      <w:tr w:rsidR="00580456" w:rsidRPr="00F24935" w14:paraId="7CCBFBC1" w14:textId="77777777" w:rsidTr="00580456">
        <w:trPr>
          <w:trHeight w:val="447"/>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D7E715F" w14:textId="012D3289" w:rsidR="00580456" w:rsidRPr="00F24935" w:rsidRDefault="00C00CB1" w:rsidP="003F2B56">
            <w:pPr>
              <w:ind w:right="420"/>
              <w:rPr>
                <w:rFonts w:ascii="Times New Roman" w:eastAsia="Times New Roman" w:hAnsi="Times New Roman" w:cs="Times New Roman"/>
                <w:bCs/>
                <w:lang w:eastAsia="ru-RU"/>
              </w:rPr>
            </w:pPr>
            <w:r w:rsidRPr="00F24935">
              <w:rPr>
                <w:rFonts w:ascii="Times New Roman" w:eastAsia="Times New Roman" w:hAnsi="Times New Roman" w:cs="Times New Roman"/>
                <w:bCs/>
                <w:lang w:eastAsia="ru-RU"/>
              </w:rPr>
              <w:lastRenderedPageBreak/>
              <w:t>Захоронення відходів</w:t>
            </w:r>
            <w:r w:rsidR="00580456" w:rsidRPr="00F24935">
              <w:rPr>
                <w:rFonts w:ascii="Times New Roman" w:eastAsia="Times New Roman" w:hAnsi="Times New Roman" w:cs="Times New Roman"/>
                <w:bCs/>
                <w:lang w:eastAsia="ru-RU"/>
              </w:rPr>
              <w:t xml:space="preserve"> </w:t>
            </w:r>
          </w:p>
        </w:tc>
        <w:tc>
          <w:tcPr>
            <w:tcW w:w="1134" w:type="dxa"/>
            <w:tcBorders>
              <w:top w:val="nil"/>
              <w:left w:val="nil"/>
              <w:bottom w:val="single" w:sz="4" w:space="0" w:color="auto"/>
              <w:right w:val="single" w:sz="4" w:space="0" w:color="auto"/>
            </w:tcBorders>
            <w:shd w:val="clear" w:color="auto" w:fill="auto"/>
            <w:vAlign w:val="center"/>
          </w:tcPr>
          <w:p w14:paraId="36D02167" w14:textId="0EBF58D1" w:rsidR="00580456" w:rsidRPr="00F24935" w:rsidRDefault="00C00CB1" w:rsidP="003F2B56">
            <w:pPr>
              <w:ind w:right="420"/>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3 009,0</w:t>
            </w:r>
          </w:p>
        </w:tc>
        <w:tc>
          <w:tcPr>
            <w:tcW w:w="992" w:type="dxa"/>
            <w:tcBorders>
              <w:top w:val="nil"/>
              <w:left w:val="nil"/>
              <w:bottom w:val="single" w:sz="4" w:space="0" w:color="auto"/>
              <w:right w:val="single" w:sz="4" w:space="0" w:color="auto"/>
            </w:tcBorders>
            <w:shd w:val="clear" w:color="auto" w:fill="auto"/>
            <w:vAlign w:val="center"/>
          </w:tcPr>
          <w:p w14:paraId="699E48BA" w14:textId="163442DF" w:rsidR="00580456" w:rsidRPr="00F24935" w:rsidRDefault="00C00CB1" w:rsidP="003F2B56">
            <w:pPr>
              <w:ind w:right="420"/>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3 323,1</w:t>
            </w:r>
          </w:p>
        </w:tc>
        <w:tc>
          <w:tcPr>
            <w:tcW w:w="1134" w:type="dxa"/>
            <w:tcBorders>
              <w:top w:val="nil"/>
              <w:left w:val="nil"/>
              <w:bottom w:val="single" w:sz="4" w:space="0" w:color="auto"/>
              <w:right w:val="single" w:sz="4" w:space="0" w:color="auto"/>
            </w:tcBorders>
            <w:shd w:val="clear" w:color="auto" w:fill="auto"/>
            <w:vAlign w:val="center"/>
          </w:tcPr>
          <w:p w14:paraId="7858FF61" w14:textId="13907D5A" w:rsidR="00580456" w:rsidRPr="00F24935" w:rsidRDefault="00C00CB1" w:rsidP="003F2B56">
            <w:pPr>
              <w:ind w:right="420"/>
              <w:jc w:val="center"/>
              <w:rPr>
                <w:rFonts w:ascii="Times New Roman" w:eastAsia="Times New Roman" w:hAnsi="Times New Roman" w:cs="Times New Roman"/>
                <w:sz w:val="22"/>
                <w:lang w:eastAsia="ru-RU"/>
              </w:rPr>
            </w:pPr>
            <w:r w:rsidRPr="00F24935">
              <w:rPr>
                <w:rFonts w:ascii="Times New Roman" w:eastAsia="Times New Roman" w:hAnsi="Times New Roman" w:cs="Times New Roman"/>
                <w:sz w:val="22"/>
                <w:lang w:eastAsia="ru-RU"/>
              </w:rPr>
              <w:t>4 428,6</w:t>
            </w:r>
          </w:p>
        </w:tc>
        <w:tc>
          <w:tcPr>
            <w:tcW w:w="1134" w:type="dxa"/>
            <w:tcBorders>
              <w:top w:val="nil"/>
              <w:left w:val="nil"/>
              <w:bottom w:val="single" w:sz="4" w:space="0" w:color="auto"/>
              <w:right w:val="single" w:sz="4" w:space="0" w:color="auto"/>
            </w:tcBorders>
            <w:shd w:val="clear" w:color="auto" w:fill="auto"/>
            <w:vAlign w:val="center"/>
          </w:tcPr>
          <w:p w14:paraId="094A1717" w14:textId="6F681416" w:rsidR="00580456" w:rsidRPr="00F24935" w:rsidRDefault="00C00CB1" w:rsidP="003F2B56">
            <w:pPr>
              <w:ind w:right="420"/>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4 </w:t>
            </w:r>
            <w:r w:rsidR="00927E46" w:rsidRPr="00F24935">
              <w:rPr>
                <w:rFonts w:ascii="Times New Roman" w:eastAsia="Times New Roman" w:hAnsi="Times New Roman" w:cs="Times New Roman"/>
                <w:bCs/>
                <w:sz w:val="22"/>
                <w:lang w:eastAsia="ru-RU"/>
              </w:rPr>
              <w:t>485</w:t>
            </w:r>
            <w:r w:rsidRPr="00F24935">
              <w:rPr>
                <w:rFonts w:ascii="Times New Roman" w:eastAsia="Times New Roman" w:hAnsi="Times New Roman" w:cs="Times New Roman"/>
                <w:bCs/>
                <w:sz w:val="22"/>
                <w:lang w:eastAsia="ru-RU"/>
              </w:rPr>
              <w:t>,6</w:t>
            </w:r>
          </w:p>
        </w:tc>
        <w:tc>
          <w:tcPr>
            <w:tcW w:w="1163" w:type="dxa"/>
            <w:tcBorders>
              <w:top w:val="nil"/>
              <w:left w:val="nil"/>
              <w:bottom w:val="single" w:sz="4" w:space="0" w:color="auto"/>
              <w:right w:val="single" w:sz="4" w:space="0" w:color="auto"/>
            </w:tcBorders>
            <w:vAlign w:val="center"/>
          </w:tcPr>
          <w:p w14:paraId="7A648194" w14:textId="56944D8A" w:rsidR="00580456" w:rsidRPr="00F24935" w:rsidRDefault="00C00CB1" w:rsidP="003F2B56">
            <w:pPr>
              <w:ind w:right="420"/>
              <w:jc w:val="center"/>
              <w:rPr>
                <w:rFonts w:ascii="Times New Roman" w:eastAsia="Times New Roman" w:hAnsi="Times New Roman" w:cs="Times New Roman"/>
                <w:bCs/>
                <w:sz w:val="22"/>
                <w:lang w:eastAsia="ru-RU"/>
              </w:rPr>
            </w:pPr>
            <w:r w:rsidRPr="00F24935">
              <w:rPr>
                <w:rFonts w:ascii="Times New Roman" w:eastAsia="Times New Roman" w:hAnsi="Times New Roman" w:cs="Times New Roman"/>
                <w:bCs/>
                <w:sz w:val="22"/>
                <w:lang w:eastAsia="ru-RU"/>
              </w:rPr>
              <w:t>2 </w:t>
            </w:r>
            <w:r w:rsidR="007D429A" w:rsidRPr="00F24935">
              <w:rPr>
                <w:rFonts w:ascii="Times New Roman" w:eastAsia="Times New Roman" w:hAnsi="Times New Roman" w:cs="Times New Roman"/>
                <w:bCs/>
                <w:sz w:val="22"/>
                <w:lang w:eastAsia="ru-RU"/>
              </w:rPr>
              <w:t>870</w:t>
            </w:r>
            <w:r w:rsidRPr="00F24935">
              <w:rPr>
                <w:rFonts w:ascii="Times New Roman" w:eastAsia="Times New Roman" w:hAnsi="Times New Roman" w:cs="Times New Roman"/>
                <w:bCs/>
                <w:sz w:val="22"/>
                <w:lang w:eastAsia="ru-RU"/>
              </w:rPr>
              <w:t>,2</w:t>
            </w:r>
          </w:p>
        </w:tc>
      </w:tr>
    </w:tbl>
    <w:p w14:paraId="0FB6A863" w14:textId="615BB4DD" w:rsidR="00C00CB1" w:rsidRPr="00F24935" w:rsidRDefault="00EC1D54" w:rsidP="003F2B56">
      <w:pPr>
        <w:widowControl/>
        <w:autoSpaceDE w:val="0"/>
        <w:autoSpaceDN w:val="0"/>
        <w:ind w:right="420" w:firstLine="567"/>
        <w:jc w:val="both"/>
        <w:rPr>
          <w:rFonts w:ascii="Times New Roman" w:hAnsi="Times New Roman" w:cs="Times New Roman"/>
          <w:sz w:val="18"/>
          <w:szCs w:val="18"/>
        </w:rPr>
      </w:pPr>
      <w:r w:rsidRPr="00F24935">
        <w:rPr>
          <w:rFonts w:ascii="Times New Roman" w:hAnsi="Times New Roman" w:cs="Times New Roman"/>
          <w:b/>
          <w:sz w:val="20"/>
          <w:szCs w:val="20"/>
        </w:rPr>
        <w:t>*</w:t>
      </w:r>
      <w:r w:rsidR="00C00CB1" w:rsidRPr="00F24935">
        <w:rPr>
          <w:rFonts w:ascii="Times New Roman" w:hAnsi="Times New Roman" w:cs="Times New Roman"/>
          <w:b/>
          <w:sz w:val="18"/>
          <w:szCs w:val="18"/>
        </w:rPr>
        <w:t>Примітка:</w:t>
      </w:r>
      <w:r w:rsidR="00C00CB1" w:rsidRPr="00F24935">
        <w:rPr>
          <w:rFonts w:ascii="Times New Roman" w:hAnsi="Times New Roman" w:cs="Times New Roman"/>
          <w:sz w:val="18"/>
          <w:szCs w:val="18"/>
        </w:rPr>
        <w:t xml:space="preserve"> Внаслідок активних бойових дій </w:t>
      </w:r>
      <w:r w:rsidRPr="00F24935">
        <w:rPr>
          <w:rFonts w:ascii="Times New Roman" w:hAnsi="Times New Roman" w:cs="Times New Roman"/>
          <w:sz w:val="18"/>
          <w:szCs w:val="18"/>
        </w:rPr>
        <w:t xml:space="preserve">спричинених військовою агресією РФ </w:t>
      </w:r>
      <w:r w:rsidR="00C00CB1" w:rsidRPr="00F24935">
        <w:rPr>
          <w:rFonts w:ascii="Times New Roman" w:hAnsi="Times New Roman" w:cs="Times New Roman"/>
          <w:sz w:val="18"/>
          <w:szCs w:val="18"/>
        </w:rPr>
        <w:t>на території України інформація щодо динаміки у сфері поводження з відходами у місті, яка була у розпорядженні Департамент</w:t>
      </w:r>
      <w:r w:rsidR="001807AC" w:rsidRPr="00F24935">
        <w:rPr>
          <w:rFonts w:ascii="Times New Roman" w:hAnsi="Times New Roman" w:cs="Times New Roman"/>
          <w:sz w:val="18"/>
          <w:szCs w:val="18"/>
        </w:rPr>
        <w:t>у </w:t>
      </w:r>
      <w:r w:rsidRPr="00F24935">
        <w:rPr>
          <w:rFonts w:ascii="Times New Roman" w:hAnsi="Times New Roman" w:cs="Times New Roman"/>
          <w:sz w:val="18"/>
          <w:szCs w:val="18"/>
        </w:rPr>
        <w:t>ЖКГ</w:t>
      </w:r>
      <w:r w:rsidR="001807AC" w:rsidRPr="00F24935">
        <w:rPr>
          <w:rFonts w:ascii="Times New Roman" w:hAnsi="Times New Roman" w:cs="Times New Roman"/>
          <w:sz w:val="18"/>
          <w:szCs w:val="18"/>
        </w:rPr>
        <w:t> </w:t>
      </w:r>
      <w:r w:rsidRPr="00F24935">
        <w:rPr>
          <w:rFonts w:ascii="Times New Roman" w:hAnsi="Times New Roman" w:cs="Times New Roman"/>
          <w:sz w:val="18"/>
          <w:szCs w:val="18"/>
        </w:rPr>
        <w:t>ХМР</w:t>
      </w:r>
      <w:r w:rsidR="00C00CB1" w:rsidRPr="00F24935">
        <w:rPr>
          <w:rFonts w:ascii="Times New Roman" w:hAnsi="Times New Roman" w:cs="Times New Roman"/>
          <w:sz w:val="18"/>
          <w:szCs w:val="18"/>
        </w:rPr>
        <w:t>, в електронному та паперовому ви</w:t>
      </w:r>
      <w:r w:rsidRPr="00F24935">
        <w:rPr>
          <w:rFonts w:ascii="Times New Roman" w:hAnsi="Times New Roman" w:cs="Times New Roman"/>
          <w:sz w:val="18"/>
          <w:szCs w:val="18"/>
        </w:rPr>
        <w:t>гляді було знищено. Тому у 2022 </w:t>
      </w:r>
      <w:r w:rsidR="00C00CB1" w:rsidRPr="00F24935">
        <w:rPr>
          <w:rFonts w:ascii="Times New Roman" w:hAnsi="Times New Roman" w:cs="Times New Roman"/>
          <w:sz w:val="18"/>
          <w:szCs w:val="18"/>
        </w:rPr>
        <w:t>році було надано інформацію на підставі даних наданих комунальними підприємствами, які наділені повноваженнями у сфері поводження з відходами та функціонально підпорядковані Департаменту</w:t>
      </w:r>
      <w:r w:rsidR="001807AC" w:rsidRPr="00F24935">
        <w:rPr>
          <w:rFonts w:ascii="Times New Roman" w:hAnsi="Times New Roman" w:cs="Times New Roman"/>
          <w:sz w:val="18"/>
          <w:szCs w:val="18"/>
        </w:rPr>
        <w:t> </w:t>
      </w:r>
      <w:r w:rsidRPr="00F24935">
        <w:rPr>
          <w:rFonts w:ascii="Times New Roman" w:hAnsi="Times New Roman" w:cs="Times New Roman"/>
          <w:sz w:val="18"/>
          <w:szCs w:val="18"/>
        </w:rPr>
        <w:t>ЖКГ</w:t>
      </w:r>
      <w:r w:rsidR="001807AC" w:rsidRPr="00F24935">
        <w:rPr>
          <w:rFonts w:ascii="Times New Roman" w:hAnsi="Times New Roman" w:cs="Times New Roman"/>
          <w:sz w:val="18"/>
          <w:szCs w:val="18"/>
        </w:rPr>
        <w:t> </w:t>
      </w:r>
      <w:r w:rsidRPr="00F24935">
        <w:rPr>
          <w:rFonts w:ascii="Times New Roman" w:hAnsi="Times New Roman" w:cs="Times New Roman"/>
          <w:sz w:val="18"/>
          <w:szCs w:val="18"/>
        </w:rPr>
        <w:t>ХМР</w:t>
      </w:r>
      <w:r w:rsidR="00C00CB1" w:rsidRPr="00F24935">
        <w:rPr>
          <w:rFonts w:ascii="Times New Roman" w:hAnsi="Times New Roman" w:cs="Times New Roman"/>
          <w:sz w:val="18"/>
          <w:szCs w:val="18"/>
        </w:rPr>
        <w:t xml:space="preserve">. </w:t>
      </w:r>
    </w:p>
    <w:p w14:paraId="42F11E86" w14:textId="77777777" w:rsidR="00CB5B71" w:rsidRPr="00F24935" w:rsidRDefault="00CB5B71" w:rsidP="003F2B56">
      <w:pPr>
        <w:autoSpaceDE w:val="0"/>
        <w:autoSpaceDN w:val="0"/>
        <w:ind w:right="420" w:firstLine="567"/>
        <w:jc w:val="both"/>
        <w:rPr>
          <w:sz w:val="16"/>
          <w:szCs w:val="16"/>
        </w:rPr>
      </w:pPr>
    </w:p>
    <w:p w14:paraId="393DC916" w14:textId="27491790" w:rsidR="00197BCB" w:rsidRPr="00F24935" w:rsidRDefault="00750EFC"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eastAsia="Arial" w:hAnsi="Times New Roman" w:cs="Times New Roman"/>
          <w:color w:val="auto"/>
          <w:sz w:val="26"/>
          <w:szCs w:val="26"/>
        </w:rPr>
        <w:t xml:space="preserve">Згідно Правил експлуатації полігонів побутових відходів, затверджених Наказом Міністерства з питань </w:t>
      </w:r>
      <w:r w:rsidR="007D3725" w:rsidRPr="00F24935">
        <w:rPr>
          <w:rFonts w:ascii="Times New Roman" w:eastAsia="Arial" w:hAnsi="Times New Roman" w:cs="Times New Roman"/>
          <w:color w:val="auto"/>
          <w:sz w:val="26"/>
          <w:szCs w:val="26"/>
        </w:rPr>
        <w:t>житлово-комунального господарства України</w:t>
      </w:r>
      <w:r w:rsidRPr="00F24935">
        <w:rPr>
          <w:rFonts w:ascii="Times New Roman" w:eastAsia="Arial" w:hAnsi="Times New Roman" w:cs="Times New Roman"/>
          <w:color w:val="auto"/>
          <w:sz w:val="26"/>
          <w:szCs w:val="26"/>
        </w:rPr>
        <w:t xml:space="preserve"> від 01.12.2010 № 435, </w:t>
      </w:r>
      <w:r w:rsidR="002B0C9F" w:rsidRPr="00F24935">
        <w:rPr>
          <w:rFonts w:ascii="Times New Roman" w:eastAsia="Arial" w:hAnsi="Times New Roman" w:cs="Times New Roman"/>
          <w:color w:val="auto"/>
          <w:sz w:val="26"/>
          <w:szCs w:val="26"/>
        </w:rPr>
        <w:t>захоронення основної частини ТПВ ІІІ та IV класів небезпеки (</w:t>
      </w:r>
      <w:proofErr w:type="spellStart"/>
      <w:r w:rsidR="002B0C9F" w:rsidRPr="00F24935">
        <w:rPr>
          <w:rFonts w:ascii="Times New Roman" w:eastAsia="Arial" w:hAnsi="Times New Roman" w:cs="Times New Roman"/>
          <w:color w:val="auto"/>
          <w:sz w:val="26"/>
          <w:szCs w:val="26"/>
        </w:rPr>
        <w:t>помірно</w:t>
      </w:r>
      <w:proofErr w:type="spellEnd"/>
      <w:r w:rsidR="002B0C9F" w:rsidRPr="00F24935">
        <w:rPr>
          <w:rFonts w:ascii="Times New Roman" w:eastAsia="Arial" w:hAnsi="Times New Roman" w:cs="Times New Roman"/>
          <w:color w:val="auto"/>
          <w:sz w:val="26"/>
          <w:szCs w:val="26"/>
        </w:rPr>
        <w:t xml:space="preserve"> небезпечні), що утворюються на території м. Харкова, здійснюється на Дергачівському полігоні ТПВ (розташований за </w:t>
      </w:r>
      <w:proofErr w:type="spellStart"/>
      <w:r w:rsidR="002B0C9F" w:rsidRPr="00F24935">
        <w:rPr>
          <w:rFonts w:ascii="Times New Roman" w:eastAsia="Arial" w:hAnsi="Times New Roman" w:cs="Times New Roman"/>
          <w:color w:val="auto"/>
          <w:sz w:val="26"/>
          <w:szCs w:val="26"/>
        </w:rPr>
        <w:t>адресою</w:t>
      </w:r>
      <w:proofErr w:type="spellEnd"/>
      <w:r w:rsidR="002B0C9F" w:rsidRPr="00F24935">
        <w:rPr>
          <w:rFonts w:ascii="Times New Roman" w:eastAsia="Arial" w:hAnsi="Times New Roman" w:cs="Times New Roman"/>
          <w:color w:val="auto"/>
          <w:sz w:val="26"/>
          <w:szCs w:val="26"/>
        </w:rPr>
        <w:t xml:space="preserve">: Харківська обл., Дергачівський район, </w:t>
      </w:r>
      <w:proofErr w:type="spellStart"/>
      <w:r w:rsidR="002B0C9F" w:rsidRPr="00F24935">
        <w:rPr>
          <w:rFonts w:ascii="Times New Roman" w:eastAsia="Arial" w:hAnsi="Times New Roman" w:cs="Times New Roman"/>
          <w:color w:val="auto"/>
          <w:sz w:val="26"/>
          <w:szCs w:val="26"/>
        </w:rPr>
        <w:t>ур</w:t>
      </w:r>
      <w:proofErr w:type="spellEnd"/>
      <w:r w:rsidR="002B0C9F" w:rsidRPr="00F24935">
        <w:rPr>
          <w:rFonts w:ascii="Times New Roman" w:eastAsia="Arial" w:hAnsi="Times New Roman" w:cs="Times New Roman"/>
          <w:color w:val="auto"/>
          <w:sz w:val="26"/>
          <w:szCs w:val="26"/>
        </w:rPr>
        <w:t>. </w:t>
      </w:r>
      <w:proofErr w:type="spellStart"/>
      <w:r w:rsidR="002B0C9F" w:rsidRPr="00F24935">
        <w:rPr>
          <w:rFonts w:ascii="Times New Roman" w:eastAsia="Arial" w:hAnsi="Times New Roman" w:cs="Times New Roman"/>
          <w:color w:val="auto"/>
          <w:sz w:val="26"/>
          <w:szCs w:val="26"/>
        </w:rPr>
        <w:t>Криський</w:t>
      </w:r>
      <w:proofErr w:type="spellEnd"/>
      <w:r w:rsidR="002B0C9F" w:rsidRPr="00F24935">
        <w:rPr>
          <w:rFonts w:ascii="Times New Roman" w:eastAsia="Arial" w:hAnsi="Times New Roman" w:cs="Times New Roman"/>
          <w:color w:val="auto"/>
          <w:sz w:val="26"/>
          <w:szCs w:val="26"/>
        </w:rPr>
        <w:t xml:space="preserve"> Яр, за межами населеного пункту), який обслуговується КП «МКПВ» ХМР. </w:t>
      </w:r>
      <w:r w:rsidR="00197BCB" w:rsidRPr="00F24935">
        <w:rPr>
          <w:rFonts w:ascii="Times New Roman" w:hAnsi="Times New Roman" w:cs="Times New Roman"/>
          <w:sz w:val="26"/>
          <w:szCs w:val="26"/>
        </w:rPr>
        <w:t>Загальна потужність (ємність) полігону складає 3</w:t>
      </w:r>
      <w:r w:rsidR="001240D8" w:rsidRPr="00F24935">
        <w:rPr>
          <w:rFonts w:ascii="Times New Roman" w:hAnsi="Times New Roman" w:cs="Times New Roman"/>
          <w:sz w:val="26"/>
          <w:szCs w:val="26"/>
        </w:rPr>
        <w:t>9</w:t>
      </w:r>
      <w:r w:rsidR="00197BCB" w:rsidRPr="00F24935">
        <w:rPr>
          <w:rFonts w:ascii="Times New Roman" w:hAnsi="Times New Roman" w:cs="Times New Roman"/>
          <w:sz w:val="26"/>
          <w:szCs w:val="26"/>
        </w:rPr>
        <w:t>0,0</w:t>
      </w:r>
      <w:r w:rsidR="007D3725" w:rsidRPr="00F24935">
        <w:rPr>
          <w:rFonts w:ascii="Times New Roman" w:hAnsi="Times New Roman" w:cs="Times New Roman"/>
          <w:sz w:val="26"/>
          <w:szCs w:val="26"/>
        </w:rPr>
        <w:t> </w:t>
      </w:r>
      <w:r w:rsidR="00197BCB" w:rsidRPr="00F24935">
        <w:rPr>
          <w:rFonts w:ascii="Times New Roman" w:hAnsi="Times New Roman" w:cs="Times New Roman"/>
          <w:sz w:val="26"/>
          <w:szCs w:val="26"/>
        </w:rPr>
        <w:t>тис.</w:t>
      </w:r>
      <w:r w:rsidR="007D3725" w:rsidRPr="00F24935">
        <w:rPr>
          <w:rFonts w:ascii="Times New Roman" w:hAnsi="Times New Roman" w:cs="Times New Roman"/>
          <w:sz w:val="26"/>
          <w:szCs w:val="26"/>
        </w:rPr>
        <w:t> </w:t>
      </w:r>
      <w:r w:rsidR="00197BCB" w:rsidRPr="00F24935">
        <w:rPr>
          <w:rFonts w:ascii="Times New Roman" w:hAnsi="Times New Roman" w:cs="Times New Roman"/>
          <w:sz w:val="26"/>
          <w:szCs w:val="26"/>
        </w:rPr>
        <w:t>т на рік.</w:t>
      </w:r>
    </w:p>
    <w:p w14:paraId="1E7C34AD" w14:textId="77777777" w:rsidR="002B0C9F" w:rsidRPr="00F24935" w:rsidRDefault="002B0C9F" w:rsidP="00A1461F">
      <w:pPr>
        <w:tabs>
          <w:tab w:val="left" w:pos="9923"/>
        </w:tabs>
        <w:autoSpaceDE w:val="0"/>
        <w:autoSpaceDN w:val="0"/>
        <w:adjustRightInd w:val="0"/>
        <w:spacing w:after="20"/>
        <w:ind w:right="420" w:firstLine="567"/>
        <w:jc w:val="both"/>
        <w:rPr>
          <w:rFonts w:ascii="Times New Roman" w:eastAsia="Calibri" w:hAnsi="Times New Roman" w:cs="Times New Roman"/>
          <w:sz w:val="26"/>
          <w:szCs w:val="26"/>
        </w:rPr>
      </w:pPr>
      <w:r w:rsidRPr="00F24935">
        <w:rPr>
          <w:rFonts w:ascii="Times New Roman" w:hAnsi="Times New Roman" w:cs="Times New Roman"/>
          <w:sz w:val="26"/>
          <w:szCs w:val="26"/>
        </w:rPr>
        <w:t>Полігон обладнано протифільтраційним екраном (природнім та штучним), системою дренажних труб та резервуарів для збору фільтрату, нагірними траншеями для організованого відводу поверхневого стоку з прилеглої території.</w:t>
      </w:r>
    </w:p>
    <w:p w14:paraId="23B5BFB6" w14:textId="05DA9790" w:rsidR="002B0C9F" w:rsidRPr="00F24935" w:rsidRDefault="002B0C9F" w:rsidP="00A1461F">
      <w:pPr>
        <w:tabs>
          <w:tab w:val="left" w:pos="9923"/>
        </w:tabs>
        <w:spacing w:after="20"/>
        <w:ind w:right="420" w:firstLine="567"/>
        <w:jc w:val="both"/>
        <w:rPr>
          <w:rFonts w:ascii="Times New Roman" w:hAnsi="Times New Roman" w:cs="Times New Roman"/>
          <w:bCs/>
          <w:iCs/>
          <w:spacing w:val="1"/>
          <w:sz w:val="26"/>
          <w:szCs w:val="26"/>
        </w:rPr>
      </w:pPr>
      <w:r w:rsidRPr="00F24935">
        <w:rPr>
          <w:rFonts w:ascii="Times New Roman" w:eastAsia="Calibri" w:hAnsi="Times New Roman" w:cs="Times New Roman"/>
          <w:bCs/>
          <w:iCs/>
          <w:spacing w:val="1"/>
          <w:sz w:val="26"/>
          <w:szCs w:val="26"/>
        </w:rPr>
        <w:t>Для контролю за кількістю ввезених відходів на в’їзді на полігон встановлені терези автомобільні тензометричні «УВК-А8-СН60» з системою обліку та автоматизації «Управління ваговим терміналом з технологією «RFID» для автотранспорту. Установка такого обладнання дозволяє вести цілодобовий нагляд за місцезнаходженням транспортних засобів, які заїхали на територію полігону</w:t>
      </w:r>
      <w:r w:rsidRPr="00F24935">
        <w:rPr>
          <w:rFonts w:ascii="Times New Roman" w:hAnsi="Times New Roman" w:cs="Times New Roman"/>
          <w:bCs/>
          <w:iCs/>
          <w:spacing w:val="1"/>
          <w:sz w:val="26"/>
          <w:szCs w:val="26"/>
        </w:rPr>
        <w:t>.</w:t>
      </w:r>
    </w:p>
    <w:p w14:paraId="1258127C" w14:textId="77777777" w:rsidR="00197BCB" w:rsidRPr="00F24935" w:rsidRDefault="00197BCB"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Також захоронення ТПВ здійснюється на </w:t>
      </w:r>
      <w:proofErr w:type="spellStart"/>
      <w:r w:rsidRPr="00F24935">
        <w:rPr>
          <w:rFonts w:ascii="Times New Roman" w:hAnsi="Times New Roman" w:cs="Times New Roman"/>
          <w:sz w:val="26"/>
          <w:szCs w:val="26"/>
        </w:rPr>
        <w:t>Роганський</w:t>
      </w:r>
      <w:proofErr w:type="spellEnd"/>
      <w:r w:rsidRPr="00F24935">
        <w:rPr>
          <w:rFonts w:ascii="Times New Roman" w:hAnsi="Times New Roman" w:cs="Times New Roman"/>
          <w:sz w:val="26"/>
          <w:szCs w:val="26"/>
        </w:rPr>
        <w:t xml:space="preserve"> полігон, який розташовано у балці Писаренків яр с.</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Докучаєвське Харківського району Харківської області (за межами населеного пункту). Загальна потужність об’єкту складає 336,0</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тис.</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т на рік.</w:t>
      </w:r>
    </w:p>
    <w:p w14:paraId="733400A5" w14:textId="78D3A595" w:rsidR="00227549" w:rsidRPr="00F24935" w:rsidRDefault="00227549"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pacing w:val="-4"/>
          <w:sz w:val="26"/>
          <w:szCs w:val="26"/>
        </w:rPr>
        <w:t>На Дергачівський полігон ТПВ (Комплекс з переробки відходів) за 202</w:t>
      </w:r>
      <w:r w:rsidR="00F42F13" w:rsidRPr="00F24935">
        <w:rPr>
          <w:rFonts w:ascii="Times New Roman" w:hAnsi="Times New Roman" w:cs="Times New Roman"/>
          <w:spacing w:val="-4"/>
          <w:sz w:val="26"/>
          <w:szCs w:val="26"/>
        </w:rPr>
        <w:t>2</w:t>
      </w:r>
      <w:r w:rsidR="007D3725" w:rsidRPr="00F24935">
        <w:rPr>
          <w:rFonts w:ascii="Times New Roman" w:hAnsi="Times New Roman" w:cs="Times New Roman"/>
          <w:spacing w:val="-4"/>
          <w:sz w:val="26"/>
          <w:szCs w:val="26"/>
        </w:rPr>
        <w:t> </w:t>
      </w:r>
      <w:r w:rsidRPr="00F24935">
        <w:rPr>
          <w:rFonts w:ascii="Times New Roman" w:hAnsi="Times New Roman" w:cs="Times New Roman"/>
          <w:spacing w:val="-4"/>
          <w:sz w:val="26"/>
          <w:szCs w:val="26"/>
        </w:rPr>
        <w:t>рік було розміщено 2</w:t>
      </w:r>
      <w:r w:rsidR="007D3725" w:rsidRPr="00F24935">
        <w:rPr>
          <w:rFonts w:ascii="Times New Roman" w:hAnsi="Times New Roman" w:cs="Times New Roman"/>
          <w:spacing w:val="-4"/>
          <w:sz w:val="26"/>
          <w:szCs w:val="26"/>
        </w:rPr>
        <w:t> </w:t>
      </w:r>
      <w:r w:rsidR="00F42F13" w:rsidRPr="00F24935">
        <w:rPr>
          <w:rFonts w:ascii="Times New Roman" w:hAnsi="Times New Roman" w:cs="Times New Roman"/>
          <w:spacing w:val="-4"/>
          <w:sz w:val="26"/>
          <w:szCs w:val="26"/>
        </w:rPr>
        <w:t>400,</w:t>
      </w:r>
      <w:r w:rsidR="007D3725" w:rsidRPr="00F24935">
        <w:rPr>
          <w:rFonts w:ascii="Times New Roman" w:hAnsi="Times New Roman" w:cs="Times New Roman"/>
          <w:spacing w:val="-4"/>
          <w:sz w:val="26"/>
          <w:szCs w:val="26"/>
        </w:rPr>
        <w:t> </w:t>
      </w:r>
      <w:r w:rsidRPr="00F24935">
        <w:rPr>
          <w:rFonts w:ascii="Times New Roman" w:hAnsi="Times New Roman" w:cs="Times New Roman"/>
          <w:spacing w:val="-4"/>
          <w:sz w:val="26"/>
          <w:szCs w:val="26"/>
        </w:rPr>
        <w:t>тис.</w:t>
      </w:r>
      <w:r w:rsidR="007D3725" w:rsidRPr="00F24935">
        <w:rPr>
          <w:rFonts w:ascii="Times New Roman" w:hAnsi="Times New Roman" w:cs="Times New Roman"/>
          <w:spacing w:val="-4"/>
          <w:sz w:val="26"/>
          <w:szCs w:val="26"/>
        </w:rPr>
        <w:t> </w:t>
      </w:r>
      <w:r w:rsidRPr="00F24935">
        <w:rPr>
          <w:rFonts w:ascii="Times New Roman" w:hAnsi="Times New Roman" w:cs="Times New Roman"/>
          <w:spacing w:val="-4"/>
          <w:sz w:val="26"/>
          <w:szCs w:val="26"/>
        </w:rPr>
        <w:t>м</w:t>
      </w:r>
      <w:r w:rsidRPr="00F24935">
        <w:rPr>
          <w:rFonts w:ascii="Times New Roman" w:hAnsi="Times New Roman" w:cs="Times New Roman"/>
          <w:spacing w:val="-4"/>
          <w:sz w:val="26"/>
          <w:szCs w:val="26"/>
          <w:vertAlign w:val="superscript"/>
        </w:rPr>
        <w:t>3</w:t>
      </w:r>
      <w:r w:rsidRPr="00F24935">
        <w:rPr>
          <w:rFonts w:ascii="Times New Roman" w:hAnsi="Times New Roman" w:cs="Times New Roman"/>
          <w:spacing w:val="-4"/>
          <w:sz w:val="26"/>
          <w:szCs w:val="26"/>
        </w:rPr>
        <w:t xml:space="preserve">, на </w:t>
      </w:r>
      <w:proofErr w:type="spellStart"/>
      <w:r w:rsidRPr="00F24935">
        <w:rPr>
          <w:rFonts w:ascii="Times New Roman" w:hAnsi="Times New Roman" w:cs="Times New Roman"/>
          <w:spacing w:val="-4"/>
          <w:sz w:val="26"/>
          <w:szCs w:val="26"/>
        </w:rPr>
        <w:t>Роганському</w:t>
      </w:r>
      <w:proofErr w:type="spellEnd"/>
      <w:r w:rsidRPr="00F24935">
        <w:rPr>
          <w:rFonts w:ascii="Times New Roman" w:hAnsi="Times New Roman" w:cs="Times New Roman"/>
          <w:spacing w:val="-4"/>
          <w:sz w:val="26"/>
          <w:szCs w:val="26"/>
        </w:rPr>
        <w:t xml:space="preserve"> полігоні</w:t>
      </w:r>
      <w:r w:rsidR="007D3725" w:rsidRPr="00F24935">
        <w:rPr>
          <w:rFonts w:ascii="Times New Roman" w:hAnsi="Times New Roman" w:cs="Times New Roman"/>
          <w:spacing w:val="-4"/>
          <w:sz w:val="26"/>
          <w:szCs w:val="26"/>
        </w:rPr>
        <w:t> </w:t>
      </w:r>
      <w:r w:rsidRPr="00F24935">
        <w:rPr>
          <w:rFonts w:ascii="Times New Roman" w:hAnsi="Times New Roman" w:cs="Times New Roman"/>
          <w:spacing w:val="-4"/>
          <w:sz w:val="26"/>
          <w:szCs w:val="26"/>
        </w:rPr>
        <w:t xml:space="preserve">– </w:t>
      </w:r>
      <w:r w:rsidR="00F42F13" w:rsidRPr="00F24935">
        <w:rPr>
          <w:rFonts w:ascii="Times New Roman" w:hAnsi="Times New Roman" w:cs="Times New Roman"/>
          <w:sz w:val="26"/>
          <w:szCs w:val="26"/>
        </w:rPr>
        <w:t>470,2</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тис</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м</w:t>
      </w:r>
      <w:r w:rsidRPr="00F24935">
        <w:rPr>
          <w:rFonts w:ascii="Times New Roman" w:hAnsi="Times New Roman" w:cs="Times New Roman"/>
          <w:sz w:val="26"/>
          <w:szCs w:val="26"/>
          <w:vertAlign w:val="superscript"/>
        </w:rPr>
        <w:t>3</w:t>
      </w:r>
      <w:r w:rsidRPr="00F24935">
        <w:rPr>
          <w:rFonts w:ascii="Times New Roman" w:hAnsi="Times New Roman" w:cs="Times New Roman"/>
          <w:sz w:val="26"/>
          <w:szCs w:val="26"/>
        </w:rPr>
        <w:t xml:space="preserve">. </w:t>
      </w:r>
    </w:p>
    <w:p w14:paraId="2D09A7DD" w14:textId="47D7BB3E" w:rsidR="00A03B2A" w:rsidRPr="00F24935" w:rsidRDefault="00A03B2A" w:rsidP="00A1461F">
      <w:pPr>
        <w:shd w:val="clear" w:color="auto" w:fill="FFFFFF"/>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 xml:space="preserve">За інформацією </w:t>
      </w:r>
      <w:r w:rsidR="001737C5" w:rsidRPr="00F24935">
        <w:rPr>
          <w:rFonts w:ascii="Times New Roman" w:hAnsi="Times New Roman" w:cs="Times New Roman"/>
          <w:sz w:val="26"/>
          <w:szCs w:val="26"/>
        </w:rPr>
        <w:t>КП</w:t>
      </w:r>
      <w:r w:rsidR="007D3725" w:rsidRPr="00F24935">
        <w:rPr>
          <w:rFonts w:ascii="Times New Roman" w:hAnsi="Times New Roman" w:cs="Times New Roman"/>
          <w:sz w:val="26"/>
          <w:szCs w:val="26"/>
        </w:rPr>
        <w:t> </w:t>
      </w:r>
      <w:r w:rsidR="001737C5" w:rsidRPr="00F24935">
        <w:rPr>
          <w:rFonts w:ascii="Times New Roman" w:hAnsi="Times New Roman" w:cs="Times New Roman"/>
          <w:sz w:val="26"/>
          <w:szCs w:val="26"/>
        </w:rPr>
        <w:t>«МКПВ»</w:t>
      </w:r>
      <w:r w:rsidR="0034564B" w:rsidRPr="00F24935">
        <w:rPr>
          <w:rFonts w:ascii="Times New Roman" w:hAnsi="Times New Roman" w:cs="Times New Roman"/>
          <w:sz w:val="26"/>
          <w:szCs w:val="26"/>
        </w:rPr>
        <w:t> </w:t>
      </w:r>
      <w:r w:rsidR="001737C5" w:rsidRPr="00F24935">
        <w:rPr>
          <w:rFonts w:ascii="Times New Roman" w:hAnsi="Times New Roman" w:cs="Times New Roman"/>
          <w:sz w:val="26"/>
          <w:szCs w:val="26"/>
        </w:rPr>
        <w:t>ХМР</w:t>
      </w:r>
      <w:r w:rsidR="001737C5"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обсяги</w:t>
      </w:r>
      <w:r w:rsidR="00685B9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розміщених на Дергачівському</w:t>
      </w:r>
      <w:r w:rsidR="00685B96" w:rsidRPr="00F24935">
        <w:rPr>
          <w:rFonts w:ascii="Times New Roman" w:eastAsia="Arial" w:hAnsi="Times New Roman" w:cs="Times New Roman"/>
          <w:color w:val="auto"/>
          <w:sz w:val="26"/>
          <w:szCs w:val="26"/>
        </w:rPr>
        <w:t xml:space="preserve"> </w:t>
      </w:r>
      <w:r w:rsidR="002C1B7F" w:rsidRPr="00F24935">
        <w:rPr>
          <w:rFonts w:ascii="Times New Roman" w:eastAsia="Arial" w:hAnsi="Times New Roman" w:cs="Times New Roman"/>
          <w:color w:val="auto"/>
          <w:sz w:val="26"/>
          <w:szCs w:val="26"/>
        </w:rPr>
        <w:t xml:space="preserve">полігоні ТПВ становлять: </w:t>
      </w:r>
      <w:r w:rsidR="00A421B8" w:rsidRPr="00F24935">
        <w:rPr>
          <w:rFonts w:ascii="Times New Roman" w:eastAsia="Arial" w:hAnsi="Times New Roman" w:cs="Times New Roman"/>
          <w:color w:val="auto"/>
          <w:sz w:val="26"/>
          <w:szCs w:val="26"/>
        </w:rPr>
        <w:t>у 2021 році – 2,4 млн м</w:t>
      </w:r>
      <w:r w:rsidR="00A421B8" w:rsidRPr="00F24935">
        <w:rPr>
          <w:rFonts w:ascii="Times New Roman" w:eastAsia="Arial" w:hAnsi="Times New Roman" w:cs="Times New Roman"/>
          <w:color w:val="auto"/>
          <w:sz w:val="26"/>
          <w:szCs w:val="26"/>
          <w:vertAlign w:val="superscript"/>
        </w:rPr>
        <w:t>3</w:t>
      </w:r>
      <w:r w:rsidR="00A421B8" w:rsidRPr="00F24935">
        <w:rPr>
          <w:rFonts w:ascii="Times New Roman" w:eastAsia="Arial" w:hAnsi="Times New Roman" w:cs="Times New Roman"/>
          <w:color w:val="auto"/>
          <w:sz w:val="26"/>
          <w:szCs w:val="26"/>
        </w:rPr>
        <w:t>;</w:t>
      </w:r>
      <w:r w:rsidR="00470493" w:rsidRPr="00F24935">
        <w:rPr>
          <w:rFonts w:ascii="Times New Roman" w:eastAsia="Arial" w:hAnsi="Times New Roman" w:cs="Times New Roman"/>
          <w:color w:val="auto"/>
          <w:sz w:val="26"/>
          <w:szCs w:val="26"/>
        </w:rPr>
        <w:t xml:space="preserve"> </w:t>
      </w:r>
      <w:r w:rsidR="003826DC" w:rsidRPr="00F24935">
        <w:rPr>
          <w:rFonts w:ascii="Times New Roman" w:eastAsia="Arial" w:hAnsi="Times New Roman" w:cs="Times New Roman"/>
          <w:color w:val="auto"/>
          <w:sz w:val="26"/>
          <w:szCs w:val="26"/>
        </w:rPr>
        <w:t>у 2020 році – 2,2 </w:t>
      </w:r>
      <w:bookmarkStart w:id="27" w:name="_Hlk79070290"/>
      <w:r w:rsidR="003826DC" w:rsidRPr="00F24935">
        <w:rPr>
          <w:rFonts w:ascii="Times New Roman" w:eastAsia="Arial" w:hAnsi="Times New Roman" w:cs="Times New Roman"/>
          <w:color w:val="auto"/>
          <w:sz w:val="26"/>
          <w:szCs w:val="26"/>
        </w:rPr>
        <w:t>млн м</w:t>
      </w:r>
      <w:r w:rsidR="003826DC" w:rsidRPr="00F24935">
        <w:rPr>
          <w:rFonts w:ascii="Times New Roman" w:eastAsia="Arial" w:hAnsi="Times New Roman" w:cs="Times New Roman"/>
          <w:color w:val="auto"/>
          <w:sz w:val="26"/>
          <w:szCs w:val="26"/>
          <w:vertAlign w:val="superscript"/>
        </w:rPr>
        <w:t>3</w:t>
      </w:r>
      <w:bookmarkEnd w:id="27"/>
      <w:r w:rsidR="003826DC" w:rsidRPr="00F24935">
        <w:rPr>
          <w:rFonts w:ascii="Times New Roman" w:eastAsia="Arial" w:hAnsi="Times New Roman" w:cs="Times New Roman"/>
          <w:color w:val="auto"/>
          <w:sz w:val="26"/>
          <w:szCs w:val="26"/>
        </w:rPr>
        <w:t>;</w:t>
      </w:r>
      <w:r w:rsidR="00A6447E" w:rsidRPr="00F24935">
        <w:rPr>
          <w:rFonts w:ascii="Times New Roman" w:eastAsia="Arial" w:hAnsi="Times New Roman" w:cs="Times New Roman"/>
          <w:color w:val="auto"/>
          <w:sz w:val="26"/>
          <w:szCs w:val="26"/>
        </w:rPr>
        <w:t xml:space="preserve"> </w:t>
      </w:r>
      <w:r w:rsidR="002C1B7F" w:rsidRPr="00F24935">
        <w:rPr>
          <w:rFonts w:ascii="Times New Roman" w:eastAsia="Arial" w:hAnsi="Times New Roman" w:cs="Times New Roman"/>
          <w:color w:val="auto"/>
          <w:sz w:val="26"/>
          <w:szCs w:val="26"/>
        </w:rPr>
        <w:t>у </w:t>
      </w:r>
      <w:r w:rsidRPr="00F24935">
        <w:rPr>
          <w:rFonts w:ascii="Times New Roman" w:eastAsia="Arial" w:hAnsi="Times New Roman" w:cs="Times New Roman"/>
          <w:color w:val="auto"/>
          <w:sz w:val="26"/>
          <w:szCs w:val="26"/>
        </w:rPr>
        <w:t>2019</w:t>
      </w:r>
      <w:r w:rsidR="003826DC"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році</w:t>
      </w:r>
      <w:r w:rsidR="003826DC"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1,8</w:t>
      </w:r>
      <w:r w:rsidR="003C4602" w:rsidRPr="00F24935">
        <w:rPr>
          <w:rFonts w:ascii="Times New Roman" w:eastAsia="Arial" w:hAnsi="Times New Roman" w:cs="Times New Roman"/>
          <w:color w:val="auto"/>
          <w:sz w:val="26"/>
          <w:szCs w:val="26"/>
        </w:rPr>
        <w:t> млн м</w:t>
      </w:r>
      <w:r w:rsidR="003C4602" w:rsidRPr="00F24935">
        <w:rPr>
          <w:rFonts w:ascii="Times New Roman" w:eastAsia="Arial" w:hAnsi="Times New Roman" w:cs="Times New Roman"/>
          <w:color w:val="auto"/>
          <w:sz w:val="26"/>
          <w:szCs w:val="26"/>
          <w:vertAlign w:val="superscript"/>
        </w:rPr>
        <w:t>3</w:t>
      </w:r>
      <w:r w:rsidRPr="00F24935">
        <w:rPr>
          <w:rFonts w:ascii="Times New Roman" w:eastAsia="Arial" w:hAnsi="Times New Roman" w:cs="Times New Roman"/>
          <w:color w:val="auto"/>
          <w:sz w:val="26"/>
          <w:szCs w:val="26"/>
        </w:rPr>
        <w:t>; у 2018</w:t>
      </w:r>
      <w:r w:rsidR="003826DC"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році</w:t>
      </w:r>
      <w:r w:rsidR="003826DC"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1,6</w:t>
      </w:r>
      <w:r w:rsidR="003C4602" w:rsidRPr="00F24935">
        <w:rPr>
          <w:rFonts w:ascii="Times New Roman" w:eastAsia="Arial" w:hAnsi="Times New Roman" w:cs="Times New Roman"/>
          <w:color w:val="auto"/>
          <w:sz w:val="26"/>
          <w:szCs w:val="26"/>
        </w:rPr>
        <w:t> млн м</w:t>
      </w:r>
      <w:r w:rsidR="003C4602" w:rsidRPr="00F24935">
        <w:rPr>
          <w:rFonts w:ascii="Times New Roman" w:eastAsia="Arial" w:hAnsi="Times New Roman" w:cs="Times New Roman"/>
          <w:color w:val="auto"/>
          <w:sz w:val="26"/>
          <w:szCs w:val="26"/>
          <w:vertAlign w:val="superscript"/>
        </w:rPr>
        <w:t>3</w:t>
      </w:r>
      <w:r w:rsidRPr="00F24935">
        <w:rPr>
          <w:rFonts w:ascii="Times New Roman" w:eastAsia="Arial" w:hAnsi="Times New Roman" w:cs="Times New Roman"/>
          <w:color w:val="auto"/>
          <w:sz w:val="26"/>
          <w:szCs w:val="26"/>
        </w:rPr>
        <w:t xml:space="preserve">. </w:t>
      </w:r>
    </w:p>
    <w:p w14:paraId="3C523C34" w14:textId="77777777" w:rsidR="00C630C4" w:rsidRPr="00F24935" w:rsidRDefault="00C630C4"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У 2022 році ліквідовано близько 270 несанкціонованих місць накопичення ТПВ об’ємом 2 585 м</w:t>
      </w:r>
      <w:r w:rsidRPr="00F24935">
        <w:rPr>
          <w:rFonts w:ascii="Times New Roman" w:hAnsi="Times New Roman" w:cs="Times New Roman"/>
          <w:sz w:val="26"/>
          <w:szCs w:val="26"/>
          <w:vertAlign w:val="superscript"/>
        </w:rPr>
        <w:t xml:space="preserve">3 </w:t>
      </w:r>
      <w:r w:rsidRPr="00F24935">
        <w:rPr>
          <w:rFonts w:ascii="Times New Roman" w:hAnsi="Times New Roman" w:cs="Times New Roman"/>
          <w:sz w:val="26"/>
          <w:szCs w:val="26"/>
        </w:rPr>
        <w:t>відходів.</w:t>
      </w:r>
    </w:p>
    <w:p w14:paraId="771941BE" w14:textId="77777777" w:rsidR="00CF6F2A" w:rsidRPr="00F24935" w:rsidRDefault="00CF6F2A" w:rsidP="003F2B56">
      <w:pPr>
        <w:shd w:val="clear" w:color="auto" w:fill="FFFFFF"/>
        <w:ind w:right="420" w:firstLine="567"/>
        <w:jc w:val="both"/>
        <w:rPr>
          <w:rFonts w:ascii="Times New Roman" w:eastAsia="Arial" w:hAnsi="Times New Roman" w:cs="Times New Roman"/>
          <w:color w:val="auto"/>
          <w:sz w:val="16"/>
          <w:szCs w:val="16"/>
        </w:rPr>
      </w:pPr>
    </w:p>
    <w:p w14:paraId="2DDF7344" w14:textId="5BBBA6EE" w:rsidR="00CF6F2A" w:rsidRPr="00F24935" w:rsidRDefault="00CF6F2A" w:rsidP="00A1461F">
      <w:pPr>
        <w:shd w:val="clear" w:color="auto" w:fill="FFFFFF"/>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Рішенням 39 сесії Харківської міської ради 6 скликання від 25.02.2015 № 1880/15, затверджено середні зведені дані морфологічного складу ТПВ за даними досліджень об’єктів накопичення відходів у м. Харкові:</w:t>
      </w:r>
    </w:p>
    <w:p w14:paraId="32974F82" w14:textId="77777777" w:rsidR="00DE40AA" w:rsidRPr="00F24935" w:rsidRDefault="00DE40AA" w:rsidP="00A1461F">
      <w:pPr>
        <w:shd w:val="clear" w:color="auto" w:fill="FFFFFF"/>
        <w:spacing w:after="20"/>
        <w:ind w:right="420" w:firstLine="567"/>
        <w:jc w:val="both"/>
        <w:rPr>
          <w:rFonts w:ascii="Times New Roman" w:hAnsi="Times New Roman" w:cs="Times New Roman"/>
          <w:sz w:val="16"/>
          <w:szCs w:val="16"/>
        </w:rPr>
      </w:pPr>
    </w:p>
    <w:p w14:paraId="71D1F3C2" w14:textId="77777777" w:rsidR="00DE40AA" w:rsidRPr="00F24935" w:rsidRDefault="00DE40AA" w:rsidP="00822B3A">
      <w:pPr>
        <w:tabs>
          <w:tab w:val="left" w:pos="9923"/>
        </w:tabs>
        <w:ind w:right="417" w:firstLine="567"/>
        <w:jc w:val="both"/>
        <w:rPr>
          <w:rFonts w:ascii="Times New Roman" w:hAnsi="Times New Roman" w:cs="Times New Roman"/>
          <w:sz w:val="16"/>
          <w:szCs w:val="16"/>
        </w:rPr>
      </w:pPr>
    </w:p>
    <w:p w14:paraId="6065F779" w14:textId="77777777" w:rsidR="00822B3A" w:rsidRPr="00F24935" w:rsidRDefault="00E65FDD" w:rsidP="00822B3A">
      <w:pPr>
        <w:tabs>
          <w:tab w:val="left" w:pos="9923"/>
        </w:tabs>
        <w:ind w:right="417" w:firstLine="567"/>
        <w:jc w:val="both"/>
        <w:rPr>
          <w:rFonts w:ascii="Times New Roman" w:hAnsi="Times New Roman" w:cs="Times New Roman"/>
          <w:sz w:val="26"/>
          <w:szCs w:val="26"/>
        </w:rPr>
      </w:pPr>
      <w:r w:rsidRPr="00F24935">
        <w:rPr>
          <w:rFonts w:ascii="Times New Roman" w:hAnsi="Times New Roman" w:cs="Times New Roman"/>
          <w:noProof/>
          <w:sz w:val="26"/>
          <w:szCs w:val="26"/>
          <w:lang w:eastAsia="ru-RU" w:bidi="ar-SA"/>
        </w:rPr>
        <w:lastRenderedPageBreak/>
        <w:drawing>
          <wp:inline distT="0" distB="0" distL="0" distR="0" wp14:anchorId="0B206D38" wp14:editId="53DCAD25">
            <wp:extent cx="5775694" cy="293607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75694" cy="2936070"/>
                    </a:xfrm>
                    <a:prstGeom prst="rect">
                      <a:avLst/>
                    </a:prstGeom>
                    <a:noFill/>
                  </pic:spPr>
                </pic:pic>
              </a:graphicData>
            </a:graphic>
          </wp:inline>
        </w:drawing>
      </w:r>
    </w:p>
    <w:p w14:paraId="42D3BEBD" w14:textId="77777777" w:rsidR="00822B3A" w:rsidRPr="00F24935" w:rsidRDefault="00822B3A" w:rsidP="00822B3A">
      <w:pPr>
        <w:tabs>
          <w:tab w:val="left" w:pos="9923"/>
        </w:tabs>
        <w:ind w:right="417" w:firstLine="567"/>
        <w:jc w:val="both"/>
        <w:rPr>
          <w:rFonts w:ascii="Times New Roman" w:hAnsi="Times New Roman" w:cs="Times New Roman"/>
          <w:sz w:val="16"/>
          <w:szCs w:val="16"/>
        </w:rPr>
      </w:pPr>
    </w:p>
    <w:p w14:paraId="7221A2AE" w14:textId="77777777" w:rsidR="00325F48" w:rsidRPr="00F24935" w:rsidRDefault="00325F48" w:rsidP="00822B3A">
      <w:pPr>
        <w:tabs>
          <w:tab w:val="left" w:pos="9923"/>
        </w:tabs>
        <w:ind w:right="417" w:firstLine="567"/>
        <w:jc w:val="both"/>
        <w:rPr>
          <w:rFonts w:ascii="Times New Roman" w:hAnsi="Times New Roman" w:cs="Times New Roman"/>
          <w:sz w:val="16"/>
          <w:szCs w:val="16"/>
        </w:rPr>
      </w:pPr>
    </w:p>
    <w:p w14:paraId="5147561D" w14:textId="57DA9C21" w:rsidR="004519F6" w:rsidRPr="00F24935" w:rsidRDefault="004519F6" w:rsidP="00A1461F">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З початку повномасштабної російської воєнної агресії в Україні на території</w:t>
      </w:r>
      <w:r w:rsidR="001904FC" w:rsidRPr="00F24935">
        <w:rPr>
          <w:rFonts w:ascii="Times New Roman" w:hAnsi="Times New Roman" w:cs="Times New Roman"/>
          <w:sz w:val="26"/>
          <w:szCs w:val="26"/>
        </w:rPr>
        <w:t xml:space="preserve"> м. Харкова знищена чверть житлових будинків, більше ста шкіл, десятки дитячих садочків та лікарень, об’єктів критичної інфраструктури. Тільки на території мікрорайону «Північна </w:t>
      </w:r>
      <w:proofErr w:type="spellStart"/>
      <w:r w:rsidR="001904FC" w:rsidRPr="00F24935">
        <w:rPr>
          <w:rFonts w:ascii="Times New Roman" w:hAnsi="Times New Roman" w:cs="Times New Roman"/>
          <w:sz w:val="26"/>
          <w:szCs w:val="26"/>
        </w:rPr>
        <w:t>Салтівка</w:t>
      </w:r>
      <w:proofErr w:type="spellEnd"/>
      <w:r w:rsidR="001904FC" w:rsidRPr="00F24935">
        <w:rPr>
          <w:rFonts w:ascii="Times New Roman" w:hAnsi="Times New Roman" w:cs="Times New Roman"/>
          <w:sz w:val="26"/>
          <w:szCs w:val="26"/>
        </w:rPr>
        <w:t>» зруйновано 70 % житлових будівель та інфраструктури.</w:t>
      </w:r>
    </w:p>
    <w:p w14:paraId="2C1353CB" w14:textId="0A9DDB97" w:rsidR="00A3583C" w:rsidRPr="00F24935" w:rsidRDefault="00A3583C" w:rsidP="00A1461F">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Це призвело до колосального накопичення будівельних відходів від руйнувань</w:t>
      </w:r>
      <w:r w:rsidR="00530136" w:rsidRPr="00F24935">
        <w:rPr>
          <w:rFonts w:ascii="Times New Roman" w:hAnsi="Times New Roman" w:cs="Times New Roman"/>
          <w:sz w:val="26"/>
          <w:szCs w:val="26"/>
        </w:rPr>
        <w:t>, що потребують термінової переробки. Тільки за попередніми підрахунками кількість відходів, що може утворитися під час зносу пошкоджених будівель складатиме понад 100 тис. м</w:t>
      </w:r>
      <w:r w:rsidR="00530136" w:rsidRPr="00F24935">
        <w:rPr>
          <w:rFonts w:ascii="Times New Roman" w:hAnsi="Times New Roman" w:cs="Times New Roman"/>
          <w:sz w:val="26"/>
          <w:szCs w:val="26"/>
          <w:vertAlign w:val="superscript"/>
        </w:rPr>
        <w:t>3</w:t>
      </w:r>
      <w:r w:rsidR="00530136" w:rsidRPr="00F24935">
        <w:rPr>
          <w:rFonts w:ascii="Times New Roman" w:hAnsi="Times New Roman" w:cs="Times New Roman"/>
          <w:sz w:val="26"/>
          <w:szCs w:val="26"/>
        </w:rPr>
        <w:t>.</w:t>
      </w:r>
    </w:p>
    <w:p w14:paraId="019B0A86" w14:textId="7507DF14" w:rsidR="000750E8" w:rsidRPr="00F24935" w:rsidRDefault="000750E8" w:rsidP="00A1461F">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На виконання вимог постанови Кабінету Міністрів України від 27.09.2022 № 1073 «</w:t>
      </w:r>
      <w:r w:rsidRPr="00F24935">
        <w:rPr>
          <w:rFonts w:ascii="Times New Roman" w:hAnsi="Times New Roman" w:cs="Times New Roman"/>
          <w:bCs/>
          <w:sz w:val="26"/>
          <w:szCs w:val="26"/>
        </w:rPr>
        <w:t>Про затвердження Порядку поводження з відходами, що утворились у зв’язку з пошкодженням (руйнуванням) будівель та споруд внаслідок бойових дій, терористичних актів, диверсій або проведенням робіт з ліквідації їх наслідків та внесення змін до деяких постанов Кабінету Міністрів України</w:t>
      </w:r>
      <w:r w:rsidRPr="00F24935">
        <w:rPr>
          <w:rFonts w:ascii="Times New Roman" w:hAnsi="Times New Roman" w:cs="Times New Roman"/>
          <w:sz w:val="26"/>
          <w:szCs w:val="26"/>
        </w:rPr>
        <w:t>»</w:t>
      </w:r>
      <w:r w:rsidR="007A3D4D" w:rsidRPr="00F24935">
        <w:rPr>
          <w:rFonts w:ascii="Times New Roman" w:hAnsi="Times New Roman" w:cs="Times New Roman"/>
          <w:sz w:val="26"/>
          <w:szCs w:val="26"/>
        </w:rPr>
        <w:t>,</w:t>
      </w:r>
      <w:r w:rsidRPr="00F24935">
        <w:rPr>
          <w:rFonts w:ascii="Times New Roman" w:hAnsi="Times New Roman" w:cs="Times New Roman"/>
          <w:sz w:val="26"/>
          <w:szCs w:val="26"/>
        </w:rPr>
        <w:t xml:space="preserve"> Дергачівський полігон ТПВ визначено як об’єкт поводження з відходами, на територію якого приймаються відходи від руйнувань.</w:t>
      </w:r>
    </w:p>
    <w:p w14:paraId="1517C2B2" w14:textId="093F5A09" w:rsidR="00F75D14" w:rsidRPr="00F24935" w:rsidRDefault="00F75D14" w:rsidP="00A1461F">
      <w:pPr>
        <w:tabs>
          <w:tab w:val="left" w:pos="9923"/>
        </w:tabs>
        <w:spacing w:after="20"/>
        <w:ind w:right="420" w:firstLine="567"/>
        <w:jc w:val="both"/>
        <w:rPr>
          <w:rFonts w:ascii="Times New Roman" w:hAnsi="Times New Roman" w:cs="Times New Roman"/>
          <w:bCs/>
          <w:sz w:val="26"/>
          <w:szCs w:val="26"/>
        </w:rPr>
      </w:pPr>
      <w:r w:rsidRPr="00F24935">
        <w:rPr>
          <w:rFonts w:ascii="Times New Roman" w:hAnsi="Times New Roman" w:cs="Times New Roman"/>
          <w:sz w:val="26"/>
          <w:szCs w:val="26"/>
        </w:rPr>
        <w:t xml:space="preserve">У 2022 році прийнято </w:t>
      </w:r>
      <w:r w:rsidRPr="00F24935">
        <w:rPr>
          <w:rFonts w:ascii="Times New Roman" w:hAnsi="Times New Roman" w:cs="Times New Roman"/>
          <w:bCs/>
          <w:sz w:val="26"/>
          <w:szCs w:val="26"/>
        </w:rPr>
        <w:t>7 474,5 м</w:t>
      </w:r>
      <w:r w:rsidRPr="00F24935">
        <w:rPr>
          <w:rFonts w:ascii="Times New Roman" w:hAnsi="Times New Roman" w:cs="Times New Roman"/>
          <w:bCs/>
          <w:sz w:val="26"/>
          <w:szCs w:val="26"/>
          <w:vertAlign w:val="superscript"/>
        </w:rPr>
        <w:t>3</w:t>
      </w:r>
      <w:r w:rsidRPr="00F24935">
        <w:rPr>
          <w:rFonts w:ascii="Times New Roman" w:hAnsi="Times New Roman" w:cs="Times New Roman"/>
          <w:bCs/>
          <w:sz w:val="26"/>
          <w:szCs w:val="26"/>
        </w:rPr>
        <w:t xml:space="preserve"> відходів від руйнувань (будівельні відходи), з них подрібнено (перероблено) та використано для укріплення тимчасових під’їзних доріг на тимчасових картах полігону, улаштування ізолюючого шару побутових відходів на тілі полігону та для будівельних робіт – 5 232,5 м</w:t>
      </w:r>
      <w:r w:rsidRPr="00F24935">
        <w:rPr>
          <w:rFonts w:ascii="Times New Roman" w:hAnsi="Times New Roman" w:cs="Times New Roman"/>
          <w:bCs/>
          <w:sz w:val="26"/>
          <w:szCs w:val="26"/>
          <w:vertAlign w:val="superscript"/>
        </w:rPr>
        <w:t>3</w:t>
      </w:r>
      <w:r w:rsidRPr="00F24935">
        <w:rPr>
          <w:rFonts w:ascii="Times New Roman" w:hAnsi="Times New Roman" w:cs="Times New Roman"/>
          <w:bCs/>
          <w:sz w:val="26"/>
          <w:szCs w:val="26"/>
        </w:rPr>
        <w:t>.</w:t>
      </w:r>
    </w:p>
    <w:p w14:paraId="320C52DA" w14:textId="5A4F964B" w:rsidR="000750E8" w:rsidRPr="00F24935" w:rsidRDefault="000750E8" w:rsidP="00A1461F">
      <w:pPr>
        <w:tabs>
          <w:tab w:val="left" w:pos="9923"/>
        </w:tabs>
        <w:spacing w:after="20"/>
        <w:ind w:right="420" w:firstLine="567"/>
        <w:jc w:val="both"/>
        <w:rPr>
          <w:rFonts w:ascii="Times New Roman" w:hAnsi="Times New Roman" w:cs="Times New Roman"/>
          <w:sz w:val="26"/>
          <w:szCs w:val="26"/>
        </w:rPr>
      </w:pPr>
      <w:bookmarkStart w:id="28" w:name="_Hlk146104749"/>
      <w:r w:rsidRPr="00F24935">
        <w:rPr>
          <w:rFonts w:ascii="Times New Roman" w:hAnsi="Times New Roman" w:cs="Times New Roman"/>
          <w:sz w:val="26"/>
          <w:szCs w:val="26"/>
        </w:rPr>
        <w:t xml:space="preserve">Під час активних бойових дій </w:t>
      </w:r>
      <w:r w:rsidR="00986105" w:rsidRPr="00F24935">
        <w:rPr>
          <w:rFonts w:ascii="Times New Roman" w:hAnsi="Times New Roman" w:cs="Times New Roman"/>
          <w:sz w:val="26"/>
          <w:szCs w:val="26"/>
        </w:rPr>
        <w:t>у</w:t>
      </w:r>
      <w:r w:rsidRPr="00F24935">
        <w:rPr>
          <w:rFonts w:ascii="Times New Roman" w:hAnsi="Times New Roman" w:cs="Times New Roman"/>
          <w:sz w:val="26"/>
          <w:szCs w:val="26"/>
        </w:rPr>
        <w:t xml:space="preserve"> м. Харков</w:t>
      </w:r>
      <w:r w:rsidR="00986105" w:rsidRPr="00F24935">
        <w:rPr>
          <w:rFonts w:ascii="Times New Roman" w:hAnsi="Times New Roman" w:cs="Times New Roman"/>
          <w:sz w:val="26"/>
          <w:szCs w:val="26"/>
        </w:rPr>
        <w:t>і</w:t>
      </w:r>
      <w:r w:rsidRPr="00F24935">
        <w:rPr>
          <w:rFonts w:ascii="Times New Roman" w:hAnsi="Times New Roman" w:cs="Times New Roman"/>
          <w:sz w:val="26"/>
          <w:szCs w:val="26"/>
        </w:rPr>
        <w:t xml:space="preserve"> виникла гостра проблема екологічної небезпеки через накопичення ТПВ та будівельних відходів від руйнувань</w:t>
      </w:r>
      <w:r w:rsidR="00986105" w:rsidRPr="00F24935">
        <w:rPr>
          <w:rFonts w:ascii="Times New Roman" w:hAnsi="Times New Roman" w:cs="Times New Roman"/>
          <w:sz w:val="26"/>
          <w:szCs w:val="26"/>
        </w:rPr>
        <w:t>.</w:t>
      </w:r>
    </w:p>
    <w:p w14:paraId="069D04FD" w14:textId="017DC1EA" w:rsidR="004519F6" w:rsidRPr="00F24935" w:rsidRDefault="004519F6" w:rsidP="00A1461F">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Територія Дергачівської та </w:t>
      </w:r>
      <w:proofErr w:type="spellStart"/>
      <w:r w:rsidRPr="00F24935">
        <w:rPr>
          <w:rFonts w:ascii="Times New Roman" w:hAnsi="Times New Roman" w:cs="Times New Roman"/>
          <w:sz w:val="26"/>
          <w:szCs w:val="26"/>
        </w:rPr>
        <w:t>Роганської</w:t>
      </w:r>
      <w:proofErr w:type="spellEnd"/>
      <w:r w:rsidRPr="00F24935">
        <w:rPr>
          <w:rFonts w:ascii="Times New Roman" w:hAnsi="Times New Roman" w:cs="Times New Roman"/>
          <w:sz w:val="26"/>
          <w:szCs w:val="26"/>
        </w:rPr>
        <w:t xml:space="preserve"> т</w:t>
      </w:r>
      <w:r w:rsidR="007A3D4D" w:rsidRPr="00F24935">
        <w:rPr>
          <w:rFonts w:ascii="Times New Roman" w:hAnsi="Times New Roman" w:cs="Times New Roman"/>
          <w:sz w:val="26"/>
          <w:szCs w:val="26"/>
        </w:rPr>
        <w:t>ериторіальних громад знаходилися</w:t>
      </w:r>
      <w:r w:rsidRPr="00F24935">
        <w:rPr>
          <w:rFonts w:ascii="Times New Roman" w:hAnsi="Times New Roman" w:cs="Times New Roman"/>
          <w:sz w:val="26"/>
          <w:szCs w:val="26"/>
        </w:rPr>
        <w:t xml:space="preserve"> під регулярними обстрілами та мінуванням, у тому числі полігони, що перешкоджало безпечному руху спеціалізованої техніки перевізників ТПВ. У зв’язку з чим на протязі шести місяців ТПВ та будівельні відходи </w:t>
      </w:r>
      <w:r w:rsidR="007A3D4D" w:rsidRPr="00F24935">
        <w:rPr>
          <w:rFonts w:ascii="Times New Roman" w:hAnsi="Times New Roman" w:cs="Times New Roman"/>
          <w:sz w:val="26"/>
          <w:szCs w:val="26"/>
        </w:rPr>
        <w:t>від руйнувань вивозилися</w:t>
      </w:r>
      <w:r w:rsidRPr="00F24935">
        <w:rPr>
          <w:rFonts w:ascii="Times New Roman" w:hAnsi="Times New Roman" w:cs="Times New Roman"/>
          <w:sz w:val="26"/>
          <w:szCs w:val="26"/>
        </w:rPr>
        <w:t xml:space="preserve"> на ділянку тимчасового складування відходів, розташованої по вул. Льва Ландау. </w:t>
      </w:r>
    </w:p>
    <w:p w14:paraId="50D50CAA" w14:textId="4EB001F1" w:rsidR="004519F6" w:rsidRPr="00F24935" w:rsidRDefault="004519F6" w:rsidP="00A1461F">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Для зменшення негативного впливу на довкілля зазначена ділянка має асфальтобетоне покриття, побутові відходи, які розміщувались на ділянці пошарово пересипалися ґрунтом.</w:t>
      </w:r>
    </w:p>
    <w:p w14:paraId="1853BCC9" w14:textId="210C592B" w:rsidR="004519F6" w:rsidRPr="00F24935" w:rsidRDefault="004519F6" w:rsidP="00A1461F">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На теперішній час вирішується питання щодо вивезення та захоронення відходів з ділянки </w:t>
      </w:r>
      <w:r w:rsidR="0029489D" w:rsidRPr="00F24935">
        <w:rPr>
          <w:rFonts w:ascii="Times New Roman" w:hAnsi="Times New Roman" w:cs="Times New Roman"/>
          <w:sz w:val="26"/>
          <w:szCs w:val="26"/>
        </w:rPr>
        <w:t>тимчасового складування по вул. </w:t>
      </w:r>
      <w:r w:rsidRPr="00F24935">
        <w:rPr>
          <w:rFonts w:ascii="Times New Roman" w:hAnsi="Times New Roman" w:cs="Times New Roman"/>
          <w:sz w:val="26"/>
          <w:szCs w:val="26"/>
        </w:rPr>
        <w:t>Льва Ландау, а також приведення ділянки до належного стану.</w:t>
      </w:r>
    </w:p>
    <w:bookmarkEnd w:id="28"/>
    <w:p w14:paraId="5F40CBC8" w14:textId="77777777" w:rsidR="0029489D" w:rsidRPr="00F24935" w:rsidRDefault="0029489D" w:rsidP="00A1461F">
      <w:pPr>
        <w:tabs>
          <w:tab w:val="left" w:pos="9923"/>
        </w:tabs>
        <w:spacing w:after="20"/>
        <w:ind w:right="420" w:firstLine="567"/>
        <w:jc w:val="both"/>
        <w:rPr>
          <w:rFonts w:ascii="Times New Roman" w:hAnsi="Times New Roman" w:cs="Times New Roman"/>
          <w:sz w:val="16"/>
          <w:szCs w:val="16"/>
        </w:rPr>
      </w:pPr>
    </w:p>
    <w:p w14:paraId="48EBB59F" w14:textId="7174AA5B" w:rsidR="00E1712D" w:rsidRPr="00F24935" w:rsidRDefault="0029489D" w:rsidP="00A1461F">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lastRenderedPageBreak/>
        <w:t>Велика кількість відходів без попередньої переробки може значно</w:t>
      </w:r>
      <w:r w:rsidR="00E1712D" w:rsidRPr="00F24935">
        <w:rPr>
          <w:rFonts w:ascii="Times New Roman" w:hAnsi="Times New Roman" w:cs="Times New Roman"/>
          <w:sz w:val="26"/>
          <w:szCs w:val="26"/>
        </w:rPr>
        <w:t xml:space="preserve"> зменшити термін експлуатації полігону. Для збільшення терміну експлуатації Дергачівського полігону ТПВ, а також збільшення кількості перероблення відходів від руйнації (будівельних відходів) </w:t>
      </w:r>
      <w:r w:rsidR="003F12B0" w:rsidRPr="00F24935">
        <w:rPr>
          <w:rFonts w:ascii="Times New Roman" w:hAnsi="Times New Roman" w:cs="Times New Roman"/>
          <w:sz w:val="26"/>
          <w:szCs w:val="26"/>
        </w:rPr>
        <w:t xml:space="preserve">існує нагальна потреба </w:t>
      </w:r>
      <w:r w:rsidR="00E1712D" w:rsidRPr="00F24935">
        <w:rPr>
          <w:rFonts w:ascii="Times New Roman" w:hAnsi="Times New Roman" w:cs="Times New Roman"/>
          <w:sz w:val="26"/>
          <w:szCs w:val="26"/>
        </w:rPr>
        <w:t>онов</w:t>
      </w:r>
      <w:r w:rsidR="003F12B0" w:rsidRPr="00F24935">
        <w:rPr>
          <w:rFonts w:ascii="Times New Roman" w:hAnsi="Times New Roman" w:cs="Times New Roman"/>
          <w:sz w:val="26"/>
          <w:szCs w:val="26"/>
        </w:rPr>
        <w:t>лення</w:t>
      </w:r>
      <w:r w:rsidR="00E1712D" w:rsidRPr="00F24935">
        <w:rPr>
          <w:rFonts w:ascii="Times New Roman" w:hAnsi="Times New Roman" w:cs="Times New Roman"/>
          <w:sz w:val="26"/>
          <w:szCs w:val="26"/>
        </w:rPr>
        <w:t xml:space="preserve"> спецтехнік</w:t>
      </w:r>
      <w:r w:rsidR="003F12B0" w:rsidRPr="00F24935">
        <w:rPr>
          <w:rFonts w:ascii="Times New Roman" w:hAnsi="Times New Roman" w:cs="Times New Roman"/>
          <w:sz w:val="26"/>
          <w:szCs w:val="26"/>
        </w:rPr>
        <w:t>и</w:t>
      </w:r>
      <w:r w:rsidR="00E1712D" w:rsidRPr="00F24935">
        <w:rPr>
          <w:rFonts w:ascii="Times New Roman" w:hAnsi="Times New Roman" w:cs="Times New Roman"/>
          <w:sz w:val="26"/>
          <w:szCs w:val="26"/>
        </w:rPr>
        <w:t xml:space="preserve"> на більш потужнішу.</w:t>
      </w:r>
    </w:p>
    <w:p w14:paraId="32DDD9E4" w14:textId="6E36CD6E" w:rsidR="00E1712D" w:rsidRPr="00F24935" w:rsidRDefault="00E1712D" w:rsidP="00A1461F">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Для вирішення питання щодо </w:t>
      </w:r>
      <w:r w:rsidR="00A04698" w:rsidRPr="00F24935">
        <w:rPr>
          <w:rFonts w:ascii="Times New Roman" w:hAnsi="Times New Roman" w:cs="Times New Roman"/>
          <w:sz w:val="26"/>
          <w:szCs w:val="26"/>
        </w:rPr>
        <w:t xml:space="preserve">придбання відповідної техніки виконавчі органи Харківської міської ради звернулися за допомогою до міжнародних організацій. </w:t>
      </w:r>
    </w:p>
    <w:p w14:paraId="54F6B8F5" w14:textId="77777777" w:rsidR="0079701A" w:rsidRPr="00F24935" w:rsidRDefault="0079701A" w:rsidP="00A1461F">
      <w:pPr>
        <w:tabs>
          <w:tab w:val="left" w:pos="9923"/>
        </w:tabs>
        <w:spacing w:after="20"/>
        <w:ind w:right="420" w:firstLine="567"/>
        <w:jc w:val="both"/>
        <w:rPr>
          <w:rFonts w:ascii="Times New Roman" w:hAnsi="Times New Roman" w:cs="Times New Roman"/>
          <w:sz w:val="16"/>
          <w:szCs w:val="16"/>
        </w:rPr>
      </w:pPr>
    </w:p>
    <w:p w14:paraId="2DECDFDE" w14:textId="55EECDF5" w:rsidR="00437538" w:rsidRPr="00F24935" w:rsidRDefault="00A03B2A"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КП</w:t>
      </w:r>
      <w:r w:rsidR="003826DC"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«МКПВ»</w:t>
      </w:r>
      <w:r w:rsidR="00886F97" w:rsidRPr="00F24935">
        <w:rPr>
          <w:rFonts w:ascii="Times New Roman" w:eastAsia="Arial" w:hAnsi="Times New Roman" w:cs="Times New Roman"/>
          <w:color w:val="auto"/>
          <w:sz w:val="26"/>
          <w:szCs w:val="26"/>
        </w:rPr>
        <w:t> </w:t>
      </w:r>
      <w:r w:rsidR="003826DC" w:rsidRPr="00F24935">
        <w:rPr>
          <w:rFonts w:ascii="Times New Roman" w:eastAsia="Arial" w:hAnsi="Times New Roman" w:cs="Times New Roman"/>
          <w:color w:val="auto"/>
          <w:sz w:val="26"/>
          <w:szCs w:val="26"/>
        </w:rPr>
        <w:t xml:space="preserve">ХМР </w:t>
      </w:r>
      <w:r w:rsidRPr="00F24935">
        <w:rPr>
          <w:rFonts w:ascii="Times New Roman" w:eastAsia="Arial" w:hAnsi="Times New Roman" w:cs="Times New Roman"/>
          <w:color w:val="auto"/>
          <w:sz w:val="26"/>
          <w:szCs w:val="26"/>
        </w:rPr>
        <w:t>співпрацює з Міжнародним банком реконструкції та</w:t>
      </w:r>
      <w:r w:rsidR="007D3725"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розвитку по реалізації</w:t>
      </w:r>
      <w:r w:rsidR="002C1B7F"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 xml:space="preserve">інвестиційного </w:t>
      </w:r>
      <w:proofErr w:type="spellStart"/>
      <w:r w:rsidR="00AB12D1" w:rsidRPr="00F24935">
        <w:rPr>
          <w:rFonts w:ascii="Times New Roman" w:eastAsia="Arial" w:hAnsi="Times New Roman" w:cs="Times New Roman"/>
          <w:color w:val="auto"/>
          <w:sz w:val="26"/>
          <w:szCs w:val="26"/>
        </w:rPr>
        <w:t>проєкт</w:t>
      </w:r>
      <w:r w:rsidRPr="00F24935">
        <w:rPr>
          <w:rFonts w:ascii="Times New Roman" w:eastAsia="Arial" w:hAnsi="Times New Roman" w:cs="Times New Roman"/>
          <w:color w:val="auto"/>
          <w:sz w:val="26"/>
          <w:szCs w:val="26"/>
        </w:rPr>
        <w:t>у</w:t>
      </w:r>
      <w:proofErr w:type="spellEnd"/>
      <w:r w:rsidRPr="00F24935">
        <w:rPr>
          <w:rFonts w:ascii="Times New Roman" w:eastAsia="Arial" w:hAnsi="Times New Roman" w:cs="Times New Roman"/>
          <w:color w:val="auto"/>
          <w:sz w:val="26"/>
          <w:szCs w:val="26"/>
        </w:rPr>
        <w:t xml:space="preserve"> «Нове будівництво комплексу з</w:t>
      </w:r>
      <w:r w:rsidR="007D3725"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переробки</w:t>
      </w:r>
      <w:r w:rsidR="00685B9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твердих</w:t>
      </w:r>
      <w:r w:rsidR="00685B9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побутових</w:t>
      </w:r>
      <w:r w:rsidR="00685B9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відходів з системою збору, утилізації</w:t>
      </w:r>
      <w:r w:rsidR="002C1B7F"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полігонного газу та виробництвом</w:t>
      </w:r>
      <w:r w:rsidR="002C1B7F"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електричної</w:t>
      </w:r>
      <w:r w:rsidR="002C1B7F"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енергії у м.</w:t>
      </w:r>
      <w:r w:rsidR="00685B96"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Дергачі</w:t>
      </w:r>
      <w:r w:rsidR="00685B9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Харківської</w:t>
      </w:r>
      <w:r w:rsidR="00685B9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 xml:space="preserve">області» в рамках </w:t>
      </w:r>
      <w:proofErr w:type="spellStart"/>
      <w:r w:rsidR="00AB12D1" w:rsidRPr="00F24935">
        <w:rPr>
          <w:rFonts w:ascii="Times New Roman" w:eastAsia="Arial" w:hAnsi="Times New Roman" w:cs="Times New Roman"/>
          <w:color w:val="auto"/>
          <w:sz w:val="26"/>
          <w:szCs w:val="26"/>
        </w:rPr>
        <w:t>проєкт</w:t>
      </w:r>
      <w:r w:rsidRPr="00F24935">
        <w:rPr>
          <w:rFonts w:ascii="Times New Roman" w:eastAsia="Arial" w:hAnsi="Times New Roman" w:cs="Times New Roman"/>
          <w:color w:val="auto"/>
          <w:sz w:val="26"/>
          <w:szCs w:val="26"/>
        </w:rPr>
        <w:t>у</w:t>
      </w:r>
      <w:proofErr w:type="spellEnd"/>
      <w:r w:rsidRPr="00F24935">
        <w:rPr>
          <w:rFonts w:ascii="Times New Roman" w:eastAsia="Arial" w:hAnsi="Times New Roman" w:cs="Times New Roman"/>
          <w:color w:val="auto"/>
          <w:sz w:val="26"/>
          <w:szCs w:val="26"/>
        </w:rPr>
        <w:t xml:space="preserve"> «Розвиток</w:t>
      </w:r>
      <w:r w:rsidR="00685B9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міської</w:t>
      </w:r>
      <w:r w:rsidR="00685B9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інфраструктури</w:t>
      </w:r>
      <w:r w:rsidR="0030347F" w:rsidRPr="00F24935">
        <w:rPr>
          <w:rFonts w:ascii="Times New Roman" w:eastAsia="Arial" w:hAnsi="Times New Roman" w:cs="Times New Roman"/>
          <w:color w:val="auto"/>
          <w:sz w:val="26"/>
          <w:szCs w:val="26"/>
        </w:rPr>
        <w:t> - </w:t>
      </w:r>
      <w:r w:rsidRPr="00F24935">
        <w:rPr>
          <w:rFonts w:ascii="Times New Roman" w:eastAsia="Arial" w:hAnsi="Times New Roman" w:cs="Times New Roman"/>
          <w:color w:val="auto"/>
          <w:sz w:val="26"/>
          <w:szCs w:val="26"/>
        </w:rPr>
        <w:t>2».</w:t>
      </w:r>
    </w:p>
    <w:p w14:paraId="4B80807F" w14:textId="5B2CDD99" w:rsidR="008863DF" w:rsidRPr="00F24935" w:rsidRDefault="00AB418A" w:rsidP="00A1461F">
      <w:pPr>
        <w:tabs>
          <w:tab w:val="left" w:pos="9923"/>
        </w:tabs>
        <w:spacing w:after="20"/>
        <w:ind w:right="420" w:firstLine="567"/>
        <w:jc w:val="both"/>
        <w:rPr>
          <w:rFonts w:ascii="Times New Roman" w:eastAsia="Arial" w:hAnsi="Times New Roman" w:cs="Times New Roman"/>
          <w:color w:val="auto"/>
          <w:sz w:val="26"/>
          <w:szCs w:val="26"/>
        </w:rPr>
      </w:pPr>
      <w:proofErr w:type="spellStart"/>
      <w:r w:rsidRPr="00F24935">
        <w:rPr>
          <w:rFonts w:ascii="Times New Roman" w:eastAsia="Arial" w:hAnsi="Times New Roman" w:cs="Times New Roman"/>
          <w:color w:val="auto"/>
          <w:sz w:val="26"/>
          <w:szCs w:val="26"/>
        </w:rPr>
        <w:t>Проєктом</w:t>
      </w:r>
      <w:proofErr w:type="spellEnd"/>
      <w:r w:rsidRPr="00F24935">
        <w:rPr>
          <w:rFonts w:ascii="Times New Roman" w:eastAsia="Arial" w:hAnsi="Times New Roman" w:cs="Times New Roman"/>
          <w:color w:val="auto"/>
          <w:sz w:val="26"/>
          <w:szCs w:val="26"/>
        </w:rPr>
        <w:t xml:space="preserve"> передбачено</w:t>
      </w:r>
      <w:r w:rsidR="00A03B2A"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в</w:t>
      </w:r>
      <w:r w:rsidR="00A03B2A" w:rsidRPr="00F24935">
        <w:rPr>
          <w:rFonts w:ascii="Times New Roman" w:eastAsia="Arial" w:hAnsi="Times New Roman" w:cs="Times New Roman"/>
          <w:color w:val="auto"/>
          <w:sz w:val="26"/>
          <w:szCs w:val="26"/>
        </w:rPr>
        <w:t>провадження</w:t>
      </w:r>
      <w:r w:rsidR="00F335BC"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роздільного</w:t>
      </w:r>
      <w:r w:rsidR="00F335BC"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збирання ТПВ, їх</w:t>
      </w:r>
      <w:r w:rsidR="00685B96"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подальшого</w:t>
      </w:r>
      <w:r w:rsidR="00685B96"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сортування та створення</w:t>
      </w:r>
      <w:r w:rsidR="00685B96"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системи</w:t>
      </w:r>
      <w:r w:rsidR="002C1B7F"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збирання та утилізації</w:t>
      </w:r>
      <w:r w:rsidR="00685B96"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полігонного газу</w:t>
      </w:r>
      <w:r w:rsidR="00DE0ACD"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з</w:t>
      </w:r>
      <w:r w:rsidR="007D3725"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виробництвом</w:t>
      </w:r>
      <w:r w:rsidR="00685B96"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електричної</w:t>
      </w:r>
      <w:r w:rsidR="00685B96" w:rsidRPr="00F24935">
        <w:rPr>
          <w:rFonts w:ascii="Times New Roman" w:eastAsia="Arial" w:hAnsi="Times New Roman" w:cs="Times New Roman"/>
          <w:color w:val="auto"/>
          <w:sz w:val="26"/>
          <w:szCs w:val="26"/>
        </w:rPr>
        <w:t xml:space="preserve"> </w:t>
      </w:r>
      <w:r w:rsidR="00A03B2A" w:rsidRPr="00F24935">
        <w:rPr>
          <w:rFonts w:ascii="Times New Roman" w:eastAsia="Arial" w:hAnsi="Times New Roman" w:cs="Times New Roman"/>
          <w:color w:val="auto"/>
          <w:sz w:val="26"/>
          <w:szCs w:val="26"/>
        </w:rPr>
        <w:t>енергії.</w:t>
      </w:r>
      <w:r w:rsidRPr="00F24935">
        <w:rPr>
          <w:rFonts w:ascii="Times New Roman" w:eastAsia="Arial" w:hAnsi="Times New Roman" w:cs="Times New Roman"/>
          <w:color w:val="auto"/>
          <w:sz w:val="26"/>
          <w:szCs w:val="26"/>
        </w:rPr>
        <w:t xml:space="preserve"> </w:t>
      </w:r>
      <w:r w:rsidR="00437538" w:rsidRPr="00F24935">
        <w:rPr>
          <w:rFonts w:ascii="Times New Roman" w:eastAsia="Arial" w:hAnsi="Times New Roman" w:cs="Times New Roman"/>
          <w:color w:val="auto"/>
          <w:sz w:val="26"/>
          <w:szCs w:val="26"/>
        </w:rPr>
        <w:t xml:space="preserve">Основними заходами </w:t>
      </w:r>
      <w:proofErr w:type="spellStart"/>
      <w:r w:rsidR="00437538" w:rsidRPr="00F24935">
        <w:rPr>
          <w:rFonts w:ascii="Times New Roman" w:eastAsia="Arial" w:hAnsi="Times New Roman" w:cs="Times New Roman"/>
          <w:color w:val="auto"/>
          <w:sz w:val="26"/>
          <w:szCs w:val="26"/>
        </w:rPr>
        <w:t>проєкту</w:t>
      </w:r>
      <w:proofErr w:type="spellEnd"/>
      <w:r w:rsidR="00437538" w:rsidRPr="00F24935">
        <w:rPr>
          <w:rFonts w:ascii="Times New Roman" w:eastAsia="Arial" w:hAnsi="Times New Roman" w:cs="Times New Roman"/>
          <w:color w:val="auto"/>
          <w:sz w:val="26"/>
          <w:szCs w:val="26"/>
        </w:rPr>
        <w:t xml:space="preserve"> є:</w:t>
      </w:r>
    </w:p>
    <w:p w14:paraId="1BCE771C" w14:textId="42CACA86" w:rsidR="008863DF" w:rsidRPr="00F24935"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б</w:t>
      </w:r>
      <w:r w:rsidR="008863DF" w:rsidRPr="00F24935">
        <w:rPr>
          <w:rFonts w:ascii="Times New Roman" w:eastAsia="Arial" w:hAnsi="Times New Roman" w:cs="Times New Roman"/>
          <w:color w:val="auto"/>
          <w:sz w:val="26"/>
          <w:szCs w:val="26"/>
        </w:rPr>
        <w:t>удівництво сучасного полігону ТПВ у відповідності з вимогами українського та європейського природоохоронного зак</w:t>
      </w:r>
      <w:r w:rsidRPr="00F24935">
        <w:rPr>
          <w:rFonts w:ascii="Times New Roman" w:eastAsia="Arial" w:hAnsi="Times New Roman" w:cs="Times New Roman"/>
          <w:color w:val="auto"/>
          <w:sz w:val="26"/>
          <w:szCs w:val="26"/>
        </w:rPr>
        <w:t>онодавства;</w:t>
      </w:r>
    </w:p>
    <w:p w14:paraId="5ABC2105" w14:textId="4FE99AAD" w:rsidR="008863DF" w:rsidRPr="00F24935"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р</w:t>
      </w:r>
      <w:r w:rsidR="008863DF" w:rsidRPr="00F24935">
        <w:rPr>
          <w:rFonts w:ascii="Times New Roman" w:eastAsia="Arial" w:hAnsi="Times New Roman" w:cs="Times New Roman"/>
          <w:color w:val="auto"/>
          <w:sz w:val="26"/>
          <w:szCs w:val="26"/>
        </w:rPr>
        <w:t>ек</w:t>
      </w:r>
      <w:r w:rsidRPr="00F24935">
        <w:rPr>
          <w:rFonts w:ascii="Times New Roman" w:eastAsia="Arial" w:hAnsi="Times New Roman" w:cs="Times New Roman"/>
          <w:color w:val="auto"/>
          <w:sz w:val="26"/>
          <w:szCs w:val="26"/>
        </w:rPr>
        <w:t>ультивація діючого полігону ТПВ;</w:t>
      </w:r>
    </w:p>
    <w:p w14:paraId="7E4BB154" w14:textId="44DCF776" w:rsidR="008863DF" w:rsidRPr="00F24935"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м</w:t>
      </w:r>
      <w:r w:rsidR="008863DF" w:rsidRPr="00F24935">
        <w:rPr>
          <w:rFonts w:ascii="Times New Roman" w:eastAsia="Arial" w:hAnsi="Times New Roman" w:cs="Times New Roman"/>
          <w:color w:val="auto"/>
          <w:sz w:val="26"/>
          <w:szCs w:val="26"/>
        </w:rPr>
        <w:t>онтаж системи збору та транспортування полігонного газу на новому полігоні, а також на п</w:t>
      </w:r>
      <w:r w:rsidRPr="00F24935">
        <w:rPr>
          <w:rFonts w:ascii="Times New Roman" w:eastAsia="Arial" w:hAnsi="Times New Roman" w:cs="Times New Roman"/>
          <w:color w:val="auto"/>
          <w:sz w:val="26"/>
          <w:szCs w:val="26"/>
        </w:rPr>
        <w:t>рилеглих: полігонах, що закриті;</w:t>
      </w:r>
    </w:p>
    <w:p w14:paraId="38DECEAA" w14:textId="4A149704" w:rsidR="008863DF" w:rsidRPr="00F24935"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м</w:t>
      </w:r>
      <w:r w:rsidR="008863DF" w:rsidRPr="00F24935">
        <w:rPr>
          <w:rFonts w:ascii="Times New Roman" w:eastAsia="Arial" w:hAnsi="Times New Roman" w:cs="Times New Roman"/>
          <w:color w:val="auto"/>
          <w:sz w:val="26"/>
          <w:szCs w:val="26"/>
        </w:rPr>
        <w:t>онтаж системи утилізації полігонного газу з виробництвом електричної енергії та системи передачі виробленої електроенергії в мережу Нац</w:t>
      </w:r>
      <w:r w:rsidRPr="00F24935">
        <w:rPr>
          <w:rFonts w:ascii="Times New Roman" w:eastAsia="Arial" w:hAnsi="Times New Roman" w:cs="Times New Roman"/>
          <w:color w:val="auto"/>
          <w:sz w:val="26"/>
          <w:szCs w:val="26"/>
        </w:rPr>
        <w:t>іональної енергетичної компанії;</w:t>
      </w:r>
    </w:p>
    <w:p w14:paraId="56AB1FDB" w14:textId="5EFE8432" w:rsidR="008863DF" w:rsidRPr="00F24935"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б</w:t>
      </w:r>
      <w:r w:rsidR="008863DF" w:rsidRPr="00F24935">
        <w:rPr>
          <w:rFonts w:ascii="Times New Roman" w:eastAsia="Arial" w:hAnsi="Times New Roman" w:cs="Times New Roman"/>
          <w:color w:val="auto"/>
          <w:sz w:val="26"/>
          <w:szCs w:val="26"/>
        </w:rPr>
        <w:t>удівництво лі</w:t>
      </w:r>
      <w:r w:rsidRPr="00F24935">
        <w:rPr>
          <w:rFonts w:ascii="Times New Roman" w:eastAsia="Arial" w:hAnsi="Times New Roman" w:cs="Times New Roman"/>
          <w:color w:val="auto"/>
          <w:sz w:val="26"/>
          <w:szCs w:val="26"/>
        </w:rPr>
        <w:t>нії роздільно-зібраних відходів;</w:t>
      </w:r>
    </w:p>
    <w:p w14:paraId="7DF1F510" w14:textId="1450C38F" w:rsidR="008863DF" w:rsidRPr="00F24935"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б</w:t>
      </w:r>
      <w:r w:rsidR="008863DF" w:rsidRPr="00F24935">
        <w:rPr>
          <w:rFonts w:ascii="Times New Roman" w:eastAsia="Arial" w:hAnsi="Times New Roman" w:cs="Times New Roman"/>
          <w:color w:val="auto"/>
          <w:sz w:val="26"/>
          <w:szCs w:val="26"/>
        </w:rPr>
        <w:t>удівництво відповідних споруд, інженерних мереж та благоустрій території.</w:t>
      </w:r>
    </w:p>
    <w:p w14:paraId="14F64A8C" w14:textId="77777777" w:rsidR="00DE40AA" w:rsidRPr="00F24935" w:rsidRDefault="00DE40AA" w:rsidP="00A1461F">
      <w:pPr>
        <w:tabs>
          <w:tab w:val="left" w:pos="9923"/>
        </w:tabs>
        <w:spacing w:after="20"/>
        <w:ind w:right="420" w:firstLine="567"/>
        <w:jc w:val="both"/>
        <w:rPr>
          <w:rFonts w:ascii="Times New Roman" w:eastAsia="Arial" w:hAnsi="Times New Roman" w:cs="Times New Roman"/>
          <w:color w:val="auto"/>
          <w:sz w:val="16"/>
          <w:szCs w:val="16"/>
        </w:rPr>
      </w:pPr>
    </w:p>
    <w:p w14:paraId="692E1CDD" w14:textId="4746DDB1" w:rsidR="005553C6" w:rsidRPr="00F24935" w:rsidRDefault="00437538"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 xml:space="preserve">Очікується, що реалізація даного </w:t>
      </w:r>
      <w:proofErr w:type="spellStart"/>
      <w:r w:rsidRPr="00F24935">
        <w:rPr>
          <w:rFonts w:ascii="Times New Roman" w:eastAsia="Arial" w:hAnsi="Times New Roman" w:cs="Times New Roman"/>
          <w:color w:val="auto"/>
          <w:sz w:val="26"/>
          <w:szCs w:val="26"/>
        </w:rPr>
        <w:t>проєкту</w:t>
      </w:r>
      <w:proofErr w:type="spellEnd"/>
      <w:r w:rsidRPr="00F24935">
        <w:rPr>
          <w:rFonts w:ascii="Times New Roman" w:eastAsia="Arial" w:hAnsi="Times New Roman" w:cs="Times New Roman"/>
          <w:color w:val="auto"/>
          <w:sz w:val="26"/>
          <w:szCs w:val="26"/>
        </w:rPr>
        <w:t xml:space="preserve"> </w:t>
      </w:r>
      <w:r w:rsidR="00C429CC" w:rsidRPr="00F24935">
        <w:rPr>
          <w:rFonts w:ascii="Times New Roman" w:eastAsia="Arial" w:hAnsi="Times New Roman" w:cs="Times New Roman"/>
          <w:color w:val="auto"/>
          <w:sz w:val="26"/>
          <w:szCs w:val="26"/>
        </w:rPr>
        <w:t>дозволить</w:t>
      </w:r>
      <w:r w:rsidRPr="00F24935">
        <w:rPr>
          <w:rFonts w:ascii="Times New Roman" w:eastAsia="Arial" w:hAnsi="Times New Roman" w:cs="Times New Roman"/>
          <w:color w:val="auto"/>
          <w:sz w:val="26"/>
          <w:szCs w:val="26"/>
        </w:rPr>
        <w:t>:</w:t>
      </w:r>
    </w:p>
    <w:p w14:paraId="57301C22" w14:textId="77777777" w:rsidR="005553C6" w:rsidRPr="00F24935" w:rsidRDefault="005553C6"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забезпечити</w:t>
      </w:r>
      <w:r w:rsidR="008863DF" w:rsidRPr="00F24935">
        <w:rPr>
          <w:rFonts w:ascii="Times New Roman" w:eastAsia="Arial" w:hAnsi="Times New Roman" w:cs="Times New Roman"/>
          <w:color w:val="auto"/>
          <w:sz w:val="26"/>
          <w:szCs w:val="26"/>
        </w:rPr>
        <w:t xml:space="preserve"> виробництв</w:t>
      </w:r>
      <w:r w:rsidRPr="00F24935">
        <w:rPr>
          <w:rFonts w:ascii="Times New Roman" w:eastAsia="Arial" w:hAnsi="Times New Roman" w:cs="Times New Roman"/>
          <w:color w:val="auto"/>
          <w:sz w:val="26"/>
          <w:szCs w:val="26"/>
        </w:rPr>
        <w:t>о електричної енергії від 13,5 млн КВт*год/рік (1-й </w:t>
      </w:r>
      <w:r w:rsidR="008863DF" w:rsidRPr="00F24935">
        <w:rPr>
          <w:rFonts w:ascii="Times New Roman" w:eastAsia="Arial" w:hAnsi="Times New Roman" w:cs="Times New Roman"/>
          <w:color w:val="auto"/>
          <w:sz w:val="26"/>
          <w:szCs w:val="26"/>
        </w:rPr>
        <w:t xml:space="preserve">рік </w:t>
      </w:r>
      <w:r w:rsidRPr="00F24935">
        <w:rPr>
          <w:rFonts w:ascii="Times New Roman" w:eastAsia="Arial" w:hAnsi="Times New Roman" w:cs="Times New Roman"/>
          <w:color w:val="auto"/>
          <w:sz w:val="26"/>
          <w:szCs w:val="26"/>
        </w:rPr>
        <w:t>експлуатації Комплексу) до 42,0 млн КВт*год/рік (10-й </w:t>
      </w:r>
      <w:r w:rsidR="008863DF" w:rsidRPr="00F24935">
        <w:rPr>
          <w:rFonts w:ascii="Times New Roman" w:eastAsia="Arial" w:hAnsi="Times New Roman" w:cs="Times New Roman"/>
          <w:color w:val="auto"/>
          <w:sz w:val="26"/>
          <w:szCs w:val="26"/>
        </w:rPr>
        <w:t>рік експлуатації Комплексу) за рахунок відновлювальних джерел;</w:t>
      </w:r>
    </w:p>
    <w:p w14:paraId="0012C486" w14:textId="77777777" w:rsidR="005553C6" w:rsidRPr="00F24935" w:rsidRDefault="005553C6"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впровадити</w:t>
      </w:r>
      <w:r w:rsidR="008863DF" w:rsidRPr="00F24935">
        <w:rPr>
          <w:rFonts w:ascii="Times New Roman" w:eastAsia="Arial" w:hAnsi="Times New Roman" w:cs="Times New Roman"/>
          <w:color w:val="auto"/>
          <w:sz w:val="26"/>
          <w:szCs w:val="26"/>
        </w:rPr>
        <w:t xml:space="preserve"> роздільн</w:t>
      </w:r>
      <w:r w:rsidRPr="00F24935">
        <w:rPr>
          <w:rFonts w:ascii="Times New Roman" w:eastAsia="Arial" w:hAnsi="Times New Roman" w:cs="Times New Roman"/>
          <w:color w:val="auto"/>
          <w:sz w:val="26"/>
          <w:szCs w:val="26"/>
        </w:rPr>
        <w:t>е</w:t>
      </w:r>
      <w:r w:rsidR="008863DF" w:rsidRPr="00F24935">
        <w:rPr>
          <w:rFonts w:ascii="Times New Roman" w:eastAsia="Arial" w:hAnsi="Times New Roman" w:cs="Times New Roman"/>
          <w:color w:val="auto"/>
          <w:sz w:val="26"/>
          <w:szCs w:val="26"/>
        </w:rPr>
        <w:t xml:space="preserve"> збирання ТПВ, отрима</w:t>
      </w:r>
      <w:r w:rsidRPr="00F24935">
        <w:rPr>
          <w:rFonts w:ascii="Times New Roman" w:eastAsia="Arial" w:hAnsi="Times New Roman" w:cs="Times New Roman"/>
          <w:color w:val="auto"/>
          <w:sz w:val="26"/>
          <w:szCs w:val="26"/>
        </w:rPr>
        <w:t>ти</w:t>
      </w:r>
      <w:r w:rsidR="008863DF" w:rsidRPr="00F24935">
        <w:rPr>
          <w:rFonts w:ascii="Times New Roman" w:eastAsia="Arial" w:hAnsi="Times New Roman" w:cs="Times New Roman"/>
          <w:color w:val="auto"/>
          <w:sz w:val="26"/>
          <w:szCs w:val="26"/>
        </w:rPr>
        <w:t xml:space="preserve"> вторинної сировини не </w:t>
      </w:r>
      <w:r w:rsidRPr="00F24935">
        <w:rPr>
          <w:rFonts w:ascii="Times New Roman" w:eastAsia="Arial" w:hAnsi="Times New Roman" w:cs="Times New Roman"/>
          <w:color w:val="auto"/>
          <w:sz w:val="26"/>
          <w:szCs w:val="26"/>
        </w:rPr>
        <w:t>менш 40 тис. тон/рік та зменшити</w:t>
      </w:r>
      <w:r w:rsidR="008863DF" w:rsidRPr="00F24935">
        <w:rPr>
          <w:rFonts w:ascii="Times New Roman" w:eastAsia="Arial" w:hAnsi="Times New Roman" w:cs="Times New Roman"/>
          <w:color w:val="auto"/>
          <w:sz w:val="26"/>
          <w:szCs w:val="26"/>
        </w:rPr>
        <w:t xml:space="preserve"> ви</w:t>
      </w:r>
      <w:r w:rsidRPr="00F24935">
        <w:rPr>
          <w:rFonts w:ascii="Times New Roman" w:eastAsia="Arial" w:hAnsi="Times New Roman" w:cs="Times New Roman"/>
          <w:color w:val="auto"/>
          <w:sz w:val="26"/>
          <w:szCs w:val="26"/>
        </w:rPr>
        <w:t xml:space="preserve">користання природних матеріалів </w:t>
      </w:r>
      <w:r w:rsidR="008863DF" w:rsidRPr="00F24935">
        <w:rPr>
          <w:rFonts w:ascii="Times New Roman" w:eastAsia="Arial" w:hAnsi="Times New Roman" w:cs="Times New Roman"/>
          <w:color w:val="auto"/>
          <w:sz w:val="26"/>
          <w:szCs w:val="26"/>
        </w:rPr>
        <w:t>за рахунок повернення</w:t>
      </w:r>
    </w:p>
    <w:p w14:paraId="4DCBE465" w14:textId="77777777" w:rsidR="005553C6" w:rsidRPr="00F24935" w:rsidRDefault="005553C6" w:rsidP="00A1461F">
      <w:pPr>
        <w:tabs>
          <w:tab w:val="left" w:pos="9923"/>
        </w:tabs>
        <w:spacing w:after="20"/>
        <w:ind w:right="420"/>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у </w:t>
      </w:r>
      <w:r w:rsidR="008863DF" w:rsidRPr="00F24935">
        <w:rPr>
          <w:rFonts w:ascii="Times New Roman" w:eastAsia="Arial" w:hAnsi="Times New Roman" w:cs="Times New Roman"/>
          <w:color w:val="auto"/>
          <w:sz w:val="26"/>
          <w:szCs w:val="26"/>
        </w:rPr>
        <w:t>виробництво вторинних матеріалів;</w:t>
      </w:r>
    </w:p>
    <w:p w14:paraId="15B443B5" w14:textId="1138244E" w:rsidR="008863DF" w:rsidRPr="00F24935" w:rsidRDefault="005553C6"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с</w:t>
      </w:r>
      <w:r w:rsidR="008863DF" w:rsidRPr="00F24935">
        <w:rPr>
          <w:rFonts w:ascii="Times New Roman" w:eastAsia="Arial" w:hAnsi="Times New Roman" w:cs="Times New Roman"/>
          <w:color w:val="auto"/>
          <w:sz w:val="26"/>
          <w:szCs w:val="26"/>
        </w:rPr>
        <w:t>коро</w:t>
      </w:r>
      <w:r w:rsidRPr="00F24935">
        <w:rPr>
          <w:rFonts w:ascii="Times New Roman" w:eastAsia="Arial" w:hAnsi="Times New Roman" w:cs="Times New Roman"/>
          <w:color w:val="auto"/>
          <w:sz w:val="26"/>
          <w:szCs w:val="26"/>
        </w:rPr>
        <w:t>тити</w:t>
      </w:r>
      <w:r w:rsidR="008863DF" w:rsidRPr="00F24935">
        <w:rPr>
          <w:rFonts w:ascii="Times New Roman" w:eastAsia="Arial" w:hAnsi="Times New Roman" w:cs="Times New Roman"/>
          <w:color w:val="auto"/>
          <w:sz w:val="26"/>
          <w:szCs w:val="26"/>
        </w:rPr>
        <w:t xml:space="preserve"> викид</w:t>
      </w:r>
      <w:r w:rsidRPr="00F24935">
        <w:rPr>
          <w:rFonts w:ascii="Times New Roman" w:eastAsia="Arial" w:hAnsi="Times New Roman" w:cs="Times New Roman"/>
          <w:color w:val="auto"/>
          <w:sz w:val="26"/>
          <w:szCs w:val="26"/>
        </w:rPr>
        <w:t>и</w:t>
      </w:r>
      <w:r w:rsidR="008863DF" w:rsidRPr="00F24935">
        <w:rPr>
          <w:rFonts w:ascii="Times New Roman" w:eastAsia="Arial" w:hAnsi="Times New Roman" w:cs="Times New Roman"/>
          <w:color w:val="auto"/>
          <w:sz w:val="26"/>
          <w:szCs w:val="26"/>
        </w:rPr>
        <w:t xml:space="preserve"> в атмос</w:t>
      </w:r>
      <w:r w:rsidR="00223FCA" w:rsidRPr="00F24935">
        <w:rPr>
          <w:rFonts w:ascii="Times New Roman" w:eastAsia="Arial" w:hAnsi="Times New Roman" w:cs="Times New Roman"/>
          <w:color w:val="auto"/>
          <w:sz w:val="26"/>
          <w:szCs w:val="26"/>
        </w:rPr>
        <w:t>феру парникових газів від 51,0 тис. </w:t>
      </w:r>
      <w:r w:rsidR="008863DF" w:rsidRPr="00F24935">
        <w:rPr>
          <w:rFonts w:ascii="Times New Roman" w:eastAsia="Arial" w:hAnsi="Times New Roman" w:cs="Times New Roman"/>
          <w:color w:val="auto"/>
          <w:sz w:val="26"/>
          <w:szCs w:val="26"/>
        </w:rPr>
        <w:t>т</w:t>
      </w:r>
      <w:r w:rsidR="00223FCA" w:rsidRPr="00F24935">
        <w:rPr>
          <w:rFonts w:ascii="Times New Roman" w:eastAsia="Arial" w:hAnsi="Times New Roman" w:cs="Times New Roman"/>
          <w:color w:val="auto"/>
          <w:sz w:val="26"/>
          <w:szCs w:val="26"/>
        </w:rPr>
        <w:t xml:space="preserve"> </w:t>
      </w:r>
      <w:proofErr w:type="spellStart"/>
      <w:r w:rsidR="00223FCA" w:rsidRPr="00F24935">
        <w:rPr>
          <w:rFonts w:ascii="Times New Roman" w:eastAsia="Arial" w:hAnsi="Times New Roman" w:cs="Times New Roman"/>
          <w:color w:val="auto"/>
          <w:sz w:val="26"/>
          <w:szCs w:val="26"/>
        </w:rPr>
        <w:t>екв</w:t>
      </w:r>
      <w:proofErr w:type="spellEnd"/>
      <w:r w:rsidR="00223FCA" w:rsidRPr="00F24935">
        <w:rPr>
          <w:rFonts w:ascii="Times New Roman" w:eastAsia="Arial" w:hAnsi="Times New Roman" w:cs="Times New Roman"/>
          <w:color w:val="auto"/>
          <w:sz w:val="26"/>
          <w:szCs w:val="26"/>
        </w:rPr>
        <w:t>. </w:t>
      </w:r>
      <w:r w:rsidR="008863DF" w:rsidRPr="00F24935">
        <w:rPr>
          <w:rFonts w:ascii="Times New Roman" w:eastAsia="Arial" w:hAnsi="Times New Roman" w:cs="Times New Roman"/>
          <w:color w:val="auto"/>
          <w:sz w:val="26"/>
          <w:szCs w:val="26"/>
        </w:rPr>
        <w:t>СО</w:t>
      </w:r>
      <w:r w:rsidR="008863DF" w:rsidRPr="00F24935">
        <w:rPr>
          <w:rFonts w:ascii="Times New Roman" w:eastAsia="Arial" w:hAnsi="Times New Roman" w:cs="Times New Roman"/>
          <w:color w:val="auto"/>
          <w:sz w:val="26"/>
          <w:szCs w:val="26"/>
          <w:vertAlign w:val="subscript"/>
        </w:rPr>
        <w:t>2</w:t>
      </w:r>
      <w:r w:rsidR="00223FCA" w:rsidRPr="00F24935">
        <w:rPr>
          <w:rFonts w:ascii="Times New Roman" w:eastAsia="Arial" w:hAnsi="Times New Roman" w:cs="Times New Roman"/>
          <w:color w:val="auto"/>
          <w:sz w:val="26"/>
          <w:szCs w:val="26"/>
        </w:rPr>
        <w:t xml:space="preserve"> на рік (1-й </w:t>
      </w:r>
      <w:r w:rsidR="008863DF" w:rsidRPr="00F24935">
        <w:rPr>
          <w:rFonts w:ascii="Times New Roman" w:eastAsia="Arial" w:hAnsi="Times New Roman" w:cs="Times New Roman"/>
          <w:color w:val="auto"/>
          <w:sz w:val="26"/>
          <w:szCs w:val="26"/>
        </w:rPr>
        <w:t>рік ек</w:t>
      </w:r>
      <w:r w:rsidR="00223FCA" w:rsidRPr="00F24935">
        <w:rPr>
          <w:rFonts w:ascii="Times New Roman" w:eastAsia="Arial" w:hAnsi="Times New Roman" w:cs="Times New Roman"/>
          <w:color w:val="auto"/>
          <w:sz w:val="26"/>
          <w:szCs w:val="26"/>
        </w:rPr>
        <w:t>сплуатації Комплексу) до 157,0 тис. </w:t>
      </w:r>
      <w:r w:rsidR="008863DF" w:rsidRPr="00F24935">
        <w:rPr>
          <w:rFonts w:ascii="Times New Roman" w:eastAsia="Arial" w:hAnsi="Times New Roman" w:cs="Times New Roman"/>
          <w:color w:val="auto"/>
          <w:sz w:val="26"/>
          <w:szCs w:val="26"/>
        </w:rPr>
        <w:t>т</w:t>
      </w:r>
      <w:r w:rsidR="00223FCA" w:rsidRPr="00F24935">
        <w:rPr>
          <w:rFonts w:ascii="Times New Roman" w:eastAsia="Arial" w:hAnsi="Times New Roman" w:cs="Times New Roman"/>
          <w:color w:val="auto"/>
          <w:sz w:val="26"/>
          <w:szCs w:val="26"/>
        </w:rPr>
        <w:t xml:space="preserve"> </w:t>
      </w:r>
      <w:proofErr w:type="spellStart"/>
      <w:r w:rsidR="00223FCA" w:rsidRPr="00F24935">
        <w:rPr>
          <w:rFonts w:ascii="Times New Roman" w:eastAsia="Arial" w:hAnsi="Times New Roman" w:cs="Times New Roman"/>
          <w:color w:val="auto"/>
          <w:sz w:val="26"/>
          <w:szCs w:val="26"/>
        </w:rPr>
        <w:t>екв</w:t>
      </w:r>
      <w:proofErr w:type="spellEnd"/>
      <w:r w:rsidR="00223FCA" w:rsidRPr="00F24935">
        <w:rPr>
          <w:rFonts w:ascii="Times New Roman" w:eastAsia="Arial" w:hAnsi="Times New Roman" w:cs="Times New Roman"/>
          <w:color w:val="auto"/>
          <w:sz w:val="26"/>
          <w:szCs w:val="26"/>
        </w:rPr>
        <w:t>. </w:t>
      </w:r>
      <w:r w:rsidR="008863DF" w:rsidRPr="00F24935">
        <w:rPr>
          <w:rFonts w:ascii="Times New Roman" w:eastAsia="Arial" w:hAnsi="Times New Roman" w:cs="Times New Roman"/>
          <w:color w:val="auto"/>
          <w:sz w:val="26"/>
          <w:szCs w:val="26"/>
        </w:rPr>
        <w:t>СО</w:t>
      </w:r>
      <w:r w:rsidR="008863DF" w:rsidRPr="00F24935">
        <w:rPr>
          <w:rFonts w:ascii="Times New Roman" w:eastAsia="Arial" w:hAnsi="Times New Roman" w:cs="Times New Roman"/>
          <w:color w:val="auto"/>
          <w:sz w:val="26"/>
          <w:szCs w:val="26"/>
          <w:vertAlign w:val="subscript"/>
        </w:rPr>
        <w:t>2</w:t>
      </w:r>
      <w:r w:rsidR="008863DF" w:rsidRPr="00F24935">
        <w:rPr>
          <w:rFonts w:ascii="Times New Roman" w:eastAsia="Arial" w:hAnsi="Times New Roman" w:cs="Times New Roman"/>
          <w:color w:val="auto"/>
          <w:sz w:val="26"/>
          <w:szCs w:val="26"/>
        </w:rPr>
        <w:t xml:space="preserve"> на рік (10-й рік експлуатації Комплексу).</w:t>
      </w:r>
    </w:p>
    <w:p w14:paraId="6143DB23" w14:textId="1D03C760" w:rsidR="0079701A" w:rsidRPr="00F24935" w:rsidRDefault="008863DF" w:rsidP="00A1461F">
      <w:pPr>
        <w:tabs>
          <w:tab w:val="left" w:pos="9923"/>
        </w:tabs>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 xml:space="preserve">На теперішній час загальний стан готовності </w:t>
      </w:r>
      <w:r w:rsidR="00223FCA" w:rsidRPr="00F24935">
        <w:rPr>
          <w:rFonts w:ascii="Times New Roman" w:eastAsia="Arial" w:hAnsi="Times New Roman" w:cs="Times New Roman"/>
          <w:color w:val="auto"/>
          <w:sz w:val="26"/>
          <w:szCs w:val="26"/>
        </w:rPr>
        <w:t xml:space="preserve">об’єкту </w:t>
      </w:r>
      <w:r w:rsidRPr="00F24935">
        <w:rPr>
          <w:rFonts w:ascii="Times New Roman" w:eastAsia="Arial" w:hAnsi="Times New Roman" w:cs="Times New Roman"/>
          <w:color w:val="auto"/>
          <w:sz w:val="26"/>
          <w:szCs w:val="26"/>
        </w:rPr>
        <w:t>складає 94</w:t>
      </w:r>
      <w:r w:rsidR="00223FCA"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 Продовжуються будівельно-монтажні роботи передбачені </w:t>
      </w:r>
      <w:proofErr w:type="spellStart"/>
      <w:r w:rsidR="00223FCA" w:rsidRPr="00F24935">
        <w:rPr>
          <w:rFonts w:ascii="Times New Roman" w:eastAsia="Arial" w:hAnsi="Times New Roman" w:cs="Times New Roman"/>
          <w:color w:val="auto"/>
          <w:sz w:val="26"/>
          <w:szCs w:val="26"/>
        </w:rPr>
        <w:t>проєктом</w:t>
      </w:r>
      <w:proofErr w:type="spellEnd"/>
      <w:r w:rsidR="00223FCA" w:rsidRPr="00F24935">
        <w:rPr>
          <w:rFonts w:ascii="Times New Roman" w:eastAsia="Arial" w:hAnsi="Times New Roman" w:cs="Times New Roman"/>
          <w:color w:val="auto"/>
          <w:sz w:val="26"/>
          <w:szCs w:val="26"/>
        </w:rPr>
        <w:t xml:space="preserve"> будівництва Комплексу з переробки ТПВ.</w:t>
      </w:r>
    </w:p>
    <w:p w14:paraId="3599328A" w14:textId="7358A72D" w:rsidR="00EC1C1E" w:rsidRPr="00F24935" w:rsidRDefault="00881039"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На території Шевченківського району </w:t>
      </w:r>
      <w:r w:rsidR="001312CB" w:rsidRPr="00F24935">
        <w:rPr>
          <w:rFonts w:ascii="Times New Roman" w:hAnsi="Times New Roman" w:cs="Times New Roman"/>
          <w:sz w:val="26"/>
          <w:szCs w:val="26"/>
        </w:rPr>
        <w:t xml:space="preserve">міста </w:t>
      </w:r>
      <w:r w:rsidR="00EC1C1E" w:rsidRPr="00F24935">
        <w:rPr>
          <w:rFonts w:ascii="Times New Roman" w:hAnsi="Times New Roman" w:cs="Times New Roman"/>
          <w:sz w:val="26"/>
          <w:szCs w:val="26"/>
        </w:rPr>
        <w:t>КП</w:t>
      </w:r>
      <w:r w:rsidR="007D3725" w:rsidRPr="00F24935">
        <w:rPr>
          <w:rFonts w:ascii="Times New Roman" w:hAnsi="Times New Roman" w:cs="Times New Roman"/>
          <w:sz w:val="26"/>
          <w:szCs w:val="26"/>
        </w:rPr>
        <w:t> </w:t>
      </w:r>
      <w:r w:rsidRPr="00F24935">
        <w:rPr>
          <w:rFonts w:ascii="Times New Roman" w:hAnsi="Times New Roman" w:cs="Times New Roman"/>
          <w:sz w:val="26"/>
          <w:szCs w:val="26"/>
        </w:rPr>
        <w:t>«МКПВ» </w:t>
      </w:r>
      <w:r w:rsidR="00EC1C1E" w:rsidRPr="00F24935">
        <w:rPr>
          <w:rFonts w:ascii="Times New Roman" w:hAnsi="Times New Roman" w:cs="Times New Roman"/>
          <w:sz w:val="26"/>
          <w:szCs w:val="26"/>
        </w:rPr>
        <w:t xml:space="preserve">ХМР </w:t>
      </w:r>
      <w:r w:rsidRPr="00F24935">
        <w:rPr>
          <w:rFonts w:ascii="Times New Roman" w:hAnsi="Times New Roman" w:cs="Times New Roman"/>
          <w:sz w:val="26"/>
          <w:szCs w:val="26"/>
        </w:rPr>
        <w:t xml:space="preserve">у тестовому режимі </w:t>
      </w:r>
      <w:r w:rsidR="00EC1C1E" w:rsidRPr="00F24935">
        <w:rPr>
          <w:rFonts w:ascii="Times New Roman" w:hAnsi="Times New Roman" w:cs="Times New Roman"/>
          <w:sz w:val="26"/>
          <w:szCs w:val="26"/>
        </w:rPr>
        <w:t>запроваджено роздільний збір корисних компонентів ТПВ, шляхом застосування контейнерів купольного типу (2,5</w:t>
      </w:r>
      <w:r w:rsidR="007D3725" w:rsidRPr="00F24935">
        <w:rPr>
          <w:rFonts w:ascii="Times New Roman" w:hAnsi="Times New Roman" w:cs="Times New Roman"/>
          <w:sz w:val="26"/>
          <w:szCs w:val="26"/>
        </w:rPr>
        <w:t> </w:t>
      </w:r>
      <w:r w:rsidR="00EC1C1E" w:rsidRPr="00F24935">
        <w:rPr>
          <w:rFonts w:ascii="Times New Roman" w:hAnsi="Times New Roman" w:cs="Times New Roman"/>
          <w:sz w:val="26"/>
          <w:szCs w:val="26"/>
        </w:rPr>
        <w:t>м</w:t>
      </w:r>
      <w:r w:rsidR="00694E29" w:rsidRPr="00F24935">
        <w:rPr>
          <w:rFonts w:ascii="Times New Roman" w:eastAsia="Arial" w:hAnsi="Times New Roman" w:cs="Times New Roman"/>
          <w:color w:val="auto"/>
          <w:sz w:val="26"/>
          <w:szCs w:val="26"/>
          <w:vertAlign w:val="superscript"/>
        </w:rPr>
        <w:t>3</w:t>
      </w:r>
      <w:r w:rsidR="00EC1C1E" w:rsidRPr="00F24935">
        <w:rPr>
          <w:rFonts w:ascii="Times New Roman" w:hAnsi="Times New Roman" w:cs="Times New Roman"/>
          <w:sz w:val="26"/>
          <w:szCs w:val="26"/>
        </w:rPr>
        <w:t>): для збору паперу та поліетилену</w:t>
      </w:r>
      <w:r w:rsidR="00311BE7" w:rsidRPr="00F24935">
        <w:rPr>
          <w:rFonts w:ascii="Times New Roman" w:hAnsi="Times New Roman" w:cs="Times New Roman"/>
          <w:sz w:val="26"/>
          <w:szCs w:val="26"/>
        </w:rPr>
        <w:t> </w:t>
      </w:r>
      <w:r w:rsidR="00EC1C1E" w:rsidRPr="00F24935">
        <w:rPr>
          <w:rFonts w:ascii="Times New Roman" w:hAnsi="Times New Roman" w:cs="Times New Roman"/>
          <w:sz w:val="26"/>
          <w:szCs w:val="26"/>
        </w:rPr>
        <w:t>– контейнери синього кольору; для збору скла</w:t>
      </w:r>
      <w:r w:rsidR="00311BE7" w:rsidRPr="00F24935">
        <w:rPr>
          <w:rFonts w:ascii="Times New Roman" w:hAnsi="Times New Roman" w:cs="Times New Roman"/>
          <w:sz w:val="26"/>
          <w:szCs w:val="26"/>
        </w:rPr>
        <w:t> </w:t>
      </w:r>
      <w:r w:rsidR="00EC1C1E" w:rsidRPr="00F24935">
        <w:rPr>
          <w:rFonts w:ascii="Times New Roman" w:hAnsi="Times New Roman" w:cs="Times New Roman"/>
          <w:sz w:val="26"/>
          <w:szCs w:val="26"/>
        </w:rPr>
        <w:t>– контейнери зеленого кольору; для збору пластику та металу</w:t>
      </w:r>
      <w:r w:rsidR="00311BE7" w:rsidRPr="00F24935">
        <w:rPr>
          <w:rFonts w:ascii="Times New Roman" w:hAnsi="Times New Roman" w:cs="Times New Roman"/>
          <w:sz w:val="26"/>
          <w:szCs w:val="26"/>
        </w:rPr>
        <w:t> </w:t>
      </w:r>
      <w:r w:rsidR="00EC1C1E" w:rsidRPr="00F24935">
        <w:rPr>
          <w:rFonts w:ascii="Times New Roman" w:hAnsi="Times New Roman" w:cs="Times New Roman"/>
          <w:sz w:val="26"/>
          <w:szCs w:val="26"/>
        </w:rPr>
        <w:t xml:space="preserve">– контейнери жовтого кольору. </w:t>
      </w:r>
    </w:p>
    <w:p w14:paraId="507EEA0D" w14:textId="77777777" w:rsidR="003618C4" w:rsidRPr="00F24935" w:rsidRDefault="00AE018A"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Протягом 2022 року планувалося встановити контейнери для роздільного збору ТПВ на території Київського району. Однак, внаслідок збройної агресії на території України впровадження роздільного збору відходів на території Київського району тимчасово припинено. </w:t>
      </w:r>
    </w:p>
    <w:p w14:paraId="1CE1EB1E" w14:textId="77777777" w:rsidR="003618C4" w:rsidRPr="00F24935" w:rsidRDefault="003618C4" w:rsidP="00A1461F">
      <w:pPr>
        <w:autoSpaceDE w:val="0"/>
        <w:autoSpaceDN w:val="0"/>
        <w:spacing w:after="20"/>
        <w:ind w:right="420" w:firstLine="567"/>
        <w:jc w:val="both"/>
        <w:rPr>
          <w:rFonts w:ascii="Times New Roman" w:hAnsi="Times New Roman" w:cs="Times New Roman"/>
          <w:sz w:val="16"/>
          <w:szCs w:val="16"/>
        </w:rPr>
      </w:pPr>
    </w:p>
    <w:p w14:paraId="3DA3163C" w14:textId="4FE1AF92" w:rsidR="003618C4" w:rsidRPr="00F24935" w:rsidRDefault="00EC1C1E"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shd w:val="clear" w:color="auto" w:fill="FFFFFF"/>
        </w:rPr>
        <w:lastRenderedPageBreak/>
        <w:t xml:space="preserve">Також </w:t>
      </w:r>
      <w:r w:rsidR="003618C4" w:rsidRPr="00F24935">
        <w:rPr>
          <w:rFonts w:ascii="Times New Roman" w:hAnsi="Times New Roman" w:cs="Times New Roman"/>
          <w:sz w:val="26"/>
          <w:szCs w:val="26"/>
        </w:rPr>
        <w:t>КП «МКПВ» </w:t>
      </w:r>
      <w:r w:rsidRPr="00F24935">
        <w:rPr>
          <w:rFonts w:ascii="Times New Roman" w:hAnsi="Times New Roman" w:cs="Times New Roman"/>
          <w:sz w:val="26"/>
          <w:szCs w:val="26"/>
        </w:rPr>
        <w:t xml:space="preserve">ХМР здійснює збирання небезпечних відходів у складі побутових відходів (відпрацьовані ртутні лампи та ртутні термометри; відпрацьовані батарейки) з подальшою передачею підприємствам, що мають відповідні дозвільні документи для знешкодження (утилізації) таких відходів. </w:t>
      </w:r>
      <w:r w:rsidR="003618C4" w:rsidRPr="00F24935">
        <w:rPr>
          <w:rFonts w:ascii="Times New Roman" w:hAnsi="Times New Roman" w:cs="Times New Roman"/>
          <w:sz w:val="26"/>
          <w:szCs w:val="26"/>
        </w:rPr>
        <w:t xml:space="preserve">Загальний обсяг небезпечних відходів, які зібрані склав: люмінесцентні лампи – 15 240 од.; термометри </w:t>
      </w:r>
      <w:proofErr w:type="spellStart"/>
      <w:r w:rsidR="003618C4" w:rsidRPr="00F24935">
        <w:rPr>
          <w:rFonts w:ascii="Times New Roman" w:hAnsi="Times New Roman" w:cs="Times New Roman"/>
          <w:sz w:val="26"/>
          <w:szCs w:val="26"/>
        </w:rPr>
        <w:t>ртутьвмісні</w:t>
      </w:r>
      <w:proofErr w:type="spellEnd"/>
      <w:r w:rsidR="003618C4" w:rsidRPr="00F24935">
        <w:rPr>
          <w:rFonts w:ascii="Times New Roman" w:hAnsi="Times New Roman" w:cs="Times New Roman"/>
          <w:sz w:val="26"/>
          <w:szCs w:val="26"/>
        </w:rPr>
        <w:t> – 12 180 од.; батарейки – 5,87 т.</w:t>
      </w:r>
    </w:p>
    <w:p w14:paraId="1E525DBB" w14:textId="77777777" w:rsidR="00CF6F2A" w:rsidRPr="00F24935" w:rsidRDefault="00CF6F2A" w:rsidP="003F2B56">
      <w:pPr>
        <w:autoSpaceDE w:val="0"/>
        <w:autoSpaceDN w:val="0"/>
        <w:ind w:right="420" w:firstLine="567"/>
        <w:jc w:val="both"/>
        <w:rPr>
          <w:rFonts w:ascii="Times New Roman" w:hAnsi="Times New Roman" w:cs="Times New Roman"/>
          <w:sz w:val="16"/>
          <w:szCs w:val="16"/>
        </w:rPr>
      </w:pPr>
    </w:p>
    <w:p w14:paraId="1CDA9874" w14:textId="77777777" w:rsidR="00574595" w:rsidRPr="00F24935" w:rsidRDefault="00CF6F2A"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Основними проблеми поводження з відходами у місті залишаю</w:t>
      </w:r>
      <w:r w:rsidR="001B4717" w:rsidRPr="00F24935">
        <w:rPr>
          <w:rFonts w:ascii="Times New Roman" w:hAnsi="Times New Roman" w:cs="Times New Roman"/>
          <w:sz w:val="26"/>
          <w:szCs w:val="26"/>
        </w:rPr>
        <w:t>ться</w:t>
      </w:r>
      <w:r w:rsidR="00574595" w:rsidRPr="00F24935">
        <w:rPr>
          <w:rFonts w:ascii="Times New Roman" w:hAnsi="Times New Roman" w:cs="Times New Roman"/>
          <w:sz w:val="26"/>
          <w:szCs w:val="26"/>
        </w:rPr>
        <w:t>:</w:t>
      </w:r>
    </w:p>
    <w:p w14:paraId="6EEC3FCF" w14:textId="77777777" w:rsidR="00574595" w:rsidRPr="00F24935" w:rsidRDefault="00CF6F2A"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недостатній державний нагляд (контроль</w:t>
      </w:r>
      <w:r w:rsidR="001B4717" w:rsidRPr="00F24935">
        <w:rPr>
          <w:rFonts w:ascii="Times New Roman" w:hAnsi="Times New Roman" w:cs="Times New Roman"/>
          <w:sz w:val="26"/>
          <w:szCs w:val="26"/>
        </w:rPr>
        <w:t xml:space="preserve">) щодо дотримання вимог чинного </w:t>
      </w:r>
      <w:r w:rsidRPr="00F24935">
        <w:rPr>
          <w:rFonts w:ascii="Times New Roman" w:hAnsi="Times New Roman" w:cs="Times New Roman"/>
          <w:sz w:val="26"/>
          <w:szCs w:val="26"/>
        </w:rPr>
        <w:t>законодавства у сфері поводження з небезпечними відходами, медичними та специфічними відходами суб’єктами господарювання під час здійснення господарської діяльності;</w:t>
      </w:r>
    </w:p>
    <w:p w14:paraId="302CF8F8" w14:textId="77777777" w:rsidR="00574595" w:rsidRPr="00F24935" w:rsidRDefault="00CF6F2A"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більшість суб’єктів господарювання, які мають ліцензію на провадження господарської діяльності з поводження з небезпечними відходами приймають відходи виключно від юридичних осіб</w:t>
      </w:r>
      <w:r w:rsidR="00574595" w:rsidRPr="00F24935">
        <w:rPr>
          <w:rFonts w:ascii="Times New Roman" w:hAnsi="Times New Roman" w:cs="Times New Roman"/>
          <w:sz w:val="26"/>
          <w:szCs w:val="26"/>
        </w:rPr>
        <w:t xml:space="preserve"> (від населення не приймають); </w:t>
      </w:r>
    </w:p>
    <w:p w14:paraId="278184EE" w14:textId="6CB3B043" w:rsidR="00574595" w:rsidRPr="00F24935" w:rsidRDefault="00574595"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відсутність</w:t>
      </w:r>
      <w:r w:rsidR="00CF6F2A" w:rsidRPr="00F24935">
        <w:rPr>
          <w:rFonts w:ascii="Times New Roman" w:hAnsi="Times New Roman" w:cs="Times New Roman"/>
          <w:sz w:val="26"/>
          <w:szCs w:val="26"/>
        </w:rPr>
        <w:t xml:space="preserve"> єдин</w:t>
      </w:r>
      <w:r w:rsidRPr="00F24935">
        <w:rPr>
          <w:rFonts w:ascii="Times New Roman" w:hAnsi="Times New Roman" w:cs="Times New Roman"/>
          <w:sz w:val="26"/>
          <w:szCs w:val="26"/>
        </w:rPr>
        <w:t>ої дієвої</w:t>
      </w:r>
      <w:r w:rsidR="00CF6F2A" w:rsidRPr="00F24935">
        <w:rPr>
          <w:rFonts w:ascii="Times New Roman" w:hAnsi="Times New Roman" w:cs="Times New Roman"/>
          <w:sz w:val="26"/>
          <w:szCs w:val="26"/>
        </w:rPr>
        <w:t xml:space="preserve"> систем</w:t>
      </w:r>
      <w:r w:rsidRPr="00F24935">
        <w:rPr>
          <w:rFonts w:ascii="Times New Roman" w:hAnsi="Times New Roman" w:cs="Times New Roman"/>
          <w:sz w:val="26"/>
          <w:szCs w:val="26"/>
        </w:rPr>
        <w:t>и</w:t>
      </w:r>
      <w:r w:rsidR="00CF6F2A" w:rsidRPr="00F24935">
        <w:rPr>
          <w:rFonts w:ascii="Times New Roman" w:hAnsi="Times New Roman" w:cs="Times New Roman"/>
          <w:sz w:val="26"/>
          <w:szCs w:val="26"/>
        </w:rPr>
        <w:t xml:space="preserve"> розді</w:t>
      </w:r>
      <w:r w:rsidRPr="00F24935">
        <w:rPr>
          <w:rFonts w:ascii="Times New Roman" w:hAnsi="Times New Roman" w:cs="Times New Roman"/>
          <w:sz w:val="26"/>
          <w:szCs w:val="26"/>
        </w:rPr>
        <w:t>льного збору відходів по місту;</w:t>
      </w:r>
    </w:p>
    <w:p w14:paraId="0BC2261C" w14:textId="77777777" w:rsidR="00574595" w:rsidRPr="00F24935" w:rsidRDefault="00574595"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необхідність</w:t>
      </w:r>
      <w:r w:rsidR="00CF6F2A" w:rsidRPr="00F24935">
        <w:rPr>
          <w:rFonts w:ascii="Times New Roman" w:hAnsi="Times New Roman" w:cs="Times New Roman"/>
          <w:sz w:val="26"/>
          <w:szCs w:val="26"/>
        </w:rPr>
        <w:t xml:space="preserve"> оновлення контейнерного та автопарку комунальних підприємств, які надають послуги збору та вивозу відходів; для запровадження сист</w:t>
      </w:r>
      <w:r w:rsidRPr="00F24935">
        <w:rPr>
          <w:rFonts w:ascii="Times New Roman" w:hAnsi="Times New Roman" w:cs="Times New Roman"/>
          <w:sz w:val="26"/>
          <w:szCs w:val="26"/>
        </w:rPr>
        <w:t>еми роздільного збору відходів;</w:t>
      </w:r>
    </w:p>
    <w:p w14:paraId="5BFF9187" w14:textId="77777777" w:rsidR="00574595" w:rsidRPr="00F24935" w:rsidRDefault="00CF6F2A"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перманенте утворення місць накопичення ВГВ та утворення стихійних звалищ побутових відходів на тери</w:t>
      </w:r>
      <w:r w:rsidR="00574595" w:rsidRPr="00F24935">
        <w:rPr>
          <w:rFonts w:ascii="Times New Roman" w:hAnsi="Times New Roman" w:cs="Times New Roman"/>
          <w:sz w:val="26"/>
          <w:szCs w:val="26"/>
        </w:rPr>
        <w:t>торії приватного сектору міста;</w:t>
      </w:r>
    </w:p>
    <w:p w14:paraId="2F5CB33C" w14:textId="767ED429" w:rsidR="00CF6F2A" w:rsidRPr="00F24935" w:rsidRDefault="00CF6F2A" w:rsidP="00A1461F">
      <w:pPr>
        <w:autoSpaceDE w:val="0"/>
        <w:autoSpaceDN w:val="0"/>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відсутність стимулювання населення до роздільного збору відходів.</w:t>
      </w:r>
    </w:p>
    <w:p w14:paraId="660F2279" w14:textId="77777777" w:rsidR="003618C4" w:rsidRPr="00F24935" w:rsidRDefault="003618C4" w:rsidP="003F2B56">
      <w:pPr>
        <w:autoSpaceDE w:val="0"/>
        <w:autoSpaceDN w:val="0"/>
        <w:ind w:right="420" w:firstLine="567"/>
        <w:jc w:val="both"/>
        <w:rPr>
          <w:rFonts w:ascii="Times New Roman" w:hAnsi="Times New Roman" w:cs="Times New Roman"/>
          <w:sz w:val="16"/>
          <w:szCs w:val="16"/>
        </w:rPr>
      </w:pPr>
    </w:p>
    <w:p w14:paraId="545FC329" w14:textId="3498D423" w:rsidR="005B4612" w:rsidRPr="00F24935" w:rsidRDefault="005B4612" w:rsidP="003F2B56">
      <w:pPr>
        <w:autoSpaceDE w:val="0"/>
        <w:autoSpaceDN w:val="0"/>
        <w:ind w:right="420" w:firstLine="567"/>
        <w:jc w:val="both"/>
        <w:rPr>
          <w:rFonts w:ascii="Times New Roman" w:hAnsi="Times New Roman" w:cs="Times New Roman"/>
          <w:sz w:val="26"/>
          <w:szCs w:val="26"/>
        </w:rPr>
      </w:pPr>
      <w:r w:rsidRPr="00F24935">
        <w:rPr>
          <w:rFonts w:ascii="Times New Roman" w:hAnsi="Times New Roman" w:cs="Times New Roman"/>
          <w:i/>
          <w:color w:val="auto"/>
          <w:sz w:val="26"/>
          <w:szCs w:val="26"/>
          <w:u w:val="single"/>
        </w:rPr>
        <w:t>Умови життєдіяльності населення</w:t>
      </w:r>
      <w:r w:rsidR="00FE384A" w:rsidRPr="00F24935">
        <w:rPr>
          <w:rFonts w:ascii="Times New Roman" w:hAnsi="Times New Roman" w:cs="Times New Roman"/>
          <w:i/>
          <w:color w:val="auto"/>
          <w:sz w:val="26"/>
          <w:szCs w:val="26"/>
          <w:u w:val="single"/>
        </w:rPr>
        <w:t>, безпека життєдіяльності</w:t>
      </w:r>
      <w:r w:rsidRPr="00F24935">
        <w:rPr>
          <w:rFonts w:ascii="Times New Roman" w:hAnsi="Times New Roman" w:cs="Times New Roman"/>
          <w:i/>
          <w:color w:val="auto"/>
          <w:sz w:val="26"/>
          <w:szCs w:val="26"/>
          <w:u w:val="single"/>
        </w:rPr>
        <w:t xml:space="preserve"> та стан його здоров’я</w:t>
      </w:r>
    </w:p>
    <w:p w14:paraId="78CECE76" w14:textId="77777777" w:rsidR="00EE6115" w:rsidRPr="00F24935" w:rsidRDefault="00EE6115" w:rsidP="003F2B56">
      <w:pPr>
        <w:pStyle w:val="210"/>
        <w:shd w:val="clear" w:color="auto" w:fill="auto"/>
        <w:spacing w:before="0" w:after="0" w:line="240" w:lineRule="auto"/>
        <w:ind w:right="420" w:firstLine="567"/>
        <w:rPr>
          <w:rFonts w:ascii="Times New Roman" w:hAnsi="Times New Roman" w:cs="Times New Roman"/>
          <w:i/>
          <w:color w:val="auto"/>
          <w:sz w:val="16"/>
          <w:szCs w:val="16"/>
        </w:rPr>
      </w:pPr>
    </w:p>
    <w:p w14:paraId="4604A6F8" w14:textId="2BC405BC" w:rsidR="008D6CCB" w:rsidRPr="00F24935" w:rsidRDefault="005B4612" w:rsidP="00A1461F">
      <w:pPr>
        <w:widowControl/>
        <w:spacing w:after="20"/>
        <w:ind w:right="420" w:firstLine="567"/>
        <w:jc w:val="both"/>
        <w:rPr>
          <w:rFonts w:ascii="Times New Roman" w:eastAsia="Times New Roman" w:hAnsi="Times New Roman" w:cs="Times New Roman"/>
          <w:sz w:val="26"/>
          <w:szCs w:val="26"/>
          <w:lang w:eastAsia="ru-RU" w:bidi="ar-SA"/>
        </w:rPr>
      </w:pPr>
      <w:r w:rsidRPr="00F24935">
        <w:rPr>
          <w:rFonts w:ascii="Times New Roman" w:eastAsia="Times New Roman" w:hAnsi="Times New Roman" w:cs="Times New Roman"/>
          <w:spacing w:val="-2"/>
          <w:sz w:val="26"/>
          <w:szCs w:val="26"/>
          <w:lang w:eastAsia="ru-RU" w:bidi="ar-SA"/>
        </w:rPr>
        <w:t>Демографічна ситуація в м. Харкові у 202</w:t>
      </w:r>
      <w:r w:rsidR="00526452" w:rsidRPr="00F24935">
        <w:rPr>
          <w:rFonts w:ascii="Times New Roman" w:eastAsia="Times New Roman" w:hAnsi="Times New Roman" w:cs="Times New Roman"/>
          <w:spacing w:val="-2"/>
          <w:sz w:val="26"/>
          <w:szCs w:val="26"/>
          <w:lang w:eastAsia="ru-RU" w:bidi="ar-SA"/>
        </w:rPr>
        <w:t>4</w:t>
      </w:r>
      <w:r w:rsidRPr="00F24935">
        <w:rPr>
          <w:rFonts w:ascii="Times New Roman" w:eastAsia="Times New Roman" w:hAnsi="Times New Roman" w:cs="Times New Roman"/>
          <w:spacing w:val="-2"/>
          <w:sz w:val="26"/>
          <w:szCs w:val="26"/>
          <w:lang w:eastAsia="ru-RU" w:bidi="ar-SA"/>
        </w:rPr>
        <w:t xml:space="preserve"> році, за прогнозом, </w:t>
      </w:r>
      <w:r w:rsidR="008D6CCB" w:rsidRPr="00F24935">
        <w:rPr>
          <w:rFonts w:ascii="Times New Roman" w:hAnsi="Times New Roman" w:cs="Times New Roman"/>
          <w:spacing w:val="-2"/>
          <w:sz w:val="26"/>
          <w:szCs w:val="26"/>
        </w:rPr>
        <w:t>у зв’язку з воєнною агресією Російської Ф</w:t>
      </w:r>
      <w:r w:rsidR="00C82399" w:rsidRPr="00F24935">
        <w:rPr>
          <w:rFonts w:ascii="Times New Roman" w:hAnsi="Times New Roman" w:cs="Times New Roman"/>
          <w:spacing w:val="-2"/>
          <w:sz w:val="26"/>
          <w:szCs w:val="26"/>
        </w:rPr>
        <w:t xml:space="preserve">едерації </w:t>
      </w:r>
      <w:r w:rsidR="00C82399" w:rsidRPr="00F24935">
        <w:rPr>
          <w:rFonts w:ascii="Times New Roman" w:hAnsi="Times New Roman" w:cs="Times New Roman"/>
          <w:sz w:val="26"/>
          <w:szCs w:val="26"/>
        </w:rPr>
        <w:t>буде залишатися досить складною.</w:t>
      </w:r>
      <w:r w:rsidR="008D6CCB" w:rsidRPr="00F24935">
        <w:rPr>
          <w:rFonts w:ascii="Times New Roman" w:hAnsi="Times New Roman" w:cs="Times New Roman"/>
          <w:sz w:val="26"/>
          <w:szCs w:val="26"/>
        </w:rPr>
        <w:t xml:space="preserve"> </w:t>
      </w:r>
      <w:r w:rsidR="008D6CCB" w:rsidRPr="00F24935">
        <w:rPr>
          <w:rFonts w:ascii="Times New Roman" w:eastAsia="Times New Roman" w:hAnsi="Times New Roman" w:cs="Times New Roman"/>
          <w:sz w:val="26"/>
          <w:szCs w:val="26"/>
          <w:lang w:eastAsia="ru-RU" w:bidi="ar-SA"/>
        </w:rPr>
        <w:t>Чисельність наявного населення м. Харкова за 2021 рік (останні річні статистичні дані) станом на 01.01.2022 становила понад 1,4 млн осіб, наразі у місті мешкає понад 1,2 млн осіб.</w:t>
      </w:r>
      <w:r w:rsidR="008D6CCB" w:rsidRPr="00F24935">
        <w:rPr>
          <w:rFonts w:ascii="Times New Roman" w:hAnsi="Times New Roman" w:cs="Times New Roman"/>
          <w:sz w:val="26"/>
          <w:szCs w:val="26"/>
        </w:rPr>
        <w:t xml:space="preserve"> </w:t>
      </w:r>
      <w:r w:rsidR="008D6CCB" w:rsidRPr="00F24935">
        <w:rPr>
          <w:rFonts w:ascii="Times New Roman" w:eastAsia="Times New Roman" w:hAnsi="Times New Roman" w:cs="Times New Roman"/>
          <w:sz w:val="26"/>
          <w:szCs w:val="26"/>
          <w:lang w:eastAsia="ru-RU" w:bidi="ar-SA"/>
        </w:rPr>
        <w:t xml:space="preserve">Зменшення чисельності населення обумовлено природним рухом та неповерненням харків’ян до власних домівок у зв’язку з постійними обстрілами м. Харкова та втратою ними житла. </w:t>
      </w:r>
    </w:p>
    <w:p w14:paraId="5F790342" w14:textId="77777777" w:rsidR="00325F48" w:rsidRPr="00F24935" w:rsidRDefault="00325F48" w:rsidP="00A1461F">
      <w:pPr>
        <w:widowControl/>
        <w:spacing w:after="20"/>
        <w:ind w:right="420" w:firstLine="567"/>
        <w:jc w:val="both"/>
        <w:rPr>
          <w:rFonts w:ascii="Times New Roman" w:hAnsi="Times New Roman" w:cs="Times New Roman"/>
          <w:sz w:val="16"/>
          <w:szCs w:val="16"/>
        </w:rPr>
      </w:pPr>
    </w:p>
    <w:p w14:paraId="30D38B84" w14:textId="1A1CD617" w:rsidR="005B4612" w:rsidRPr="00F24935" w:rsidRDefault="005B4612" w:rsidP="00A1461F">
      <w:pPr>
        <w:widowControl/>
        <w:spacing w:after="20"/>
        <w:ind w:right="420" w:firstLine="567"/>
        <w:jc w:val="both"/>
        <w:rPr>
          <w:rFonts w:ascii="Times New Roman" w:eastAsia="Times New Roman" w:hAnsi="Times New Roman" w:cs="Times New Roman"/>
          <w:sz w:val="26"/>
          <w:szCs w:val="26"/>
          <w:lang w:eastAsia="ru-RU" w:bidi="ar-SA"/>
        </w:rPr>
      </w:pPr>
      <w:r w:rsidRPr="00F24935">
        <w:rPr>
          <w:rFonts w:ascii="Times New Roman" w:eastAsia="Times New Roman" w:hAnsi="Times New Roman" w:cs="Times New Roman"/>
          <w:sz w:val="26"/>
          <w:szCs w:val="26"/>
          <w:lang w:eastAsia="ru-RU" w:bidi="ar-SA"/>
        </w:rPr>
        <w:t>Прогнозовані рівні народжуваності і смертності не забезпечуватимуть простого відтворення населення.</w:t>
      </w:r>
    </w:p>
    <w:p w14:paraId="3E9C0A2A" w14:textId="77777777" w:rsidR="005B4612" w:rsidRPr="00F24935" w:rsidRDefault="005B4612" w:rsidP="00A1461F">
      <w:pPr>
        <w:widowControl/>
        <w:spacing w:after="20"/>
        <w:ind w:right="420" w:firstLine="567"/>
        <w:jc w:val="both"/>
        <w:rPr>
          <w:rFonts w:ascii="Times New Roman" w:eastAsia="Times New Roman" w:hAnsi="Times New Roman" w:cs="Times New Roman"/>
          <w:sz w:val="26"/>
          <w:szCs w:val="26"/>
          <w:lang w:eastAsia="ru-RU" w:bidi="ar-SA"/>
        </w:rPr>
      </w:pPr>
      <w:r w:rsidRPr="00F24935">
        <w:rPr>
          <w:rFonts w:ascii="Times New Roman" w:eastAsia="Times New Roman" w:hAnsi="Times New Roman" w:cs="Times New Roman"/>
          <w:sz w:val="26"/>
          <w:szCs w:val="26"/>
          <w:lang w:eastAsia="ru-RU" w:bidi="ar-SA"/>
        </w:rPr>
        <w:t>Зміни у віковій структурі населення свідчать про його старіння. Зростатиме демографічне навантаження постійного населення (кількість осіб непрацездатного віку на 1000 осіб працездатного населення).</w:t>
      </w:r>
    </w:p>
    <w:p w14:paraId="5F4DFAD5" w14:textId="77777777" w:rsidR="008D6CCB" w:rsidRPr="00F24935" w:rsidRDefault="008D6CCB" w:rsidP="003F2B56">
      <w:pPr>
        <w:ind w:right="420" w:firstLine="567"/>
        <w:jc w:val="both"/>
        <w:rPr>
          <w:rFonts w:ascii="Times New Roman" w:eastAsia="Times New Roman" w:hAnsi="Times New Roman" w:cs="Times New Roman"/>
          <w:sz w:val="12"/>
          <w:szCs w:val="12"/>
          <w:lang w:eastAsia="ru-RU" w:bidi="ar-SA"/>
        </w:rPr>
      </w:pPr>
    </w:p>
    <w:p w14:paraId="4D9CAC59" w14:textId="77777777" w:rsidR="008D6CCB" w:rsidRPr="00F24935" w:rsidRDefault="008D6CCB" w:rsidP="003F2B56">
      <w:pPr>
        <w:ind w:right="420" w:firstLine="567"/>
        <w:jc w:val="both"/>
        <w:rPr>
          <w:rFonts w:ascii="Times New Roman" w:eastAsia="Times New Roman" w:hAnsi="Times New Roman" w:cs="Times New Roman"/>
          <w:sz w:val="12"/>
          <w:szCs w:val="12"/>
          <w:lang w:eastAsia="ru-RU" w:bidi="ar-SA"/>
        </w:rPr>
      </w:pPr>
    </w:p>
    <w:p w14:paraId="033EC47A" w14:textId="77777777" w:rsidR="005B4612" w:rsidRPr="00F24935" w:rsidRDefault="005B4612" w:rsidP="002C1422">
      <w:pPr>
        <w:ind w:right="420"/>
        <w:jc w:val="center"/>
        <w:rPr>
          <w:rFonts w:ascii="Times New Roman" w:hAnsi="Times New Roman" w:cs="Times New Roman"/>
          <w:sz w:val="26"/>
          <w:szCs w:val="26"/>
        </w:rPr>
      </w:pPr>
      <w:r w:rsidRPr="00F24935">
        <w:rPr>
          <w:rFonts w:ascii="Times New Roman" w:hAnsi="Times New Roman" w:cs="Times New Roman"/>
          <w:sz w:val="26"/>
          <w:szCs w:val="26"/>
        </w:rPr>
        <w:t>Зміну чисельності наявного населення м. Харкова надано на діаграмі:</w:t>
      </w:r>
    </w:p>
    <w:p w14:paraId="711EB246" w14:textId="77777777" w:rsidR="00325F48" w:rsidRPr="00F24935" w:rsidRDefault="00325F48" w:rsidP="003F2B56">
      <w:pPr>
        <w:ind w:right="420" w:firstLine="567"/>
        <w:jc w:val="both"/>
        <w:rPr>
          <w:rFonts w:ascii="Times New Roman" w:hAnsi="Times New Roman" w:cs="Times New Roman"/>
          <w:sz w:val="26"/>
          <w:szCs w:val="26"/>
        </w:rPr>
      </w:pPr>
    </w:p>
    <w:p w14:paraId="1A044048" w14:textId="47AB5014" w:rsidR="005B4612" w:rsidRPr="00F24935" w:rsidRDefault="004260B9" w:rsidP="00FB5EA5">
      <w:pPr>
        <w:widowControl/>
        <w:ind w:right="417"/>
        <w:jc w:val="both"/>
        <w:rPr>
          <w:rFonts w:ascii="Times New Roman" w:eastAsia="Times New Roman" w:hAnsi="Times New Roman" w:cs="Times New Roman"/>
          <w:sz w:val="26"/>
          <w:szCs w:val="26"/>
          <w:lang w:eastAsia="ru-RU" w:bidi="ar-SA"/>
        </w:rPr>
      </w:pPr>
      <w:r w:rsidRPr="00F24935">
        <w:rPr>
          <w:rFonts w:ascii="Times New Roman" w:eastAsia="Times New Roman" w:hAnsi="Times New Roman" w:cs="Times New Roman"/>
          <w:noProof/>
          <w:sz w:val="28"/>
          <w:szCs w:val="28"/>
          <w:lang w:eastAsia="ru-RU" w:bidi="ar-SA"/>
        </w:rPr>
        <w:lastRenderedPageBreak/>
        <w:drawing>
          <wp:inline distT="0" distB="0" distL="0" distR="0" wp14:anchorId="199FD540" wp14:editId="6C7C641C">
            <wp:extent cx="6286500" cy="2809875"/>
            <wp:effectExtent l="0" t="0" r="0" b="0"/>
            <wp:docPr id="13" name="Об'є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8FF0678" w14:textId="77777777" w:rsidR="006368F7" w:rsidRPr="00F24935" w:rsidRDefault="006368F7" w:rsidP="00B239CA">
      <w:pPr>
        <w:ind w:right="276" w:firstLine="567"/>
        <w:jc w:val="both"/>
        <w:rPr>
          <w:rFonts w:ascii="Times New Roman" w:eastAsia="Arial" w:hAnsi="Times New Roman" w:cs="Times New Roman"/>
          <w:color w:val="auto"/>
          <w:sz w:val="12"/>
          <w:szCs w:val="12"/>
        </w:rPr>
      </w:pPr>
    </w:p>
    <w:p w14:paraId="6713923C" w14:textId="674FFC7E" w:rsidR="00B239CA" w:rsidRPr="00F24935" w:rsidRDefault="00B239CA" w:rsidP="00A1461F">
      <w:pPr>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У зв’язку з військовою агре</w:t>
      </w:r>
      <w:r w:rsidR="006368F7" w:rsidRPr="00F24935">
        <w:rPr>
          <w:rFonts w:ascii="Times New Roman" w:eastAsia="Arial" w:hAnsi="Times New Roman" w:cs="Times New Roman"/>
          <w:color w:val="auto"/>
          <w:sz w:val="26"/>
          <w:szCs w:val="26"/>
        </w:rPr>
        <w:t>сією Російської Федерації з 24.02.2022 </w:t>
      </w:r>
      <w:r w:rsidRPr="00F24935">
        <w:rPr>
          <w:rFonts w:ascii="Times New Roman" w:eastAsia="Arial" w:hAnsi="Times New Roman" w:cs="Times New Roman"/>
          <w:color w:val="auto"/>
          <w:sz w:val="26"/>
          <w:szCs w:val="26"/>
        </w:rPr>
        <w:t xml:space="preserve">року питання забезпечення безпеки життя громадян набуло нового значення. </w:t>
      </w:r>
    </w:p>
    <w:p w14:paraId="577869A2" w14:textId="35ADA676" w:rsidR="00B239CA" w:rsidRPr="00F24935" w:rsidRDefault="006368F7" w:rsidP="00A1461F">
      <w:pPr>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В умовах воєнного стану КП </w:t>
      </w:r>
      <w:r w:rsidR="00B239CA" w:rsidRPr="00F24935">
        <w:rPr>
          <w:rFonts w:ascii="Times New Roman" w:eastAsia="Arial" w:hAnsi="Times New Roman" w:cs="Times New Roman"/>
          <w:color w:val="auto"/>
          <w:sz w:val="26"/>
          <w:szCs w:val="26"/>
        </w:rPr>
        <w:t>«Харківський метрополітен» з 24.02.2022 протягом трьох місяців не здійснювало регулярні пасажирські перевезення. Після відновлення перевезень метрополітен продовжує забезпечувати функціонування своїх станцій як об’єкта укриття для населення.</w:t>
      </w:r>
    </w:p>
    <w:p w14:paraId="41794983" w14:textId="18AAA80C" w:rsidR="00B239CA" w:rsidRPr="00F24935" w:rsidRDefault="00B239CA" w:rsidP="00A1461F">
      <w:pPr>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З метою підвищення рівня захисту громадян у межах зупиночних пунктів наземного громадського транспорту встановлено зах</w:t>
      </w:r>
      <w:r w:rsidR="00325F48" w:rsidRPr="00F24935">
        <w:rPr>
          <w:rFonts w:ascii="Times New Roman" w:eastAsia="Arial" w:hAnsi="Times New Roman" w:cs="Times New Roman"/>
          <w:color w:val="auto"/>
          <w:sz w:val="26"/>
          <w:szCs w:val="26"/>
        </w:rPr>
        <w:t>исні споруди цивільного захисту </w:t>
      </w:r>
      <w:r w:rsidRPr="00F24935">
        <w:rPr>
          <w:rFonts w:ascii="Times New Roman" w:eastAsia="Arial" w:hAnsi="Times New Roman" w:cs="Times New Roman"/>
          <w:color w:val="auto"/>
          <w:sz w:val="26"/>
          <w:szCs w:val="26"/>
        </w:rPr>
        <w:t>– тимчасові укриття «Захист».</w:t>
      </w:r>
    </w:p>
    <w:p w14:paraId="184385B1" w14:textId="77777777" w:rsidR="00C575E4" w:rsidRPr="00F24935" w:rsidRDefault="00C575E4" w:rsidP="00A1461F">
      <w:pPr>
        <w:spacing w:after="20"/>
        <w:ind w:right="420" w:firstLine="567"/>
        <w:jc w:val="both"/>
        <w:rPr>
          <w:rFonts w:ascii="Times New Roman" w:eastAsia="Arial" w:hAnsi="Times New Roman" w:cs="Times New Roman"/>
          <w:color w:val="auto"/>
          <w:sz w:val="26"/>
          <w:szCs w:val="26"/>
        </w:rPr>
      </w:pPr>
    </w:p>
    <w:p w14:paraId="78A64805" w14:textId="77777777" w:rsidR="00C575E4" w:rsidRPr="00F24935" w:rsidRDefault="00C575E4" w:rsidP="00A1461F">
      <w:pPr>
        <w:spacing w:after="20"/>
        <w:ind w:right="420" w:firstLine="567"/>
        <w:jc w:val="both"/>
        <w:rPr>
          <w:rFonts w:ascii="Times New Roman" w:eastAsia="Arial" w:hAnsi="Times New Roman" w:cs="Times New Roman"/>
          <w:color w:val="auto"/>
          <w:sz w:val="26"/>
          <w:szCs w:val="26"/>
        </w:rPr>
      </w:pPr>
    </w:p>
    <w:p w14:paraId="3022DA55" w14:textId="77777777" w:rsidR="005B4612" w:rsidRPr="00F24935" w:rsidRDefault="00EE6115" w:rsidP="00EE6115">
      <w:pPr>
        <w:widowControl/>
        <w:tabs>
          <w:tab w:val="left" w:pos="2418"/>
        </w:tabs>
        <w:ind w:right="417"/>
        <w:jc w:val="center"/>
        <w:rPr>
          <w:rFonts w:ascii="Times New Roman" w:eastAsia="Times New Roman" w:hAnsi="Times New Roman" w:cs="Times New Roman"/>
          <w:sz w:val="26"/>
          <w:szCs w:val="26"/>
          <w:lang w:eastAsia="ru-RU" w:bidi="ar-SA"/>
        </w:rPr>
      </w:pPr>
      <w:r w:rsidRPr="00F24935">
        <w:rPr>
          <w:noProof/>
          <w:sz w:val="26"/>
          <w:szCs w:val="26"/>
          <w:lang w:eastAsia="ru-RU" w:bidi="ar-SA"/>
        </w:rPr>
        <w:drawing>
          <wp:inline distT="0" distB="0" distL="0" distR="0" wp14:anchorId="35AD18E2" wp14:editId="07082DCB">
            <wp:extent cx="5762625" cy="2495550"/>
            <wp:effectExtent l="19050" t="0" r="9525" b="0"/>
            <wp:docPr id="7" name="Діагра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41EC6FF" w14:textId="77777777" w:rsidR="005B4612" w:rsidRPr="00F24935" w:rsidRDefault="005B4612" w:rsidP="005B4612">
      <w:pPr>
        <w:ind w:right="417" w:firstLine="567"/>
        <w:jc w:val="both"/>
        <w:rPr>
          <w:rFonts w:ascii="Times New Roman" w:hAnsi="Times New Roman" w:cs="Times New Roman"/>
          <w:sz w:val="16"/>
          <w:szCs w:val="16"/>
        </w:rPr>
      </w:pPr>
    </w:p>
    <w:p w14:paraId="6BC4EF7D" w14:textId="1127EC3C" w:rsidR="005B4612" w:rsidRPr="00F24935" w:rsidRDefault="005B4612"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Стан здоров’я населення м. Харкова та Харківської області за останні роки можна охарактеризувати як у цілому стабільний. За даними Головного управління статистики у Харківській області захворюваність населення за показником загальної кількості уперше зареєстрованих випадків в останні роки має тенденцію до зниження після</w:t>
      </w:r>
      <w:r w:rsidR="004E69CC" w:rsidRPr="00F24935">
        <w:rPr>
          <w:rFonts w:ascii="Times New Roman" w:hAnsi="Times New Roman" w:cs="Times New Roman"/>
          <w:sz w:val="26"/>
          <w:szCs w:val="26"/>
        </w:rPr>
        <w:t xml:space="preserve"> пікового зростання в 2004 році</w:t>
      </w:r>
      <w:r w:rsidR="00325F48" w:rsidRPr="00F24935">
        <w:rPr>
          <w:rFonts w:ascii="Times New Roman" w:hAnsi="Times New Roman" w:cs="Times New Roman"/>
          <w:sz w:val="26"/>
          <w:szCs w:val="26"/>
        </w:rPr>
        <w:t>.</w:t>
      </w:r>
    </w:p>
    <w:p w14:paraId="7D2479DB" w14:textId="77777777" w:rsidR="00EE6115" w:rsidRPr="00F24935" w:rsidRDefault="00EE6115" w:rsidP="00A1461F">
      <w:pPr>
        <w:shd w:val="clear" w:color="auto" w:fill="FFFFFF"/>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За останніми статистичними даними в 2017 році перше місце за кількістю випадків серед захворювань належить хворобам органів дихання (64</w:t>
      </w:r>
      <w:r w:rsidR="00311BE7" w:rsidRPr="00F24935">
        <w:rPr>
          <w:rFonts w:ascii="Times New Roman" w:hAnsi="Times New Roman" w:cs="Times New Roman"/>
          <w:sz w:val="26"/>
          <w:szCs w:val="26"/>
        </w:rPr>
        <w:t> </w:t>
      </w:r>
      <w:r w:rsidRPr="00F24935">
        <w:rPr>
          <w:rFonts w:ascii="Times New Roman" w:hAnsi="Times New Roman" w:cs="Times New Roman"/>
          <w:sz w:val="26"/>
          <w:szCs w:val="26"/>
        </w:rPr>
        <w:t>% усіх випадків), на другому місці – хвороби сечостатевої системи (11</w:t>
      </w:r>
      <w:r w:rsidR="00311BE7" w:rsidRPr="00F24935">
        <w:rPr>
          <w:rFonts w:ascii="Times New Roman" w:hAnsi="Times New Roman" w:cs="Times New Roman"/>
          <w:sz w:val="26"/>
          <w:szCs w:val="26"/>
        </w:rPr>
        <w:t> </w:t>
      </w:r>
      <w:r w:rsidRPr="00F24935">
        <w:rPr>
          <w:rFonts w:ascii="Times New Roman" w:hAnsi="Times New Roman" w:cs="Times New Roman"/>
          <w:sz w:val="26"/>
          <w:szCs w:val="26"/>
        </w:rPr>
        <w:t>%), на третьому – шкірні хвороби (9</w:t>
      </w:r>
      <w:r w:rsidR="00311BE7" w:rsidRPr="00F24935">
        <w:rPr>
          <w:rFonts w:ascii="Times New Roman" w:hAnsi="Times New Roman" w:cs="Times New Roman"/>
          <w:sz w:val="26"/>
          <w:szCs w:val="26"/>
        </w:rPr>
        <w:t> </w:t>
      </w:r>
      <w:r w:rsidRPr="00F24935">
        <w:rPr>
          <w:rFonts w:ascii="Times New Roman" w:hAnsi="Times New Roman" w:cs="Times New Roman"/>
          <w:sz w:val="26"/>
          <w:szCs w:val="26"/>
        </w:rPr>
        <w:t xml:space="preserve">%), слід </w:t>
      </w:r>
      <w:r w:rsidRPr="00F24935">
        <w:rPr>
          <w:rFonts w:ascii="Times New Roman" w:hAnsi="Times New Roman" w:cs="Times New Roman"/>
          <w:sz w:val="26"/>
          <w:szCs w:val="26"/>
        </w:rPr>
        <w:lastRenderedPageBreak/>
        <w:t>зазначити, що не суттєво відстають від них і хвороби в результаті травм, отруєння (8</w:t>
      </w:r>
      <w:r w:rsidR="00311BE7" w:rsidRPr="00F24935">
        <w:rPr>
          <w:rFonts w:ascii="Times New Roman" w:hAnsi="Times New Roman" w:cs="Times New Roman"/>
          <w:sz w:val="26"/>
          <w:szCs w:val="26"/>
        </w:rPr>
        <w:t> </w:t>
      </w:r>
      <w:r w:rsidRPr="00F24935">
        <w:rPr>
          <w:rFonts w:ascii="Times New Roman" w:hAnsi="Times New Roman" w:cs="Times New Roman"/>
          <w:sz w:val="26"/>
          <w:szCs w:val="26"/>
        </w:rPr>
        <w:t>%) та хвороби кістково-м’язової системи і сполучної тканини (7</w:t>
      </w:r>
      <w:r w:rsidR="00311BE7" w:rsidRPr="00F24935">
        <w:rPr>
          <w:rFonts w:ascii="Times New Roman" w:hAnsi="Times New Roman" w:cs="Times New Roman"/>
          <w:sz w:val="26"/>
          <w:szCs w:val="26"/>
        </w:rPr>
        <w:t> </w:t>
      </w:r>
      <w:r w:rsidRPr="00F24935">
        <w:rPr>
          <w:rFonts w:ascii="Times New Roman" w:hAnsi="Times New Roman" w:cs="Times New Roman"/>
          <w:sz w:val="26"/>
          <w:szCs w:val="26"/>
        </w:rPr>
        <w:t xml:space="preserve">%). </w:t>
      </w:r>
    </w:p>
    <w:p w14:paraId="7B63B2AD" w14:textId="77777777" w:rsidR="00EE6115" w:rsidRPr="00F24935" w:rsidRDefault="00EE6115" w:rsidP="00A1461F">
      <w:pPr>
        <w:shd w:val="clear" w:color="auto" w:fill="FFFFFF"/>
        <w:spacing w:after="20"/>
        <w:ind w:right="420" w:firstLine="567"/>
        <w:jc w:val="both"/>
        <w:rPr>
          <w:rFonts w:ascii="Times New Roman" w:hAnsi="Times New Roman" w:cs="Times New Roman"/>
          <w:noProof/>
          <w:sz w:val="26"/>
          <w:szCs w:val="26"/>
          <w:lang w:eastAsia="ru-RU"/>
        </w:rPr>
      </w:pPr>
      <w:r w:rsidRPr="00F24935">
        <w:rPr>
          <w:rFonts w:ascii="Times New Roman" w:hAnsi="Times New Roman" w:cs="Times New Roman"/>
          <w:sz w:val="26"/>
          <w:szCs w:val="26"/>
        </w:rPr>
        <w:t>Такий розподіл захворювань за кількістю випадків свідчить про особливе значення стану повітряного середовища для здоров’я населення.</w:t>
      </w:r>
    </w:p>
    <w:p w14:paraId="3ACA9B3F" w14:textId="77777777" w:rsidR="005B4612" w:rsidRPr="00F24935" w:rsidRDefault="005B4612" w:rsidP="005B4612">
      <w:pPr>
        <w:ind w:right="417" w:firstLine="567"/>
        <w:jc w:val="both"/>
        <w:rPr>
          <w:rFonts w:ascii="Times New Roman" w:hAnsi="Times New Roman" w:cs="Times New Roman"/>
          <w:sz w:val="26"/>
          <w:szCs w:val="26"/>
        </w:rPr>
      </w:pPr>
    </w:p>
    <w:p w14:paraId="09B2983B" w14:textId="77777777" w:rsidR="005B4612" w:rsidRPr="00F24935" w:rsidRDefault="00E65FDD" w:rsidP="005B4612">
      <w:pPr>
        <w:shd w:val="clear" w:color="auto" w:fill="FFFFFF"/>
        <w:ind w:right="417"/>
        <w:jc w:val="both"/>
        <w:rPr>
          <w:rFonts w:ascii="Times New Roman" w:hAnsi="Times New Roman" w:cs="Times New Roman"/>
          <w:sz w:val="26"/>
          <w:szCs w:val="26"/>
        </w:rPr>
      </w:pPr>
      <w:r w:rsidRPr="00F24935">
        <w:rPr>
          <w:noProof/>
          <w:sz w:val="26"/>
          <w:szCs w:val="26"/>
          <w:lang w:eastAsia="ru-RU" w:bidi="ar-SA"/>
        </w:rPr>
        <w:drawing>
          <wp:inline distT="0" distB="0" distL="0" distR="0" wp14:anchorId="407D9309" wp14:editId="2C7E9850">
            <wp:extent cx="6353175" cy="2828925"/>
            <wp:effectExtent l="0" t="0" r="9525" b="9525"/>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386C8D5" w14:textId="77777777" w:rsidR="005B4612" w:rsidRPr="00F24935" w:rsidRDefault="005B4612" w:rsidP="005B4612">
      <w:pPr>
        <w:shd w:val="clear" w:color="auto" w:fill="FFFFFF"/>
        <w:ind w:right="417" w:firstLine="567"/>
        <w:jc w:val="both"/>
        <w:rPr>
          <w:rFonts w:ascii="Times New Roman" w:hAnsi="Times New Roman" w:cs="Times New Roman"/>
          <w:sz w:val="16"/>
          <w:szCs w:val="16"/>
        </w:rPr>
      </w:pPr>
    </w:p>
    <w:p w14:paraId="04D34C1B" w14:textId="77777777" w:rsidR="000E3BB3" w:rsidRPr="00F24935" w:rsidRDefault="000E3BB3"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До </w:t>
      </w:r>
      <w:proofErr w:type="spellStart"/>
      <w:r w:rsidRPr="00F24935">
        <w:rPr>
          <w:rFonts w:ascii="Times New Roman" w:hAnsi="Times New Roman" w:cs="Times New Roman"/>
          <w:sz w:val="26"/>
          <w:szCs w:val="26"/>
        </w:rPr>
        <w:t>хвороб</w:t>
      </w:r>
      <w:proofErr w:type="spellEnd"/>
      <w:r w:rsidRPr="00F24935">
        <w:rPr>
          <w:rFonts w:ascii="Times New Roman" w:hAnsi="Times New Roman" w:cs="Times New Roman"/>
          <w:sz w:val="26"/>
          <w:szCs w:val="26"/>
        </w:rPr>
        <w:t>, частота випадків яких напряму залежать від рівня забруднення навколишнього природного середовища, слід віднести новоутворення та уроджені аномалії. За останню чверть століт</w:t>
      </w:r>
      <w:r w:rsidR="005E1081" w:rsidRPr="00F24935">
        <w:rPr>
          <w:rFonts w:ascii="Times New Roman" w:hAnsi="Times New Roman" w:cs="Times New Roman"/>
          <w:sz w:val="26"/>
          <w:szCs w:val="26"/>
        </w:rPr>
        <w:t>тя доля перших зросла у 1,5 </w:t>
      </w:r>
      <w:proofErr w:type="spellStart"/>
      <w:r w:rsidR="005E1081" w:rsidRPr="00F24935">
        <w:rPr>
          <w:rFonts w:ascii="Times New Roman" w:hAnsi="Times New Roman" w:cs="Times New Roman"/>
          <w:sz w:val="26"/>
          <w:szCs w:val="26"/>
        </w:rPr>
        <w:t>раза</w:t>
      </w:r>
      <w:proofErr w:type="spellEnd"/>
      <w:r w:rsidRPr="00F24935">
        <w:rPr>
          <w:rFonts w:ascii="Times New Roman" w:hAnsi="Times New Roman" w:cs="Times New Roman"/>
          <w:sz w:val="26"/>
          <w:szCs w:val="26"/>
        </w:rPr>
        <w:t xml:space="preserve"> (з 1,27 до 2,0</w:t>
      </w:r>
      <w:r w:rsidR="005E1081" w:rsidRPr="00F24935">
        <w:rPr>
          <w:rFonts w:ascii="Times New Roman" w:hAnsi="Times New Roman" w:cs="Times New Roman"/>
          <w:sz w:val="26"/>
          <w:szCs w:val="26"/>
        </w:rPr>
        <w:t> %), а</w:t>
      </w:r>
      <w:r w:rsidR="00694E29" w:rsidRPr="00F24935">
        <w:rPr>
          <w:rFonts w:ascii="Times New Roman" w:hAnsi="Times New Roman" w:cs="Times New Roman"/>
          <w:sz w:val="26"/>
          <w:szCs w:val="26"/>
        </w:rPr>
        <w:t> </w:t>
      </w:r>
      <w:r w:rsidR="005E1081" w:rsidRPr="00F24935">
        <w:rPr>
          <w:rFonts w:ascii="Times New Roman" w:hAnsi="Times New Roman" w:cs="Times New Roman"/>
          <w:sz w:val="26"/>
          <w:szCs w:val="26"/>
        </w:rPr>
        <w:t>других – у 2 </w:t>
      </w:r>
      <w:proofErr w:type="spellStart"/>
      <w:r w:rsidR="005E1081" w:rsidRPr="00F24935">
        <w:rPr>
          <w:rFonts w:ascii="Times New Roman" w:hAnsi="Times New Roman" w:cs="Times New Roman"/>
          <w:sz w:val="26"/>
          <w:szCs w:val="26"/>
        </w:rPr>
        <w:t>раза</w:t>
      </w:r>
      <w:proofErr w:type="spellEnd"/>
      <w:r w:rsidRPr="00F24935">
        <w:rPr>
          <w:rFonts w:ascii="Times New Roman" w:hAnsi="Times New Roman" w:cs="Times New Roman"/>
          <w:sz w:val="26"/>
          <w:szCs w:val="26"/>
        </w:rPr>
        <w:t xml:space="preserve"> (з 0,12 до 0,24</w:t>
      </w:r>
      <w:r w:rsidR="005E1081" w:rsidRPr="00F24935">
        <w:rPr>
          <w:rFonts w:ascii="Times New Roman" w:hAnsi="Times New Roman" w:cs="Times New Roman"/>
          <w:sz w:val="26"/>
          <w:szCs w:val="26"/>
        </w:rPr>
        <w:t> </w:t>
      </w:r>
      <w:r w:rsidRPr="00F24935">
        <w:rPr>
          <w:rFonts w:ascii="Times New Roman" w:hAnsi="Times New Roman" w:cs="Times New Roman"/>
          <w:sz w:val="26"/>
          <w:szCs w:val="26"/>
        </w:rPr>
        <w:t xml:space="preserve">%), що є свідченням посилення ризиків для здоров’я населення міста і області. </w:t>
      </w:r>
    </w:p>
    <w:p w14:paraId="391B482E" w14:textId="77777777" w:rsidR="000E3BB3" w:rsidRPr="00F24935" w:rsidRDefault="000E3BB3" w:rsidP="005B4612">
      <w:pPr>
        <w:shd w:val="clear" w:color="auto" w:fill="FFFFFF"/>
        <w:ind w:right="417" w:firstLine="567"/>
        <w:jc w:val="both"/>
        <w:rPr>
          <w:rFonts w:ascii="Times New Roman" w:hAnsi="Times New Roman" w:cs="Times New Roman"/>
          <w:sz w:val="16"/>
          <w:szCs w:val="16"/>
        </w:rPr>
      </w:pPr>
    </w:p>
    <w:p w14:paraId="6D92F20E" w14:textId="77777777" w:rsidR="00325F48" w:rsidRPr="00F24935" w:rsidRDefault="00325F48" w:rsidP="005B4612">
      <w:pPr>
        <w:shd w:val="clear" w:color="auto" w:fill="FFFFFF"/>
        <w:ind w:right="417" w:firstLine="567"/>
        <w:jc w:val="both"/>
        <w:rPr>
          <w:rFonts w:ascii="Times New Roman" w:hAnsi="Times New Roman" w:cs="Times New Roman"/>
          <w:sz w:val="16"/>
          <w:szCs w:val="16"/>
        </w:rPr>
      </w:pPr>
    </w:p>
    <w:p w14:paraId="66ACD22B" w14:textId="77777777" w:rsidR="00F652EE" w:rsidRPr="00F24935" w:rsidRDefault="00E65FDD" w:rsidP="004B6495">
      <w:pPr>
        <w:ind w:right="417"/>
        <w:jc w:val="center"/>
        <w:rPr>
          <w:rFonts w:ascii="Times New Roman" w:hAnsi="Times New Roman" w:cs="Times New Roman"/>
          <w:sz w:val="28"/>
          <w:szCs w:val="28"/>
        </w:rPr>
      </w:pPr>
      <w:r w:rsidRPr="00F24935">
        <w:rPr>
          <w:noProof/>
          <w:lang w:eastAsia="ru-RU" w:bidi="ar-SA"/>
        </w:rPr>
        <w:drawing>
          <wp:inline distT="0" distB="0" distL="0" distR="0" wp14:anchorId="0FA5F8F3" wp14:editId="580097C6">
            <wp:extent cx="6286500" cy="3124200"/>
            <wp:effectExtent l="0" t="0" r="19050" b="1905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F07A413" w14:textId="77777777" w:rsidR="004B6495" w:rsidRPr="00F24935" w:rsidRDefault="004B6495" w:rsidP="005B4612">
      <w:pPr>
        <w:ind w:right="417" w:firstLine="567"/>
        <w:jc w:val="both"/>
        <w:rPr>
          <w:rFonts w:ascii="Times New Roman" w:hAnsi="Times New Roman" w:cs="Times New Roman"/>
          <w:sz w:val="16"/>
          <w:szCs w:val="16"/>
        </w:rPr>
      </w:pPr>
    </w:p>
    <w:p w14:paraId="332E2852" w14:textId="77777777" w:rsidR="005B4612" w:rsidRPr="00F24935" w:rsidRDefault="005B4612"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Позитивним фактором є щорічне зменшення кількості вперше виявлених </w:t>
      </w:r>
      <w:proofErr w:type="spellStart"/>
      <w:r w:rsidRPr="00F24935">
        <w:rPr>
          <w:rFonts w:ascii="Times New Roman" w:hAnsi="Times New Roman" w:cs="Times New Roman"/>
          <w:sz w:val="26"/>
          <w:szCs w:val="26"/>
        </w:rPr>
        <w:t>хвороб</w:t>
      </w:r>
      <w:proofErr w:type="spellEnd"/>
      <w:r w:rsidRPr="00F24935">
        <w:rPr>
          <w:rFonts w:ascii="Times New Roman" w:hAnsi="Times New Roman" w:cs="Times New Roman"/>
          <w:sz w:val="26"/>
          <w:szCs w:val="26"/>
        </w:rPr>
        <w:t xml:space="preserve"> органів дихання з 903,4 тис. осіб в 1995 році до 719,9 тис. осіб в 2017 році.</w:t>
      </w:r>
    </w:p>
    <w:p w14:paraId="0CCDAD34" w14:textId="77777777" w:rsidR="005B4612" w:rsidRPr="00F24935" w:rsidRDefault="005B4612"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Аналізуючи показники смертності населення м. Харкова за основними причинами за 2015–2018 рр. (за останніми статистичними даними) слід зазначити, що хвороби системи кровообігу протягом останніх років є основною причиною смертності серед </w:t>
      </w:r>
      <w:r w:rsidRPr="00F24935">
        <w:rPr>
          <w:rFonts w:ascii="Times New Roman" w:hAnsi="Times New Roman" w:cs="Times New Roman"/>
          <w:sz w:val="26"/>
          <w:szCs w:val="26"/>
        </w:rPr>
        <w:lastRenderedPageBreak/>
        <w:t>населення міста, на другому місці смертність з причин новоутворень, третє місце це зовнішні причини, наступне органи травлення та хвороби дихання.</w:t>
      </w:r>
    </w:p>
    <w:p w14:paraId="158E81BB" w14:textId="77777777" w:rsidR="005C3CA7" w:rsidRPr="00F24935" w:rsidRDefault="005C3CA7" w:rsidP="003F2B56">
      <w:pPr>
        <w:ind w:right="420" w:firstLine="567"/>
        <w:jc w:val="both"/>
        <w:rPr>
          <w:rFonts w:ascii="Times New Roman" w:hAnsi="Times New Roman" w:cs="Times New Roman"/>
          <w:i/>
          <w:sz w:val="16"/>
          <w:szCs w:val="16"/>
        </w:rPr>
      </w:pPr>
    </w:p>
    <w:p w14:paraId="35CDC140" w14:textId="61404D48" w:rsidR="00B9440A" w:rsidRPr="00F24935" w:rsidRDefault="00B9440A" w:rsidP="003F2B56">
      <w:pPr>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За оперативними даними, </w:t>
      </w:r>
      <w:r w:rsidR="00325D8B" w:rsidRPr="00F24935">
        <w:rPr>
          <w:rFonts w:ascii="Times New Roman" w:hAnsi="Times New Roman" w:cs="Times New Roman"/>
          <w:sz w:val="26"/>
          <w:szCs w:val="26"/>
        </w:rPr>
        <w:t xml:space="preserve">у зв’язку із зниженням кількості пологів у м. Харкові та виїзду дітей з міста під час воєнних дій, </w:t>
      </w:r>
      <w:r w:rsidRPr="00F24935">
        <w:rPr>
          <w:rFonts w:ascii="Times New Roman" w:hAnsi="Times New Roman" w:cs="Times New Roman"/>
          <w:sz w:val="26"/>
          <w:szCs w:val="26"/>
        </w:rPr>
        <w:t xml:space="preserve">редукований показник </w:t>
      </w:r>
      <w:proofErr w:type="spellStart"/>
      <w:r w:rsidRPr="00F24935">
        <w:rPr>
          <w:rFonts w:ascii="Times New Roman" w:hAnsi="Times New Roman" w:cs="Times New Roman"/>
          <w:sz w:val="26"/>
          <w:szCs w:val="26"/>
        </w:rPr>
        <w:t>малюкової</w:t>
      </w:r>
      <w:proofErr w:type="spellEnd"/>
      <w:r w:rsidRPr="00F24935">
        <w:rPr>
          <w:rFonts w:ascii="Times New Roman" w:hAnsi="Times New Roman" w:cs="Times New Roman"/>
          <w:sz w:val="26"/>
          <w:szCs w:val="26"/>
        </w:rPr>
        <w:t xml:space="preserve"> смертності (до 1 року) за І </w:t>
      </w:r>
      <w:proofErr w:type="spellStart"/>
      <w:r w:rsidRPr="00F24935">
        <w:rPr>
          <w:rFonts w:ascii="Times New Roman" w:hAnsi="Times New Roman" w:cs="Times New Roman"/>
          <w:sz w:val="26"/>
          <w:szCs w:val="26"/>
        </w:rPr>
        <w:t>півряччя</w:t>
      </w:r>
      <w:proofErr w:type="spellEnd"/>
      <w:r w:rsidRPr="00F24935">
        <w:rPr>
          <w:rFonts w:ascii="Times New Roman" w:hAnsi="Times New Roman" w:cs="Times New Roman"/>
          <w:sz w:val="26"/>
          <w:szCs w:val="26"/>
        </w:rPr>
        <w:t xml:space="preserve"> 2023 року по м. Харкову склала 2,4 %. Всього по районам м. Харкова зареєстровано 3 випадки смертності дітей, віком до 1 року, які мали реєстрацію в м. Харкові, Харківській області – 2 дитини. </w:t>
      </w:r>
    </w:p>
    <w:p w14:paraId="317B8878" w14:textId="631C0682" w:rsidR="00B9440A" w:rsidRPr="00F24935" w:rsidRDefault="00B9440A" w:rsidP="003F2B56">
      <w:pPr>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За наданою інформацією директорів комунальних некомерційних підприємств Харківської міської ради, за 6 місяців 2023 року зареєстрована смертність дітей, віком від 1 року до 18 років у кількості 13 дітей, з них мешканці м. Харкова – 12 дітей, Харківської області – 1 дитина.</w:t>
      </w:r>
    </w:p>
    <w:p w14:paraId="221423F4" w14:textId="77777777" w:rsidR="000B3B6C" w:rsidRPr="00F24935" w:rsidRDefault="00B9440A" w:rsidP="000B3B6C">
      <w:pPr>
        <w:ind w:right="418"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Інформація не остаточна, потребує уточнення вивірених даних щодо померлих дітей в обласних лікарнях в Головному управління статистики у Харківській області. </w:t>
      </w:r>
    </w:p>
    <w:p w14:paraId="4357E2DF" w14:textId="02F8E920" w:rsidR="000B3B6C" w:rsidRPr="00F24935" w:rsidRDefault="000B3B6C" w:rsidP="000B3B6C">
      <w:pPr>
        <w:ind w:right="418" w:firstLine="567"/>
        <w:jc w:val="both"/>
        <w:rPr>
          <w:rFonts w:ascii="Times New Roman" w:hAnsi="Times New Roman"/>
          <w:color w:val="auto"/>
          <w:sz w:val="26"/>
          <w:szCs w:val="26"/>
        </w:rPr>
      </w:pPr>
      <w:r w:rsidRPr="00F24935">
        <w:rPr>
          <w:rFonts w:ascii="Times New Roman" w:hAnsi="Times New Roman" w:cs="Times New Roman"/>
          <w:sz w:val="26"/>
          <w:szCs w:val="26"/>
        </w:rPr>
        <w:t>З</w:t>
      </w:r>
      <w:r w:rsidRPr="00F24935">
        <w:rPr>
          <w:rFonts w:ascii="Times New Roman" w:hAnsi="Times New Roman"/>
          <w:sz w:val="26"/>
          <w:szCs w:val="26"/>
        </w:rPr>
        <w:t>а інформацією Головного управління статистики у Харківській області, у період дії воєнного стану або стану війни, а також протягом трьох місяців після його завершення органи державної статистики призупиняють оприлюднення статистичної інформації, окремої інформації за періоди 2022 року, а також за 2021 рік і попередні періоди відповідно до Закону України «Про захист інтересів суб’єктів подання звітності та інших документів у період дії воєнного стану або стану війни».</w:t>
      </w:r>
    </w:p>
    <w:p w14:paraId="53D1859C" w14:textId="77777777" w:rsidR="00665E21" w:rsidRPr="00F24935" w:rsidRDefault="00665E21" w:rsidP="003F2B56">
      <w:pPr>
        <w:ind w:right="420" w:firstLine="567"/>
        <w:jc w:val="both"/>
        <w:rPr>
          <w:rFonts w:ascii="Times New Roman" w:hAnsi="Times New Roman" w:cs="Times New Roman"/>
          <w:sz w:val="16"/>
          <w:szCs w:val="16"/>
        </w:rPr>
      </w:pPr>
    </w:p>
    <w:p w14:paraId="497A6E72" w14:textId="77777777" w:rsidR="0045502E" w:rsidRPr="00F24935" w:rsidRDefault="0045502E" w:rsidP="00A1461F">
      <w:pPr>
        <w:spacing w:after="20"/>
        <w:ind w:right="420" w:firstLine="567"/>
        <w:jc w:val="both"/>
        <w:rPr>
          <w:rFonts w:ascii="Times New Roman" w:hAnsi="Times New Roman" w:cs="Times New Roman"/>
          <w:sz w:val="26"/>
          <w:szCs w:val="26"/>
        </w:rPr>
      </w:pPr>
      <w:r w:rsidRPr="00F24935">
        <w:rPr>
          <w:rFonts w:ascii="Times New Roman" w:eastAsia="Arial" w:hAnsi="Times New Roman" w:cs="Times New Roman"/>
          <w:color w:val="auto"/>
          <w:sz w:val="26"/>
          <w:szCs w:val="26"/>
        </w:rPr>
        <w:t xml:space="preserve">В сучасних умовах основною стратегічною та </w:t>
      </w:r>
      <w:r w:rsidRPr="00F24935">
        <w:rPr>
          <w:rFonts w:ascii="Times New Roman" w:hAnsi="Times New Roman" w:cs="Times New Roman"/>
          <w:sz w:val="26"/>
          <w:szCs w:val="26"/>
        </w:rPr>
        <w:t>професійною метою діяльності галузі охорони здоров’я в м. Харкові залишається забезпечення доступної та якісної медичної допомоги членам територіальної громади, динамічний розвиток системи охорони здоров’я з орієнтацією на запобігання захворювань, формування мотивації до здорового способу життя населення, покращення демографічної ситуації.</w:t>
      </w:r>
    </w:p>
    <w:p w14:paraId="78EBDAFC" w14:textId="384D04B8" w:rsidR="003305F6" w:rsidRPr="00F24935" w:rsidRDefault="00CC6384"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Н</w:t>
      </w:r>
      <w:r w:rsidR="003305F6" w:rsidRPr="00F24935">
        <w:rPr>
          <w:rFonts w:ascii="Times New Roman" w:hAnsi="Times New Roman" w:cs="Times New Roman"/>
          <w:sz w:val="26"/>
          <w:szCs w:val="26"/>
        </w:rPr>
        <w:t xml:space="preserve">а території міста Харкова розташовано </w:t>
      </w:r>
      <w:r w:rsidR="00FD2F53" w:rsidRPr="00F24935">
        <w:rPr>
          <w:rFonts w:ascii="Times New Roman" w:hAnsi="Times New Roman" w:cs="Times New Roman"/>
          <w:sz w:val="26"/>
          <w:szCs w:val="26"/>
        </w:rPr>
        <w:t>72</w:t>
      </w:r>
      <w:r w:rsidR="008A687A" w:rsidRPr="00F24935">
        <w:rPr>
          <w:rFonts w:ascii="Times New Roman" w:hAnsi="Times New Roman" w:cs="Times New Roman"/>
          <w:sz w:val="26"/>
          <w:szCs w:val="26"/>
        </w:rPr>
        <w:t> </w:t>
      </w:r>
      <w:r w:rsidR="003305F6" w:rsidRPr="00F24935">
        <w:rPr>
          <w:rFonts w:ascii="Times New Roman" w:hAnsi="Times New Roman" w:cs="Times New Roman"/>
          <w:sz w:val="26"/>
          <w:szCs w:val="26"/>
        </w:rPr>
        <w:t>лікувальн</w:t>
      </w:r>
      <w:r w:rsidR="005E1081" w:rsidRPr="00F24935">
        <w:rPr>
          <w:rFonts w:ascii="Times New Roman" w:hAnsi="Times New Roman" w:cs="Times New Roman"/>
          <w:sz w:val="26"/>
          <w:szCs w:val="26"/>
        </w:rPr>
        <w:t>і</w:t>
      </w:r>
      <w:r w:rsidR="003305F6" w:rsidRPr="00F24935">
        <w:rPr>
          <w:rFonts w:ascii="Times New Roman" w:hAnsi="Times New Roman" w:cs="Times New Roman"/>
          <w:sz w:val="26"/>
          <w:szCs w:val="26"/>
        </w:rPr>
        <w:t xml:space="preserve"> заклад</w:t>
      </w:r>
      <w:r w:rsidR="005E1081" w:rsidRPr="00F24935">
        <w:rPr>
          <w:rFonts w:ascii="Times New Roman" w:hAnsi="Times New Roman" w:cs="Times New Roman"/>
          <w:sz w:val="26"/>
          <w:szCs w:val="26"/>
        </w:rPr>
        <w:t>и</w:t>
      </w:r>
      <w:r w:rsidR="003305F6" w:rsidRPr="00F24935">
        <w:rPr>
          <w:rFonts w:ascii="Times New Roman" w:hAnsi="Times New Roman" w:cs="Times New Roman"/>
          <w:sz w:val="26"/>
          <w:szCs w:val="26"/>
        </w:rPr>
        <w:t xml:space="preserve">. </w:t>
      </w:r>
      <w:r w:rsidRPr="00F24935">
        <w:rPr>
          <w:rFonts w:ascii="Times New Roman" w:hAnsi="Times New Roman" w:cs="Times New Roman"/>
          <w:sz w:val="26"/>
          <w:szCs w:val="26"/>
        </w:rPr>
        <w:t>У</w:t>
      </w:r>
      <w:r w:rsidR="00BE3B53" w:rsidRPr="00F24935">
        <w:rPr>
          <w:rFonts w:ascii="Times New Roman" w:hAnsi="Times New Roman" w:cs="Times New Roman"/>
          <w:sz w:val="26"/>
          <w:szCs w:val="26"/>
        </w:rPr>
        <w:t xml:space="preserve"> </w:t>
      </w:r>
      <w:r w:rsidR="003305F6" w:rsidRPr="00F24935">
        <w:rPr>
          <w:rFonts w:ascii="Times New Roman" w:hAnsi="Times New Roman" w:cs="Times New Roman"/>
          <w:sz w:val="26"/>
          <w:szCs w:val="26"/>
        </w:rPr>
        <w:t>підпорядкува</w:t>
      </w:r>
      <w:r w:rsidR="00C0448A" w:rsidRPr="00F24935">
        <w:rPr>
          <w:rFonts w:ascii="Times New Roman" w:hAnsi="Times New Roman" w:cs="Times New Roman"/>
          <w:sz w:val="26"/>
          <w:szCs w:val="26"/>
        </w:rPr>
        <w:t>нні Департаменту охорони здоров’я</w:t>
      </w:r>
      <w:r w:rsidR="003305F6" w:rsidRPr="00F24935">
        <w:rPr>
          <w:rFonts w:ascii="Times New Roman" w:hAnsi="Times New Roman" w:cs="Times New Roman"/>
          <w:sz w:val="26"/>
          <w:szCs w:val="26"/>
        </w:rPr>
        <w:t xml:space="preserve"> </w:t>
      </w:r>
      <w:r w:rsidR="003622B6" w:rsidRPr="00F24935">
        <w:rPr>
          <w:rFonts w:ascii="Times New Roman" w:hAnsi="Times New Roman" w:cs="Times New Roman"/>
          <w:sz w:val="26"/>
          <w:szCs w:val="26"/>
        </w:rPr>
        <w:t xml:space="preserve">Харківської міської ради </w:t>
      </w:r>
      <w:r w:rsidR="003305F6" w:rsidRPr="00F24935">
        <w:rPr>
          <w:rFonts w:ascii="Times New Roman" w:hAnsi="Times New Roman" w:cs="Times New Roman"/>
          <w:sz w:val="26"/>
          <w:szCs w:val="26"/>
        </w:rPr>
        <w:t>знаходиться 6</w:t>
      </w:r>
      <w:r w:rsidR="008F5664" w:rsidRPr="00F24935">
        <w:rPr>
          <w:rFonts w:ascii="Times New Roman" w:hAnsi="Times New Roman" w:cs="Times New Roman"/>
          <w:sz w:val="26"/>
          <w:szCs w:val="26"/>
        </w:rPr>
        <w:t>3</w:t>
      </w:r>
      <w:r w:rsidR="00F3732E" w:rsidRPr="00F24935">
        <w:rPr>
          <w:rFonts w:ascii="Times New Roman" w:hAnsi="Times New Roman" w:cs="Times New Roman"/>
          <w:sz w:val="26"/>
          <w:szCs w:val="26"/>
        </w:rPr>
        <w:t> </w:t>
      </w:r>
      <w:r w:rsidR="003305F6" w:rsidRPr="00F24935">
        <w:rPr>
          <w:rFonts w:ascii="Times New Roman" w:hAnsi="Times New Roman" w:cs="Times New Roman"/>
          <w:sz w:val="26"/>
          <w:szCs w:val="26"/>
        </w:rPr>
        <w:t>комунальних н</w:t>
      </w:r>
      <w:r w:rsidR="0086631D" w:rsidRPr="00F24935">
        <w:rPr>
          <w:rFonts w:ascii="Times New Roman" w:hAnsi="Times New Roman" w:cs="Times New Roman"/>
          <w:sz w:val="26"/>
          <w:szCs w:val="26"/>
        </w:rPr>
        <w:t>е</w:t>
      </w:r>
      <w:r w:rsidR="003305F6" w:rsidRPr="00F24935">
        <w:rPr>
          <w:rFonts w:ascii="Times New Roman" w:hAnsi="Times New Roman" w:cs="Times New Roman"/>
          <w:sz w:val="26"/>
          <w:szCs w:val="26"/>
        </w:rPr>
        <w:t xml:space="preserve">комерційних підприємств, </w:t>
      </w:r>
      <w:r w:rsidR="00074C77" w:rsidRPr="00F24935">
        <w:rPr>
          <w:rFonts w:ascii="Times New Roman" w:hAnsi="Times New Roman" w:cs="Times New Roman"/>
          <w:sz w:val="26"/>
          <w:szCs w:val="26"/>
        </w:rPr>
        <w:t>у</w:t>
      </w:r>
      <w:r w:rsidR="003305F6" w:rsidRPr="00F24935">
        <w:rPr>
          <w:rFonts w:ascii="Times New Roman" w:hAnsi="Times New Roman" w:cs="Times New Roman"/>
          <w:sz w:val="26"/>
          <w:szCs w:val="26"/>
        </w:rPr>
        <w:t xml:space="preserve"> </w:t>
      </w:r>
      <w:proofErr w:type="spellStart"/>
      <w:r w:rsidR="003305F6" w:rsidRPr="00F24935">
        <w:rPr>
          <w:rFonts w:ascii="Times New Roman" w:hAnsi="Times New Roman" w:cs="Times New Roman"/>
          <w:sz w:val="26"/>
          <w:szCs w:val="26"/>
        </w:rPr>
        <w:t>т.ч</w:t>
      </w:r>
      <w:proofErr w:type="spellEnd"/>
      <w:r w:rsidR="003305F6" w:rsidRPr="00F24935">
        <w:rPr>
          <w:rFonts w:ascii="Times New Roman" w:hAnsi="Times New Roman" w:cs="Times New Roman"/>
          <w:sz w:val="26"/>
          <w:szCs w:val="26"/>
        </w:rPr>
        <w:t>. 20</w:t>
      </w:r>
      <w:r w:rsidR="00F3732E" w:rsidRPr="00F24935">
        <w:rPr>
          <w:rFonts w:ascii="Times New Roman" w:hAnsi="Times New Roman" w:cs="Times New Roman"/>
          <w:sz w:val="26"/>
          <w:szCs w:val="26"/>
        </w:rPr>
        <w:t> </w:t>
      </w:r>
      <w:r w:rsidR="003305F6" w:rsidRPr="00F24935">
        <w:rPr>
          <w:rFonts w:ascii="Times New Roman" w:hAnsi="Times New Roman" w:cs="Times New Roman"/>
          <w:sz w:val="26"/>
          <w:szCs w:val="26"/>
        </w:rPr>
        <w:t>лікарень, 26 </w:t>
      </w:r>
      <w:proofErr w:type="spellStart"/>
      <w:r w:rsidR="003305F6" w:rsidRPr="00F24935">
        <w:rPr>
          <w:rFonts w:ascii="Times New Roman" w:hAnsi="Times New Roman" w:cs="Times New Roman"/>
          <w:sz w:val="26"/>
          <w:szCs w:val="26"/>
        </w:rPr>
        <w:t>поліклінік</w:t>
      </w:r>
      <w:proofErr w:type="spellEnd"/>
      <w:r w:rsidR="003305F6" w:rsidRPr="00F24935">
        <w:rPr>
          <w:rFonts w:ascii="Times New Roman" w:hAnsi="Times New Roman" w:cs="Times New Roman"/>
          <w:sz w:val="26"/>
          <w:szCs w:val="26"/>
        </w:rPr>
        <w:t>, 5</w:t>
      </w:r>
      <w:r w:rsidR="00F3732E" w:rsidRPr="00F24935">
        <w:rPr>
          <w:rFonts w:ascii="Times New Roman" w:hAnsi="Times New Roman" w:cs="Times New Roman"/>
          <w:sz w:val="26"/>
          <w:szCs w:val="26"/>
        </w:rPr>
        <w:t> </w:t>
      </w:r>
      <w:r w:rsidR="003305F6" w:rsidRPr="00F24935">
        <w:rPr>
          <w:rFonts w:ascii="Times New Roman" w:hAnsi="Times New Roman" w:cs="Times New Roman"/>
          <w:sz w:val="26"/>
          <w:szCs w:val="26"/>
        </w:rPr>
        <w:t>пологових будинків, 1</w:t>
      </w:r>
      <w:r w:rsidR="00F3732E" w:rsidRPr="00F24935">
        <w:rPr>
          <w:rFonts w:ascii="Times New Roman" w:hAnsi="Times New Roman" w:cs="Times New Roman"/>
          <w:sz w:val="26"/>
          <w:szCs w:val="26"/>
        </w:rPr>
        <w:t> </w:t>
      </w:r>
      <w:r w:rsidR="003305F6" w:rsidRPr="00F24935">
        <w:rPr>
          <w:rFonts w:ascii="Times New Roman" w:hAnsi="Times New Roman" w:cs="Times New Roman"/>
          <w:sz w:val="26"/>
          <w:szCs w:val="26"/>
        </w:rPr>
        <w:t xml:space="preserve">міський </w:t>
      </w:r>
      <w:proofErr w:type="spellStart"/>
      <w:r w:rsidR="003305F6" w:rsidRPr="00F24935">
        <w:rPr>
          <w:rFonts w:ascii="Times New Roman" w:hAnsi="Times New Roman" w:cs="Times New Roman"/>
          <w:sz w:val="26"/>
          <w:szCs w:val="26"/>
        </w:rPr>
        <w:t>перинатальний</w:t>
      </w:r>
      <w:proofErr w:type="spellEnd"/>
      <w:r w:rsidR="003305F6" w:rsidRPr="00F24935">
        <w:rPr>
          <w:rFonts w:ascii="Times New Roman" w:hAnsi="Times New Roman" w:cs="Times New Roman"/>
          <w:sz w:val="26"/>
          <w:szCs w:val="26"/>
        </w:rPr>
        <w:t xml:space="preserve"> центр, </w:t>
      </w:r>
      <w:r w:rsidR="008F5664" w:rsidRPr="00F24935">
        <w:rPr>
          <w:rFonts w:ascii="Times New Roman" w:hAnsi="Times New Roman" w:cs="Times New Roman"/>
          <w:sz w:val="26"/>
          <w:szCs w:val="26"/>
        </w:rPr>
        <w:t>8</w:t>
      </w:r>
      <w:r w:rsidR="00F3732E" w:rsidRPr="00F24935">
        <w:rPr>
          <w:rFonts w:ascii="Times New Roman" w:hAnsi="Times New Roman" w:cs="Times New Roman"/>
          <w:sz w:val="26"/>
          <w:szCs w:val="26"/>
        </w:rPr>
        <w:t> </w:t>
      </w:r>
      <w:r w:rsidR="00A61F6E" w:rsidRPr="00F24935">
        <w:rPr>
          <w:rFonts w:ascii="Times New Roman" w:hAnsi="Times New Roman" w:cs="Times New Roman"/>
          <w:sz w:val="26"/>
          <w:szCs w:val="26"/>
        </w:rPr>
        <w:t xml:space="preserve">стоматологічних </w:t>
      </w:r>
      <w:proofErr w:type="spellStart"/>
      <w:r w:rsidR="00A61F6E" w:rsidRPr="00F24935">
        <w:rPr>
          <w:rFonts w:ascii="Times New Roman" w:hAnsi="Times New Roman" w:cs="Times New Roman"/>
          <w:sz w:val="26"/>
          <w:szCs w:val="26"/>
        </w:rPr>
        <w:t>поліклінік</w:t>
      </w:r>
      <w:proofErr w:type="spellEnd"/>
      <w:r w:rsidR="00A61F6E" w:rsidRPr="00F24935">
        <w:rPr>
          <w:rFonts w:ascii="Times New Roman" w:hAnsi="Times New Roman" w:cs="Times New Roman"/>
          <w:sz w:val="26"/>
          <w:szCs w:val="26"/>
        </w:rPr>
        <w:t>,</w:t>
      </w:r>
      <w:r w:rsidRPr="00F24935">
        <w:rPr>
          <w:rFonts w:ascii="Times New Roman" w:hAnsi="Times New Roman" w:cs="Times New Roman"/>
          <w:sz w:val="26"/>
          <w:szCs w:val="26"/>
        </w:rPr>
        <w:t xml:space="preserve"> </w:t>
      </w:r>
      <w:r w:rsidR="008F5664" w:rsidRPr="00F24935">
        <w:rPr>
          <w:rFonts w:ascii="Times New Roman" w:hAnsi="Times New Roman" w:cs="Times New Roman"/>
          <w:sz w:val="26"/>
          <w:szCs w:val="26"/>
        </w:rPr>
        <w:t>2</w:t>
      </w:r>
      <w:r w:rsidR="00F3732E" w:rsidRPr="00F24935">
        <w:rPr>
          <w:rFonts w:ascii="Times New Roman" w:hAnsi="Times New Roman" w:cs="Times New Roman"/>
          <w:sz w:val="26"/>
          <w:szCs w:val="26"/>
        </w:rPr>
        <w:t> </w:t>
      </w:r>
      <w:r w:rsidR="003305F6" w:rsidRPr="00F24935">
        <w:rPr>
          <w:rFonts w:ascii="Times New Roman" w:hAnsi="Times New Roman" w:cs="Times New Roman"/>
          <w:sz w:val="26"/>
          <w:szCs w:val="26"/>
        </w:rPr>
        <w:t>диспансер</w:t>
      </w:r>
      <w:r w:rsidR="008F5664" w:rsidRPr="00F24935">
        <w:rPr>
          <w:rFonts w:ascii="Times New Roman" w:hAnsi="Times New Roman" w:cs="Times New Roman"/>
          <w:sz w:val="26"/>
          <w:szCs w:val="26"/>
        </w:rPr>
        <w:t>и</w:t>
      </w:r>
      <w:r w:rsidR="00A61F6E" w:rsidRPr="00F24935">
        <w:rPr>
          <w:rFonts w:ascii="Times New Roman" w:hAnsi="Times New Roman" w:cs="Times New Roman"/>
          <w:sz w:val="26"/>
          <w:szCs w:val="26"/>
        </w:rPr>
        <w:t xml:space="preserve"> та «Міське автопідприємство санітарного транспорту»; комунальний заклад «Харківський міський інформаційно-аналітичний центр медичної статистики»,</w:t>
      </w:r>
      <w:r w:rsidR="003305F6" w:rsidRPr="00F24935">
        <w:rPr>
          <w:rFonts w:ascii="Times New Roman" w:hAnsi="Times New Roman" w:cs="Times New Roman"/>
          <w:sz w:val="26"/>
          <w:szCs w:val="26"/>
        </w:rPr>
        <w:t xml:space="preserve"> а також </w:t>
      </w:r>
      <w:r w:rsidR="00822D72" w:rsidRPr="00F24935">
        <w:rPr>
          <w:rFonts w:ascii="Times New Roman" w:hAnsi="Times New Roman" w:cs="Times New Roman"/>
          <w:sz w:val="26"/>
          <w:szCs w:val="26"/>
        </w:rPr>
        <w:t>4</w:t>
      </w:r>
      <w:r w:rsidR="003305F6" w:rsidRPr="00F24935">
        <w:rPr>
          <w:rFonts w:ascii="Times New Roman" w:hAnsi="Times New Roman" w:cs="Times New Roman"/>
          <w:sz w:val="26"/>
          <w:szCs w:val="26"/>
        </w:rPr>
        <w:t xml:space="preserve"> комунальних підприємств охорони </w:t>
      </w:r>
      <w:r w:rsidR="00694E29" w:rsidRPr="00F24935">
        <w:rPr>
          <w:rFonts w:ascii="Times New Roman" w:hAnsi="Times New Roman" w:cs="Times New Roman"/>
          <w:sz w:val="26"/>
          <w:szCs w:val="26"/>
        </w:rPr>
        <w:t>здоров’я</w:t>
      </w:r>
      <w:r w:rsidR="00F3732E" w:rsidRPr="00F24935">
        <w:rPr>
          <w:rFonts w:ascii="Times New Roman" w:hAnsi="Times New Roman" w:cs="Times New Roman"/>
          <w:sz w:val="26"/>
          <w:szCs w:val="26"/>
        </w:rPr>
        <w:t xml:space="preserve"> – </w:t>
      </w:r>
      <w:r w:rsidR="003305F6" w:rsidRPr="00F24935">
        <w:rPr>
          <w:rFonts w:ascii="Times New Roman" w:hAnsi="Times New Roman" w:cs="Times New Roman"/>
          <w:sz w:val="26"/>
          <w:szCs w:val="26"/>
        </w:rPr>
        <w:t>«Міська молочна фабрика-кухня дитячого харчування», «Муніципальна аптека міста Харкова», «</w:t>
      </w:r>
      <w:proofErr w:type="spellStart"/>
      <w:r w:rsidR="003305F6" w:rsidRPr="00F24935">
        <w:rPr>
          <w:rFonts w:ascii="Times New Roman" w:hAnsi="Times New Roman" w:cs="Times New Roman"/>
          <w:sz w:val="26"/>
          <w:szCs w:val="26"/>
        </w:rPr>
        <w:t>Інкоммедсервіс</w:t>
      </w:r>
      <w:proofErr w:type="spellEnd"/>
      <w:r w:rsidR="003305F6" w:rsidRPr="00F24935">
        <w:rPr>
          <w:rFonts w:ascii="Times New Roman" w:hAnsi="Times New Roman" w:cs="Times New Roman"/>
          <w:sz w:val="26"/>
          <w:szCs w:val="26"/>
        </w:rPr>
        <w:t>», «</w:t>
      </w:r>
      <w:proofErr w:type="spellStart"/>
      <w:r w:rsidR="003305F6" w:rsidRPr="00F24935">
        <w:rPr>
          <w:rFonts w:ascii="Times New Roman" w:hAnsi="Times New Roman" w:cs="Times New Roman"/>
          <w:sz w:val="26"/>
          <w:szCs w:val="26"/>
        </w:rPr>
        <w:t>Санепідсервіс</w:t>
      </w:r>
      <w:proofErr w:type="spellEnd"/>
      <w:r w:rsidR="003305F6" w:rsidRPr="00F24935">
        <w:rPr>
          <w:rFonts w:ascii="Times New Roman" w:hAnsi="Times New Roman" w:cs="Times New Roman"/>
          <w:sz w:val="26"/>
          <w:szCs w:val="26"/>
        </w:rPr>
        <w:t>».</w:t>
      </w:r>
    </w:p>
    <w:p w14:paraId="0B3CF202" w14:textId="77777777" w:rsidR="003622B6" w:rsidRPr="00F24935" w:rsidRDefault="003622B6" w:rsidP="003F2B56">
      <w:pPr>
        <w:shd w:val="clear" w:color="auto" w:fill="FFFFFF"/>
        <w:ind w:right="420" w:firstLine="567"/>
        <w:jc w:val="both"/>
        <w:rPr>
          <w:rFonts w:ascii="Times New Roman" w:eastAsia="Arial" w:hAnsi="Times New Roman" w:cs="Times New Roman"/>
          <w:color w:val="auto"/>
        </w:rPr>
      </w:pPr>
    </w:p>
    <w:p w14:paraId="3C1CDEF7" w14:textId="3AA6AC0A" w:rsidR="009E7845" w:rsidRPr="00F24935" w:rsidRDefault="00BB23CC" w:rsidP="002E3A1B">
      <w:pPr>
        <w:shd w:val="clear" w:color="auto" w:fill="FFFFFF"/>
        <w:tabs>
          <w:tab w:val="left" w:pos="567"/>
        </w:tabs>
        <w:ind w:right="276" w:firstLine="567"/>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Таблиця </w:t>
      </w:r>
      <w:r w:rsidR="004927ED" w:rsidRPr="00F24935">
        <w:rPr>
          <w:rFonts w:ascii="Times New Roman" w:eastAsia="Arial" w:hAnsi="Times New Roman" w:cs="Times New Roman"/>
          <w:color w:val="auto"/>
          <w:sz w:val="26"/>
          <w:szCs w:val="26"/>
        </w:rPr>
        <w:t>2.</w:t>
      </w:r>
      <w:r w:rsidR="00580456" w:rsidRPr="00F24935">
        <w:rPr>
          <w:rFonts w:ascii="Times New Roman" w:eastAsia="Arial" w:hAnsi="Times New Roman" w:cs="Times New Roman"/>
          <w:color w:val="auto"/>
          <w:sz w:val="26"/>
          <w:szCs w:val="26"/>
        </w:rPr>
        <w:t>1</w:t>
      </w:r>
      <w:r w:rsidR="00692D8A" w:rsidRPr="00F24935">
        <w:rPr>
          <w:rFonts w:ascii="Times New Roman" w:eastAsia="Arial" w:hAnsi="Times New Roman" w:cs="Times New Roman"/>
          <w:color w:val="auto"/>
          <w:sz w:val="26"/>
          <w:szCs w:val="26"/>
        </w:rPr>
        <w:t>2</w:t>
      </w:r>
      <w:r w:rsidR="009E7845" w:rsidRPr="00F24935">
        <w:rPr>
          <w:rFonts w:ascii="Times New Roman" w:eastAsia="Arial" w:hAnsi="Times New Roman" w:cs="Times New Roman"/>
          <w:color w:val="auto"/>
          <w:sz w:val="26"/>
          <w:szCs w:val="26"/>
        </w:rPr>
        <w:t>. Заклади охорони здоров’я, які розташовані на території м. Харкова</w:t>
      </w:r>
    </w:p>
    <w:p w14:paraId="3AA271F6" w14:textId="77777777" w:rsidR="009E7845" w:rsidRPr="00F24935" w:rsidRDefault="009E7845" w:rsidP="002E3A1B">
      <w:pPr>
        <w:widowControl/>
        <w:spacing w:after="120"/>
        <w:ind w:left="700" w:right="418" w:firstLine="9"/>
        <w:jc w:val="right"/>
        <w:rPr>
          <w:rFonts w:ascii="Times New Roman" w:eastAsia="Times New Roman" w:hAnsi="Times New Roman" w:cs="Times New Roman"/>
          <w:color w:val="auto"/>
          <w:sz w:val="22"/>
          <w:szCs w:val="36"/>
          <w:lang w:eastAsia="ru-RU" w:bidi="ar-SA"/>
        </w:rPr>
      </w:pPr>
      <w:r w:rsidRPr="00F24935">
        <w:rPr>
          <w:rFonts w:ascii="Times New Roman" w:eastAsia="Times New Roman" w:hAnsi="Times New Roman" w:cs="Times New Roman"/>
          <w:color w:val="auto"/>
          <w:sz w:val="22"/>
          <w:szCs w:val="36"/>
          <w:lang w:eastAsia="ru-RU" w:bidi="ar-SA"/>
        </w:rPr>
        <w:t>на кінець року</w:t>
      </w:r>
    </w:p>
    <w:tbl>
      <w:tblPr>
        <w:tblW w:w="9497"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686"/>
        <w:gridCol w:w="1134"/>
        <w:gridCol w:w="1134"/>
        <w:gridCol w:w="1275"/>
        <w:gridCol w:w="1134"/>
        <w:gridCol w:w="1134"/>
      </w:tblGrid>
      <w:tr w:rsidR="002E3A1B" w:rsidRPr="00F24935" w14:paraId="7BBDC0C0" w14:textId="77777777" w:rsidTr="002E3A1B">
        <w:trPr>
          <w:trHeight w:hRule="exact" w:val="612"/>
          <w:tblHeader/>
        </w:trPr>
        <w:tc>
          <w:tcPr>
            <w:tcW w:w="3686" w:type="dxa"/>
            <w:shd w:val="clear" w:color="auto" w:fill="FFFFFF"/>
            <w:vAlign w:val="center"/>
          </w:tcPr>
          <w:p w14:paraId="04FAC81B" w14:textId="77777777" w:rsidR="002E3A1B" w:rsidRPr="00F24935" w:rsidRDefault="002E3A1B" w:rsidP="00AB418A">
            <w:pPr>
              <w:widowControl/>
              <w:shd w:val="clear" w:color="auto" w:fill="FFFFFF"/>
              <w:spacing w:before="60" w:after="60"/>
              <w:jc w:val="center"/>
              <w:rPr>
                <w:rFonts w:ascii="Times New Roman" w:eastAsia="Times New Roman" w:hAnsi="Times New Roman" w:cs="Times New Roman"/>
                <w:color w:val="auto"/>
                <w:sz w:val="22"/>
                <w:szCs w:val="36"/>
                <w:lang w:eastAsia="ru-RU" w:bidi="ar-SA"/>
              </w:rPr>
            </w:pPr>
            <w:r w:rsidRPr="00F24935">
              <w:rPr>
                <w:rFonts w:ascii="Times New Roman" w:eastAsia="Times New Roman" w:hAnsi="Times New Roman" w:cs="Times New Roman"/>
                <w:color w:val="auto"/>
                <w:sz w:val="22"/>
                <w:szCs w:val="36"/>
                <w:lang w:eastAsia="ru-RU" w:bidi="ar-SA"/>
              </w:rPr>
              <w:t>Показники</w:t>
            </w:r>
          </w:p>
        </w:tc>
        <w:tc>
          <w:tcPr>
            <w:tcW w:w="1134" w:type="dxa"/>
            <w:shd w:val="clear" w:color="auto" w:fill="FFFFFF"/>
            <w:vAlign w:val="center"/>
          </w:tcPr>
          <w:p w14:paraId="346C3DCD" w14:textId="34105AD8"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2018р.</w:t>
            </w:r>
          </w:p>
        </w:tc>
        <w:tc>
          <w:tcPr>
            <w:tcW w:w="1134" w:type="dxa"/>
            <w:shd w:val="clear" w:color="auto" w:fill="FFFFFF"/>
            <w:vAlign w:val="center"/>
          </w:tcPr>
          <w:p w14:paraId="378BC32E" w14:textId="6CCF73EB"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2019р.</w:t>
            </w:r>
          </w:p>
        </w:tc>
        <w:tc>
          <w:tcPr>
            <w:tcW w:w="1275" w:type="dxa"/>
            <w:shd w:val="clear" w:color="auto" w:fill="FFFFFF"/>
            <w:vAlign w:val="center"/>
          </w:tcPr>
          <w:p w14:paraId="07CB9029" w14:textId="499C0DED"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2020р.</w:t>
            </w:r>
          </w:p>
        </w:tc>
        <w:tc>
          <w:tcPr>
            <w:tcW w:w="1134" w:type="dxa"/>
            <w:shd w:val="clear" w:color="auto" w:fill="FFFFFF"/>
            <w:vAlign w:val="center"/>
          </w:tcPr>
          <w:p w14:paraId="27661D35" w14:textId="53769326"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2021р.</w:t>
            </w:r>
          </w:p>
        </w:tc>
        <w:tc>
          <w:tcPr>
            <w:tcW w:w="1134" w:type="dxa"/>
            <w:shd w:val="clear" w:color="auto" w:fill="FFFFFF"/>
            <w:vAlign w:val="center"/>
          </w:tcPr>
          <w:p w14:paraId="137B4975" w14:textId="2A687406" w:rsidR="002E3A1B" w:rsidRPr="00F24935" w:rsidRDefault="002E3A1B"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2022р.</w:t>
            </w:r>
          </w:p>
        </w:tc>
      </w:tr>
      <w:tr w:rsidR="002E3A1B" w:rsidRPr="00F24935" w14:paraId="0975F90B" w14:textId="77777777" w:rsidTr="002E3A1B">
        <w:trPr>
          <w:trHeight w:hRule="exact" w:val="589"/>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9988F3E" w14:textId="77777777" w:rsidR="002E3A1B" w:rsidRPr="00F24935" w:rsidRDefault="002E3A1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F24935">
              <w:rPr>
                <w:rFonts w:ascii="Times New Roman" w:eastAsia="Times New Roman" w:hAnsi="Times New Roman" w:cs="Times New Roman"/>
                <w:color w:val="auto"/>
                <w:sz w:val="22"/>
                <w:szCs w:val="36"/>
                <w:lang w:eastAsia="ru-RU" w:bidi="ar-SA"/>
              </w:rPr>
              <w:t>Кількість лікарняних закладів, одиниць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48A507C4" w14:textId="2C81FE62"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77</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E27BC65" w14:textId="1208AD93"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76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57378DC" w14:textId="71F7AE2D"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63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49F067AA" w14:textId="45E1E304"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84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6C5B322" w14:textId="05CEF53C" w:rsidR="002E3A1B" w:rsidRPr="00F24935" w:rsidRDefault="002E3A1B"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72</w:t>
            </w:r>
          </w:p>
        </w:tc>
      </w:tr>
      <w:tr w:rsidR="002E3A1B" w:rsidRPr="00F24935" w14:paraId="4BCD1FB9" w14:textId="77777777" w:rsidTr="002E3A1B">
        <w:trPr>
          <w:trHeight w:hRule="exact" w:val="431"/>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0DDFDEBC" w14:textId="77777777" w:rsidR="002E3A1B" w:rsidRPr="00F24935" w:rsidRDefault="002E3A1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F24935">
              <w:rPr>
                <w:rFonts w:ascii="Times New Roman" w:eastAsia="Times New Roman" w:hAnsi="Times New Roman" w:cs="Times New Roman"/>
                <w:color w:val="auto"/>
                <w:sz w:val="22"/>
                <w:szCs w:val="36"/>
                <w:lang w:eastAsia="ru-RU" w:bidi="ar-SA"/>
              </w:rPr>
              <w:t xml:space="preserve">  у них ліжок, тис.</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58F3C127" w14:textId="25CCDA9C"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16,9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A45C7F7" w14:textId="3EEB51B0"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16,9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2151D8F" w14:textId="64A99D8F"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11,0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F1BADB8" w14:textId="5A0E61DF"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E46394" w14:textId="74CD8991" w:rsidR="002E3A1B" w:rsidRPr="00F24935" w:rsidRDefault="002E3A1B"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15,3</w:t>
            </w:r>
          </w:p>
        </w:tc>
      </w:tr>
      <w:tr w:rsidR="002E3A1B" w:rsidRPr="00F24935" w14:paraId="6A144E7D" w14:textId="77777777" w:rsidTr="002E3A1B">
        <w:trPr>
          <w:trHeight w:hRule="exact" w:val="506"/>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1746D8D2" w14:textId="77777777" w:rsidR="002E3A1B" w:rsidRPr="00F24935" w:rsidRDefault="002E3A1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F24935">
              <w:rPr>
                <w:rFonts w:ascii="Times New Roman" w:eastAsia="Times New Roman" w:hAnsi="Times New Roman" w:cs="Times New Roman"/>
                <w:color w:val="auto"/>
                <w:sz w:val="22"/>
                <w:szCs w:val="36"/>
                <w:lang w:eastAsia="ru-RU" w:bidi="ar-SA"/>
              </w:rPr>
              <w:t xml:space="preserve">  на 10 000 населення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479AC640" w14:textId="0033CE8D"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118,3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7B46157" w14:textId="5E87AB12"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118,6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7E070325" w14:textId="15BAC60F"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77,1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1099A6" w14:textId="394CDA42"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116,6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DE37536" w14:textId="545DE147" w:rsidR="002E3A1B" w:rsidRPr="00F24935" w:rsidRDefault="002E3A1B"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109,1</w:t>
            </w:r>
          </w:p>
        </w:tc>
      </w:tr>
      <w:tr w:rsidR="002E3A1B" w:rsidRPr="00F24935" w14:paraId="2CF7990D" w14:textId="77777777" w:rsidTr="002E3A1B">
        <w:trPr>
          <w:trHeight w:hRule="exact" w:val="643"/>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28140241" w14:textId="77777777" w:rsidR="002E3A1B" w:rsidRPr="00F24935" w:rsidRDefault="002E3A1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F24935">
              <w:rPr>
                <w:rFonts w:ascii="Times New Roman" w:eastAsia="Times New Roman" w:hAnsi="Times New Roman" w:cs="Times New Roman"/>
                <w:color w:val="auto"/>
                <w:sz w:val="22"/>
                <w:szCs w:val="36"/>
                <w:lang w:eastAsia="ru-RU" w:bidi="ar-SA"/>
              </w:rPr>
              <w:t>Кількість амбулаторно- поліклінічних закладів, одиниць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5577E90" w14:textId="28786BEA"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181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89F021A" w14:textId="2ED0CA26"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181</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720643A" w14:textId="1AE7DAFD"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298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B1FB89" w14:textId="4BC8E4D1"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70B70EB" w14:textId="74FEF5A6" w:rsidR="002E3A1B" w:rsidRPr="00F24935" w:rsidRDefault="002E3A1B"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126</w:t>
            </w:r>
          </w:p>
        </w:tc>
      </w:tr>
      <w:tr w:rsidR="002E3A1B" w:rsidRPr="00F24935" w14:paraId="50B28788" w14:textId="77777777" w:rsidTr="002E3A1B">
        <w:trPr>
          <w:trHeight w:hRule="exact" w:val="627"/>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1B74B9C" w14:textId="77777777" w:rsidR="002E3A1B" w:rsidRPr="00F24935" w:rsidRDefault="002E3A1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F24935">
              <w:rPr>
                <w:rFonts w:ascii="Times New Roman" w:eastAsia="Times New Roman" w:hAnsi="Times New Roman" w:cs="Times New Roman"/>
                <w:color w:val="auto"/>
                <w:sz w:val="22"/>
                <w:szCs w:val="36"/>
                <w:lang w:eastAsia="ru-RU" w:bidi="ar-SA"/>
              </w:rPr>
              <w:t xml:space="preserve">  їх планова ємність (кількість відвідувань за зміну), тис.</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5B044F9" w14:textId="3EC23C09"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26,8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652D800" w14:textId="3C85FC69"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26,8</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356625" w14:textId="7B312B7F"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45,6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9C73E2" w14:textId="285EA1CC"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43,58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71661CC" w14:textId="5171CFEC" w:rsidR="002E3A1B" w:rsidRPr="00F24935" w:rsidRDefault="002E3A1B"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28,67</w:t>
            </w:r>
          </w:p>
        </w:tc>
      </w:tr>
      <w:tr w:rsidR="002E3A1B" w:rsidRPr="00F24935" w14:paraId="6CFCF652" w14:textId="77777777" w:rsidTr="002E3A1B">
        <w:trPr>
          <w:trHeight w:hRule="exact" w:val="534"/>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6C063DA0" w14:textId="77777777" w:rsidR="002E3A1B" w:rsidRPr="00F24935" w:rsidRDefault="002E3A1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F24935">
              <w:rPr>
                <w:rFonts w:ascii="Times New Roman" w:eastAsia="Times New Roman" w:hAnsi="Times New Roman" w:cs="Times New Roman"/>
                <w:color w:val="auto"/>
                <w:sz w:val="22"/>
                <w:szCs w:val="36"/>
                <w:lang w:eastAsia="ru-RU" w:bidi="ar-SA"/>
              </w:rPr>
              <w:lastRenderedPageBreak/>
              <w:t xml:space="preserve">  на 10 000 населення</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2FDA5FC" w14:textId="69610343"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187,7</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7D5AB62" w14:textId="49C7061E"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188,2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B1CAB97" w14:textId="73429280"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320,0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5EF834B" w14:textId="5BFB1E07"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308,1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408C9A01" w14:textId="4BBBD12D" w:rsidR="002E3A1B" w:rsidRPr="00F24935" w:rsidRDefault="002E3A1B"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204,6</w:t>
            </w:r>
          </w:p>
        </w:tc>
      </w:tr>
      <w:tr w:rsidR="002E3A1B" w:rsidRPr="00F24935" w14:paraId="7925E9F1" w14:textId="77777777" w:rsidTr="002E3A1B">
        <w:trPr>
          <w:trHeight w:hRule="exact" w:val="605"/>
        </w:trPr>
        <w:tc>
          <w:tcPr>
            <w:tcW w:w="3686" w:type="dxa"/>
            <w:tcBorders>
              <w:top w:val="single" w:sz="4" w:space="0" w:color="auto"/>
              <w:left w:val="single" w:sz="4" w:space="0" w:color="auto"/>
              <w:bottom w:val="single" w:sz="4" w:space="0" w:color="auto"/>
              <w:right w:val="single" w:sz="4" w:space="0" w:color="auto"/>
            </w:tcBorders>
            <w:shd w:val="clear" w:color="auto" w:fill="FFFFFF"/>
            <w:vAlign w:val="center"/>
          </w:tcPr>
          <w:p w14:paraId="3F829F73" w14:textId="77777777" w:rsidR="002E3A1B" w:rsidRPr="00F24935" w:rsidRDefault="002E3A1B" w:rsidP="00AB418A">
            <w:pPr>
              <w:widowControl/>
              <w:shd w:val="clear" w:color="auto" w:fill="FFFFFF"/>
              <w:spacing w:before="60" w:after="60"/>
              <w:rPr>
                <w:rFonts w:ascii="Times New Roman" w:eastAsia="Times New Roman" w:hAnsi="Times New Roman" w:cs="Times New Roman"/>
                <w:color w:val="auto"/>
                <w:sz w:val="22"/>
                <w:szCs w:val="36"/>
                <w:lang w:eastAsia="ru-RU" w:bidi="ar-SA"/>
              </w:rPr>
            </w:pPr>
            <w:r w:rsidRPr="00F24935">
              <w:rPr>
                <w:rFonts w:ascii="Times New Roman" w:eastAsia="Times New Roman" w:hAnsi="Times New Roman" w:cs="Times New Roman"/>
                <w:color w:val="auto"/>
                <w:sz w:val="22"/>
                <w:szCs w:val="36"/>
                <w:lang w:eastAsia="ru-RU" w:bidi="ar-SA"/>
              </w:rPr>
              <w:t>Кількість населення на одне лікарняне ліжко, осіб</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5A9AB1A3" w14:textId="2113F5B5"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84,5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7B9DA655" w14:textId="15C5E5D7"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84,3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030F33" w14:textId="640F2EB6"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130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6B0F57" w14:textId="357FF281" w:rsidR="002E3A1B" w:rsidRPr="00F24935" w:rsidRDefault="002E3A1B" w:rsidP="00AB418A">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85,8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0384117" w14:textId="08871868" w:rsidR="002E3A1B" w:rsidRPr="00F24935" w:rsidRDefault="002E3A1B" w:rsidP="008D14F1">
            <w:pPr>
              <w:widowControl/>
              <w:shd w:val="clear" w:color="auto" w:fill="FFFFFF"/>
              <w:spacing w:before="60" w:after="60"/>
              <w:ind w:right="65"/>
              <w:jc w:val="center"/>
              <w:rPr>
                <w:rFonts w:ascii="Times New Roman" w:eastAsia="Times New Roman" w:hAnsi="Times New Roman" w:cs="Times New Roman"/>
                <w:spacing w:val="-14"/>
                <w:sz w:val="22"/>
                <w:szCs w:val="36"/>
                <w:lang w:eastAsia="ru-RU" w:bidi="ar-SA"/>
              </w:rPr>
            </w:pPr>
            <w:r w:rsidRPr="00F24935">
              <w:rPr>
                <w:rFonts w:ascii="Times New Roman" w:eastAsia="Times New Roman" w:hAnsi="Times New Roman" w:cs="Times New Roman"/>
                <w:spacing w:val="-14"/>
                <w:sz w:val="22"/>
                <w:szCs w:val="36"/>
                <w:lang w:eastAsia="ru-RU" w:bidi="ar-SA"/>
              </w:rPr>
              <w:t>91,7</w:t>
            </w:r>
          </w:p>
        </w:tc>
      </w:tr>
    </w:tbl>
    <w:p w14:paraId="3E8CB38B" w14:textId="77777777" w:rsidR="009E7845" w:rsidRPr="00F24935" w:rsidRDefault="009E7845" w:rsidP="008D14F1">
      <w:pPr>
        <w:shd w:val="clear" w:color="auto" w:fill="FFFFFF"/>
        <w:ind w:right="276" w:firstLine="567"/>
        <w:jc w:val="center"/>
        <w:rPr>
          <w:rFonts w:ascii="Times New Roman" w:eastAsia="Arial" w:hAnsi="Times New Roman" w:cs="Times New Roman"/>
          <w:color w:val="auto"/>
          <w:sz w:val="16"/>
          <w:szCs w:val="16"/>
        </w:rPr>
      </w:pPr>
    </w:p>
    <w:p w14:paraId="36D0B20A" w14:textId="6A4E4BB0" w:rsidR="005E1081" w:rsidRPr="00F24935" w:rsidRDefault="004B6495"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Стано</w:t>
      </w:r>
      <w:r w:rsidR="005E1081" w:rsidRPr="00F24935">
        <w:rPr>
          <w:rFonts w:ascii="Times New Roman" w:hAnsi="Times New Roman" w:cs="Times New Roman"/>
          <w:sz w:val="26"/>
          <w:szCs w:val="26"/>
        </w:rPr>
        <w:t>м на 01.07.202</w:t>
      </w:r>
      <w:r w:rsidR="009E13F1" w:rsidRPr="00F24935">
        <w:rPr>
          <w:rFonts w:ascii="Times New Roman" w:hAnsi="Times New Roman" w:cs="Times New Roman"/>
          <w:sz w:val="26"/>
          <w:szCs w:val="26"/>
        </w:rPr>
        <w:t>3</w:t>
      </w:r>
      <w:r w:rsidRPr="00F24935">
        <w:rPr>
          <w:rFonts w:ascii="Times New Roman" w:hAnsi="Times New Roman" w:cs="Times New Roman"/>
          <w:sz w:val="26"/>
          <w:szCs w:val="26"/>
        </w:rPr>
        <w:t xml:space="preserve"> у закладах охорони здоров’я, що безпосередньо підпорядковані Департаменту охорони здоров’я Харківської міської ради, працюють 3</w:t>
      </w:r>
      <w:r w:rsidR="005E1081" w:rsidRPr="00F24935">
        <w:rPr>
          <w:rFonts w:ascii="Times New Roman" w:hAnsi="Times New Roman" w:cs="Times New Roman"/>
          <w:sz w:val="26"/>
          <w:szCs w:val="26"/>
        </w:rPr>
        <w:t> </w:t>
      </w:r>
      <w:r w:rsidR="009E13F1" w:rsidRPr="00F24935">
        <w:rPr>
          <w:rFonts w:ascii="Times New Roman" w:hAnsi="Times New Roman" w:cs="Times New Roman"/>
          <w:sz w:val="26"/>
          <w:szCs w:val="26"/>
        </w:rPr>
        <w:t>792</w:t>
      </w:r>
      <w:r w:rsidR="005E1081" w:rsidRPr="00F24935">
        <w:rPr>
          <w:rFonts w:ascii="Times New Roman" w:hAnsi="Times New Roman" w:cs="Times New Roman"/>
          <w:sz w:val="26"/>
          <w:szCs w:val="26"/>
        </w:rPr>
        <w:t> </w:t>
      </w:r>
      <w:r w:rsidRPr="00F24935">
        <w:rPr>
          <w:rFonts w:ascii="Times New Roman" w:hAnsi="Times New Roman" w:cs="Times New Roman"/>
          <w:sz w:val="26"/>
          <w:szCs w:val="26"/>
        </w:rPr>
        <w:t xml:space="preserve">лікаря, з них </w:t>
      </w:r>
      <w:r w:rsidR="005E1081" w:rsidRPr="00F24935">
        <w:rPr>
          <w:rFonts w:ascii="Times New Roman" w:hAnsi="Times New Roman" w:cs="Times New Roman"/>
          <w:sz w:val="26"/>
          <w:szCs w:val="26"/>
        </w:rPr>
        <w:t>мають:</w:t>
      </w:r>
    </w:p>
    <w:p w14:paraId="7F4AFB9A" w14:textId="0A107E69" w:rsidR="005E1081" w:rsidRPr="00F24935" w:rsidRDefault="004B6495"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вищу кваліфікаційну категорію</w:t>
      </w:r>
      <w:r w:rsidR="005E1081" w:rsidRPr="00F24935">
        <w:rPr>
          <w:rFonts w:ascii="Times New Roman" w:hAnsi="Times New Roman" w:cs="Times New Roman"/>
          <w:sz w:val="26"/>
          <w:szCs w:val="26"/>
        </w:rPr>
        <w:t> – 1 64</w:t>
      </w:r>
      <w:r w:rsidR="009E13F1" w:rsidRPr="00F24935">
        <w:rPr>
          <w:rFonts w:ascii="Times New Roman" w:hAnsi="Times New Roman" w:cs="Times New Roman"/>
          <w:sz w:val="26"/>
          <w:szCs w:val="26"/>
        </w:rPr>
        <w:t>6</w:t>
      </w:r>
      <w:r w:rsidR="005E1081" w:rsidRPr="00F24935">
        <w:rPr>
          <w:rFonts w:ascii="Times New Roman" w:hAnsi="Times New Roman" w:cs="Times New Roman"/>
          <w:sz w:val="26"/>
          <w:szCs w:val="26"/>
        </w:rPr>
        <w:t>;</w:t>
      </w:r>
    </w:p>
    <w:p w14:paraId="7AA33834" w14:textId="0A7FC67A" w:rsidR="005E1081" w:rsidRPr="00F24935" w:rsidRDefault="005E1081"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І кваліфікаційну категорію – </w:t>
      </w:r>
      <w:r w:rsidR="009E13F1" w:rsidRPr="00F24935">
        <w:rPr>
          <w:rFonts w:ascii="Times New Roman" w:hAnsi="Times New Roman" w:cs="Times New Roman"/>
          <w:sz w:val="26"/>
          <w:szCs w:val="26"/>
        </w:rPr>
        <w:t>786</w:t>
      </w:r>
      <w:r w:rsidRPr="00F24935">
        <w:rPr>
          <w:rFonts w:ascii="Times New Roman" w:hAnsi="Times New Roman" w:cs="Times New Roman"/>
          <w:sz w:val="26"/>
          <w:szCs w:val="26"/>
        </w:rPr>
        <w:t>;</w:t>
      </w:r>
    </w:p>
    <w:p w14:paraId="62B02D6E" w14:textId="4A93E775" w:rsidR="005E1081" w:rsidRPr="00F24935" w:rsidRDefault="005E1081"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ІІ кваліфікаційну категорію – </w:t>
      </w:r>
      <w:r w:rsidR="009E13F1" w:rsidRPr="00F24935">
        <w:rPr>
          <w:rFonts w:ascii="Times New Roman" w:hAnsi="Times New Roman" w:cs="Times New Roman"/>
          <w:sz w:val="26"/>
          <w:szCs w:val="26"/>
        </w:rPr>
        <w:t>32</w:t>
      </w:r>
      <w:r w:rsidR="004B6495" w:rsidRPr="00F24935">
        <w:rPr>
          <w:rFonts w:ascii="Times New Roman" w:hAnsi="Times New Roman" w:cs="Times New Roman"/>
          <w:sz w:val="26"/>
          <w:szCs w:val="26"/>
        </w:rPr>
        <w:t>7</w:t>
      </w:r>
      <w:r w:rsidRPr="00F24935">
        <w:rPr>
          <w:rFonts w:ascii="Times New Roman" w:hAnsi="Times New Roman" w:cs="Times New Roman"/>
          <w:sz w:val="26"/>
          <w:szCs w:val="26"/>
        </w:rPr>
        <w:t>.</w:t>
      </w:r>
    </w:p>
    <w:p w14:paraId="1BCBCF9F" w14:textId="5A88D8B2" w:rsidR="004B6495" w:rsidRPr="00F24935" w:rsidRDefault="005E1081" w:rsidP="00A1461F">
      <w:pPr>
        <w:spacing w:after="20"/>
        <w:ind w:right="420"/>
        <w:jc w:val="both"/>
        <w:rPr>
          <w:rFonts w:ascii="Times New Roman" w:eastAsia="Arial" w:hAnsi="Times New Roman" w:cs="Times New Roman"/>
          <w:color w:val="auto"/>
          <w:sz w:val="26"/>
          <w:szCs w:val="26"/>
        </w:rPr>
      </w:pPr>
      <w:r w:rsidRPr="00F24935">
        <w:rPr>
          <w:rFonts w:ascii="Times New Roman" w:hAnsi="Times New Roman" w:cs="Times New Roman"/>
          <w:sz w:val="26"/>
          <w:szCs w:val="26"/>
        </w:rPr>
        <w:t xml:space="preserve">та </w:t>
      </w:r>
      <w:r w:rsidR="009E13F1" w:rsidRPr="00F24935">
        <w:rPr>
          <w:rFonts w:ascii="Times New Roman" w:hAnsi="Times New Roman" w:cs="Times New Roman"/>
          <w:sz w:val="26"/>
          <w:szCs w:val="26"/>
        </w:rPr>
        <w:t>4 759</w:t>
      </w:r>
      <w:r w:rsidR="004B6495" w:rsidRPr="00F24935">
        <w:rPr>
          <w:rFonts w:ascii="Times New Roman" w:hAnsi="Times New Roman" w:cs="Times New Roman"/>
          <w:sz w:val="26"/>
          <w:szCs w:val="26"/>
        </w:rPr>
        <w:t> середнього медичного персоналу, з них мають</w:t>
      </w:r>
      <w:r w:rsidRPr="00F24935">
        <w:rPr>
          <w:rFonts w:ascii="Times New Roman" w:hAnsi="Times New Roman" w:cs="Times New Roman"/>
          <w:sz w:val="26"/>
          <w:szCs w:val="26"/>
        </w:rPr>
        <w:t>:</w:t>
      </w:r>
      <w:r w:rsidR="004B6495" w:rsidRPr="00F24935">
        <w:rPr>
          <w:rFonts w:ascii="Times New Roman" w:hAnsi="Times New Roman" w:cs="Times New Roman"/>
          <w:sz w:val="26"/>
          <w:szCs w:val="26"/>
        </w:rPr>
        <w:t xml:space="preserve"> </w:t>
      </w:r>
    </w:p>
    <w:p w14:paraId="74E8C77F" w14:textId="621073FC" w:rsidR="00A908C7" w:rsidRPr="00F24935" w:rsidRDefault="00A908C7"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вищу </w:t>
      </w:r>
      <w:r w:rsidR="009E13F1" w:rsidRPr="00F24935">
        <w:rPr>
          <w:rFonts w:ascii="Times New Roman" w:hAnsi="Times New Roman" w:cs="Times New Roman"/>
          <w:sz w:val="26"/>
          <w:szCs w:val="26"/>
        </w:rPr>
        <w:t>кваліфікаційну категорію – 2 401</w:t>
      </w:r>
      <w:r w:rsidRPr="00F24935">
        <w:rPr>
          <w:rFonts w:ascii="Times New Roman" w:hAnsi="Times New Roman" w:cs="Times New Roman"/>
          <w:sz w:val="26"/>
          <w:szCs w:val="26"/>
        </w:rPr>
        <w:t>;</w:t>
      </w:r>
    </w:p>
    <w:p w14:paraId="213A50F2" w14:textId="70284664" w:rsidR="00A908C7" w:rsidRPr="00F24935" w:rsidRDefault="009E13F1"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І кваліфікаційну категорію – 494</w:t>
      </w:r>
      <w:r w:rsidR="00A908C7" w:rsidRPr="00F24935">
        <w:rPr>
          <w:rFonts w:ascii="Times New Roman" w:hAnsi="Times New Roman" w:cs="Times New Roman"/>
          <w:sz w:val="26"/>
          <w:szCs w:val="26"/>
        </w:rPr>
        <w:t>;</w:t>
      </w:r>
    </w:p>
    <w:p w14:paraId="5540067D" w14:textId="141F242D" w:rsidR="00A908C7" w:rsidRPr="00F24935" w:rsidRDefault="00A908C7" w:rsidP="00A1461F">
      <w:pPr>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ІІ кваліфікаційну категорію – </w:t>
      </w:r>
      <w:r w:rsidR="009E13F1" w:rsidRPr="00F24935">
        <w:rPr>
          <w:rFonts w:ascii="Times New Roman" w:eastAsia="Arial" w:hAnsi="Times New Roman" w:cs="Times New Roman"/>
          <w:color w:val="auto"/>
          <w:sz w:val="26"/>
          <w:szCs w:val="26"/>
        </w:rPr>
        <w:t>196</w:t>
      </w:r>
      <w:r w:rsidRPr="00F24935">
        <w:rPr>
          <w:rFonts w:ascii="Times New Roman" w:hAnsi="Times New Roman" w:cs="Times New Roman"/>
          <w:sz w:val="26"/>
          <w:szCs w:val="26"/>
        </w:rPr>
        <w:t>.</w:t>
      </w:r>
    </w:p>
    <w:p w14:paraId="21A34B8B" w14:textId="77777777" w:rsidR="005F7923" w:rsidRPr="00F24935" w:rsidRDefault="005F7923" w:rsidP="008D14F1">
      <w:pPr>
        <w:shd w:val="clear" w:color="auto" w:fill="FFFFFF"/>
        <w:ind w:right="276" w:firstLine="567"/>
        <w:jc w:val="center"/>
        <w:rPr>
          <w:rFonts w:ascii="Times New Roman" w:eastAsia="Arial" w:hAnsi="Times New Roman" w:cs="Times New Roman"/>
          <w:color w:val="auto"/>
          <w:sz w:val="16"/>
          <w:szCs w:val="16"/>
        </w:rPr>
      </w:pPr>
    </w:p>
    <w:p w14:paraId="260BBE1F" w14:textId="7E89B2F2" w:rsidR="008D14F1" w:rsidRPr="00F24935" w:rsidRDefault="00BB23CC" w:rsidP="008D14F1">
      <w:pPr>
        <w:shd w:val="clear" w:color="auto" w:fill="FFFFFF"/>
        <w:ind w:right="276" w:firstLine="567"/>
        <w:jc w:val="center"/>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Таблиця </w:t>
      </w:r>
      <w:r w:rsidR="004927ED" w:rsidRPr="00F24935">
        <w:rPr>
          <w:rFonts w:ascii="Times New Roman" w:eastAsia="Arial" w:hAnsi="Times New Roman" w:cs="Times New Roman"/>
          <w:color w:val="auto"/>
          <w:sz w:val="26"/>
          <w:szCs w:val="26"/>
        </w:rPr>
        <w:t>2.</w:t>
      </w:r>
      <w:r w:rsidR="005A539F" w:rsidRPr="00F24935">
        <w:rPr>
          <w:rFonts w:ascii="Times New Roman" w:eastAsia="Arial" w:hAnsi="Times New Roman" w:cs="Times New Roman"/>
          <w:color w:val="auto"/>
          <w:sz w:val="26"/>
          <w:szCs w:val="26"/>
        </w:rPr>
        <w:t>1</w:t>
      </w:r>
      <w:r w:rsidR="00692D8A" w:rsidRPr="00F24935">
        <w:rPr>
          <w:rFonts w:ascii="Times New Roman" w:eastAsia="Arial" w:hAnsi="Times New Roman" w:cs="Times New Roman"/>
          <w:color w:val="auto"/>
          <w:sz w:val="26"/>
          <w:szCs w:val="26"/>
        </w:rPr>
        <w:t>3</w:t>
      </w:r>
      <w:r w:rsidR="009E7845" w:rsidRPr="00F24935">
        <w:rPr>
          <w:rFonts w:ascii="Times New Roman" w:eastAsia="Arial" w:hAnsi="Times New Roman" w:cs="Times New Roman"/>
          <w:color w:val="auto"/>
          <w:sz w:val="26"/>
          <w:szCs w:val="26"/>
        </w:rPr>
        <w:t xml:space="preserve">. </w:t>
      </w:r>
      <w:r w:rsidR="008D14F1" w:rsidRPr="00F24935">
        <w:rPr>
          <w:rFonts w:ascii="Times New Roman" w:eastAsia="Arial" w:hAnsi="Times New Roman" w:cs="Times New Roman"/>
          <w:color w:val="auto"/>
          <w:sz w:val="26"/>
          <w:szCs w:val="26"/>
        </w:rPr>
        <w:t xml:space="preserve">Показники розвитку </w:t>
      </w:r>
      <w:proofErr w:type="spellStart"/>
      <w:r w:rsidR="008D14F1" w:rsidRPr="00F24935">
        <w:rPr>
          <w:rFonts w:ascii="Times New Roman" w:eastAsia="Arial" w:hAnsi="Times New Roman" w:cs="Times New Roman"/>
          <w:color w:val="auto"/>
          <w:sz w:val="26"/>
          <w:szCs w:val="26"/>
        </w:rPr>
        <w:t>стаціонарозамінних</w:t>
      </w:r>
      <w:proofErr w:type="spellEnd"/>
      <w:r w:rsidR="008D14F1" w:rsidRPr="00F24935">
        <w:rPr>
          <w:rFonts w:ascii="Times New Roman" w:eastAsia="Arial" w:hAnsi="Times New Roman" w:cs="Times New Roman"/>
          <w:color w:val="auto"/>
          <w:sz w:val="26"/>
          <w:szCs w:val="26"/>
        </w:rPr>
        <w:t xml:space="preserve"> форм надання медичної допомоги у комунальних закладах</w:t>
      </w:r>
    </w:p>
    <w:p w14:paraId="2B897AE9" w14:textId="77777777" w:rsidR="008D14F1" w:rsidRPr="00F24935" w:rsidRDefault="008D14F1" w:rsidP="008D14F1">
      <w:pPr>
        <w:shd w:val="clear" w:color="auto" w:fill="FFFFFF"/>
        <w:ind w:right="276" w:firstLine="567"/>
        <w:jc w:val="both"/>
        <w:rPr>
          <w:rFonts w:ascii="Times New Roman" w:eastAsia="Arial" w:hAnsi="Times New Roman" w:cs="Times New Roman"/>
          <w:color w:val="auto"/>
          <w:sz w:val="16"/>
          <w:szCs w:val="16"/>
        </w:rPr>
      </w:pPr>
    </w:p>
    <w:tbl>
      <w:tblPr>
        <w:tblW w:w="986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4584"/>
        <w:gridCol w:w="1111"/>
        <w:gridCol w:w="972"/>
        <w:gridCol w:w="1111"/>
        <w:gridCol w:w="973"/>
        <w:gridCol w:w="1111"/>
      </w:tblGrid>
      <w:tr w:rsidR="00B90AD3" w:rsidRPr="00F24935" w14:paraId="32F740FF" w14:textId="77777777" w:rsidTr="004B6495">
        <w:trPr>
          <w:trHeight w:val="400"/>
          <w:tblHeader/>
        </w:trPr>
        <w:tc>
          <w:tcPr>
            <w:tcW w:w="4584" w:type="dxa"/>
            <w:shd w:val="clear" w:color="auto" w:fill="FFFFFF"/>
            <w:vAlign w:val="center"/>
          </w:tcPr>
          <w:p w14:paraId="543D19B4" w14:textId="77777777" w:rsidR="008D14F1" w:rsidRPr="00F24935" w:rsidRDefault="008D14F1" w:rsidP="008D14F1">
            <w:pPr>
              <w:shd w:val="clear" w:color="auto" w:fill="FFFFFF"/>
              <w:ind w:right="276" w:firstLine="567"/>
              <w:jc w:val="both"/>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Показники</w:t>
            </w:r>
          </w:p>
        </w:tc>
        <w:tc>
          <w:tcPr>
            <w:tcW w:w="1111" w:type="dxa"/>
            <w:shd w:val="clear" w:color="auto" w:fill="FFFFFF"/>
            <w:vAlign w:val="center"/>
          </w:tcPr>
          <w:p w14:paraId="470FFF28" w14:textId="42A6495F" w:rsidR="008D14F1" w:rsidRPr="00F24935" w:rsidRDefault="002E3A1B" w:rsidP="00842320">
            <w:pPr>
              <w:shd w:val="clear" w:color="auto" w:fill="FFFFFF"/>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2018</w:t>
            </w:r>
            <w:r w:rsidR="008D14F1" w:rsidRPr="00F24935">
              <w:rPr>
                <w:rFonts w:ascii="Times New Roman" w:eastAsia="Arial" w:hAnsi="Times New Roman" w:cs="Times New Roman"/>
                <w:color w:val="auto"/>
                <w:sz w:val="22"/>
                <w:szCs w:val="26"/>
              </w:rPr>
              <w:t>р.</w:t>
            </w:r>
          </w:p>
        </w:tc>
        <w:tc>
          <w:tcPr>
            <w:tcW w:w="972" w:type="dxa"/>
            <w:shd w:val="clear" w:color="auto" w:fill="FFFFFF"/>
            <w:vAlign w:val="center"/>
          </w:tcPr>
          <w:p w14:paraId="4BBC8988" w14:textId="080D5DA8" w:rsidR="008D14F1" w:rsidRPr="00F24935" w:rsidRDefault="002E3A1B" w:rsidP="00842320">
            <w:pPr>
              <w:shd w:val="clear" w:color="auto" w:fill="FFFFFF"/>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2019</w:t>
            </w:r>
            <w:r w:rsidR="008D14F1" w:rsidRPr="00F24935">
              <w:rPr>
                <w:rFonts w:ascii="Times New Roman" w:eastAsia="Arial" w:hAnsi="Times New Roman" w:cs="Times New Roman"/>
                <w:color w:val="auto"/>
                <w:sz w:val="22"/>
                <w:szCs w:val="26"/>
              </w:rPr>
              <w:t>р.</w:t>
            </w:r>
          </w:p>
        </w:tc>
        <w:tc>
          <w:tcPr>
            <w:tcW w:w="1111" w:type="dxa"/>
            <w:shd w:val="clear" w:color="auto" w:fill="FFFFFF"/>
            <w:vAlign w:val="center"/>
          </w:tcPr>
          <w:p w14:paraId="1AF504BE" w14:textId="204D2ED1" w:rsidR="008D14F1" w:rsidRPr="00F24935" w:rsidRDefault="002E3A1B" w:rsidP="00842320">
            <w:pPr>
              <w:shd w:val="clear" w:color="auto" w:fill="FFFFFF"/>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2020</w:t>
            </w:r>
            <w:r w:rsidR="008D14F1" w:rsidRPr="00F24935">
              <w:rPr>
                <w:rFonts w:ascii="Times New Roman" w:eastAsia="Arial" w:hAnsi="Times New Roman" w:cs="Times New Roman"/>
                <w:color w:val="auto"/>
                <w:sz w:val="22"/>
                <w:szCs w:val="26"/>
              </w:rPr>
              <w:t>р.</w:t>
            </w:r>
          </w:p>
        </w:tc>
        <w:tc>
          <w:tcPr>
            <w:tcW w:w="973" w:type="dxa"/>
            <w:shd w:val="clear" w:color="auto" w:fill="FFFFFF"/>
            <w:vAlign w:val="center"/>
          </w:tcPr>
          <w:p w14:paraId="44C3BACD" w14:textId="528D1303" w:rsidR="008D14F1" w:rsidRPr="00F24935" w:rsidRDefault="002E3A1B" w:rsidP="00842320">
            <w:pPr>
              <w:shd w:val="clear" w:color="auto" w:fill="FFFFFF"/>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2021</w:t>
            </w:r>
            <w:r w:rsidR="008D14F1" w:rsidRPr="00F24935">
              <w:rPr>
                <w:rFonts w:ascii="Times New Roman" w:eastAsia="Arial" w:hAnsi="Times New Roman" w:cs="Times New Roman"/>
                <w:color w:val="auto"/>
                <w:sz w:val="22"/>
                <w:szCs w:val="26"/>
              </w:rPr>
              <w:t>р.</w:t>
            </w:r>
          </w:p>
        </w:tc>
        <w:tc>
          <w:tcPr>
            <w:tcW w:w="1111" w:type="dxa"/>
            <w:shd w:val="clear" w:color="auto" w:fill="FFFFFF"/>
            <w:vAlign w:val="center"/>
          </w:tcPr>
          <w:p w14:paraId="23E212C8" w14:textId="167EE964" w:rsidR="008D14F1" w:rsidRPr="00F24935" w:rsidRDefault="008D14F1" w:rsidP="00842320">
            <w:pPr>
              <w:shd w:val="clear" w:color="auto" w:fill="FFFFFF"/>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202</w:t>
            </w:r>
            <w:r w:rsidR="002E3A1B" w:rsidRPr="00F24935">
              <w:rPr>
                <w:rFonts w:ascii="Times New Roman" w:eastAsia="Arial" w:hAnsi="Times New Roman" w:cs="Times New Roman"/>
                <w:color w:val="auto"/>
                <w:sz w:val="22"/>
                <w:szCs w:val="26"/>
              </w:rPr>
              <w:t>2</w:t>
            </w:r>
            <w:r w:rsidRPr="00F24935">
              <w:rPr>
                <w:rFonts w:ascii="Times New Roman" w:eastAsia="Arial" w:hAnsi="Times New Roman" w:cs="Times New Roman"/>
                <w:color w:val="auto"/>
                <w:sz w:val="22"/>
                <w:szCs w:val="26"/>
              </w:rPr>
              <w:t>р.</w:t>
            </w:r>
          </w:p>
        </w:tc>
      </w:tr>
      <w:tr w:rsidR="002E3A1B" w:rsidRPr="00F24935" w14:paraId="58CFEDEA" w14:textId="77777777" w:rsidTr="004B6495">
        <w:trPr>
          <w:trHeight w:val="588"/>
        </w:trPr>
        <w:tc>
          <w:tcPr>
            <w:tcW w:w="4584" w:type="dxa"/>
            <w:shd w:val="clear" w:color="auto" w:fill="FFFFFF"/>
          </w:tcPr>
          <w:p w14:paraId="52855545" w14:textId="77777777" w:rsidR="002E3A1B" w:rsidRPr="00F24935" w:rsidRDefault="002E3A1B" w:rsidP="004B6495">
            <w:pPr>
              <w:shd w:val="clear" w:color="auto" w:fill="FFFFFF"/>
              <w:ind w:left="102" w:right="276"/>
              <w:jc w:val="both"/>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Кількість ліжок у денних стаціонарах амбулаторно-поліклінічних закладів</w:t>
            </w:r>
          </w:p>
        </w:tc>
        <w:tc>
          <w:tcPr>
            <w:tcW w:w="1111" w:type="dxa"/>
            <w:shd w:val="clear" w:color="auto" w:fill="FFFFFF"/>
            <w:vAlign w:val="center"/>
          </w:tcPr>
          <w:p w14:paraId="602521B7" w14:textId="0A22C28A"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1 111</w:t>
            </w:r>
          </w:p>
        </w:tc>
        <w:tc>
          <w:tcPr>
            <w:tcW w:w="972" w:type="dxa"/>
            <w:shd w:val="clear" w:color="auto" w:fill="FFFFFF"/>
            <w:vAlign w:val="center"/>
          </w:tcPr>
          <w:p w14:paraId="0B8B47AB" w14:textId="68D3C7D7"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924</w:t>
            </w:r>
          </w:p>
        </w:tc>
        <w:tc>
          <w:tcPr>
            <w:tcW w:w="1111" w:type="dxa"/>
            <w:shd w:val="clear" w:color="auto" w:fill="FFFFFF"/>
            <w:vAlign w:val="center"/>
          </w:tcPr>
          <w:p w14:paraId="79492AF5" w14:textId="2BF5639C"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774</w:t>
            </w:r>
          </w:p>
        </w:tc>
        <w:tc>
          <w:tcPr>
            <w:tcW w:w="973" w:type="dxa"/>
            <w:shd w:val="clear" w:color="auto" w:fill="FFFFFF"/>
            <w:vAlign w:val="center"/>
          </w:tcPr>
          <w:p w14:paraId="0701EFEB" w14:textId="1FD2B9F3"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742</w:t>
            </w:r>
          </w:p>
        </w:tc>
        <w:tc>
          <w:tcPr>
            <w:tcW w:w="1111" w:type="dxa"/>
            <w:shd w:val="clear" w:color="auto" w:fill="FFFFFF"/>
            <w:vAlign w:val="center"/>
          </w:tcPr>
          <w:p w14:paraId="705DC809" w14:textId="5E753A17" w:rsidR="002E3A1B" w:rsidRPr="00F24935" w:rsidRDefault="005F7A1C"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706</w:t>
            </w:r>
          </w:p>
        </w:tc>
      </w:tr>
      <w:tr w:rsidR="002E3A1B" w:rsidRPr="00F24935" w14:paraId="6022D6B5" w14:textId="77777777" w:rsidTr="004B6495">
        <w:trPr>
          <w:trHeight w:val="190"/>
        </w:trPr>
        <w:tc>
          <w:tcPr>
            <w:tcW w:w="4584" w:type="dxa"/>
            <w:shd w:val="clear" w:color="auto" w:fill="FFFFFF"/>
          </w:tcPr>
          <w:p w14:paraId="3BE71289" w14:textId="77777777" w:rsidR="002E3A1B" w:rsidRPr="00F24935" w:rsidRDefault="002E3A1B" w:rsidP="008D14F1">
            <w:pPr>
              <w:shd w:val="clear" w:color="auto" w:fill="FFFFFF"/>
              <w:ind w:right="276" w:firstLine="567"/>
              <w:jc w:val="both"/>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2ABED428" w14:textId="728DEAAB"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7,5</w:t>
            </w:r>
          </w:p>
        </w:tc>
        <w:tc>
          <w:tcPr>
            <w:tcW w:w="972" w:type="dxa"/>
            <w:shd w:val="clear" w:color="auto" w:fill="FFFFFF"/>
            <w:vAlign w:val="center"/>
          </w:tcPr>
          <w:p w14:paraId="75DDD9D2" w14:textId="1FA672AD"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6,5</w:t>
            </w:r>
          </w:p>
        </w:tc>
        <w:tc>
          <w:tcPr>
            <w:tcW w:w="1111" w:type="dxa"/>
            <w:shd w:val="clear" w:color="auto" w:fill="FFFFFF"/>
            <w:vAlign w:val="center"/>
          </w:tcPr>
          <w:p w14:paraId="5AFA3E94" w14:textId="7FFB16AF"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6,8</w:t>
            </w:r>
          </w:p>
        </w:tc>
        <w:tc>
          <w:tcPr>
            <w:tcW w:w="973" w:type="dxa"/>
            <w:shd w:val="clear" w:color="auto" w:fill="FFFFFF"/>
            <w:vAlign w:val="center"/>
          </w:tcPr>
          <w:p w14:paraId="4D3FA62E" w14:textId="723450F4"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6,2</w:t>
            </w:r>
          </w:p>
        </w:tc>
        <w:tc>
          <w:tcPr>
            <w:tcW w:w="1111" w:type="dxa"/>
            <w:shd w:val="clear" w:color="auto" w:fill="FFFFFF"/>
            <w:vAlign w:val="center"/>
          </w:tcPr>
          <w:p w14:paraId="1DD71A90" w14:textId="52426F21" w:rsidR="002E3A1B" w:rsidRPr="00F24935" w:rsidRDefault="005F7A1C"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6,2</w:t>
            </w:r>
          </w:p>
        </w:tc>
      </w:tr>
      <w:tr w:rsidR="002E3A1B" w:rsidRPr="00F24935" w14:paraId="60C17D4B" w14:textId="77777777" w:rsidTr="004B6495">
        <w:trPr>
          <w:trHeight w:val="400"/>
        </w:trPr>
        <w:tc>
          <w:tcPr>
            <w:tcW w:w="4584" w:type="dxa"/>
            <w:shd w:val="clear" w:color="auto" w:fill="FFFFFF"/>
          </w:tcPr>
          <w:p w14:paraId="3393DA23" w14:textId="77777777" w:rsidR="002E3A1B" w:rsidRPr="00F24935" w:rsidRDefault="002E3A1B" w:rsidP="004B6495">
            <w:pPr>
              <w:shd w:val="clear" w:color="auto" w:fill="FFFFFF"/>
              <w:ind w:right="276" w:firstLine="102"/>
              <w:jc w:val="both"/>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Кількість пролікованих хворих, тис. осіб.</w:t>
            </w:r>
          </w:p>
        </w:tc>
        <w:tc>
          <w:tcPr>
            <w:tcW w:w="1111" w:type="dxa"/>
            <w:shd w:val="clear" w:color="auto" w:fill="FFFFFF"/>
            <w:vAlign w:val="center"/>
          </w:tcPr>
          <w:p w14:paraId="4A243845" w14:textId="49708759"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39,3</w:t>
            </w:r>
          </w:p>
        </w:tc>
        <w:tc>
          <w:tcPr>
            <w:tcW w:w="972" w:type="dxa"/>
            <w:shd w:val="clear" w:color="auto" w:fill="FFFFFF"/>
            <w:vAlign w:val="center"/>
          </w:tcPr>
          <w:p w14:paraId="6A8F9AD0" w14:textId="4F8A1C15"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35,4</w:t>
            </w:r>
          </w:p>
        </w:tc>
        <w:tc>
          <w:tcPr>
            <w:tcW w:w="1111" w:type="dxa"/>
            <w:shd w:val="clear" w:color="auto" w:fill="FFFFFF"/>
            <w:vAlign w:val="center"/>
          </w:tcPr>
          <w:p w14:paraId="2232FF0C" w14:textId="5EA22E8F"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23,1</w:t>
            </w:r>
          </w:p>
        </w:tc>
        <w:tc>
          <w:tcPr>
            <w:tcW w:w="973" w:type="dxa"/>
            <w:shd w:val="clear" w:color="auto" w:fill="FFFFFF"/>
            <w:vAlign w:val="center"/>
          </w:tcPr>
          <w:p w14:paraId="196F2EE7" w14:textId="5C128AE3"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22,9</w:t>
            </w:r>
          </w:p>
        </w:tc>
        <w:tc>
          <w:tcPr>
            <w:tcW w:w="1111" w:type="dxa"/>
            <w:shd w:val="clear" w:color="auto" w:fill="FFFFFF"/>
            <w:vAlign w:val="center"/>
          </w:tcPr>
          <w:p w14:paraId="59670897" w14:textId="59AE189B" w:rsidR="002E3A1B" w:rsidRPr="00F24935" w:rsidRDefault="005F7A1C"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15,0</w:t>
            </w:r>
          </w:p>
        </w:tc>
      </w:tr>
      <w:tr w:rsidR="002E3A1B" w:rsidRPr="00F24935" w14:paraId="6901DF94" w14:textId="77777777" w:rsidTr="004B6495">
        <w:trPr>
          <w:trHeight w:val="400"/>
        </w:trPr>
        <w:tc>
          <w:tcPr>
            <w:tcW w:w="4584" w:type="dxa"/>
            <w:shd w:val="clear" w:color="auto" w:fill="FFFFFF"/>
          </w:tcPr>
          <w:p w14:paraId="79F08A6C" w14:textId="77777777" w:rsidR="002E3A1B" w:rsidRPr="00F24935" w:rsidRDefault="002E3A1B" w:rsidP="008D14F1">
            <w:pPr>
              <w:shd w:val="clear" w:color="auto" w:fill="FFFFFF"/>
              <w:ind w:right="276" w:firstLine="567"/>
              <w:jc w:val="both"/>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1BFB4BD2" w14:textId="7D054A74"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264,9</w:t>
            </w:r>
          </w:p>
        </w:tc>
        <w:tc>
          <w:tcPr>
            <w:tcW w:w="972" w:type="dxa"/>
            <w:shd w:val="clear" w:color="auto" w:fill="FFFFFF"/>
            <w:vAlign w:val="center"/>
          </w:tcPr>
          <w:p w14:paraId="12987110" w14:textId="0064252E"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250,0</w:t>
            </w:r>
          </w:p>
        </w:tc>
        <w:tc>
          <w:tcPr>
            <w:tcW w:w="1111" w:type="dxa"/>
            <w:shd w:val="clear" w:color="auto" w:fill="FFFFFF"/>
            <w:vAlign w:val="center"/>
          </w:tcPr>
          <w:p w14:paraId="7D362802" w14:textId="0EE10EE0"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203,4</w:t>
            </w:r>
          </w:p>
        </w:tc>
        <w:tc>
          <w:tcPr>
            <w:tcW w:w="973" w:type="dxa"/>
            <w:shd w:val="clear" w:color="auto" w:fill="FFFFFF"/>
            <w:vAlign w:val="center"/>
          </w:tcPr>
          <w:p w14:paraId="21A9D395" w14:textId="4E671608"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191,1</w:t>
            </w:r>
          </w:p>
        </w:tc>
        <w:tc>
          <w:tcPr>
            <w:tcW w:w="1111" w:type="dxa"/>
            <w:shd w:val="clear" w:color="auto" w:fill="FFFFFF"/>
            <w:vAlign w:val="center"/>
          </w:tcPr>
          <w:p w14:paraId="0B26C28A" w14:textId="06F2E76D" w:rsidR="002E3A1B" w:rsidRPr="00F24935" w:rsidRDefault="005F7A1C"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139,0</w:t>
            </w:r>
          </w:p>
        </w:tc>
      </w:tr>
      <w:tr w:rsidR="002E3A1B" w:rsidRPr="00F24935" w14:paraId="5E1B2220" w14:textId="77777777" w:rsidTr="004B6495">
        <w:trPr>
          <w:trHeight w:val="400"/>
        </w:trPr>
        <w:tc>
          <w:tcPr>
            <w:tcW w:w="4584" w:type="dxa"/>
            <w:shd w:val="clear" w:color="auto" w:fill="FFFFFF"/>
          </w:tcPr>
          <w:p w14:paraId="07EB1A7E" w14:textId="77777777" w:rsidR="002E3A1B" w:rsidRPr="00F24935" w:rsidRDefault="002E3A1B" w:rsidP="004B6495">
            <w:pPr>
              <w:shd w:val="clear" w:color="auto" w:fill="FFFFFF"/>
              <w:ind w:left="102" w:right="276"/>
              <w:jc w:val="both"/>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Кількість пролікованих у стаціонарах вдома, тис. осіб</w:t>
            </w:r>
          </w:p>
        </w:tc>
        <w:tc>
          <w:tcPr>
            <w:tcW w:w="1111" w:type="dxa"/>
            <w:shd w:val="clear" w:color="auto" w:fill="FFFFFF"/>
            <w:vAlign w:val="center"/>
          </w:tcPr>
          <w:p w14:paraId="61641290" w14:textId="4F063E46"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86,0</w:t>
            </w:r>
          </w:p>
        </w:tc>
        <w:tc>
          <w:tcPr>
            <w:tcW w:w="972" w:type="dxa"/>
            <w:shd w:val="clear" w:color="auto" w:fill="FFFFFF"/>
            <w:vAlign w:val="center"/>
          </w:tcPr>
          <w:p w14:paraId="57290064" w14:textId="1CF2F722"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69,9</w:t>
            </w:r>
          </w:p>
        </w:tc>
        <w:tc>
          <w:tcPr>
            <w:tcW w:w="1111" w:type="dxa"/>
            <w:shd w:val="clear" w:color="auto" w:fill="FFFFFF"/>
            <w:vAlign w:val="center"/>
          </w:tcPr>
          <w:p w14:paraId="5B00F39D" w14:textId="6B046291"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48,3</w:t>
            </w:r>
          </w:p>
        </w:tc>
        <w:tc>
          <w:tcPr>
            <w:tcW w:w="973" w:type="dxa"/>
            <w:shd w:val="clear" w:color="auto" w:fill="FFFFFF"/>
            <w:vAlign w:val="center"/>
          </w:tcPr>
          <w:p w14:paraId="4E8EAE78" w14:textId="63C51C80"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42,5</w:t>
            </w:r>
          </w:p>
        </w:tc>
        <w:tc>
          <w:tcPr>
            <w:tcW w:w="1111" w:type="dxa"/>
            <w:shd w:val="clear" w:color="auto" w:fill="FFFFFF"/>
            <w:vAlign w:val="center"/>
          </w:tcPr>
          <w:p w14:paraId="52C802AA" w14:textId="2FA4F067" w:rsidR="002E3A1B" w:rsidRPr="00F24935" w:rsidRDefault="005F7A1C"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24,1</w:t>
            </w:r>
          </w:p>
        </w:tc>
      </w:tr>
      <w:tr w:rsidR="002E3A1B" w:rsidRPr="00F24935" w14:paraId="0FA196F7" w14:textId="77777777" w:rsidTr="004B6495">
        <w:trPr>
          <w:trHeight w:val="409"/>
        </w:trPr>
        <w:tc>
          <w:tcPr>
            <w:tcW w:w="4584" w:type="dxa"/>
            <w:shd w:val="clear" w:color="auto" w:fill="FFFFFF"/>
          </w:tcPr>
          <w:p w14:paraId="51F914D1" w14:textId="77777777" w:rsidR="002E3A1B" w:rsidRPr="00F24935" w:rsidRDefault="002E3A1B" w:rsidP="008D14F1">
            <w:pPr>
              <w:shd w:val="clear" w:color="auto" w:fill="FFFFFF"/>
              <w:ind w:right="276" w:firstLine="567"/>
              <w:jc w:val="both"/>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на 10 тис. осіб населення</w:t>
            </w:r>
          </w:p>
        </w:tc>
        <w:tc>
          <w:tcPr>
            <w:tcW w:w="1111" w:type="dxa"/>
            <w:shd w:val="clear" w:color="auto" w:fill="FFFFFF"/>
            <w:vAlign w:val="center"/>
          </w:tcPr>
          <w:p w14:paraId="5BA0850B" w14:textId="3D8FE01E"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580,2</w:t>
            </w:r>
          </w:p>
        </w:tc>
        <w:tc>
          <w:tcPr>
            <w:tcW w:w="972" w:type="dxa"/>
            <w:shd w:val="clear" w:color="auto" w:fill="FFFFFF"/>
            <w:vAlign w:val="center"/>
          </w:tcPr>
          <w:p w14:paraId="381CDF26" w14:textId="2FFF8748"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493,9</w:t>
            </w:r>
          </w:p>
        </w:tc>
        <w:tc>
          <w:tcPr>
            <w:tcW w:w="1111" w:type="dxa"/>
            <w:shd w:val="clear" w:color="auto" w:fill="FFFFFF"/>
            <w:vAlign w:val="center"/>
          </w:tcPr>
          <w:p w14:paraId="46A97AB6" w14:textId="2246418C"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426,3</w:t>
            </w:r>
          </w:p>
        </w:tc>
        <w:tc>
          <w:tcPr>
            <w:tcW w:w="973" w:type="dxa"/>
            <w:shd w:val="clear" w:color="auto" w:fill="FFFFFF"/>
            <w:vAlign w:val="center"/>
          </w:tcPr>
          <w:p w14:paraId="6ED58403" w14:textId="1BE35469" w:rsidR="002E3A1B" w:rsidRPr="00F24935" w:rsidRDefault="002E3A1B"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354,6</w:t>
            </w:r>
          </w:p>
        </w:tc>
        <w:tc>
          <w:tcPr>
            <w:tcW w:w="1111" w:type="dxa"/>
            <w:shd w:val="clear" w:color="auto" w:fill="FFFFFF"/>
            <w:vAlign w:val="center"/>
          </w:tcPr>
          <w:p w14:paraId="10365683" w14:textId="65A774E9" w:rsidR="002E3A1B" w:rsidRPr="00F24935" w:rsidRDefault="005F7A1C" w:rsidP="00842320">
            <w:pPr>
              <w:shd w:val="clear" w:color="auto" w:fill="FFFFFF"/>
              <w:ind w:right="126"/>
              <w:jc w:val="center"/>
              <w:rPr>
                <w:rFonts w:ascii="Times New Roman" w:eastAsia="Arial" w:hAnsi="Times New Roman" w:cs="Times New Roman"/>
                <w:color w:val="auto"/>
                <w:sz w:val="22"/>
                <w:szCs w:val="26"/>
              </w:rPr>
            </w:pPr>
            <w:r w:rsidRPr="00F24935">
              <w:rPr>
                <w:rFonts w:ascii="Times New Roman" w:eastAsia="Arial" w:hAnsi="Times New Roman" w:cs="Times New Roman"/>
                <w:color w:val="auto"/>
                <w:sz w:val="22"/>
                <w:szCs w:val="26"/>
              </w:rPr>
              <w:t>213,2</w:t>
            </w:r>
          </w:p>
        </w:tc>
      </w:tr>
    </w:tbl>
    <w:p w14:paraId="45293E1F" w14:textId="77777777" w:rsidR="009E7845" w:rsidRPr="00F24935" w:rsidRDefault="009E7845" w:rsidP="008D14F1">
      <w:pPr>
        <w:shd w:val="clear" w:color="auto" w:fill="FFFFFF"/>
        <w:ind w:right="276" w:firstLine="567"/>
        <w:jc w:val="both"/>
        <w:rPr>
          <w:rFonts w:ascii="Times New Roman" w:eastAsia="Arial" w:hAnsi="Times New Roman" w:cs="Times New Roman"/>
          <w:color w:val="auto"/>
          <w:sz w:val="16"/>
          <w:szCs w:val="16"/>
        </w:rPr>
      </w:pPr>
    </w:p>
    <w:p w14:paraId="5A411489" w14:textId="1440E56F" w:rsidR="00A03B2A" w:rsidRPr="00F24935" w:rsidRDefault="00A03B2A" w:rsidP="00A1461F">
      <w:pPr>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 xml:space="preserve">Для </w:t>
      </w:r>
      <w:r w:rsidR="00E82D8A" w:rsidRPr="00F24935">
        <w:rPr>
          <w:rFonts w:ascii="Times New Roman" w:eastAsia="Arial" w:hAnsi="Times New Roman" w:cs="Times New Roman"/>
          <w:color w:val="auto"/>
          <w:sz w:val="26"/>
          <w:szCs w:val="26"/>
        </w:rPr>
        <w:t>м. </w:t>
      </w:r>
      <w:r w:rsidRPr="00F24935">
        <w:rPr>
          <w:rFonts w:ascii="Times New Roman" w:eastAsia="Arial" w:hAnsi="Times New Roman" w:cs="Times New Roman"/>
          <w:color w:val="auto"/>
          <w:sz w:val="26"/>
          <w:szCs w:val="26"/>
        </w:rPr>
        <w:t xml:space="preserve">Харкова характерним є високий рівень захворюваності населення, зростання хронічної патології. У лікувальних закладах міста щорічно реєструється понад </w:t>
      </w:r>
      <w:r w:rsidR="007E4344" w:rsidRPr="00F24935">
        <w:rPr>
          <w:rFonts w:ascii="Times New Roman" w:eastAsia="Arial" w:hAnsi="Times New Roman" w:cs="Times New Roman"/>
          <w:color w:val="auto"/>
          <w:sz w:val="26"/>
          <w:szCs w:val="26"/>
        </w:rPr>
        <w:t>2,13</w:t>
      </w:r>
      <w:r w:rsidR="00033844"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мільйона захворювань, з них </w:t>
      </w:r>
      <w:r w:rsidR="007E4344" w:rsidRPr="00F24935">
        <w:rPr>
          <w:rFonts w:ascii="Times New Roman" w:eastAsia="Arial" w:hAnsi="Times New Roman" w:cs="Times New Roman"/>
          <w:color w:val="auto"/>
          <w:sz w:val="26"/>
          <w:szCs w:val="26"/>
        </w:rPr>
        <w:t>36</w:t>
      </w:r>
      <w:r w:rsidRPr="00F24935">
        <w:rPr>
          <w:rFonts w:ascii="Times New Roman" w:eastAsia="Arial" w:hAnsi="Times New Roman" w:cs="Times New Roman"/>
          <w:color w:val="auto"/>
          <w:sz w:val="26"/>
          <w:szCs w:val="26"/>
        </w:rPr>
        <w:t>,</w:t>
      </w:r>
      <w:r w:rsidR="007E4344" w:rsidRPr="00F24935">
        <w:rPr>
          <w:rFonts w:ascii="Times New Roman" w:eastAsia="Arial" w:hAnsi="Times New Roman" w:cs="Times New Roman"/>
          <w:color w:val="auto"/>
          <w:sz w:val="26"/>
          <w:szCs w:val="26"/>
        </w:rPr>
        <w:t>0</w:t>
      </w:r>
      <w:r w:rsidR="00441A13"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вперше виявлені.</w:t>
      </w:r>
    </w:p>
    <w:p w14:paraId="00B32339" w14:textId="77777777" w:rsidR="000F47FA" w:rsidRPr="00F24935" w:rsidRDefault="000F47FA" w:rsidP="00137227">
      <w:pPr>
        <w:ind w:right="276" w:firstLine="567"/>
        <w:jc w:val="both"/>
        <w:rPr>
          <w:rFonts w:ascii="Times New Roman" w:eastAsia="Arial" w:hAnsi="Times New Roman" w:cs="Times New Roman"/>
          <w:color w:val="auto"/>
          <w:sz w:val="16"/>
          <w:szCs w:val="16"/>
        </w:rPr>
      </w:pPr>
    </w:p>
    <w:p w14:paraId="33001AA8" w14:textId="1A3D019A" w:rsidR="000F47FA" w:rsidRPr="00F24935" w:rsidRDefault="000F47FA" w:rsidP="000F47FA">
      <w:pPr>
        <w:shd w:val="clear" w:color="auto" w:fill="FFFFFF"/>
        <w:ind w:right="276" w:firstLine="567"/>
        <w:jc w:val="center"/>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Таблиця 2.1</w:t>
      </w:r>
      <w:r w:rsidR="00692D8A" w:rsidRPr="00F24935">
        <w:rPr>
          <w:rFonts w:ascii="Times New Roman" w:eastAsia="Arial" w:hAnsi="Times New Roman" w:cs="Times New Roman"/>
          <w:color w:val="auto"/>
          <w:sz w:val="26"/>
          <w:szCs w:val="26"/>
        </w:rPr>
        <w:t>4</w:t>
      </w:r>
      <w:r w:rsidRPr="00F24935">
        <w:rPr>
          <w:rFonts w:ascii="Times New Roman" w:eastAsia="Arial" w:hAnsi="Times New Roman" w:cs="Times New Roman"/>
          <w:color w:val="auto"/>
          <w:sz w:val="26"/>
          <w:szCs w:val="26"/>
        </w:rPr>
        <w:t>. Рівень захворюваності на 100 тис. населення по лікувальним закладам м. Харкова за 2022 рік в порівнянні з показниками Харківської області</w:t>
      </w:r>
    </w:p>
    <w:p w14:paraId="260B80AA" w14:textId="77777777" w:rsidR="000F47FA" w:rsidRPr="00F24935" w:rsidRDefault="000F47FA" w:rsidP="000F47FA">
      <w:pPr>
        <w:tabs>
          <w:tab w:val="left" w:pos="9781"/>
        </w:tabs>
        <w:ind w:right="276" w:firstLine="567"/>
        <w:jc w:val="both"/>
        <w:rPr>
          <w:rFonts w:ascii="Times New Roman" w:eastAsia="Arial" w:hAnsi="Times New Roman" w:cs="Times New Roman"/>
          <w:color w:val="auto"/>
          <w:sz w:val="16"/>
          <w:szCs w:val="16"/>
        </w:rPr>
      </w:pPr>
    </w:p>
    <w:tbl>
      <w:tblPr>
        <w:tblW w:w="0" w:type="auto"/>
        <w:tblInd w:w="113" w:type="dxa"/>
        <w:tblLayout w:type="fixed"/>
        <w:tblLook w:val="04A0" w:firstRow="1" w:lastRow="0" w:firstColumn="1" w:lastColumn="0" w:noHBand="0" w:noVBand="1"/>
      </w:tblPr>
      <w:tblGrid>
        <w:gridCol w:w="3892"/>
        <w:gridCol w:w="2997"/>
        <w:gridCol w:w="2996"/>
      </w:tblGrid>
      <w:tr w:rsidR="000F47FA" w:rsidRPr="00F24935" w14:paraId="71493548" w14:textId="77777777" w:rsidTr="000F47FA">
        <w:trPr>
          <w:trHeight w:val="316"/>
        </w:trPr>
        <w:tc>
          <w:tcPr>
            <w:tcW w:w="3892" w:type="dxa"/>
            <w:tcBorders>
              <w:top w:val="single" w:sz="4" w:space="0" w:color="000000"/>
              <w:left w:val="single" w:sz="4" w:space="0" w:color="000000"/>
              <w:bottom w:val="single" w:sz="4" w:space="0" w:color="000000"/>
              <w:right w:val="single" w:sz="4" w:space="0" w:color="000000"/>
            </w:tcBorders>
            <w:hideMark/>
          </w:tcPr>
          <w:p w14:paraId="4B47E392" w14:textId="77777777" w:rsidR="000F47FA" w:rsidRPr="00F24935" w:rsidRDefault="000F47FA" w:rsidP="000F47FA">
            <w:pPr>
              <w:widowControl/>
              <w:tabs>
                <w:tab w:val="left" w:pos="6003"/>
              </w:tabs>
              <w:suppressAutoHyphens/>
              <w:jc w:val="both"/>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zh-CN" w:bidi="ar-SA"/>
              </w:rPr>
              <w:t xml:space="preserve">Класи </w:t>
            </w:r>
            <w:proofErr w:type="spellStart"/>
            <w:r w:rsidRPr="00F24935">
              <w:rPr>
                <w:rFonts w:ascii="Times New Roman" w:eastAsia="Times New Roman" w:hAnsi="Times New Roman" w:cs="Times New Roman"/>
                <w:color w:val="auto"/>
                <w:sz w:val="26"/>
                <w:szCs w:val="26"/>
                <w:lang w:eastAsia="zh-CN" w:bidi="ar-SA"/>
              </w:rPr>
              <w:t>хвороб</w:t>
            </w:r>
            <w:proofErr w:type="spellEnd"/>
          </w:p>
        </w:tc>
        <w:tc>
          <w:tcPr>
            <w:tcW w:w="2997" w:type="dxa"/>
            <w:tcBorders>
              <w:top w:val="single" w:sz="4" w:space="0" w:color="000000"/>
              <w:left w:val="single" w:sz="4" w:space="0" w:color="000000"/>
              <w:bottom w:val="single" w:sz="4" w:space="0" w:color="000000"/>
              <w:right w:val="single" w:sz="4" w:space="0" w:color="000000"/>
            </w:tcBorders>
            <w:hideMark/>
          </w:tcPr>
          <w:p w14:paraId="1FF230AE"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zh-CN" w:bidi="ar-SA"/>
              </w:rPr>
              <w:t>м. Харків</w:t>
            </w:r>
          </w:p>
        </w:tc>
        <w:tc>
          <w:tcPr>
            <w:tcW w:w="2996" w:type="dxa"/>
            <w:tcBorders>
              <w:top w:val="single" w:sz="4" w:space="0" w:color="000000"/>
              <w:left w:val="single" w:sz="4" w:space="0" w:color="000000"/>
              <w:bottom w:val="single" w:sz="4" w:space="0" w:color="000000"/>
              <w:right w:val="single" w:sz="4" w:space="0" w:color="000000"/>
            </w:tcBorders>
            <w:hideMark/>
          </w:tcPr>
          <w:p w14:paraId="2942587B"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zh-CN" w:bidi="ar-SA"/>
              </w:rPr>
              <w:t>Харківська область</w:t>
            </w:r>
          </w:p>
        </w:tc>
      </w:tr>
      <w:tr w:rsidR="000F47FA" w:rsidRPr="00F24935" w14:paraId="1799B4C1" w14:textId="77777777" w:rsidTr="000F47FA">
        <w:trPr>
          <w:trHeight w:val="303"/>
        </w:trPr>
        <w:tc>
          <w:tcPr>
            <w:tcW w:w="3892" w:type="dxa"/>
            <w:tcBorders>
              <w:top w:val="single" w:sz="4" w:space="0" w:color="000000"/>
              <w:left w:val="single" w:sz="4" w:space="0" w:color="000000"/>
              <w:bottom w:val="single" w:sz="4" w:space="0" w:color="000000"/>
              <w:right w:val="single" w:sz="4" w:space="0" w:color="000000"/>
            </w:tcBorders>
            <w:hideMark/>
          </w:tcPr>
          <w:p w14:paraId="208DF9C1" w14:textId="77777777" w:rsidR="000F47FA" w:rsidRPr="00F24935" w:rsidRDefault="000F47FA" w:rsidP="000F47FA">
            <w:pPr>
              <w:widowControl/>
              <w:tabs>
                <w:tab w:val="left" w:pos="6003"/>
              </w:tabs>
              <w:suppressAutoHyphens/>
              <w:jc w:val="both"/>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zh-CN" w:bidi="ar-SA"/>
              </w:rPr>
              <w:t>Всього</w:t>
            </w:r>
          </w:p>
        </w:tc>
        <w:tc>
          <w:tcPr>
            <w:tcW w:w="2997" w:type="dxa"/>
            <w:tcBorders>
              <w:top w:val="single" w:sz="4" w:space="0" w:color="000000"/>
              <w:left w:val="single" w:sz="4" w:space="0" w:color="000000"/>
              <w:bottom w:val="single" w:sz="4" w:space="0" w:color="000000"/>
              <w:right w:val="single" w:sz="4" w:space="0" w:color="000000"/>
            </w:tcBorders>
            <w:hideMark/>
          </w:tcPr>
          <w:p w14:paraId="01B3187D"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en-US" w:bidi="ar-SA"/>
              </w:rPr>
              <w:t>31 802,82</w:t>
            </w:r>
          </w:p>
        </w:tc>
        <w:tc>
          <w:tcPr>
            <w:tcW w:w="2996" w:type="dxa"/>
            <w:tcBorders>
              <w:top w:val="single" w:sz="4" w:space="0" w:color="000000"/>
              <w:left w:val="single" w:sz="4" w:space="0" w:color="000000"/>
              <w:bottom w:val="single" w:sz="4" w:space="0" w:color="000000"/>
              <w:right w:val="single" w:sz="4" w:space="0" w:color="000000"/>
            </w:tcBorders>
            <w:hideMark/>
          </w:tcPr>
          <w:p w14:paraId="4EBF2FCD"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en-US" w:bidi="ar-SA"/>
              </w:rPr>
              <w:t>35 609,57</w:t>
            </w:r>
          </w:p>
        </w:tc>
      </w:tr>
      <w:tr w:rsidR="000F47FA" w:rsidRPr="00F24935" w14:paraId="5238F159" w14:textId="77777777" w:rsidTr="000F47FA">
        <w:trPr>
          <w:trHeight w:val="316"/>
        </w:trPr>
        <w:tc>
          <w:tcPr>
            <w:tcW w:w="3892" w:type="dxa"/>
            <w:tcBorders>
              <w:top w:val="single" w:sz="4" w:space="0" w:color="000000"/>
              <w:left w:val="single" w:sz="4" w:space="0" w:color="000000"/>
              <w:bottom w:val="single" w:sz="4" w:space="0" w:color="000000"/>
              <w:right w:val="single" w:sz="4" w:space="0" w:color="000000"/>
            </w:tcBorders>
            <w:hideMark/>
          </w:tcPr>
          <w:p w14:paraId="7EB7FC18" w14:textId="77777777" w:rsidR="000F47FA" w:rsidRPr="00F24935" w:rsidRDefault="000F47FA" w:rsidP="000F47FA">
            <w:pPr>
              <w:widowControl/>
              <w:tabs>
                <w:tab w:val="left" w:pos="6003"/>
              </w:tabs>
              <w:suppressAutoHyphens/>
              <w:jc w:val="both"/>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zh-CN" w:bidi="ar-SA"/>
              </w:rPr>
              <w:t>Хвороби органів дихання</w:t>
            </w:r>
          </w:p>
        </w:tc>
        <w:tc>
          <w:tcPr>
            <w:tcW w:w="2997" w:type="dxa"/>
            <w:tcBorders>
              <w:top w:val="single" w:sz="4" w:space="0" w:color="000000"/>
              <w:left w:val="single" w:sz="4" w:space="0" w:color="000000"/>
              <w:bottom w:val="single" w:sz="4" w:space="0" w:color="000000"/>
              <w:right w:val="single" w:sz="4" w:space="0" w:color="000000"/>
            </w:tcBorders>
            <w:hideMark/>
          </w:tcPr>
          <w:p w14:paraId="734F1675"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en-US" w:bidi="ar-SA"/>
              </w:rPr>
              <w:t>11 876,57</w:t>
            </w:r>
          </w:p>
        </w:tc>
        <w:tc>
          <w:tcPr>
            <w:tcW w:w="2996" w:type="dxa"/>
            <w:tcBorders>
              <w:top w:val="single" w:sz="4" w:space="0" w:color="000000"/>
              <w:left w:val="single" w:sz="4" w:space="0" w:color="000000"/>
              <w:bottom w:val="single" w:sz="4" w:space="0" w:color="000000"/>
              <w:right w:val="single" w:sz="4" w:space="0" w:color="000000"/>
            </w:tcBorders>
            <w:hideMark/>
          </w:tcPr>
          <w:p w14:paraId="3C1D7C5E"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en-US" w:bidi="ar-SA"/>
              </w:rPr>
              <w:t>15 199,71</w:t>
            </w:r>
          </w:p>
        </w:tc>
      </w:tr>
      <w:tr w:rsidR="000F47FA" w:rsidRPr="00F24935" w14:paraId="37283CB9" w14:textId="77777777" w:rsidTr="000F47FA">
        <w:trPr>
          <w:trHeight w:val="303"/>
        </w:trPr>
        <w:tc>
          <w:tcPr>
            <w:tcW w:w="3892" w:type="dxa"/>
            <w:tcBorders>
              <w:top w:val="single" w:sz="4" w:space="0" w:color="000000"/>
              <w:left w:val="single" w:sz="4" w:space="0" w:color="000000"/>
              <w:bottom w:val="single" w:sz="4" w:space="0" w:color="000000"/>
              <w:right w:val="single" w:sz="4" w:space="0" w:color="000000"/>
            </w:tcBorders>
            <w:hideMark/>
          </w:tcPr>
          <w:p w14:paraId="6D8FBCF2" w14:textId="77777777" w:rsidR="000F47FA" w:rsidRPr="00F24935" w:rsidRDefault="000F47FA" w:rsidP="000F47FA">
            <w:pPr>
              <w:widowControl/>
              <w:tabs>
                <w:tab w:val="left" w:pos="6003"/>
              </w:tabs>
              <w:suppressAutoHyphens/>
              <w:jc w:val="both"/>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zh-CN" w:bidi="ar-SA"/>
              </w:rPr>
              <w:t>Хвороби системи кровообігу</w:t>
            </w:r>
          </w:p>
        </w:tc>
        <w:tc>
          <w:tcPr>
            <w:tcW w:w="2997" w:type="dxa"/>
            <w:tcBorders>
              <w:top w:val="single" w:sz="4" w:space="0" w:color="000000"/>
              <w:left w:val="single" w:sz="4" w:space="0" w:color="000000"/>
              <w:bottom w:val="single" w:sz="4" w:space="0" w:color="000000"/>
              <w:right w:val="single" w:sz="4" w:space="0" w:color="000000"/>
            </w:tcBorders>
            <w:hideMark/>
          </w:tcPr>
          <w:p w14:paraId="3E50730B"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en-US" w:bidi="ar-SA"/>
              </w:rPr>
              <w:t>2 626,79</w:t>
            </w:r>
          </w:p>
        </w:tc>
        <w:tc>
          <w:tcPr>
            <w:tcW w:w="2996" w:type="dxa"/>
            <w:tcBorders>
              <w:top w:val="single" w:sz="4" w:space="0" w:color="000000"/>
              <w:left w:val="single" w:sz="4" w:space="0" w:color="000000"/>
              <w:bottom w:val="single" w:sz="4" w:space="0" w:color="000000"/>
              <w:right w:val="single" w:sz="4" w:space="0" w:color="000000"/>
            </w:tcBorders>
            <w:hideMark/>
          </w:tcPr>
          <w:p w14:paraId="2F5A52D3"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en-US" w:bidi="ar-SA"/>
              </w:rPr>
              <w:t>2 331,49</w:t>
            </w:r>
          </w:p>
        </w:tc>
      </w:tr>
      <w:tr w:rsidR="000F47FA" w:rsidRPr="00F24935" w14:paraId="3B528227" w14:textId="77777777" w:rsidTr="000F47FA">
        <w:trPr>
          <w:trHeight w:val="327"/>
        </w:trPr>
        <w:tc>
          <w:tcPr>
            <w:tcW w:w="3892" w:type="dxa"/>
            <w:tcBorders>
              <w:top w:val="single" w:sz="4" w:space="0" w:color="000000"/>
              <w:left w:val="single" w:sz="4" w:space="0" w:color="000000"/>
              <w:bottom w:val="single" w:sz="4" w:space="0" w:color="000000"/>
              <w:right w:val="single" w:sz="4" w:space="0" w:color="000000"/>
            </w:tcBorders>
            <w:hideMark/>
          </w:tcPr>
          <w:p w14:paraId="1DAE5768" w14:textId="77777777" w:rsidR="000F47FA" w:rsidRPr="00F24935" w:rsidRDefault="000F47FA" w:rsidP="000F47FA">
            <w:pPr>
              <w:widowControl/>
              <w:tabs>
                <w:tab w:val="left" w:pos="6003"/>
              </w:tabs>
              <w:suppressAutoHyphens/>
              <w:jc w:val="both"/>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zh-CN" w:bidi="ar-SA"/>
              </w:rPr>
              <w:t>Хвороби  шкіри</w:t>
            </w:r>
          </w:p>
        </w:tc>
        <w:tc>
          <w:tcPr>
            <w:tcW w:w="2997" w:type="dxa"/>
            <w:tcBorders>
              <w:top w:val="single" w:sz="4" w:space="0" w:color="000000"/>
              <w:left w:val="single" w:sz="4" w:space="0" w:color="000000"/>
              <w:bottom w:val="single" w:sz="4" w:space="0" w:color="000000"/>
              <w:right w:val="single" w:sz="4" w:space="0" w:color="000000"/>
            </w:tcBorders>
            <w:hideMark/>
          </w:tcPr>
          <w:p w14:paraId="445BEE39"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en-US" w:bidi="ar-SA"/>
              </w:rPr>
              <w:t>1 991,28</w:t>
            </w:r>
          </w:p>
        </w:tc>
        <w:tc>
          <w:tcPr>
            <w:tcW w:w="2996" w:type="dxa"/>
            <w:tcBorders>
              <w:top w:val="single" w:sz="4" w:space="0" w:color="000000"/>
              <w:left w:val="single" w:sz="4" w:space="0" w:color="000000"/>
              <w:bottom w:val="single" w:sz="4" w:space="0" w:color="000000"/>
              <w:right w:val="single" w:sz="4" w:space="0" w:color="000000"/>
            </w:tcBorders>
            <w:hideMark/>
          </w:tcPr>
          <w:p w14:paraId="15CED873" w14:textId="77777777" w:rsidR="000F47FA" w:rsidRPr="00F24935" w:rsidRDefault="000F47FA" w:rsidP="000F47FA">
            <w:pPr>
              <w:widowControl/>
              <w:tabs>
                <w:tab w:val="left" w:pos="6003"/>
              </w:tabs>
              <w:suppressAutoHyphens/>
              <w:jc w:val="center"/>
              <w:rPr>
                <w:rFonts w:ascii="Times New Roman" w:eastAsia="Times New Roman" w:hAnsi="Times New Roman" w:cs="Times New Roman"/>
                <w:color w:val="auto"/>
                <w:sz w:val="26"/>
                <w:szCs w:val="26"/>
                <w:lang w:eastAsia="zh-CN" w:bidi="ar-SA"/>
              </w:rPr>
            </w:pPr>
            <w:r w:rsidRPr="00F24935">
              <w:rPr>
                <w:rFonts w:ascii="Times New Roman" w:eastAsia="Times New Roman" w:hAnsi="Times New Roman" w:cs="Times New Roman"/>
                <w:color w:val="auto"/>
                <w:sz w:val="26"/>
                <w:szCs w:val="26"/>
                <w:lang w:eastAsia="en-US" w:bidi="ar-SA"/>
              </w:rPr>
              <w:t>2 187,88</w:t>
            </w:r>
          </w:p>
        </w:tc>
      </w:tr>
    </w:tbl>
    <w:p w14:paraId="1F0C6539" w14:textId="77777777" w:rsidR="000C45D7" w:rsidRPr="00F24935" w:rsidRDefault="000C45D7" w:rsidP="00A1461F">
      <w:pPr>
        <w:shd w:val="clear" w:color="auto" w:fill="FFFFFF"/>
        <w:tabs>
          <w:tab w:val="left" w:pos="6003"/>
        </w:tabs>
        <w:autoSpaceDE w:val="0"/>
        <w:spacing w:after="20"/>
        <w:ind w:right="420" w:firstLine="567"/>
        <w:jc w:val="both"/>
        <w:rPr>
          <w:rFonts w:ascii="Times New Roman" w:eastAsia="Arial" w:hAnsi="Times New Roman" w:cs="Times New Roman"/>
          <w:color w:val="auto"/>
          <w:sz w:val="16"/>
          <w:szCs w:val="16"/>
        </w:rPr>
      </w:pPr>
    </w:p>
    <w:p w14:paraId="039D6227" w14:textId="74DD177E" w:rsidR="00FC758F" w:rsidRPr="00F24935" w:rsidRDefault="00A03B2A" w:rsidP="00A1461F">
      <w:pPr>
        <w:shd w:val="clear" w:color="auto" w:fill="FFFFFF"/>
        <w:tabs>
          <w:tab w:val="left" w:pos="6003"/>
        </w:tabs>
        <w:autoSpaceDE w:val="0"/>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В рамках виконання заходів галузевої Комплексної програми «Інновації в</w:t>
      </w:r>
      <w:r w:rsidR="00441A13"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пріоритетних напрямках розв</w:t>
      </w:r>
      <w:r w:rsidR="003305F6" w:rsidRPr="00F24935">
        <w:rPr>
          <w:rFonts w:ascii="Times New Roman" w:eastAsia="Arial" w:hAnsi="Times New Roman" w:cs="Times New Roman"/>
          <w:color w:val="auto"/>
          <w:sz w:val="26"/>
          <w:szCs w:val="26"/>
        </w:rPr>
        <w:t>итку галузі охорони здоров</w:t>
      </w:r>
      <w:r w:rsidR="00441A13" w:rsidRPr="00F24935">
        <w:rPr>
          <w:rFonts w:ascii="Times New Roman" w:eastAsia="Times New Roman" w:hAnsi="Times New Roman" w:cs="Times New Roman"/>
          <w:bCs/>
          <w:lang w:eastAsia="ru-RU"/>
        </w:rPr>
        <w:t>’</w:t>
      </w:r>
      <w:r w:rsidR="003305F6" w:rsidRPr="00F24935">
        <w:rPr>
          <w:rFonts w:ascii="Times New Roman" w:eastAsia="Arial" w:hAnsi="Times New Roman" w:cs="Times New Roman"/>
          <w:color w:val="auto"/>
          <w:sz w:val="26"/>
          <w:szCs w:val="26"/>
        </w:rPr>
        <w:t>я м. Харкова на</w:t>
      </w:r>
      <w:r w:rsidR="00441A13"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2011</w:t>
      </w:r>
      <w:r w:rsidR="00C7353C" w:rsidRPr="00F24935">
        <w:rPr>
          <w:rFonts w:ascii="Times New Roman" w:eastAsia="Arial" w:hAnsi="Times New Roman" w:cs="Times New Roman"/>
          <w:color w:val="auto"/>
          <w:sz w:val="26"/>
          <w:szCs w:val="26"/>
        </w:rPr>
        <w:t>–</w:t>
      </w:r>
      <w:r w:rsidRPr="00F24935">
        <w:rPr>
          <w:rFonts w:ascii="Times New Roman" w:eastAsia="Arial" w:hAnsi="Times New Roman" w:cs="Times New Roman"/>
          <w:color w:val="auto"/>
          <w:sz w:val="26"/>
          <w:szCs w:val="26"/>
        </w:rPr>
        <w:t>202</w:t>
      </w:r>
      <w:r w:rsidR="00C7353C" w:rsidRPr="00F24935">
        <w:rPr>
          <w:rFonts w:ascii="Times New Roman" w:eastAsia="Arial" w:hAnsi="Times New Roman" w:cs="Times New Roman"/>
          <w:color w:val="auto"/>
          <w:sz w:val="26"/>
          <w:szCs w:val="26"/>
        </w:rPr>
        <w:t>5 </w:t>
      </w:r>
      <w:r w:rsidRPr="00F24935">
        <w:rPr>
          <w:rFonts w:ascii="Times New Roman" w:eastAsia="Arial" w:hAnsi="Times New Roman" w:cs="Times New Roman"/>
          <w:color w:val="auto"/>
          <w:sz w:val="26"/>
          <w:szCs w:val="26"/>
        </w:rPr>
        <w:t xml:space="preserve">роки» </w:t>
      </w:r>
      <w:r w:rsidR="0076051D" w:rsidRPr="00F24935">
        <w:rPr>
          <w:rFonts w:ascii="Times New Roman" w:eastAsia="Arial" w:hAnsi="Times New Roman" w:cs="Times New Roman"/>
          <w:color w:val="auto"/>
          <w:sz w:val="26"/>
          <w:szCs w:val="26"/>
        </w:rPr>
        <w:t>2 300</w:t>
      </w:r>
      <w:r w:rsidR="00C7353C"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доросли</w:t>
      </w:r>
      <w:r w:rsidR="00FC758F" w:rsidRPr="00F24935">
        <w:rPr>
          <w:rFonts w:ascii="Times New Roman" w:eastAsia="Arial" w:hAnsi="Times New Roman" w:cs="Times New Roman"/>
          <w:color w:val="auto"/>
          <w:sz w:val="26"/>
          <w:szCs w:val="26"/>
        </w:rPr>
        <w:t>х</w:t>
      </w:r>
      <w:r w:rsidR="0076051D" w:rsidRPr="00F24935">
        <w:rPr>
          <w:rFonts w:ascii="Times New Roman" w:eastAsia="Arial" w:hAnsi="Times New Roman" w:cs="Times New Roman"/>
          <w:color w:val="auto"/>
          <w:sz w:val="26"/>
          <w:szCs w:val="26"/>
        </w:rPr>
        <w:t xml:space="preserve"> та 500</w:t>
      </w:r>
      <w:r w:rsidR="00C7353C"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дітей отримали слухові апарати.</w:t>
      </w:r>
      <w:r w:rsidR="0076051D" w:rsidRPr="00F24935">
        <w:rPr>
          <w:rFonts w:ascii="Times New Roman" w:eastAsia="Arial" w:hAnsi="Times New Roman" w:cs="Times New Roman"/>
          <w:color w:val="auto"/>
          <w:sz w:val="26"/>
          <w:szCs w:val="26"/>
        </w:rPr>
        <w:t xml:space="preserve"> </w:t>
      </w:r>
      <w:r w:rsidR="00FC758F" w:rsidRPr="00F24935">
        <w:rPr>
          <w:rFonts w:ascii="Times New Roman" w:eastAsia="Arial" w:hAnsi="Times New Roman" w:cs="Times New Roman"/>
          <w:color w:val="auto"/>
          <w:sz w:val="26"/>
          <w:szCs w:val="26"/>
        </w:rPr>
        <w:t>За І півріччя 2023 року було видано 324 слухових апарати, у тому числі 70 апаратів отримали діти.</w:t>
      </w:r>
    </w:p>
    <w:p w14:paraId="40B4F5C4" w14:textId="77777777" w:rsidR="00A03B2A" w:rsidRPr="00F24935" w:rsidRDefault="00A03B2A" w:rsidP="000C45D7">
      <w:pPr>
        <w:spacing w:after="20"/>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 xml:space="preserve">З кожним роком удосконалюються та розширюються </w:t>
      </w:r>
      <w:proofErr w:type="spellStart"/>
      <w:r w:rsidRPr="00F24935">
        <w:rPr>
          <w:rFonts w:ascii="Times New Roman" w:eastAsia="Arial" w:hAnsi="Times New Roman" w:cs="Times New Roman"/>
          <w:color w:val="auto"/>
          <w:sz w:val="26"/>
          <w:szCs w:val="26"/>
        </w:rPr>
        <w:t>малоінвазивні</w:t>
      </w:r>
      <w:proofErr w:type="spellEnd"/>
      <w:r w:rsidRPr="00F24935">
        <w:rPr>
          <w:rFonts w:ascii="Times New Roman" w:eastAsia="Arial" w:hAnsi="Times New Roman" w:cs="Times New Roman"/>
          <w:color w:val="auto"/>
          <w:sz w:val="26"/>
          <w:szCs w:val="26"/>
        </w:rPr>
        <w:t xml:space="preserve"> оперативні </w:t>
      </w:r>
      <w:r w:rsidRPr="00F24935">
        <w:rPr>
          <w:rFonts w:ascii="Times New Roman" w:eastAsia="Arial" w:hAnsi="Times New Roman" w:cs="Times New Roman"/>
          <w:color w:val="auto"/>
          <w:sz w:val="26"/>
          <w:szCs w:val="26"/>
        </w:rPr>
        <w:lastRenderedPageBreak/>
        <w:t>втручання у хірургічних стаціонарах міста</w:t>
      </w:r>
      <w:r w:rsidR="00C7353C" w:rsidRPr="00F24935">
        <w:rPr>
          <w:rFonts w:ascii="Times New Roman" w:eastAsia="Arial" w:hAnsi="Times New Roman" w:cs="Times New Roman"/>
          <w:color w:val="auto"/>
          <w:sz w:val="26"/>
          <w:szCs w:val="26"/>
        </w:rPr>
        <w:t xml:space="preserve"> – </w:t>
      </w:r>
      <w:proofErr w:type="spellStart"/>
      <w:r w:rsidRPr="00F24935">
        <w:rPr>
          <w:rFonts w:ascii="Times New Roman" w:eastAsia="Arial" w:hAnsi="Times New Roman" w:cs="Times New Roman"/>
          <w:color w:val="auto"/>
          <w:sz w:val="26"/>
          <w:szCs w:val="26"/>
        </w:rPr>
        <w:t>лапароскопічні</w:t>
      </w:r>
      <w:proofErr w:type="spellEnd"/>
      <w:r w:rsidRPr="00F24935">
        <w:rPr>
          <w:rFonts w:ascii="Times New Roman" w:eastAsia="Arial" w:hAnsi="Times New Roman" w:cs="Times New Roman"/>
          <w:color w:val="auto"/>
          <w:sz w:val="26"/>
          <w:szCs w:val="26"/>
        </w:rPr>
        <w:t xml:space="preserve">, ендоскопічні і </w:t>
      </w:r>
      <w:proofErr w:type="spellStart"/>
      <w:r w:rsidRPr="00F24935">
        <w:rPr>
          <w:rFonts w:ascii="Times New Roman" w:eastAsia="Arial" w:hAnsi="Times New Roman" w:cs="Times New Roman"/>
          <w:color w:val="auto"/>
          <w:sz w:val="26"/>
          <w:szCs w:val="26"/>
        </w:rPr>
        <w:t>т.п</w:t>
      </w:r>
      <w:proofErr w:type="spellEnd"/>
      <w:r w:rsidRPr="00F24935">
        <w:rPr>
          <w:rFonts w:ascii="Times New Roman" w:eastAsia="Arial" w:hAnsi="Times New Roman" w:cs="Times New Roman"/>
          <w:color w:val="auto"/>
          <w:sz w:val="26"/>
          <w:szCs w:val="26"/>
        </w:rPr>
        <w:t>. Придбана за останні роки високотехнологічна сучасна медична апаратура дозволила проводити оперативні втручання в хірургії на більш високому рівні якості, скоротити терміни проведення операцій і зменшити ризики під час операцій для пацієнтів, освоїти нові, раніше не доступні операції, що дозволяє наблизити хірургічну допомогу Харкова до</w:t>
      </w:r>
      <w:r w:rsidR="00441A13"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світових стандартів.</w:t>
      </w:r>
    </w:p>
    <w:p w14:paraId="79452EE0" w14:textId="77777777" w:rsidR="00A03B2A" w:rsidRPr="00F24935" w:rsidRDefault="00A03B2A" w:rsidP="005F7923">
      <w:pPr>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В практику впроваджені сучасні методи діагностики і лікування різної патології із</w:t>
      </w:r>
      <w:r w:rsidR="00441A13"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застосуванням </w:t>
      </w:r>
      <w:proofErr w:type="spellStart"/>
      <w:r w:rsidRPr="00F24935">
        <w:rPr>
          <w:rFonts w:ascii="Times New Roman" w:eastAsia="Arial" w:hAnsi="Times New Roman" w:cs="Times New Roman"/>
          <w:color w:val="auto"/>
          <w:sz w:val="26"/>
          <w:szCs w:val="26"/>
        </w:rPr>
        <w:t>лазеро</w:t>
      </w:r>
      <w:proofErr w:type="spellEnd"/>
      <w:r w:rsidRPr="00F24935">
        <w:rPr>
          <w:rFonts w:ascii="Times New Roman" w:eastAsia="Arial" w:hAnsi="Times New Roman" w:cs="Times New Roman"/>
          <w:color w:val="auto"/>
          <w:sz w:val="26"/>
          <w:szCs w:val="26"/>
        </w:rPr>
        <w:t xml:space="preserve">-, </w:t>
      </w:r>
      <w:proofErr w:type="spellStart"/>
      <w:r w:rsidRPr="00F24935">
        <w:rPr>
          <w:rFonts w:ascii="Times New Roman" w:eastAsia="Arial" w:hAnsi="Times New Roman" w:cs="Times New Roman"/>
          <w:color w:val="auto"/>
          <w:sz w:val="26"/>
          <w:szCs w:val="26"/>
        </w:rPr>
        <w:t>електро</w:t>
      </w:r>
      <w:proofErr w:type="spellEnd"/>
      <w:r w:rsidRPr="00F24935">
        <w:rPr>
          <w:rFonts w:ascii="Times New Roman" w:eastAsia="Arial" w:hAnsi="Times New Roman" w:cs="Times New Roman"/>
          <w:color w:val="auto"/>
          <w:sz w:val="26"/>
          <w:szCs w:val="26"/>
        </w:rPr>
        <w:t>-, магнітотерапії та ін.</w:t>
      </w:r>
    </w:p>
    <w:p w14:paraId="6E243CEF" w14:textId="77777777" w:rsidR="000F38BC" w:rsidRPr="00F24935" w:rsidRDefault="000F38BC" w:rsidP="005F7923">
      <w:pPr>
        <w:ind w:right="420" w:firstLine="567"/>
        <w:jc w:val="both"/>
        <w:rPr>
          <w:rFonts w:ascii="Times New Roman" w:eastAsia="Arial" w:hAnsi="Times New Roman" w:cs="Times New Roman"/>
          <w:color w:val="auto"/>
          <w:sz w:val="26"/>
          <w:szCs w:val="26"/>
        </w:rPr>
      </w:pPr>
      <w:r w:rsidRPr="00F24935">
        <w:rPr>
          <w:rFonts w:ascii="Times New Roman" w:hAnsi="Times New Roman"/>
          <w:sz w:val="26"/>
          <w:szCs w:val="26"/>
        </w:rPr>
        <w:t xml:space="preserve">У комунальних некомерційних підприємствах Харківської міської ради запроваджена Єдина електронна система </w:t>
      </w:r>
      <w:r w:rsidR="00A6447E" w:rsidRPr="00F24935">
        <w:rPr>
          <w:rFonts w:ascii="Times New Roman" w:hAnsi="Times New Roman"/>
          <w:sz w:val="26"/>
          <w:szCs w:val="26"/>
        </w:rPr>
        <w:t>обміну</w:t>
      </w:r>
      <w:r w:rsidRPr="00F24935">
        <w:rPr>
          <w:rFonts w:ascii="Times New Roman" w:hAnsi="Times New Roman"/>
          <w:sz w:val="26"/>
          <w:szCs w:val="26"/>
        </w:rPr>
        <w:t xml:space="preserve"> медичною інформацією</w:t>
      </w:r>
      <w:r w:rsidR="00915898" w:rsidRPr="00F24935">
        <w:rPr>
          <w:rFonts w:ascii="Times New Roman" w:hAnsi="Times New Roman"/>
          <w:sz w:val="26"/>
          <w:szCs w:val="26"/>
        </w:rPr>
        <w:t>.</w:t>
      </w:r>
    </w:p>
    <w:p w14:paraId="7F429CE0" w14:textId="47F0AFA7" w:rsidR="00A03B2A" w:rsidRPr="00F24935" w:rsidRDefault="007A6888" w:rsidP="005F7923">
      <w:pPr>
        <w:ind w:right="420" w:firstLine="567"/>
        <w:jc w:val="both"/>
        <w:rPr>
          <w:rFonts w:ascii="Times New Roman" w:hAnsi="Times New Roman"/>
          <w:sz w:val="26"/>
          <w:szCs w:val="26"/>
        </w:rPr>
      </w:pPr>
      <w:r w:rsidRPr="00F24935">
        <w:rPr>
          <w:rFonts w:ascii="Times New Roman" w:eastAsia="Arial" w:hAnsi="Times New Roman" w:cs="Times New Roman"/>
          <w:color w:val="auto"/>
          <w:sz w:val="26"/>
          <w:szCs w:val="26"/>
        </w:rPr>
        <w:t xml:space="preserve">На </w:t>
      </w:r>
      <w:r w:rsidR="00A03B2A" w:rsidRPr="00F24935">
        <w:rPr>
          <w:rFonts w:ascii="Times New Roman" w:eastAsia="Arial" w:hAnsi="Times New Roman" w:cs="Times New Roman"/>
          <w:color w:val="auto"/>
          <w:sz w:val="26"/>
          <w:szCs w:val="26"/>
        </w:rPr>
        <w:t>базі КНП</w:t>
      </w:r>
      <w:r w:rsidR="00915898" w:rsidRPr="00F24935">
        <w:rPr>
          <w:rFonts w:ascii="Times New Roman" w:eastAsia="Arial" w:hAnsi="Times New Roman" w:cs="Times New Roman"/>
          <w:color w:val="auto"/>
          <w:sz w:val="26"/>
          <w:szCs w:val="26"/>
        </w:rPr>
        <w:t> </w:t>
      </w:r>
      <w:r w:rsidR="00A03B2A" w:rsidRPr="00F24935">
        <w:rPr>
          <w:rFonts w:ascii="Times New Roman" w:eastAsia="Arial" w:hAnsi="Times New Roman" w:cs="Times New Roman"/>
          <w:color w:val="auto"/>
          <w:sz w:val="26"/>
          <w:szCs w:val="26"/>
        </w:rPr>
        <w:t>«Міська клінічна багатопрофільна лікарня №</w:t>
      </w:r>
      <w:r w:rsidR="00915898" w:rsidRPr="00F24935">
        <w:rPr>
          <w:rFonts w:ascii="Times New Roman" w:eastAsia="Arial" w:hAnsi="Times New Roman" w:cs="Times New Roman"/>
          <w:color w:val="auto"/>
          <w:sz w:val="26"/>
          <w:szCs w:val="26"/>
        </w:rPr>
        <w:t> </w:t>
      </w:r>
      <w:r w:rsidR="00A03B2A" w:rsidRPr="00F24935">
        <w:rPr>
          <w:rFonts w:ascii="Times New Roman" w:eastAsia="Arial" w:hAnsi="Times New Roman" w:cs="Times New Roman"/>
          <w:color w:val="auto"/>
          <w:sz w:val="26"/>
          <w:szCs w:val="26"/>
        </w:rPr>
        <w:t>17» Харківської міської ради впроваджено оперативні втручання п</w:t>
      </w:r>
      <w:r w:rsidR="00DE0ACD" w:rsidRPr="00F24935">
        <w:rPr>
          <w:rFonts w:ascii="Times New Roman" w:eastAsia="Arial" w:hAnsi="Times New Roman" w:cs="Times New Roman"/>
          <w:color w:val="auto"/>
          <w:sz w:val="26"/>
          <w:szCs w:val="26"/>
        </w:rPr>
        <w:t xml:space="preserve">о </w:t>
      </w:r>
      <w:proofErr w:type="spellStart"/>
      <w:r w:rsidR="00DE0ACD" w:rsidRPr="00F24935">
        <w:rPr>
          <w:rFonts w:ascii="Times New Roman" w:eastAsia="Arial" w:hAnsi="Times New Roman" w:cs="Times New Roman"/>
          <w:color w:val="auto"/>
          <w:sz w:val="26"/>
          <w:szCs w:val="26"/>
        </w:rPr>
        <w:t>ендопротезуванню</w:t>
      </w:r>
      <w:proofErr w:type="spellEnd"/>
      <w:r w:rsidR="00DE0ACD" w:rsidRPr="00F24935">
        <w:rPr>
          <w:rFonts w:ascii="Times New Roman" w:eastAsia="Arial" w:hAnsi="Times New Roman" w:cs="Times New Roman"/>
          <w:color w:val="auto"/>
          <w:sz w:val="26"/>
          <w:szCs w:val="26"/>
        </w:rPr>
        <w:t xml:space="preserve"> суглобів. За </w:t>
      </w:r>
      <w:r w:rsidR="00A03B2A" w:rsidRPr="00F24935">
        <w:rPr>
          <w:rFonts w:ascii="Times New Roman" w:eastAsia="Arial" w:hAnsi="Times New Roman" w:cs="Times New Roman"/>
          <w:color w:val="auto"/>
          <w:sz w:val="26"/>
          <w:szCs w:val="26"/>
        </w:rPr>
        <w:t>цей час проведено більш ніж 1</w:t>
      </w:r>
      <w:r w:rsidRPr="00F24935">
        <w:rPr>
          <w:rFonts w:ascii="Times New Roman" w:eastAsia="Arial" w:hAnsi="Times New Roman" w:cs="Times New Roman"/>
          <w:color w:val="auto"/>
          <w:sz w:val="26"/>
          <w:szCs w:val="26"/>
        </w:rPr>
        <w:t> </w:t>
      </w:r>
      <w:r w:rsidR="000E390D" w:rsidRPr="00F24935">
        <w:rPr>
          <w:rFonts w:ascii="Times New Roman" w:eastAsia="Arial" w:hAnsi="Times New Roman" w:cs="Times New Roman"/>
          <w:color w:val="auto"/>
          <w:sz w:val="26"/>
          <w:szCs w:val="26"/>
        </w:rPr>
        <w:t>800</w:t>
      </w:r>
      <w:r w:rsidRPr="00F24935">
        <w:rPr>
          <w:rFonts w:ascii="Times New Roman" w:eastAsia="Arial" w:hAnsi="Times New Roman" w:cs="Times New Roman"/>
          <w:color w:val="auto"/>
          <w:sz w:val="26"/>
          <w:szCs w:val="26"/>
        </w:rPr>
        <w:t> </w:t>
      </w:r>
      <w:proofErr w:type="spellStart"/>
      <w:r w:rsidR="00DE0ACD" w:rsidRPr="00F24935">
        <w:rPr>
          <w:rFonts w:ascii="Times New Roman" w:eastAsia="Arial" w:hAnsi="Times New Roman" w:cs="Times New Roman"/>
          <w:color w:val="auto"/>
          <w:sz w:val="26"/>
          <w:szCs w:val="26"/>
        </w:rPr>
        <w:t>ендопротезувань</w:t>
      </w:r>
      <w:proofErr w:type="spellEnd"/>
      <w:r w:rsidR="00DE0ACD" w:rsidRPr="00F24935">
        <w:rPr>
          <w:rFonts w:ascii="Times New Roman" w:eastAsia="Arial" w:hAnsi="Times New Roman" w:cs="Times New Roman"/>
          <w:color w:val="auto"/>
          <w:sz w:val="26"/>
          <w:szCs w:val="26"/>
        </w:rPr>
        <w:t xml:space="preserve"> суглобів та </w:t>
      </w:r>
      <w:r w:rsidRPr="00F24935">
        <w:rPr>
          <w:rFonts w:ascii="Times New Roman" w:eastAsia="Arial" w:hAnsi="Times New Roman" w:cs="Times New Roman"/>
          <w:color w:val="auto"/>
          <w:sz w:val="26"/>
          <w:szCs w:val="26"/>
        </w:rPr>
        <w:t>1 </w:t>
      </w:r>
      <w:r w:rsidR="000E390D" w:rsidRPr="00F24935">
        <w:rPr>
          <w:rFonts w:ascii="Times New Roman" w:eastAsia="Arial" w:hAnsi="Times New Roman" w:cs="Times New Roman"/>
          <w:color w:val="auto"/>
          <w:sz w:val="26"/>
          <w:szCs w:val="26"/>
        </w:rPr>
        <w:t>400</w:t>
      </w:r>
      <w:r w:rsidRPr="00F24935">
        <w:rPr>
          <w:rFonts w:ascii="Times New Roman" w:eastAsia="Arial" w:hAnsi="Times New Roman" w:cs="Times New Roman"/>
          <w:color w:val="auto"/>
          <w:sz w:val="26"/>
          <w:szCs w:val="26"/>
        </w:rPr>
        <w:t> </w:t>
      </w:r>
      <w:proofErr w:type="spellStart"/>
      <w:r w:rsidR="00A03B2A" w:rsidRPr="00F24935">
        <w:rPr>
          <w:rFonts w:ascii="Times New Roman" w:eastAsia="Arial" w:hAnsi="Times New Roman" w:cs="Times New Roman"/>
          <w:color w:val="auto"/>
          <w:sz w:val="26"/>
          <w:szCs w:val="26"/>
        </w:rPr>
        <w:t>артроскопій</w:t>
      </w:r>
      <w:proofErr w:type="spellEnd"/>
      <w:r w:rsidR="00A03B2A" w:rsidRPr="00F24935">
        <w:rPr>
          <w:rFonts w:ascii="Times New Roman" w:eastAsia="Arial" w:hAnsi="Times New Roman" w:cs="Times New Roman"/>
          <w:color w:val="auto"/>
          <w:sz w:val="26"/>
          <w:szCs w:val="26"/>
        </w:rPr>
        <w:t>.</w:t>
      </w:r>
      <w:r w:rsidR="00BC46BF" w:rsidRPr="00F24935">
        <w:rPr>
          <w:rFonts w:ascii="Times New Roman" w:eastAsia="Arial" w:hAnsi="Times New Roman" w:cs="Times New Roman"/>
          <w:color w:val="auto"/>
          <w:sz w:val="26"/>
          <w:szCs w:val="26"/>
        </w:rPr>
        <w:t xml:space="preserve"> </w:t>
      </w:r>
      <w:r w:rsidR="004C713C" w:rsidRPr="00F24935">
        <w:rPr>
          <w:rFonts w:ascii="Times New Roman" w:hAnsi="Times New Roman"/>
          <w:sz w:val="26"/>
          <w:szCs w:val="26"/>
        </w:rPr>
        <w:t>За І півріччя 202</w:t>
      </w:r>
      <w:r w:rsidR="000E390D" w:rsidRPr="00F24935">
        <w:rPr>
          <w:rFonts w:ascii="Times New Roman" w:hAnsi="Times New Roman"/>
          <w:sz w:val="26"/>
          <w:szCs w:val="26"/>
        </w:rPr>
        <w:t>3</w:t>
      </w:r>
      <w:r w:rsidR="004C713C" w:rsidRPr="00F24935">
        <w:rPr>
          <w:rFonts w:ascii="Times New Roman" w:hAnsi="Times New Roman"/>
          <w:sz w:val="26"/>
          <w:szCs w:val="26"/>
        </w:rPr>
        <w:t xml:space="preserve"> року </w:t>
      </w:r>
      <w:r w:rsidR="00BC46BF" w:rsidRPr="00F24935">
        <w:rPr>
          <w:rFonts w:ascii="Times New Roman" w:hAnsi="Times New Roman"/>
          <w:sz w:val="26"/>
          <w:szCs w:val="26"/>
        </w:rPr>
        <w:t xml:space="preserve">проведено </w:t>
      </w:r>
      <w:r w:rsidR="000E390D" w:rsidRPr="00F24935">
        <w:rPr>
          <w:rFonts w:ascii="Times New Roman" w:hAnsi="Times New Roman"/>
          <w:sz w:val="26"/>
          <w:szCs w:val="26"/>
        </w:rPr>
        <w:t>252 </w:t>
      </w:r>
      <w:proofErr w:type="spellStart"/>
      <w:r w:rsidR="000E390D" w:rsidRPr="00F24935">
        <w:rPr>
          <w:rFonts w:ascii="Times New Roman" w:hAnsi="Times New Roman"/>
          <w:sz w:val="26"/>
          <w:szCs w:val="26"/>
        </w:rPr>
        <w:t>ендопротезування</w:t>
      </w:r>
      <w:proofErr w:type="spellEnd"/>
      <w:r w:rsidR="00BC46BF" w:rsidRPr="00F24935">
        <w:rPr>
          <w:rFonts w:ascii="Times New Roman" w:hAnsi="Times New Roman"/>
          <w:sz w:val="26"/>
          <w:szCs w:val="26"/>
        </w:rPr>
        <w:t xml:space="preserve"> суглобів та </w:t>
      </w:r>
      <w:r w:rsidR="000E390D" w:rsidRPr="00F24935">
        <w:rPr>
          <w:rFonts w:ascii="Times New Roman" w:hAnsi="Times New Roman"/>
          <w:sz w:val="26"/>
          <w:szCs w:val="26"/>
        </w:rPr>
        <w:t>252</w:t>
      </w:r>
      <w:r w:rsidR="00BC46BF" w:rsidRPr="00F24935">
        <w:rPr>
          <w:rFonts w:ascii="Times New Roman" w:hAnsi="Times New Roman"/>
          <w:sz w:val="26"/>
          <w:szCs w:val="26"/>
        </w:rPr>
        <w:t> </w:t>
      </w:r>
      <w:proofErr w:type="spellStart"/>
      <w:r w:rsidR="00BC46BF" w:rsidRPr="00F24935">
        <w:rPr>
          <w:rFonts w:ascii="Times New Roman" w:hAnsi="Times New Roman"/>
          <w:sz w:val="26"/>
          <w:szCs w:val="26"/>
        </w:rPr>
        <w:t>артроскопі</w:t>
      </w:r>
      <w:r w:rsidR="000E390D" w:rsidRPr="00F24935">
        <w:rPr>
          <w:rFonts w:ascii="Times New Roman" w:hAnsi="Times New Roman"/>
          <w:sz w:val="26"/>
          <w:szCs w:val="26"/>
        </w:rPr>
        <w:t>ї</w:t>
      </w:r>
      <w:proofErr w:type="spellEnd"/>
      <w:r w:rsidR="00BC46BF" w:rsidRPr="00F24935">
        <w:rPr>
          <w:rFonts w:ascii="Times New Roman" w:hAnsi="Times New Roman"/>
          <w:sz w:val="26"/>
          <w:szCs w:val="26"/>
        </w:rPr>
        <w:t>.</w:t>
      </w:r>
    </w:p>
    <w:p w14:paraId="3989278D" w14:textId="31547654" w:rsidR="009C2B01" w:rsidRPr="00F24935" w:rsidRDefault="00A03B2A" w:rsidP="009E6E8C">
      <w:pPr>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 xml:space="preserve">Для надання паліативної допомоги продовжує роботу відділення </w:t>
      </w:r>
      <w:proofErr w:type="spellStart"/>
      <w:r w:rsidRPr="00F24935">
        <w:rPr>
          <w:rFonts w:ascii="Times New Roman" w:eastAsia="Arial" w:hAnsi="Times New Roman" w:cs="Times New Roman"/>
          <w:color w:val="auto"/>
          <w:sz w:val="26"/>
          <w:szCs w:val="26"/>
        </w:rPr>
        <w:t>Хоспіс</w:t>
      </w:r>
      <w:r w:rsidR="00D14526" w:rsidRPr="00F24935">
        <w:rPr>
          <w:rFonts w:ascii="Times New Roman" w:eastAsia="Arial" w:hAnsi="Times New Roman" w:cs="Times New Roman"/>
          <w:color w:val="auto"/>
          <w:sz w:val="26"/>
          <w:szCs w:val="26"/>
        </w:rPr>
        <w:t>у</w:t>
      </w:r>
      <w:proofErr w:type="spellEnd"/>
      <w:r w:rsidRPr="00F24935">
        <w:rPr>
          <w:rFonts w:ascii="Times New Roman" w:eastAsia="Arial" w:hAnsi="Times New Roman" w:cs="Times New Roman"/>
          <w:color w:val="auto"/>
          <w:sz w:val="26"/>
          <w:szCs w:val="26"/>
        </w:rPr>
        <w:t xml:space="preserve"> КНП</w:t>
      </w:r>
      <w:r w:rsidR="00BC46BF"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«Міська клінічна багатопрофільна лікарня №</w:t>
      </w:r>
      <w:r w:rsidR="00BC46BF"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17» Харківської міської ради. Протягом останніх років медико-соціальну і паліативну допомогу отримали понад </w:t>
      </w:r>
      <w:r w:rsidR="00BC46BF" w:rsidRPr="00F24935">
        <w:rPr>
          <w:rFonts w:ascii="Times New Roman" w:eastAsia="Arial" w:hAnsi="Times New Roman" w:cs="Times New Roman"/>
          <w:color w:val="auto"/>
          <w:sz w:val="26"/>
          <w:szCs w:val="26"/>
        </w:rPr>
        <w:t>2</w:t>
      </w:r>
      <w:r w:rsidR="00441A13" w:rsidRPr="00F24935">
        <w:rPr>
          <w:rFonts w:ascii="Times New Roman" w:eastAsia="Arial" w:hAnsi="Times New Roman" w:cs="Times New Roman"/>
          <w:color w:val="auto"/>
          <w:sz w:val="26"/>
          <w:szCs w:val="26"/>
        </w:rPr>
        <w:t> </w:t>
      </w:r>
      <w:r w:rsidR="00D14526" w:rsidRPr="00F24935">
        <w:rPr>
          <w:rFonts w:ascii="Times New Roman" w:eastAsia="Arial" w:hAnsi="Times New Roman" w:cs="Times New Roman"/>
          <w:color w:val="auto"/>
          <w:sz w:val="26"/>
          <w:szCs w:val="26"/>
        </w:rPr>
        <w:t>500</w:t>
      </w:r>
      <w:r w:rsidR="00441A13"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невиліковно</w:t>
      </w:r>
      <w:r w:rsidR="00441A13"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хворих.</w:t>
      </w:r>
      <w:r w:rsidR="004C713C" w:rsidRPr="00F24935">
        <w:rPr>
          <w:rFonts w:ascii="Times New Roman" w:eastAsia="Arial" w:hAnsi="Times New Roman" w:cs="Times New Roman"/>
          <w:color w:val="auto"/>
          <w:sz w:val="26"/>
          <w:szCs w:val="26"/>
        </w:rPr>
        <w:t xml:space="preserve"> </w:t>
      </w:r>
      <w:r w:rsidR="00D14526" w:rsidRPr="00F24935">
        <w:rPr>
          <w:rFonts w:ascii="Times New Roman" w:hAnsi="Times New Roman" w:cs="Times New Roman"/>
          <w:sz w:val="26"/>
          <w:szCs w:val="26"/>
        </w:rPr>
        <w:t>За І півріччя 2023</w:t>
      </w:r>
      <w:r w:rsidR="00441A13" w:rsidRPr="00F24935">
        <w:rPr>
          <w:rFonts w:ascii="Times New Roman" w:hAnsi="Times New Roman" w:cs="Times New Roman"/>
          <w:sz w:val="26"/>
          <w:szCs w:val="26"/>
        </w:rPr>
        <w:t> </w:t>
      </w:r>
      <w:r w:rsidR="004C713C" w:rsidRPr="00F24935">
        <w:rPr>
          <w:rFonts w:ascii="Times New Roman" w:hAnsi="Times New Roman" w:cs="Times New Roman"/>
          <w:sz w:val="26"/>
          <w:szCs w:val="26"/>
        </w:rPr>
        <w:t>року отримали медико-соціальну</w:t>
      </w:r>
      <w:r w:rsidR="00D14526" w:rsidRPr="00F24935">
        <w:rPr>
          <w:rFonts w:ascii="Times New Roman" w:hAnsi="Times New Roman" w:cs="Times New Roman"/>
          <w:sz w:val="26"/>
          <w:szCs w:val="26"/>
        </w:rPr>
        <w:t xml:space="preserve"> і паліативну допомогу понад 316</w:t>
      </w:r>
      <w:r w:rsidR="00441A13" w:rsidRPr="00F24935">
        <w:rPr>
          <w:rFonts w:ascii="Times New Roman" w:hAnsi="Times New Roman" w:cs="Times New Roman"/>
          <w:sz w:val="26"/>
          <w:szCs w:val="26"/>
        </w:rPr>
        <w:t> </w:t>
      </w:r>
      <w:r w:rsidR="004C713C" w:rsidRPr="00F24935">
        <w:rPr>
          <w:rFonts w:ascii="Times New Roman" w:hAnsi="Times New Roman" w:cs="Times New Roman"/>
          <w:sz w:val="26"/>
          <w:szCs w:val="26"/>
        </w:rPr>
        <w:t>невиліковно</w:t>
      </w:r>
      <w:r w:rsidR="00441A13" w:rsidRPr="00F24935">
        <w:rPr>
          <w:rFonts w:ascii="Times New Roman" w:hAnsi="Times New Roman" w:cs="Times New Roman"/>
          <w:sz w:val="26"/>
          <w:szCs w:val="26"/>
        </w:rPr>
        <w:t xml:space="preserve"> </w:t>
      </w:r>
      <w:r w:rsidR="004C713C" w:rsidRPr="00F24935">
        <w:rPr>
          <w:rFonts w:ascii="Times New Roman" w:hAnsi="Times New Roman" w:cs="Times New Roman"/>
          <w:sz w:val="26"/>
          <w:szCs w:val="26"/>
        </w:rPr>
        <w:t>хворих.</w:t>
      </w:r>
    </w:p>
    <w:p w14:paraId="5DBF0E88" w14:textId="77777777" w:rsidR="009C2B01" w:rsidRPr="00F24935" w:rsidRDefault="009C2B01" w:rsidP="009E6E8C">
      <w:pPr>
        <w:shd w:val="clear" w:color="auto" w:fill="FFFFFF"/>
        <w:tabs>
          <w:tab w:val="left" w:pos="6003"/>
        </w:tabs>
        <w:autoSpaceDE w:val="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У комунальних некомерційних підприємствах Харківської міської ради забезпечені умови для комунікації пацієнтів з вадами слуху з медичним персоналом закладів. </w:t>
      </w:r>
    </w:p>
    <w:p w14:paraId="059D6E19" w14:textId="77777777" w:rsidR="009C2B01" w:rsidRPr="00F24935" w:rsidRDefault="009C2B01" w:rsidP="009E6E8C">
      <w:pPr>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У теперішній час, не зважаючи на військові дії, продовжується забезпечення одноразовою натуральною допомогою «пакунок малюка» відповідно</w:t>
      </w:r>
      <w:r w:rsidR="00746809" w:rsidRPr="00F24935">
        <w:rPr>
          <w:rFonts w:ascii="Times New Roman" w:hAnsi="Times New Roman" w:cs="Times New Roman"/>
          <w:sz w:val="26"/>
          <w:szCs w:val="26"/>
        </w:rPr>
        <w:t xml:space="preserve"> до</w:t>
      </w:r>
      <w:r w:rsidRPr="00F24935">
        <w:rPr>
          <w:rFonts w:ascii="Times New Roman" w:hAnsi="Times New Roman" w:cs="Times New Roman"/>
          <w:sz w:val="26"/>
          <w:szCs w:val="26"/>
        </w:rPr>
        <w:t xml:space="preserve"> постанови Кабінету Мі</w:t>
      </w:r>
      <w:r w:rsidR="00441A13" w:rsidRPr="00F24935">
        <w:rPr>
          <w:rFonts w:ascii="Times New Roman" w:hAnsi="Times New Roman" w:cs="Times New Roman"/>
          <w:sz w:val="26"/>
          <w:szCs w:val="26"/>
        </w:rPr>
        <w:t>ністрів України від 25.11.2020</w:t>
      </w:r>
      <w:r w:rsidRPr="00F24935">
        <w:rPr>
          <w:rFonts w:ascii="Times New Roman" w:hAnsi="Times New Roman" w:cs="Times New Roman"/>
          <w:sz w:val="26"/>
          <w:szCs w:val="26"/>
        </w:rPr>
        <w:t xml:space="preserve"> №</w:t>
      </w:r>
      <w:r w:rsidR="00441A13" w:rsidRPr="00F24935">
        <w:rPr>
          <w:rFonts w:ascii="Times New Roman" w:hAnsi="Times New Roman" w:cs="Times New Roman"/>
          <w:sz w:val="26"/>
          <w:szCs w:val="26"/>
        </w:rPr>
        <w:t> </w:t>
      </w:r>
      <w:r w:rsidRPr="00F24935">
        <w:rPr>
          <w:rFonts w:ascii="Times New Roman" w:hAnsi="Times New Roman" w:cs="Times New Roman"/>
          <w:sz w:val="26"/>
          <w:szCs w:val="26"/>
        </w:rPr>
        <w:t>1180 «Деякі питання при народженні дитини одноразової натуральної допомоги «пакунок малюка»» (із змінами). У міських пологових будинках м.</w:t>
      </w:r>
      <w:r w:rsidR="00441A13" w:rsidRPr="00F24935">
        <w:rPr>
          <w:rFonts w:ascii="Times New Roman" w:hAnsi="Times New Roman" w:cs="Times New Roman"/>
          <w:sz w:val="26"/>
          <w:szCs w:val="26"/>
        </w:rPr>
        <w:t> </w:t>
      </w:r>
      <w:r w:rsidRPr="00F24935">
        <w:rPr>
          <w:rFonts w:ascii="Times New Roman" w:hAnsi="Times New Roman" w:cs="Times New Roman"/>
          <w:sz w:val="26"/>
          <w:szCs w:val="26"/>
        </w:rPr>
        <w:t xml:space="preserve">Харкова батькам новонароджених дітей при виписці із пологового будинку видається «пакунок малюка». </w:t>
      </w:r>
    </w:p>
    <w:p w14:paraId="03955DC6" w14:textId="7D4FDE4A" w:rsidR="009C2B01" w:rsidRPr="00F24935" w:rsidRDefault="009C2B01" w:rsidP="009E6E8C">
      <w:pPr>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Також здійснює свою роботу </w:t>
      </w:r>
      <w:proofErr w:type="spellStart"/>
      <w:r w:rsidRPr="00F24935">
        <w:rPr>
          <w:rFonts w:ascii="Times New Roman" w:hAnsi="Times New Roman" w:cs="Times New Roman"/>
          <w:sz w:val="26"/>
          <w:szCs w:val="26"/>
        </w:rPr>
        <w:t>проєкт</w:t>
      </w:r>
      <w:proofErr w:type="spellEnd"/>
      <w:r w:rsidRPr="00F24935">
        <w:rPr>
          <w:rFonts w:ascii="Times New Roman" w:hAnsi="Times New Roman" w:cs="Times New Roman"/>
          <w:sz w:val="26"/>
          <w:szCs w:val="26"/>
        </w:rPr>
        <w:t xml:space="preserve"> «</w:t>
      </w:r>
      <w:proofErr w:type="spellStart"/>
      <w:r w:rsidRPr="00F24935">
        <w:rPr>
          <w:rFonts w:ascii="Times New Roman" w:hAnsi="Times New Roman" w:cs="Times New Roman"/>
          <w:sz w:val="26"/>
          <w:szCs w:val="26"/>
        </w:rPr>
        <w:t>єМалятко</w:t>
      </w:r>
      <w:proofErr w:type="spellEnd"/>
      <w:r w:rsidRPr="00F24935">
        <w:rPr>
          <w:rFonts w:ascii="Times New Roman" w:hAnsi="Times New Roman" w:cs="Times New Roman"/>
          <w:sz w:val="26"/>
          <w:szCs w:val="26"/>
        </w:rPr>
        <w:t xml:space="preserve">», згідно </w:t>
      </w:r>
      <w:r w:rsidR="00746809" w:rsidRPr="00F24935">
        <w:rPr>
          <w:rFonts w:ascii="Times New Roman" w:hAnsi="Times New Roman" w:cs="Times New Roman"/>
          <w:sz w:val="26"/>
          <w:szCs w:val="26"/>
        </w:rPr>
        <w:t xml:space="preserve">з </w:t>
      </w:r>
      <w:r w:rsidRPr="00F24935">
        <w:rPr>
          <w:rFonts w:ascii="Times New Roman" w:hAnsi="Times New Roman" w:cs="Times New Roman"/>
          <w:sz w:val="26"/>
          <w:szCs w:val="26"/>
        </w:rPr>
        <w:t>постанов</w:t>
      </w:r>
      <w:r w:rsidR="00746809" w:rsidRPr="00F24935">
        <w:rPr>
          <w:rFonts w:ascii="Times New Roman" w:hAnsi="Times New Roman" w:cs="Times New Roman"/>
          <w:sz w:val="26"/>
          <w:szCs w:val="26"/>
        </w:rPr>
        <w:t>ою</w:t>
      </w:r>
      <w:r w:rsidRPr="00F24935">
        <w:rPr>
          <w:rFonts w:ascii="Times New Roman" w:hAnsi="Times New Roman" w:cs="Times New Roman"/>
          <w:sz w:val="26"/>
          <w:szCs w:val="26"/>
        </w:rPr>
        <w:t xml:space="preserve"> Кабінету Міністрів України від 10</w:t>
      </w:r>
      <w:r w:rsidR="00441A13" w:rsidRPr="00F24935">
        <w:rPr>
          <w:rFonts w:ascii="Times New Roman" w:hAnsi="Times New Roman" w:cs="Times New Roman"/>
          <w:sz w:val="26"/>
          <w:szCs w:val="26"/>
        </w:rPr>
        <w:t>.07.</w:t>
      </w:r>
      <w:r w:rsidRPr="00F24935">
        <w:rPr>
          <w:rFonts w:ascii="Times New Roman" w:hAnsi="Times New Roman" w:cs="Times New Roman"/>
          <w:sz w:val="26"/>
          <w:szCs w:val="26"/>
        </w:rPr>
        <w:t>2019 №</w:t>
      </w:r>
      <w:r w:rsidR="00441A13" w:rsidRPr="00F24935">
        <w:rPr>
          <w:rFonts w:ascii="Times New Roman" w:hAnsi="Times New Roman" w:cs="Times New Roman"/>
          <w:sz w:val="26"/>
          <w:szCs w:val="26"/>
        </w:rPr>
        <w:t> </w:t>
      </w:r>
      <w:r w:rsidRPr="00F24935">
        <w:rPr>
          <w:rFonts w:ascii="Times New Roman" w:hAnsi="Times New Roman" w:cs="Times New Roman"/>
          <w:sz w:val="26"/>
          <w:szCs w:val="26"/>
        </w:rPr>
        <w:t xml:space="preserve">691 «Про реалізацію експериментального </w:t>
      </w:r>
      <w:proofErr w:type="spellStart"/>
      <w:r w:rsidRPr="00F24935">
        <w:rPr>
          <w:rFonts w:ascii="Times New Roman" w:hAnsi="Times New Roman" w:cs="Times New Roman"/>
          <w:sz w:val="26"/>
          <w:szCs w:val="26"/>
        </w:rPr>
        <w:t>проєкту</w:t>
      </w:r>
      <w:proofErr w:type="spellEnd"/>
      <w:r w:rsidRPr="00F24935">
        <w:rPr>
          <w:rFonts w:ascii="Times New Roman" w:hAnsi="Times New Roman" w:cs="Times New Roman"/>
          <w:sz w:val="26"/>
          <w:szCs w:val="26"/>
        </w:rPr>
        <w:t xml:space="preserve"> щодо створення сприятливих умов для реалізації прав дитини». На базі </w:t>
      </w:r>
      <w:proofErr w:type="spellStart"/>
      <w:r w:rsidRPr="00F24935">
        <w:rPr>
          <w:rFonts w:ascii="Times New Roman" w:hAnsi="Times New Roman" w:cs="Times New Roman"/>
          <w:sz w:val="26"/>
          <w:szCs w:val="26"/>
        </w:rPr>
        <w:t>пологодопоміжних</w:t>
      </w:r>
      <w:proofErr w:type="spellEnd"/>
      <w:r w:rsidRPr="00F24935">
        <w:rPr>
          <w:rFonts w:ascii="Times New Roman" w:hAnsi="Times New Roman" w:cs="Times New Roman"/>
          <w:sz w:val="26"/>
          <w:szCs w:val="26"/>
        </w:rPr>
        <w:t xml:space="preserve"> закладів Харківської міської ради триває впровадження послуги «</w:t>
      </w:r>
      <w:proofErr w:type="spellStart"/>
      <w:r w:rsidRPr="00F24935">
        <w:rPr>
          <w:rFonts w:ascii="Times New Roman" w:hAnsi="Times New Roman" w:cs="Times New Roman"/>
          <w:sz w:val="26"/>
          <w:szCs w:val="26"/>
        </w:rPr>
        <w:t>єМалятко</w:t>
      </w:r>
      <w:proofErr w:type="spellEnd"/>
      <w:r w:rsidRPr="00F24935">
        <w:rPr>
          <w:rFonts w:ascii="Times New Roman" w:hAnsi="Times New Roman" w:cs="Times New Roman"/>
          <w:sz w:val="26"/>
          <w:szCs w:val="26"/>
        </w:rPr>
        <w:t>», якою передбачається можливість отримання електронного свідоцтва про народження дитини у</w:t>
      </w:r>
      <w:r w:rsidR="00746809" w:rsidRPr="00F24935">
        <w:rPr>
          <w:rFonts w:ascii="Times New Roman" w:hAnsi="Times New Roman" w:cs="Times New Roman"/>
          <w:sz w:val="26"/>
          <w:szCs w:val="26"/>
        </w:rPr>
        <w:t> </w:t>
      </w:r>
      <w:proofErr w:type="spellStart"/>
      <w:r w:rsidR="00C50CD2" w:rsidRPr="00F24935">
        <w:rPr>
          <w:rFonts w:ascii="Times New Roman" w:hAnsi="Times New Roman" w:cs="Times New Roman"/>
          <w:sz w:val="26"/>
          <w:szCs w:val="26"/>
        </w:rPr>
        <w:t>веб</w:t>
      </w:r>
      <w:r w:rsidRPr="00F24935">
        <w:rPr>
          <w:rFonts w:ascii="Times New Roman" w:hAnsi="Times New Roman" w:cs="Times New Roman"/>
          <w:sz w:val="26"/>
          <w:szCs w:val="26"/>
        </w:rPr>
        <w:t>порталі</w:t>
      </w:r>
      <w:proofErr w:type="spellEnd"/>
      <w:r w:rsidRPr="00F24935">
        <w:rPr>
          <w:rFonts w:ascii="Times New Roman" w:hAnsi="Times New Roman" w:cs="Times New Roman"/>
          <w:sz w:val="26"/>
          <w:szCs w:val="26"/>
        </w:rPr>
        <w:t xml:space="preserve"> електронних послуг «ДІЯ», а також збережена можливість отримати паперове медичне свідоцтво про народження дитини в пологовому будинку. В жіночих консультаціях і пологових будинках медичними працівниками проводиться інформаційно-роз’яснювальна робота серед вагітних, </w:t>
      </w:r>
      <w:proofErr w:type="spellStart"/>
      <w:r w:rsidRPr="00F24935">
        <w:rPr>
          <w:rFonts w:ascii="Times New Roman" w:hAnsi="Times New Roman" w:cs="Times New Roman"/>
          <w:sz w:val="26"/>
          <w:szCs w:val="26"/>
        </w:rPr>
        <w:t>роділль</w:t>
      </w:r>
      <w:proofErr w:type="spellEnd"/>
      <w:r w:rsidRPr="00F24935">
        <w:rPr>
          <w:rFonts w:ascii="Times New Roman" w:hAnsi="Times New Roman" w:cs="Times New Roman"/>
          <w:sz w:val="26"/>
          <w:szCs w:val="26"/>
        </w:rPr>
        <w:t xml:space="preserve">, </w:t>
      </w:r>
      <w:proofErr w:type="spellStart"/>
      <w:r w:rsidRPr="00F24935">
        <w:rPr>
          <w:rFonts w:ascii="Times New Roman" w:hAnsi="Times New Roman" w:cs="Times New Roman"/>
          <w:sz w:val="26"/>
          <w:szCs w:val="26"/>
        </w:rPr>
        <w:t>породілль</w:t>
      </w:r>
      <w:proofErr w:type="spellEnd"/>
      <w:r w:rsidRPr="00F24935">
        <w:rPr>
          <w:rFonts w:ascii="Times New Roman" w:hAnsi="Times New Roman" w:cs="Times New Roman"/>
          <w:sz w:val="26"/>
          <w:szCs w:val="26"/>
        </w:rPr>
        <w:t xml:space="preserve"> щодо можливості отримання вищезазначених послуг.</w:t>
      </w:r>
    </w:p>
    <w:p w14:paraId="52C791DE" w14:textId="72DC1648" w:rsidR="00134AD8" w:rsidRPr="00F24935" w:rsidRDefault="009C2B01" w:rsidP="009E6E8C">
      <w:pPr>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За </w:t>
      </w:r>
      <w:r w:rsidR="00746809" w:rsidRPr="00F24935">
        <w:rPr>
          <w:rFonts w:ascii="Times New Roman" w:hAnsi="Times New Roman" w:cs="Times New Roman"/>
          <w:sz w:val="26"/>
          <w:szCs w:val="26"/>
        </w:rPr>
        <w:t>підсумками</w:t>
      </w:r>
      <w:r w:rsidRPr="00F24935">
        <w:rPr>
          <w:rFonts w:ascii="Times New Roman" w:hAnsi="Times New Roman" w:cs="Times New Roman"/>
          <w:sz w:val="26"/>
          <w:szCs w:val="26"/>
        </w:rPr>
        <w:t xml:space="preserve"> роботи у період військового часу </w:t>
      </w:r>
      <w:proofErr w:type="spellStart"/>
      <w:r w:rsidRPr="00F24935">
        <w:rPr>
          <w:rFonts w:ascii="Times New Roman" w:hAnsi="Times New Roman" w:cs="Times New Roman"/>
          <w:sz w:val="26"/>
          <w:szCs w:val="26"/>
        </w:rPr>
        <w:t>кiлькicть</w:t>
      </w:r>
      <w:proofErr w:type="spellEnd"/>
      <w:r w:rsidRPr="00F24935">
        <w:rPr>
          <w:rFonts w:ascii="Times New Roman" w:hAnsi="Times New Roman" w:cs="Times New Roman"/>
          <w:sz w:val="26"/>
          <w:szCs w:val="26"/>
        </w:rPr>
        <w:t xml:space="preserve"> </w:t>
      </w:r>
      <w:proofErr w:type="spellStart"/>
      <w:r w:rsidRPr="00F24935">
        <w:rPr>
          <w:rFonts w:ascii="Times New Roman" w:hAnsi="Times New Roman" w:cs="Times New Roman"/>
          <w:sz w:val="26"/>
          <w:szCs w:val="26"/>
        </w:rPr>
        <w:t>пологiв</w:t>
      </w:r>
      <w:proofErr w:type="spellEnd"/>
      <w:r w:rsidRPr="00F24935">
        <w:rPr>
          <w:rFonts w:ascii="Times New Roman" w:hAnsi="Times New Roman" w:cs="Times New Roman"/>
          <w:sz w:val="26"/>
          <w:szCs w:val="26"/>
        </w:rPr>
        <w:t xml:space="preserve"> в </w:t>
      </w:r>
      <w:proofErr w:type="spellStart"/>
      <w:r w:rsidRPr="00F24935">
        <w:rPr>
          <w:rFonts w:ascii="Times New Roman" w:hAnsi="Times New Roman" w:cs="Times New Roman"/>
          <w:sz w:val="26"/>
          <w:szCs w:val="26"/>
        </w:rPr>
        <w:t>мicьких</w:t>
      </w:r>
      <w:proofErr w:type="spellEnd"/>
      <w:r w:rsidRPr="00F24935">
        <w:rPr>
          <w:rFonts w:ascii="Times New Roman" w:hAnsi="Times New Roman" w:cs="Times New Roman"/>
          <w:sz w:val="26"/>
          <w:szCs w:val="26"/>
        </w:rPr>
        <w:t xml:space="preserve"> полого</w:t>
      </w:r>
      <w:r w:rsidR="00746809" w:rsidRPr="00F24935">
        <w:rPr>
          <w:rFonts w:ascii="Times New Roman" w:hAnsi="Times New Roman" w:cs="Times New Roman"/>
          <w:sz w:val="26"/>
          <w:szCs w:val="26"/>
        </w:rPr>
        <w:t xml:space="preserve">вих будинках значно зменшилась. </w:t>
      </w:r>
      <w:r w:rsidRPr="00F24935">
        <w:rPr>
          <w:rFonts w:ascii="Times New Roman" w:hAnsi="Times New Roman" w:cs="Times New Roman"/>
          <w:sz w:val="26"/>
          <w:szCs w:val="26"/>
        </w:rPr>
        <w:t xml:space="preserve">Евакуація </w:t>
      </w:r>
      <w:proofErr w:type="spellStart"/>
      <w:r w:rsidRPr="00F24935">
        <w:rPr>
          <w:rFonts w:ascii="Times New Roman" w:hAnsi="Times New Roman" w:cs="Times New Roman"/>
          <w:sz w:val="26"/>
          <w:szCs w:val="26"/>
        </w:rPr>
        <w:t>жiнок</w:t>
      </w:r>
      <w:proofErr w:type="spellEnd"/>
      <w:r w:rsidRPr="00F24935">
        <w:rPr>
          <w:rFonts w:ascii="Times New Roman" w:hAnsi="Times New Roman" w:cs="Times New Roman"/>
          <w:sz w:val="26"/>
          <w:szCs w:val="26"/>
        </w:rPr>
        <w:t xml:space="preserve"> та </w:t>
      </w:r>
      <w:proofErr w:type="spellStart"/>
      <w:r w:rsidRPr="00F24935">
        <w:rPr>
          <w:rFonts w:ascii="Times New Roman" w:hAnsi="Times New Roman" w:cs="Times New Roman"/>
          <w:sz w:val="26"/>
          <w:szCs w:val="26"/>
        </w:rPr>
        <w:t>дiтей</w:t>
      </w:r>
      <w:proofErr w:type="spellEnd"/>
      <w:r w:rsidRPr="00F24935">
        <w:rPr>
          <w:rFonts w:ascii="Times New Roman" w:hAnsi="Times New Roman" w:cs="Times New Roman"/>
          <w:sz w:val="26"/>
          <w:szCs w:val="26"/>
        </w:rPr>
        <w:t xml:space="preserve"> з м.</w:t>
      </w:r>
      <w:r w:rsidR="00746809" w:rsidRPr="00F24935">
        <w:rPr>
          <w:rFonts w:ascii="Times New Roman" w:hAnsi="Times New Roman" w:cs="Times New Roman"/>
          <w:sz w:val="26"/>
          <w:szCs w:val="26"/>
        </w:rPr>
        <w:t> </w:t>
      </w:r>
      <w:r w:rsidRPr="00F24935">
        <w:rPr>
          <w:rFonts w:ascii="Times New Roman" w:hAnsi="Times New Roman" w:cs="Times New Roman"/>
          <w:sz w:val="26"/>
          <w:szCs w:val="26"/>
        </w:rPr>
        <w:t xml:space="preserve">Харкова, спричинена військовими діями Російської Федерації проти України, зумовила зниження </w:t>
      </w:r>
      <w:proofErr w:type="spellStart"/>
      <w:r w:rsidRPr="00F24935">
        <w:rPr>
          <w:rFonts w:ascii="Times New Roman" w:hAnsi="Times New Roman" w:cs="Times New Roman"/>
          <w:sz w:val="26"/>
          <w:szCs w:val="26"/>
        </w:rPr>
        <w:t>кiлькостi</w:t>
      </w:r>
      <w:proofErr w:type="spellEnd"/>
      <w:r w:rsidRPr="00F24935">
        <w:rPr>
          <w:rFonts w:ascii="Times New Roman" w:hAnsi="Times New Roman" w:cs="Times New Roman"/>
          <w:sz w:val="26"/>
          <w:szCs w:val="26"/>
        </w:rPr>
        <w:t xml:space="preserve"> </w:t>
      </w:r>
      <w:proofErr w:type="spellStart"/>
      <w:r w:rsidRPr="00F24935">
        <w:rPr>
          <w:rFonts w:ascii="Times New Roman" w:hAnsi="Times New Roman" w:cs="Times New Roman"/>
          <w:sz w:val="26"/>
          <w:szCs w:val="26"/>
        </w:rPr>
        <w:t>вагiтних</w:t>
      </w:r>
      <w:proofErr w:type="spellEnd"/>
      <w:r w:rsidRPr="00F24935">
        <w:rPr>
          <w:rFonts w:ascii="Times New Roman" w:hAnsi="Times New Roman" w:cs="Times New Roman"/>
          <w:sz w:val="26"/>
          <w:szCs w:val="26"/>
        </w:rPr>
        <w:t xml:space="preserve"> </w:t>
      </w:r>
      <w:proofErr w:type="spellStart"/>
      <w:r w:rsidRPr="00F24935">
        <w:rPr>
          <w:rFonts w:ascii="Times New Roman" w:hAnsi="Times New Roman" w:cs="Times New Roman"/>
          <w:sz w:val="26"/>
          <w:szCs w:val="26"/>
        </w:rPr>
        <w:t>жiнок</w:t>
      </w:r>
      <w:proofErr w:type="spellEnd"/>
      <w:r w:rsidRPr="00F24935">
        <w:rPr>
          <w:rFonts w:ascii="Times New Roman" w:hAnsi="Times New Roman" w:cs="Times New Roman"/>
          <w:sz w:val="26"/>
          <w:szCs w:val="26"/>
        </w:rPr>
        <w:t xml:space="preserve">, </w:t>
      </w:r>
      <w:proofErr w:type="spellStart"/>
      <w:r w:rsidRPr="00F24935">
        <w:rPr>
          <w:rFonts w:ascii="Times New Roman" w:hAnsi="Times New Roman" w:cs="Times New Roman"/>
          <w:sz w:val="26"/>
          <w:szCs w:val="26"/>
        </w:rPr>
        <w:t>якi</w:t>
      </w:r>
      <w:proofErr w:type="spellEnd"/>
      <w:r w:rsidRPr="00F24935">
        <w:rPr>
          <w:rFonts w:ascii="Times New Roman" w:hAnsi="Times New Roman" w:cs="Times New Roman"/>
          <w:sz w:val="26"/>
          <w:szCs w:val="26"/>
        </w:rPr>
        <w:t xml:space="preserve"> перебувають на </w:t>
      </w:r>
      <w:proofErr w:type="spellStart"/>
      <w:r w:rsidRPr="00F24935">
        <w:rPr>
          <w:rFonts w:ascii="Times New Roman" w:hAnsi="Times New Roman" w:cs="Times New Roman"/>
          <w:sz w:val="26"/>
          <w:szCs w:val="26"/>
        </w:rPr>
        <w:t>облiку</w:t>
      </w:r>
      <w:proofErr w:type="spellEnd"/>
      <w:r w:rsidRPr="00F24935">
        <w:rPr>
          <w:rFonts w:ascii="Times New Roman" w:hAnsi="Times New Roman" w:cs="Times New Roman"/>
          <w:sz w:val="26"/>
          <w:szCs w:val="26"/>
        </w:rPr>
        <w:t xml:space="preserve"> в </w:t>
      </w:r>
      <w:proofErr w:type="spellStart"/>
      <w:r w:rsidRPr="00F24935">
        <w:rPr>
          <w:rFonts w:ascii="Times New Roman" w:hAnsi="Times New Roman" w:cs="Times New Roman"/>
          <w:sz w:val="26"/>
          <w:szCs w:val="26"/>
        </w:rPr>
        <w:t>жiночих</w:t>
      </w:r>
      <w:proofErr w:type="spellEnd"/>
      <w:r w:rsidRPr="00F24935">
        <w:rPr>
          <w:rFonts w:ascii="Times New Roman" w:hAnsi="Times New Roman" w:cs="Times New Roman"/>
          <w:sz w:val="26"/>
          <w:szCs w:val="26"/>
        </w:rPr>
        <w:t xml:space="preserve"> консультаціях.</w:t>
      </w:r>
      <w:r w:rsidR="00134AD8" w:rsidRPr="00F24935">
        <w:rPr>
          <w:rFonts w:ascii="Times New Roman" w:eastAsia="Times New Roman" w:hAnsi="Times New Roman" w:cs="Times New Roman"/>
          <w:color w:val="auto"/>
          <w:sz w:val="28"/>
          <w:szCs w:val="28"/>
          <w:lang w:eastAsia="zh-CN" w:bidi="ar-SA"/>
        </w:rPr>
        <w:t xml:space="preserve"> </w:t>
      </w:r>
      <w:r w:rsidR="00134AD8" w:rsidRPr="00F24935">
        <w:rPr>
          <w:rFonts w:ascii="Times New Roman" w:hAnsi="Times New Roman" w:cs="Times New Roman"/>
          <w:sz w:val="26"/>
          <w:szCs w:val="26"/>
        </w:rPr>
        <w:t>Всього за 6 </w:t>
      </w:r>
      <w:proofErr w:type="spellStart"/>
      <w:r w:rsidR="00134AD8" w:rsidRPr="00F24935">
        <w:rPr>
          <w:rFonts w:ascii="Times New Roman" w:hAnsi="Times New Roman" w:cs="Times New Roman"/>
          <w:sz w:val="26"/>
          <w:szCs w:val="26"/>
        </w:rPr>
        <w:t>місяцв</w:t>
      </w:r>
      <w:proofErr w:type="spellEnd"/>
      <w:r w:rsidR="00134AD8" w:rsidRPr="00F24935">
        <w:rPr>
          <w:rFonts w:ascii="Times New Roman" w:hAnsi="Times New Roman" w:cs="Times New Roman"/>
          <w:sz w:val="26"/>
          <w:szCs w:val="26"/>
        </w:rPr>
        <w:t xml:space="preserve"> 2023 року народилось 1 216 дітей.</w:t>
      </w:r>
    </w:p>
    <w:p w14:paraId="3A6AA7E5" w14:textId="77777777" w:rsidR="00A03B2A" w:rsidRPr="00F24935" w:rsidRDefault="00A03B2A" w:rsidP="000C45D7">
      <w:pPr>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 xml:space="preserve">В межах виконання заходів </w:t>
      </w:r>
      <w:r w:rsidR="00A20A05" w:rsidRPr="00F24935">
        <w:rPr>
          <w:rFonts w:ascii="Times New Roman" w:eastAsia="Arial" w:hAnsi="Times New Roman" w:cs="Times New Roman"/>
          <w:color w:val="auto"/>
          <w:sz w:val="26"/>
          <w:szCs w:val="26"/>
        </w:rPr>
        <w:t>р</w:t>
      </w:r>
      <w:r w:rsidRPr="00F24935">
        <w:rPr>
          <w:rFonts w:ascii="Times New Roman" w:eastAsia="Arial" w:hAnsi="Times New Roman" w:cs="Times New Roman"/>
          <w:color w:val="auto"/>
          <w:sz w:val="26"/>
          <w:szCs w:val="26"/>
        </w:rPr>
        <w:t xml:space="preserve">егіональної </w:t>
      </w:r>
      <w:r w:rsidR="00A20A05" w:rsidRPr="00F24935">
        <w:rPr>
          <w:rFonts w:ascii="Times New Roman" w:eastAsia="Arial" w:hAnsi="Times New Roman" w:cs="Times New Roman"/>
          <w:color w:val="auto"/>
          <w:sz w:val="26"/>
          <w:szCs w:val="26"/>
        </w:rPr>
        <w:t>П</w:t>
      </w:r>
      <w:r w:rsidRPr="00F24935">
        <w:rPr>
          <w:rFonts w:ascii="Times New Roman" w:eastAsia="Arial" w:hAnsi="Times New Roman" w:cs="Times New Roman"/>
          <w:color w:val="auto"/>
          <w:sz w:val="26"/>
          <w:szCs w:val="26"/>
        </w:rPr>
        <w:t xml:space="preserve">рограми </w:t>
      </w:r>
      <w:r w:rsidR="00A20A05" w:rsidRPr="00F24935">
        <w:rPr>
          <w:rFonts w:ascii="Times New Roman" w:eastAsia="Arial" w:hAnsi="Times New Roman" w:cs="Times New Roman"/>
          <w:color w:val="auto"/>
          <w:sz w:val="26"/>
          <w:szCs w:val="26"/>
        </w:rPr>
        <w:t>р</w:t>
      </w:r>
      <w:r w:rsidRPr="00F24935">
        <w:rPr>
          <w:rFonts w:ascii="Times New Roman" w:eastAsia="Arial" w:hAnsi="Times New Roman" w:cs="Times New Roman"/>
          <w:color w:val="auto"/>
          <w:sz w:val="26"/>
          <w:szCs w:val="26"/>
        </w:rPr>
        <w:t>еформування системи інституційного догляду та виховання</w:t>
      </w:r>
      <w:r w:rsidR="00746809" w:rsidRPr="00F24935">
        <w:rPr>
          <w:rFonts w:ascii="Times New Roman" w:eastAsia="Arial" w:hAnsi="Times New Roman" w:cs="Times New Roman"/>
          <w:color w:val="auto"/>
          <w:sz w:val="26"/>
          <w:szCs w:val="26"/>
        </w:rPr>
        <w:t xml:space="preserve"> дітей у Харківській області на </w:t>
      </w:r>
      <w:r w:rsidRPr="00F24935">
        <w:rPr>
          <w:rFonts w:ascii="Times New Roman" w:eastAsia="Arial" w:hAnsi="Times New Roman" w:cs="Times New Roman"/>
          <w:color w:val="auto"/>
          <w:sz w:val="26"/>
          <w:szCs w:val="26"/>
        </w:rPr>
        <w:t>2018</w:t>
      </w:r>
      <w:r w:rsidR="00424F69" w:rsidRPr="00F24935">
        <w:rPr>
          <w:rFonts w:ascii="Times New Roman" w:eastAsia="Arial" w:hAnsi="Times New Roman" w:cs="Times New Roman"/>
          <w:color w:val="auto"/>
          <w:sz w:val="26"/>
          <w:szCs w:val="26"/>
        </w:rPr>
        <w:t>–</w:t>
      </w:r>
      <w:r w:rsidRPr="00F24935">
        <w:rPr>
          <w:rFonts w:ascii="Times New Roman" w:eastAsia="Arial" w:hAnsi="Times New Roman" w:cs="Times New Roman"/>
          <w:color w:val="auto"/>
          <w:sz w:val="26"/>
          <w:szCs w:val="26"/>
        </w:rPr>
        <w:t>2026</w:t>
      </w:r>
      <w:r w:rsidR="00424F69"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роки, затвердженої рішенням XVII</w:t>
      </w:r>
      <w:r w:rsidR="00424F69"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сесії VII</w:t>
      </w:r>
      <w:r w:rsidR="00424F69"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скликання Харківської обласної ради від 30</w:t>
      </w:r>
      <w:r w:rsidR="00A20A05" w:rsidRPr="00F24935">
        <w:rPr>
          <w:rFonts w:ascii="Times New Roman" w:eastAsia="Arial" w:hAnsi="Times New Roman" w:cs="Times New Roman"/>
          <w:color w:val="auto"/>
          <w:sz w:val="26"/>
          <w:szCs w:val="26"/>
        </w:rPr>
        <w:t>.08.2018</w:t>
      </w:r>
      <w:r w:rsidRPr="00F24935">
        <w:rPr>
          <w:rFonts w:ascii="Times New Roman" w:eastAsia="Arial" w:hAnsi="Times New Roman" w:cs="Times New Roman"/>
          <w:color w:val="auto"/>
          <w:sz w:val="26"/>
          <w:szCs w:val="26"/>
        </w:rPr>
        <w:t xml:space="preserve"> №</w:t>
      </w:r>
      <w:r w:rsidR="00424F69"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774-VII, а також впровадження Плану заходів щодо реалізації в місті Харкові пілотного </w:t>
      </w:r>
      <w:proofErr w:type="spellStart"/>
      <w:r w:rsidR="00AB12D1" w:rsidRPr="00F24935">
        <w:rPr>
          <w:rFonts w:ascii="Times New Roman" w:eastAsia="Arial" w:hAnsi="Times New Roman" w:cs="Times New Roman"/>
          <w:color w:val="auto"/>
          <w:sz w:val="26"/>
          <w:szCs w:val="26"/>
        </w:rPr>
        <w:t>проєкт</w:t>
      </w:r>
      <w:r w:rsidRPr="00F24935">
        <w:rPr>
          <w:rFonts w:ascii="Times New Roman" w:eastAsia="Arial" w:hAnsi="Times New Roman" w:cs="Times New Roman"/>
          <w:color w:val="auto"/>
          <w:sz w:val="26"/>
          <w:szCs w:val="26"/>
        </w:rPr>
        <w:t>у</w:t>
      </w:r>
      <w:proofErr w:type="spellEnd"/>
      <w:r w:rsidRPr="00F24935">
        <w:rPr>
          <w:rFonts w:ascii="Times New Roman" w:eastAsia="Arial" w:hAnsi="Times New Roman" w:cs="Times New Roman"/>
          <w:color w:val="auto"/>
          <w:sz w:val="26"/>
          <w:szCs w:val="26"/>
        </w:rPr>
        <w:t xml:space="preserve"> «Створення системи надання послуг раннього втручання», на базі комунального некомерційног</w:t>
      </w:r>
      <w:r w:rsidR="00E42FB6" w:rsidRPr="00F24935">
        <w:rPr>
          <w:rFonts w:ascii="Times New Roman" w:eastAsia="Arial" w:hAnsi="Times New Roman" w:cs="Times New Roman"/>
          <w:color w:val="auto"/>
          <w:sz w:val="26"/>
          <w:szCs w:val="26"/>
        </w:rPr>
        <w:t xml:space="preserve">о підприємства «Міська дитяча </w:t>
      </w:r>
      <w:r w:rsidRPr="00F24935">
        <w:rPr>
          <w:rFonts w:ascii="Times New Roman" w:eastAsia="Arial" w:hAnsi="Times New Roman" w:cs="Times New Roman"/>
          <w:color w:val="auto"/>
          <w:sz w:val="26"/>
          <w:szCs w:val="26"/>
        </w:rPr>
        <w:t>поліклініка №</w:t>
      </w:r>
      <w:r w:rsidR="00424F69"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23» Харківської міської ради працює Центр раннього втручання, який оснащений сучасним медичним обладнанням, </w:t>
      </w:r>
      <w:r w:rsidRPr="00F24935">
        <w:rPr>
          <w:rFonts w:ascii="Times New Roman" w:eastAsia="Arial" w:hAnsi="Times New Roman" w:cs="Times New Roman"/>
          <w:color w:val="auto"/>
          <w:sz w:val="26"/>
          <w:szCs w:val="26"/>
        </w:rPr>
        <w:lastRenderedPageBreak/>
        <w:t>комп</w:t>
      </w:r>
      <w:r w:rsidR="00EA1F0A" w:rsidRPr="00F24935">
        <w:rPr>
          <w:rFonts w:ascii="Times New Roman" w:hAnsi="Times New Roman" w:cs="Times New Roman"/>
          <w:sz w:val="26"/>
          <w:szCs w:val="26"/>
        </w:rPr>
        <w:t>’</w:t>
      </w:r>
      <w:r w:rsidRPr="00F24935">
        <w:rPr>
          <w:rFonts w:ascii="Times New Roman" w:eastAsia="Arial" w:hAnsi="Times New Roman" w:cs="Times New Roman"/>
          <w:color w:val="auto"/>
          <w:sz w:val="26"/>
          <w:szCs w:val="26"/>
        </w:rPr>
        <w:t xml:space="preserve">ютерною технікою, програмним забезпеченням. </w:t>
      </w:r>
    </w:p>
    <w:p w14:paraId="28B7E132" w14:textId="69748DDD" w:rsidR="00E85E1E" w:rsidRPr="00F24935" w:rsidRDefault="00E85E1E" w:rsidP="000C45D7">
      <w:pPr>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Протягом І півріччя 202</w:t>
      </w:r>
      <w:r w:rsidR="00E77FFE" w:rsidRPr="00F24935">
        <w:rPr>
          <w:rFonts w:ascii="Times New Roman" w:eastAsia="Arial" w:hAnsi="Times New Roman" w:cs="Times New Roman"/>
          <w:color w:val="auto"/>
          <w:sz w:val="26"/>
          <w:szCs w:val="26"/>
        </w:rPr>
        <w:t>2</w:t>
      </w:r>
      <w:r w:rsidRPr="00F24935">
        <w:rPr>
          <w:rFonts w:ascii="Times New Roman" w:eastAsia="Arial" w:hAnsi="Times New Roman" w:cs="Times New Roman"/>
          <w:color w:val="auto"/>
          <w:sz w:val="26"/>
          <w:szCs w:val="26"/>
        </w:rPr>
        <w:t> року</w:t>
      </w:r>
      <w:r w:rsidR="00A03B2A" w:rsidRPr="00F24935">
        <w:rPr>
          <w:rFonts w:ascii="Times New Roman" w:eastAsia="Arial" w:hAnsi="Times New Roman" w:cs="Times New Roman"/>
          <w:color w:val="auto"/>
          <w:sz w:val="26"/>
          <w:szCs w:val="26"/>
        </w:rPr>
        <w:t xml:space="preserve"> отримали послуги Центру раннього втручання понад </w:t>
      </w:r>
      <w:r w:rsidRPr="00F24935">
        <w:rPr>
          <w:rFonts w:ascii="Times New Roman" w:eastAsia="Arial" w:hAnsi="Times New Roman" w:cs="Times New Roman"/>
          <w:color w:val="auto"/>
          <w:sz w:val="26"/>
          <w:szCs w:val="26"/>
        </w:rPr>
        <w:t>200</w:t>
      </w:r>
      <w:r w:rsidR="00BD0B2E" w:rsidRPr="00F24935">
        <w:rPr>
          <w:rFonts w:ascii="Times New Roman" w:eastAsia="Arial" w:hAnsi="Times New Roman" w:cs="Times New Roman"/>
          <w:color w:val="auto"/>
          <w:sz w:val="26"/>
          <w:szCs w:val="26"/>
        </w:rPr>
        <w:t> </w:t>
      </w:r>
      <w:r w:rsidR="00A03B2A" w:rsidRPr="00F24935">
        <w:rPr>
          <w:rFonts w:ascii="Times New Roman" w:eastAsia="Arial" w:hAnsi="Times New Roman" w:cs="Times New Roman"/>
          <w:color w:val="auto"/>
          <w:sz w:val="26"/>
          <w:szCs w:val="26"/>
        </w:rPr>
        <w:t xml:space="preserve">дітей </w:t>
      </w:r>
      <w:r w:rsidRPr="00F24935">
        <w:rPr>
          <w:rFonts w:ascii="Times New Roman" w:eastAsia="Arial" w:hAnsi="Times New Roman" w:cs="Times New Roman"/>
          <w:color w:val="auto"/>
          <w:sz w:val="26"/>
          <w:szCs w:val="26"/>
        </w:rPr>
        <w:t>з інвалідністю, із захворюваннями нервової системи, затримкою темпів психомоторного, речового розвитку та руховими порушеннями.</w:t>
      </w:r>
    </w:p>
    <w:p w14:paraId="31470F4F" w14:textId="77777777" w:rsidR="00E85E1E" w:rsidRPr="00F24935" w:rsidRDefault="00E85E1E" w:rsidP="000C45D7">
      <w:pPr>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У зв</w:t>
      </w:r>
      <w:r w:rsidR="00EA1F0A" w:rsidRPr="00F24935">
        <w:rPr>
          <w:rFonts w:ascii="Times New Roman" w:hAnsi="Times New Roman" w:cs="Times New Roman"/>
          <w:sz w:val="26"/>
          <w:szCs w:val="26"/>
        </w:rPr>
        <w:t>’</w:t>
      </w:r>
      <w:r w:rsidRPr="00F24935">
        <w:rPr>
          <w:rFonts w:ascii="Times New Roman" w:eastAsia="Arial" w:hAnsi="Times New Roman" w:cs="Times New Roman"/>
          <w:color w:val="auto"/>
          <w:sz w:val="26"/>
          <w:szCs w:val="26"/>
        </w:rPr>
        <w:t>язку з руйнуваннями під час воєнних дій, амбулаторія №</w:t>
      </w:r>
      <w:r w:rsidR="00EA1F0A"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3, де розташований Центр раннього втручання, тимчасово не працює. Після проведення капітального ремонту будівлі роботу Центру буде відновлено.</w:t>
      </w:r>
    </w:p>
    <w:p w14:paraId="389C032D" w14:textId="4AD99C0E" w:rsidR="00106B05" w:rsidRPr="00F24935" w:rsidRDefault="00106B05" w:rsidP="000C45D7">
      <w:pPr>
        <w:ind w:right="420"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В комунальному некомерційному підприємстві «Міська дитяча лікарня № 5» Харківської міської ради станом на 01.07.2023 року функціонують: неврологічні відділення, відділення медичної реабілітації, відділення реабілітації та паліативної допомоги –</w:t>
      </w:r>
      <w:r w:rsidR="008245A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 xml:space="preserve">дитячий </w:t>
      </w:r>
      <w:proofErr w:type="spellStart"/>
      <w:r w:rsidRPr="00F24935">
        <w:rPr>
          <w:rFonts w:ascii="Times New Roman" w:eastAsia="Arial" w:hAnsi="Times New Roman" w:cs="Times New Roman"/>
          <w:color w:val="auto"/>
          <w:sz w:val="26"/>
          <w:szCs w:val="26"/>
        </w:rPr>
        <w:t>хоспіс</w:t>
      </w:r>
      <w:proofErr w:type="spellEnd"/>
      <w:r w:rsidRPr="00F24935">
        <w:rPr>
          <w:rFonts w:ascii="Times New Roman" w:eastAsia="Arial" w:hAnsi="Times New Roman" w:cs="Times New Roman"/>
          <w:color w:val="auto"/>
          <w:sz w:val="26"/>
          <w:szCs w:val="26"/>
        </w:rPr>
        <w:t xml:space="preserve"> з мобільною бригадою та консультативно-діагностичний центр.</w:t>
      </w:r>
    </w:p>
    <w:p w14:paraId="74FD57F7" w14:textId="0683A7E1" w:rsidR="00935119" w:rsidRPr="00F24935" w:rsidRDefault="00097E03" w:rsidP="000C45D7">
      <w:pPr>
        <w:pStyle w:val="HTML10"/>
        <w:shd w:val="clear" w:color="auto" w:fill="FFFFFF"/>
        <w:ind w:right="420" w:firstLine="567"/>
        <w:jc w:val="both"/>
        <w:rPr>
          <w:rFonts w:ascii="Times New Roman" w:hAnsi="Times New Roman" w:cs="Times New Roman"/>
          <w:sz w:val="26"/>
          <w:szCs w:val="26"/>
          <w:lang w:val="uk-UA"/>
        </w:rPr>
      </w:pPr>
      <w:r w:rsidRPr="00F24935">
        <w:rPr>
          <w:rFonts w:ascii="Times New Roman" w:hAnsi="Times New Roman" w:cs="Times New Roman"/>
          <w:sz w:val="26"/>
          <w:szCs w:val="26"/>
          <w:lang w:val="uk-UA"/>
        </w:rPr>
        <w:t>За І півріччя 202</w:t>
      </w:r>
      <w:r w:rsidR="00106B05" w:rsidRPr="00F24935">
        <w:rPr>
          <w:rFonts w:ascii="Times New Roman" w:hAnsi="Times New Roman" w:cs="Times New Roman"/>
          <w:sz w:val="26"/>
          <w:szCs w:val="26"/>
          <w:lang w:val="uk-UA"/>
        </w:rPr>
        <w:t>3</w:t>
      </w:r>
      <w:r w:rsidR="00935119" w:rsidRPr="00F24935">
        <w:rPr>
          <w:rFonts w:ascii="Times New Roman" w:hAnsi="Times New Roman" w:cs="Times New Roman"/>
          <w:sz w:val="26"/>
          <w:szCs w:val="26"/>
          <w:lang w:val="uk-UA"/>
        </w:rPr>
        <w:t> </w:t>
      </w:r>
      <w:r w:rsidRPr="00F24935">
        <w:rPr>
          <w:rFonts w:ascii="Times New Roman" w:hAnsi="Times New Roman" w:cs="Times New Roman"/>
          <w:sz w:val="26"/>
          <w:szCs w:val="26"/>
          <w:lang w:val="uk-UA"/>
        </w:rPr>
        <w:t xml:space="preserve">року </w:t>
      </w:r>
      <w:r w:rsidR="008245A6" w:rsidRPr="00F24935">
        <w:rPr>
          <w:rFonts w:ascii="Times New Roman" w:hAnsi="Times New Roman" w:cs="Times New Roman"/>
          <w:sz w:val="26"/>
          <w:szCs w:val="26"/>
          <w:lang w:val="uk-UA"/>
        </w:rPr>
        <w:t xml:space="preserve">у </w:t>
      </w:r>
      <w:r w:rsidRPr="00F24935">
        <w:rPr>
          <w:rFonts w:ascii="Times New Roman" w:hAnsi="Times New Roman" w:cs="Times New Roman"/>
          <w:sz w:val="26"/>
          <w:szCs w:val="26"/>
          <w:lang w:val="uk-UA"/>
        </w:rPr>
        <w:t>лікарні стаціо</w:t>
      </w:r>
      <w:r w:rsidR="008245A6" w:rsidRPr="00F24935">
        <w:rPr>
          <w:rFonts w:ascii="Times New Roman" w:hAnsi="Times New Roman" w:cs="Times New Roman"/>
          <w:sz w:val="26"/>
          <w:szCs w:val="26"/>
          <w:lang w:val="uk-UA"/>
        </w:rPr>
        <w:t>нарне лікування пройшли всього 3</w:t>
      </w:r>
      <w:r w:rsidR="00935119" w:rsidRPr="00F24935">
        <w:rPr>
          <w:rFonts w:ascii="Times New Roman" w:hAnsi="Times New Roman" w:cs="Times New Roman"/>
          <w:sz w:val="26"/>
          <w:szCs w:val="26"/>
          <w:lang w:val="uk-UA"/>
        </w:rPr>
        <w:t> </w:t>
      </w:r>
      <w:r w:rsidR="008245A6" w:rsidRPr="00F24935">
        <w:rPr>
          <w:rFonts w:ascii="Times New Roman" w:hAnsi="Times New Roman" w:cs="Times New Roman"/>
          <w:sz w:val="26"/>
          <w:szCs w:val="26"/>
          <w:lang w:val="uk-UA"/>
        </w:rPr>
        <w:t>570</w:t>
      </w:r>
      <w:r w:rsidR="00935119" w:rsidRPr="00F24935">
        <w:rPr>
          <w:rFonts w:ascii="Times New Roman" w:hAnsi="Times New Roman" w:cs="Times New Roman"/>
          <w:sz w:val="26"/>
          <w:szCs w:val="26"/>
          <w:lang w:val="uk-UA"/>
        </w:rPr>
        <w:t> </w:t>
      </w:r>
      <w:r w:rsidRPr="00F24935">
        <w:rPr>
          <w:rFonts w:ascii="Times New Roman" w:hAnsi="Times New Roman" w:cs="Times New Roman"/>
          <w:sz w:val="26"/>
          <w:szCs w:val="26"/>
          <w:lang w:val="uk-UA"/>
        </w:rPr>
        <w:t>дітей, з</w:t>
      </w:r>
      <w:r w:rsidR="00935119" w:rsidRPr="00F24935">
        <w:rPr>
          <w:rFonts w:ascii="Times New Roman" w:hAnsi="Times New Roman" w:cs="Times New Roman"/>
          <w:sz w:val="26"/>
          <w:szCs w:val="26"/>
          <w:lang w:val="uk-UA"/>
        </w:rPr>
        <w:t> </w:t>
      </w:r>
      <w:r w:rsidRPr="00F24935">
        <w:rPr>
          <w:rFonts w:ascii="Times New Roman" w:hAnsi="Times New Roman" w:cs="Times New Roman"/>
          <w:sz w:val="26"/>
          <w:szCs w:val="26"/>
          <w:lang w:val="uk-UA"/>
        </w:rPr>
        <w:t>них: в відділеннях неврології та медичної реабілітації</w:t>
      </w:r>
      <w:r w:rsidR="00935119" w:rsidRPr="00F24935">
        <w:rPr>
          <w:rFonts w:ascii="Times New Roman" w:hAnsi="Times New Roman" w:cs="Times New Roman"/>
          <w:sz w:val="26"/>
          <w:szCs w:val="26"/>
          <w:lang w:val="uk-UA"/>
        </w:rPr>
        <w:t> –</w:t>
      </w:r>
      <w:r w:rsidR="008245A6" w:rsidRPr="00F24935">
        <w:rPr>
          <w:rFonts w:ascii="Times New Roman" w:hAnsi="Times New Roman" w:cs="Times New Roman"/>
          <w:sz w:val="26"/>
          <w:szCs w:val="26"/>
          <w:lang w:val="uk-UA"/>
        </w:rPr>
        <w:t xml:space="preserve"> 3</w:t>
      </w:r>
      <w:r w:rsidR="00935119" w:rsidRPr="00F24935">
        <w:rPr>
          <w:rFonts w:ascii="Times New Roman" w:hAnsi="Times New Roman" w:cs="Times New Roman"/>
          <w:sz w:val="26"/>
          <w:szCs w:val="26"/>
          <w:lang w:val="uk-UA"/>
        </w:rPr>
        <w:t> </w:t>
      </w:r>
      <w:r w:rsidR="008245A6" w:rsidRPr="00F24935">
        <w:rPr>
          <w:rFonts w:ascii="Times New Roman" w:hAnsi="Times New Roman" w:cs="Times New Roman"/>
          <w:sz w:val="26"/>
          <w:szCs w:val="26"/>
          <w:lang w:val="uk-UA"/>
        </w:rPr>
        <w:t>417</w:t>
      </w:r>
      <w:r w:rsidRPr="00F24935">
        <w:rPr>
          <w:rFonts w:ascii="Times New Roman" w:hAnsi="Times New Roman" w:cs="Times New Roman"/>
          <w:sz w:val="26"/>
          <w:szCs w:val="26"/>
          <w:lang w:val="uk-UA"/>
        </w:rPr>
        <w:t>, у відділенні реабілітації та</w:t>
      </w:r>
      <w:r w:rsidR="00935119" w:rsidRPr="00F24935">
        <w:rPr>
          <w:rFonts w:ascii="Times New Roman" w:hAnsi="Times New Roman" w:cs="Times New Roman"/>
          <w:sz w:val="26"/>
          <w:szCs w:val="26"/>
          <w:lang w:val="uk-UA"/>
        </w:rPr>
        <w:t> </w:t>
      </w:r>
      <w:r w:rsidRPr="00F24935">
        <w:rPr>
          <w:rFonts w:ascii="Times New Roman" w:hAnsi="Times New Roman" w:cs="Times New Roman"/>
          <w:sz w:val="26"/>
          <w:szCs w:val="26"/>
          <w:lang w:val="uk-UA"/>
        </w:rPr>
        <w:t>паліативної допомоги</w:t>
      </w:r>
      <w:r w:rsidR="00935119" w:rsidRPr="00F24935">
        <w:rPr>
          <w:rFonts w:ascii="Times New Roman" w:hAnsi="Times New Roman" w:cs="Times New Roman"/>
          <w:sz w:val="26"/>
          <w:szCs w:val="26"/>
          <w:lang w:val="uk-UA"/>
        </w:rPr>
        <w:t> –</w:t>
      </w:r>
      <w:r w:rsidRPr="00F24935">
        <w:rPr>
          <w:rFonts w:ascii="Times New Roman" w:hAnsi="Times New Roman" w:cs="Times New Roman"/>
          <w:sz w:val="26"/>
          <w:szCs w:val="26"/>
          <w:lang w:val="uk-UA"/>
        </w:rPr>
        <w:t xml:space="preserve"> дитячому </w:t>
      </w:r>
      <w:proofErr w:type="spellStart"/>
      <w:r w:rsidRPr="00F24935">
        <w:rPr>
          <w:rFonts w:ascii="Times New Roman" w:hAnsi="Times New Roman" w:cs="Times New Roman"/>
          <w:sz w:val="26"/>
          <w:szCs w:val="26"/>
          <w:lang w:val="uk-UA"/>
        </w:rPr>
        <w:t>хоспісі</w:t>
      </w:r>
      <w:proofErr w:type="spellEnd"/>
      <w:r w:rsidRPr="00F24935">
        <w:rPr>
          <w:rFonts w:ascii="Times New Roman" w:hAnsi="Times New Roman" w:cs="Times New Roman"/>
          <w:sz w:val="26"/>
          <w:szCs w:val="26"/>
          <w:lang w:val="uk-UA"/>
        </w:rPr>
        <w:t xml:space="preserve"> з </w:t>
      </w:r>
      <w:proofErr w:type="spellStart"/>
      <w:r w:rsidRPr="00F24935">
        <w:rPr>
          <w:rFonts w:ascii="Times New Roman" w:hAnsi="Times New Roman" w:cs="Times New Roman"/>
          <w:sz w:val="26"/>
          <w:szCs w:val="26"/>
          <w:lang w:val="uk-UA"/>
        </w:rPr>
        <w:t>мобильн</w:t>
      </w:r>
      <w:r w:rsidR="008245A6" w:rsidRPr="00F24935">
        <w:rPr>
          <w:rFonts w:ascii="Times New Roman" w:hAnsi="Times New Roman" w:cs="Times New Roman"/>
          <w:sz w:val="26"/>
          <w:szCs w:val="26"/>
          <w:lang w:val="uk-UA"/>
        </w:rPr>
        <w:t>ою</w:t>
      </w:r>
      <w:proofErr w:type="spellEnd"/>
      <w:r w:rsidR="008245A6" w:rsidRPr="00F24935">
        <w:rPr>
          <w:rFonts w:ascii="Times New Roman" w:hAnsi="Times New Roman" w:cs="Times New Roman"/>
          <w:sz w:val="26"/>
          <w:szCs w:val="26"/>
          <w:lang w:val="uk-UA"/>
        </w:rPr>
        <w:t xml:space="preserve"> бригадою було проліковано 153</w:t>
      </w:r>
      <w:r w:rsidR="00935119" w:rsidRPr="00F24935">
        <w:rPr>
          <w:rFonts w:ascii="Times New Roman" w:hAnsi="Times New Roman" w:cs="Times New Roman"/>
          <w:sz w:val="26"/>
          <w:szCs w:val="26"/>
          <w:lang w:val="uk-UA"/>
        </w:rPr>
        <w:t> </w:t>
      </w:r>
      <w:r w:rsidR="008245A6" w:rsidRPr="00F24935">
        <w:rPr>
          <w:rFonts w:ascii="Times New Roman" w:hAnsi="Times New Roman" w:cs="Times New Roman"/>
          <w:sz w:val="26"/>
          <w:szCs w:val="26"/>
          <w:lang w:val="uk-UA"/>
        </w:rPr>
        <w:t>дитини</w:t>
      </w:r>
      <w:r w:rsidRPr="00F24935">
        <w:rPr>
          <w:rFonts w:ascii="Times New Roman" w:hAnsi="Times New Roman" w:cs="Times New Roman"/>
          <w:sz w:val="26"/>
          <w:szCs w:val="26"/>
          <w:lang w:val="uk-UA"/>
        </w:rPr>
        <w:t>.</w:t>
      </w:r>
    </w:p>
    <w:p w14:paraId="36249D36" w14:textId="077FFD5D" w:rsidR="00935119" w:rsidRPr="00F24935" w:rsidRDefault="00097E03" w:rsidP="000C45D7">
      <w:pPr>
        <w:pStyle w:val="HTML10"/>
        <w:shd w:val="clear" w:color="auto" w:fill="FFFFFF"/>
        <w:ind w:right="420" w:firstLine="567"/>
        <w:jc w:val="both"/>
        <w:rPr>
          <w:rFonts w:ascii="Times New Roman" w:hAnsi="Times New Roman" w:cs="Times New Roman"/>
          <w:color w:val="000000"/>
          <w:sz w:val="26"/>
          <w:szCs w:val="26"/>
          <w:lang w:val="uk-UA" w:eastAsia="uk-UA"/>
        </w:rPr>
      </w:pPr>
      <w:r w:rsidRPr="00F24935">
        <w:rPr>
          <w:rFonts w:ascii="Times New Roman" w:hAnsi="Times New Roman" w:cs="Times New Roman"/>
          <w:sz w:val="26"/>
          <w:szCs w:val="26"/>
          <w:lang w:val="uk-UA"/>
        </w:rPr>
        <w:t xml:space="preserve">Мобільну бригаду </w:t>
      </w:r>
      <w:proofErr w:type="spellStart"/>
      <w:r w:rsidRPr="00F24935">
        <w:rPr>
          <w:rFonts w:ascii="Times New Roman" w:hAnsi="Times New Roman" w:cs="Times New Roman"/>
          <w:sz w:val="26"/>
          <w:szCs w:val="26"/>
          <w:lang w:val="uk-UA"/>
        </w:rPr>
        <w:t>оснащено</w:t>
      </w:r>
      <w:proofErr w:type="spellEnd"/>
      <w:r w:rsidRPr="00F24935">
        <w:rPr>
          <w:rFonts w:ascii="Times New Roman" w:hAnsi="Times New Roman" w:cs="Times New Roman"/>
          <w:sz w:val="26"/>
          <w:szCs w:val="26"/>
          <w:lang w:val="uk-UA"/>
        </w:rPr>
        <w:t xml:space="preserve"> сучасним лікувально-діагностич</w:t>
      </w:r>
      <w:r w:rsidR="00140C1D" w:rsidRPr="00F24935">
        <w:rPr>
          <w:rFonts w:ascii="Times New Roman" w:hAnsi="Times New Roman" w:cs="Times New Roman"/>
          <w:sz w:val="26"/>
          <w:szCs w:val="26"/>
          <w:lang w:val="uk-UA"/>
        </w:rPr>
        <w:t>ним обладнанням: портативні УЗД </w:t>
      </w:r>
      <w:r w:rsidRPr="00F24935">
        <w:rPr>
          <w:rFonts w:ascii="Times New Roman" w:hAnsi="Times New Roman" w:cs="Times New Roman"/>
          <w:sz w:val="26"/>
          <w:szCs w:val="26"/>
          <w:lang w:val="uk-UA"/>
        </w:rPr>
        <w:t>апарат з комплектом датчиків та електроенцефалограф, монітори пацієнтів, кисневі концентратори тощо. Придбано спеціалізовані медичні автомобілі. З</w:t>
      </w:r>
      <w:r w:rsidRPr="00F24935">
        <w:rPr>
          <w:rFonts w:ascii="Times New Roman" w:hAnsi="Times New Roman" w:cs="Times New Roman"/>
          <w:color w:val="000000"/>
          <w:sz w:val="26"/>
          <w:szCs w:val="26"/>
          <w:lang w:val="uk-UA" w:eastAsia="uk-UA"/>
        </w:rPr>
        <w:t>а І півріччя 202</w:t>
      </w:r>
      <w:r w:rsidR="00140C1D" w:rsidRPr="00F24935">
        <w:rPr>
          <w:rFonts w:ascii="Times New Roman" w:hAnsi="Times New Roman" w:cs="Times New Roman"/>
          <w:color w:val="000000"/>
          <w:sz w:val="26"/>
          <w:szCs w:val="26"/>
          <w:lang w:val="uk-UA" w:eastAsia="uk-UA"/>
        </w:rPr>
        <w:t>3</w:t>
      </w:r>
      <w:r w:rsidRPr="00F24935">
        <w:rPr>
          <w:rFonts w:ascii="Times New Roman" w:hAnsi="Times New Roman" w:cs="Times New Roman"/>
          <w:color w:val="000000"/>
          <w:sz w:val="26"/>
          <w:szCs w:val="26"/>
          <w:lang w:val="uk-UA" w:eastAsia="uk-UA"/>
        </w:rPr>
        <w:t xml:space="preserve"> року </w:t>
      </w:r>
      <w:proofErr w:type="spellStart"/>
      <w:r w:rsidRPr="00F24935">
        <w:rPr>
          <w:rFonts w:ascii="Times New Roman" w:hAnsi="Times New Roman" w:cs="Times New Roman"/>
          <w:color w:val="000000"/>
          <w:sz w:val="26"/>
          <w:szCs w:val="26"/>
          <w:lang w:val="uk-UA" w:eastAsia="uk-UA"/>
        </w:rPr>
        <w:t>мультидисципліна</w:t>
      </w:r>
      <w:r w:rsidR="00140C1D" w:rsidRPr="00F24935">
        <w:rPr>
          <w:rFonts w:ascii="Times New Roman" w:hAnsi="Times New Roman" w:cs="Times New Roman"/>
          <w:color w:val="000000"/>
          <w:sz w:val="26"/>
          <w:szCs w:val="26"/>
          <w:lang w:val="uk-UA" w:eastAsia="uk-UA"/>
        </w:rPr>
        <w:t>рна</w:t>
      </w:r>
      <w:proofErr w:type="spellEnd"/>
      <w:r w:rsidR="00140C1D" w:rsidRPr="00F24935">
        <w:rPr>
          <w:rFonts w:ascii="Times New Roman" w:hAnsi="Times New Roman" w:cs="Times New Roman"/>
          <w:color w:val="000000"/>
          <w:sz w:val="26"/>
          <w:szCs w:val="26"/>
          <w:lang w:val="uk-UA" w:eastAsia="uk-UA"/>
        </w:rPr>
        <w:t xml:space="preserve"> мобільна бригада зробила 419</w:t>
      </w:r>
      <w:r w:rsidR="00935119" w:rsidRPr="00F24935">
        <w:rPr>
          <w:rFonts w:ascii="Times New Roman" w:hAnsi="Times New Roman" w:cs="Times New Roman"/>
          <w:color w:val="000000"/>
          <w:sz w:val="26"/>
          <w:szCs w:val="26"/>
          <w:lang w:val="uk-UA" w:eastAsia="uk-UA"/>
        </w:rPr>
        <w:t> </w:t>
      </w:r>
      <w:r w:rsidRPr="00F24935">
        <w:rPr>
          <w:rFonts w:ascii="Times New Roman" w:hAnsi="Times New Roman" w:cs="Times New Roman"/>
          <w:color w:val="000000"/>
          <w:sz w:val="26"/>
          <w:szCs w:val="26"/>
          <w:lang w:val="uk-UA" w:eastAsia="uk-UA"/>
        </w:rPr>
        <w:t>виїздів до</w:t>
      </w:r>
      <w:r w:rsidR="00935119" w:rsidRPr="00F24935">
        <w:rPr>
          <w:rFonts w:ascii="Times New Roman" w:hAnsi="Times New Roman" w:cs="Times New Roman"/>
          <w:color w:val="000000"/>
          <w:sz w:val="26"/>
          <w:szCs w:val="26"/>
          <w:lang w:val="uk-UA" w:eastAsia="uk-UA"/>
        </w:rPr>
        <w:t> </w:t>
      </w:r>
      <w:r w:rsidRPr="00F24935">
        <w:rPr>
          <w:rFonts w:ascii="Times New Roman" w:hAnsi="Times New Roman" w:cs="Times New Roman"/>
          <w:color w:val="000000"/>
          <w:sz w:val="26"/>
          <w:szCs w:val="26"/>
          <w:lang w:val="uk-UA" w:eastAsia="uk-UA"/>
        </w:rPr>
        <w:t>паліативних пацієнтів та членів їх родин, які отримали медичну, соціальну та</w:t>
      </w:r>
      <w:r w:rsidR="00935119" w:rsidRPr="00F24935">
        <w:rPr>
          <w:rFonts w:ascii="Times New Roman" w:hAnsi="Times New Roman" w:cs="Times New Roman"/>
          <w:color w:val="000000"/>
          <w:sz w:val="26"/>
          <w:szCs w:val="26"/>
          <w:lang w:val="uk-UA" w:eastAsia="uk-UA"/>
        </w:rPr>
        <w:t> </w:t>
      </w:r>
      <w:r w:rsidRPr="00F24935">
        <w:rPr>
          <w:rFonts w:ascii="Times New Roman" w:hAnsi="Times New Roman" w:cs="Times New Roman"/>
          <w:color w:val="000000"/>
          <w:sz w:val="26"/>
          <w:szCs w:val="26"/>
          <w:lang w:val="uk-UA" w:eastAsia="uk-UA"/>
        </w:rPr>
        <w:t>психологічну підтримку.</w:t>
      </w:r>
    </w:p>
    <w:p w14:paraId="35AFEB79" w14:textId="76E5D5FF" w:rsidR="002A05AB" w:rsidRPr="00F24935" w:rsidRDefault="002A05AB" w:rsidP="000C45D7">
      <w:pPr>
        <w:pStyle w:val="HTML10"/>
        <w:shd w:val="clear" w:color="auto" w:fill="FFFFFF"/>
        <w:ind w:right="420" w:firstLine="567"/>
        <w:jc w:val="both"/>
        <w:rPr>
          <w:rFonts w:ascii="Times New Roman" w:hAnsi="Times New Roman" w:cs="Times New Roman"/>
          <w:sz w:val="26"/>
          <w:szCs w:val="26"/>
          <w:lang w:val="uk-UA"/>
        </w:rPr>
      </w:pPr>
      <w:r w:rsidRPr="00F24935">
        <w:rPr>
          <w:rFonts w:ascii="Times New Roman" w:hAnsi="Times New Roman" w:cs="Times New Roman"/>
          <w:sz w:val="26"/>
          <w:szCs w:val="26"/>
          <w:lang w:val="uk-UA"/>
        </w:rPr>
        <w:t>За період 6</w:t>
      </w:r>
      <w:r w:rsidR="00935119" w:rsidRPr="00F24935">
        <w:rPr>
          <w:rFonts w:ascii="Times New Roman" w:hAnsi="Times New Roman" w:cs="Times New Roman"/>
          <w:sz w:val="26"/>
          <w:szCs w:val="26"/>
          <w:lang w:val="uk-UA"/>
        </w:rPr>
        <w:t> </w:t>
      </w:r>
      <w:r w:rsidRPr="00F24935">
        <w:rPr>
          <w:rFonts w:ascii="Times New Roman" w:hAnsi="Times New Roman" w:cs="Times New Roman"/>
          <w:sz w:val="26"/>
          <w:szCs w:val="26"/>
          <w:lang w:val="uk-UA"/>
        </w:rPr>
        <w:t>місяців 202</w:t>
      </w:r>
      <w:r w:rsidR="00BC21C9" w:rsidRPr="00F24935">
        <w:rPr>
          <w:rFonts w:ascii="Times New Roman" w:hAnsi="Times New Roman" w:cs="Times New Roman"/>
          <w:sz w:val="26"/>
          <w:szCs w:val="26"/>
          <w:lang w:val="uk-UA"/>
        </w:rPr>
        <w:t>3</w:t>
      </w:r>
      <w:r w:rsidR="00935119" w:rsidRPr="00F24935">
        <w:rPr>
          <w:rFonts w:ascii="Times New Roman" w:hAnsi="Times New Roman" w:cs="Times New Roman"/>
          <w:sz w:val="26"/>
          <w:szCs w:val="26"/>
          <w:lang w:val="uk-UA"/>
        </w:rPr>
        <w:t> </w:t>
      </w:r>
      <w:r w:rsidRPr="00F24935">
        <w:rPr>
          <w:rFonts w:ascii="Times New Roman" w:hAnsi="Times New Roman" w:cs="Times New Roman"/>
          <w:sz w:val="26"/>
          <w:szCs w:val="26"/>
          <w:lang w:val="uk-UA"/>
        </w:rPr>
        <w:t>року у гематологічному відділення комунального некомерційного підприємства «Міська клінічна дитяча лікарня №</w:t>
      </w:r>
      <w:r w:rsidR="00935119" w:rsidRPr="00F24935">
        <w:rPr>
          <w:rFonts w:ascii="Times New Roman" w:hAnsi="Times New Roman" w:cs="Times New Roman"/>
          <w:sz w:val="26"/>
          <w:szCs w:val="26"/>
          <w:lang w:val="uk-UA"/>
        </w:rPr>
        <w:t> </w:t>
      </w:r>
      <w:r w:rsidRPr="00F24935">
        <w:rPr>
          <w:rFonts w:ascii="Times New Roman" w:hAnsi="Times New Roman" w:cs="Times New Roman"/>
          <w:sz w:val="26"/>
          <w:szCs w:val="26"/>
          <w:lang w:val="uk-UA"/>
        </w:rPr>
        <w:t>16» Харківсь</w:t>
      </w:r>
      <w:r w:rsidR="00BE2B35" w:rsidRPr="00F24935">
        <w:rPr>
          <w:rFonts w:ascii="Times New Roman" w:hAnsi="Times New Roman" w:cs="Times New Roman"/>
          <w:sz w:val="26"/>
          <w:szCs w:val="26"/>
          <w:lang w:val="uk-UA"/>
        </w:rPr>
        <w:t>кої міської ради проліковано 365</w:t>
      </w:r>
      <w:r w:rsidR="00935119" w:rsidRPr="00F24935">
        <w:rPr>
          <w:rFonts w:ascii="Times New Roman" w:hAnsi="Times New Roman" w:cs="Times New Roman"/>
          <w:sz w:val="26"/>
          <w:szCs w:val="26"/>
          <w:lang w:val="uk-UA"/>
        </w:rPr>
        <w:t> </w:t>
      </w:r>
      <w:r w:rsidR="00BE2B35" w:rsidRPr="00F24935">
        <w:rPr>
          <w:rFonts w:ascii="Times New Roman" w:hAnsi="Times New Roman" w:cs="Times New Roman"/>
          <w:sz w:val="26"/>
          <w:szCs w:val="26"/>
          <w:lang w:val="uk-UA"/>
        </w:rPr>
        <w:t>дітей, з них 10</w:t>
      </w:r>
      <w:r w:rsidRPr="00F24935">
        <w:rPr>
          <w:rFonts w:ascii="Times New Roman" w:hAnsi="Times New Roman" w:cs="Times New Roman"/>
          <w:sz w:val="26"/>
          <w:szCs w:val="26"/>
          <w:lang w:val="uk-UA"/>
        </w:rPr>
        <w:t>4</w:t>
      </w:r>
      <w:r w:rsidR="00935119" w:rsidRPr="00F24935">
        <w:rPr>
          <w:rFonts w:ascii="Times New Roman" w:hAnsi="Times New Roman" w:cs="Times New Roman"/>
          <w:sz w:val="26"/>
          <w:szCs w:val="26"/>
          <w:lang w:val="uk-UA"/>
        </w:rPr>
        <w:t> </w:t>
      </w:r>
      <w:r w:rsidRPr="00F24935">
        <w:rPr>
          <w:rFonts w:ascii="Times New Roman" w:hAnsi="Times New Roman" w:cs="Times New Roman"/>
          <w:sz w:val="26"/>
          <w:szCs w:val="26"/>
          <w:lang w:val="uk-UA"/>
        </w:rPr>
        <w:t xml:space="preserve">дитини з </w:t>
      </w:r>
      <w:proofErr w:type="spellStart"/>
      <w:r w:rsidRPr="00F24935">
        <w:rPr>
          <w:rFonts w:ascii="Times New Roman" w:hAnsi="Times New Roman" w:cs="Times New Roman"/>
          <w:sz w:val="26"/>
          <w:szCs w:val="26"/>
          <w:lang w:val="uk-UA"/>
        </w:rPr>
        <w:t>онкогематологічними</w:t>
      </w:r>
      <w:proofErr w:type="spellEnd"/>
      <w:r w:rsidRPr="00F24935">
        <w:rPr>
          <w:rFonts w:ascii="Times New Roman" w:hAnsi="Times New Roman" w:cs="Times New Roman"/>
          <w:sz w:val="26"/>
          <w:szCs w:val="26"/>
          <w:lang w:val="uk-UA"/>
        </w:rPr>
        <w:t xml:space="preserve"> та онкологічними захворюваннями.</w:t>
      </w:r>
    </w:p>
    <w:p w14:paraId="38E9460B" w14:textId="1F9AAF29" w:rsidR="00DD165B" w:rsidRPr="00F24935" w:rsidRDefault="00DD165B" w:rsidP="000C45D7">
      <w:pPr>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У </w:t>
      </w:r>
      <w:r w:rsidR="00935119" w:rsidRPr="00F24935">
        <w:rPr>
          <w:rFonts w:ascii="Times New Roman" w:hAnsi="Times New Roman" w:cs="Times New Roman"/>
          <w:sz w:val="26"/>
          <w:szCs w:val="26"/>
        </w:rPr>
        <w:t>період воєнного часу впроваджено</w:t>
      </w:r>
      <w:r w:rsidRPr="00F24935">
        <w:rPr>
          <w:rFonts w:ascii="Times New Roman" w:hAnsi="Times New Roman" w:cs="Times New Roman"/>
          <w:sz w:val="26"/>
          <w:szCs w:val="26"/>
        </w:rPr>
        <w:t xml:space="preserve"> в роботу реабілітацію для дітей з</w:t>
      </w:r>
      <w:r w:rsidR="00935119" w:rsidRPr="00F24935">
        <w:rPr>
          <w:rFonts w:ascii="Times New Roman" w:hAnsi="Times New Roman" w:cs="Times New Roman"/>
          <w:sz w:val="26"/>
          <w:szCs w:val="26"/>
        </w:rPr>
        <w:t> </w:t>
      </w:r>
      <w:r w:rsidRPr="00F24935">
        <w:rPr>
          <w:rFonts w:ascii="Times New Roman" w:hAnsi="Times New Roman" w:cs="Times New Roman"/>
          <w:sz w:val="26"/>
          <w:szCs w:val="26"/>
        </w:rPr>
        <w:t>посттравматичними станами «</w:t>
      </w:r>
      <w:proofErr w:type="spellStart"/>
      <w:r w:rsidRPr="00F24935">
        <w:rPr>
          <w:rFonts w:ascii="Times New Roman" w:hAnsi="Times New Roman" w:cs="Times New Roman"/>
          <w:sz w:val="26"/>
          <w:szCs w:val="26"/>
        </w:rPr>
        <w:t>Хібукі</w:t>
      </w:r>
      <w:proofErr w:type="spellEnd"/>
      <w:r w:rsidRPr="00F24935">
        <w:rPr>
          <w:rFonts w:ascii="Times New Roman" w:hAnsi="Times New Roman" w:cs="Times New Roman"/>
          <w:sz w:val="26"/>
          <w:szCs w:val="26"/>
        </w:rPr>
        <w:t>», яку отримали маленькі пацієнти комунального некомерційного підприємства «Міська клінічна дитяча лікарня №</w:t>
      </w:r>
      <w:r w:rsidR="00935119" w:rsidRPr="00F24935">
        <w:rPr>
          <w:rFonts w:ascii="Times New Roman" w:hAnsi="Times New Roman" w:cs="Times New Roman"/>
          <w:sz w:val="26"/>
          <w:szCs w:val="26"/>
        </w:rPr>
        <w:t> </w:t>
      </w:r>
      <w:r w:rsidRPr="00F24935">
        <w:rPr>
          <w:rFonts w:ascii="Times New Roman" w:hAnsi="Times New Roman" w:cs="Times New Roman"/>
          <w:sz w:val="26"/>
          <w:szCs w:val="26"/>
        </w:rPr>
        <w:t>16» Харківської міської ради від ізраїльських колег в м</w:t>
      </w:r>
      <w:r w:rsidR="00935119" w:rsidRPr="00F24935">
        <w:rPr>
          <w:rFonts w:ascii="Times New Roman" w:hAnsi="Times New Roman" w:cs="Times New Roman"/>
          <w:sz w:val="26"/>
          <w:szCs w:val="26"/>
        </w:rPr>
        <w:t xml:space="preserve">ежах  </w:t>
      </w:r>
      <w:proofErr w:type="spellStart"/>
      <w:r w:rsidR="00935119" w:rsidRPr="00F24935">
        <w:rPr>
          <w:rFonts w:ascii="Times New Roman" w:hAnsi="Times New Roman" w:cs="Times New Roman"/>
          <w:sz w:val="26"/>
          <w:szCs w:val="26"/>
        </w:rPr>
        <w:t>проєкту</w:t>
      </w:r>
      <w:proofErr w:type="spellEnd"/>
      <w:r w:rsidR="00935119" w:rsidRPr="00F24935">
        <w:rPr>
          <w:rFonts w:ascii="Times New Roman" w:hAnsi="Times New Roman" w:cs="Times New Roman"/>
          <w:sz w:val="26"/>
          <w:szCs w:val="26"/>
        </w:rPr>
        <w:t xml:space="preserve"> «Відкриті обійми»</w:t>
      </w:r>
      <w:r w:rsidRPr="00F24935">
        <w:rPr>
          <w:rFonts w:ascii="Times New Roman" w:hAnsi="Times New Roman" w:cs="Times New Roman"/>
          <w:sz w:val="26"/>
          <w:szCs w:val="26"/>
        </w:rPr>
        <w:t xml:space="preserve"> </w:t>
      </w:r>
      <w:r w:rsidR="00935119" w:rsidRPr="00F24935">
        <w:rPr>
          <w:rFonts w:ascii="Times New Roman" w:hAnsi="Times New Roman" w:cs="Times New Roman"/>
          <w:sz w:val="26"/>
          <w:szCs w:val="26"/>
        </w:rPr>
        <w:t>В</w:t>
      </w:r>
      <w:r w:rsidRPr="00F24935">
        <w:rPr>
          <w:rFonts w:ascii="Times New Roman" w:hAnsi="Times New Roman" w:cs="Times New Roman"/>
          <w:sz w:val="26"/>
          <w:szCs w:val="26"/>
        </w:rPr>
        <w:t xml:space="preserve">она призначена для терапевтичних </w:t>
      </w:r>
      <w:proofErr w:type="spellStart"/>
      <w:r w:rsidRPr="00F24935">
        <w:rPr>
          <w:rFonts w:ascii="Times New Roman" w:hAnsi="Times New Roman" w:cs="Times New Roman"/>
          <w:sz w:val="26"/>
          <w:szCs w:val="26"/>
        </w:rPr>
        <w:t>методи</w:t>
      </w:r>
      <w:r w:rsidR="00D41DAA" w:rsidRPr="00F24935">
        <w:rPr>
          <w:rFonts w:ascii="Times New Roman" w:hAnsi="Times New Roman" w:cs="Times New Roman"/>
          <w:sz w:val="26"/>
          <w:szCs w:val="26"/>
        </w:rPr>
        <w:t>к</w:t>
      </w:r>
      <w:proofErr w:type="spellEnd"/>
      <w:r w:rsidR="00D41DAA" w:rsidRPr="00F24935">
        <w:rPr>
          <w:rFonts w:ascii="Times New Roman" w:hAnsi="Times New Roman" w:cs="Times New Roman"/>
          <w:sz w:val="26"/>
          <w:szCs w:val="26"/>
        </w:rPr>
        <w:t xml:space="preserve"> роботи з дитячою травмою. </w:t>
      </w:r>
      <w:proofErr w:type="spellStart"/>
      <w:r w:rsidR="00D41DAA" w:rsidRPr="00F24935">
        <w:rPr>
          <w:rFonts w:ascii="Times New Roman" w:hAnsi="Times New Roman" w:cs="Times New Roman"/>
          <w:sz w:val="26"/>
          <w:szCs w:val="26"/>
        </w:rPr>
        <w:t>Проє</w:t>
      </w:r>
      <w:r w:rsidRPr="00F24935">
        <w:rPr>
          <w:rFonts w:ascii="Times New Roman" w:hAnsi="Times New Roman" w:cs="Times New Roman"/>
          <w:sz w:val="26"/>
          <w:szCs w:val="26"/>
        </w:rPr>
        <w:t>кт</w:t>
      </w:r>
      <w:proofErr w:type="spellEnd"/>
      <w:r w:rsidRPr="00F24935">
        <w:rPr>
          <w:rFonts w:ascii="Times New Roman" w:hAnsi="Times New Roman" w:cs="Times New Roman"/>
          <w:sz w:val="26"/>
          <w:szCs w:val="26"/>
        </w:rPr>
        <w:t xml:space="preserve"> створений для дітей України у</w:t>
      </w:r>
      <w:r w:rsidR="00935119" w:rsidRPr="00F24935">
        <w:rPr>
          <w:rFonts w:ascii="Times New Roman" w:hAnsi="Times New Roman" w:cs="Times New Roman"/>
          <w:sz w:val="26"/>
          <w:szCs w:val="26"/>
        </w:rPr>
        <w:t> </w:t>
      </w:r>
      <w:r w:rsidRPr="00F24935">
        <w:rPr>
          <w:rFonts w:ascii="Times New Roman" w:hAnsi="Times New Roman" w:cs="Times New Roman"/>
          <w:sz w:val="26"/>
          <w:szCs w:val="26"/>
        </w:rPr>
        <w:t xml:space="preserve">перші дні російської агресії психологами </w:t>
      </w:r>
      <w:proofErr w:type="spellStart"/>
      <w:r w:rsidRPr="00F24935">
        <w:rPr>
          <w:rFonts w:ascii="Times New Roman" w:hAnsi="Times New Roman" w:cs="Times New Roman"/>
          <w:sz w:val="26"/>
          <w:szCs w:val="26"/>
        </w:rPr>
        <w:t>Дафною</w:t>
      </w:r>
      <w:proofErr w:type="spellEnd"/>
      <w:r w:rsidRPr="00F24935">
        <w:rPr>
          <w:rFonts w:ascii="Times New Roman" w:hAnsi="Times New Roman" w:cs="Times New Roman"/>
          <w:sz w:val="26"/>
          <w:szCs w:val="26"/>
        </w:rPr>
        <w:t xml:space="preserve"> </w:t>
      </w:r>
      <w:proofErr w:type="spellStart"/>
      <w:r w:rsidRPr="00F24935">
        <w:rPr>
          <w:rFonts w:ascii="Times New Roman" w:hAnsi="Times New Roman" w:cs="Times New Roman"/>
          <w:sz w:val="26"/>
          <w:szCs w:val="26"/>
        </w:rPr>
        <w:t>Шарон</w:t>
      </w:r>
      <w:proofErr w:type="spellEnd"/>
      <w:r w:rsidRPr="00F24935">
        <w:rPr>
          <w:rFonts w:ascii="Times New Roman" w:hAnsi="Times New Roman" w:cs="Times New Roman"/>
          <w:sz w:val="26"/>
          <w:szCs w:val="26"/>
        </w:rPr>
        <w:t xml:space="preserve">-Максимов та Ольгою </w:t>
      </w:r>
      <w:proofErr w:type="spellStart"/>
      <w:r w:rsidRPr="00F24935">
        <w:rPr>
          <w:rFonts w:ascii="Times New Roman" w:hAnsi="Times New Roman" w:cs="Times New Roman"/>
          <w:sz w:val="26"/>
          <w:szCs w:val="26"/>
        </w:rPr>
        <w:t>Леймунською</w:t>
      </w:r>
      <w:proofErr w:type="spellEnd"/>
      <w:r w:rsidRPr="00F24935">
        <w:rPr>
          <w:rFonts w:ascii="Times New Roman" w:hAnsi="Times New Roman" w:cs="Times New Roman"/>
          <w:sz w:val="26"/>
          <w:szCs w:val="26"/>
        </w:rPr>
        <w:t xml:space="preserve">. </w:t>
      </w:r>
    </w:p>
    <w:p w14:paraId="6830D99A" w14:textId="0325F186" w:rsidR="003B6E46" w:rsidRPr="00F24935" w:rsidRDefault="003B6E46" w:rsidP="000C45D7">
      <w:pPr>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Станом на 01.07.202</w:t>
      </w:r>
      <w:r w:rsidR="00D41DAA" w:rsidRPr="00F24935">
        <w:rPr>
          <w:rFonts w:ascii="Times New Roman" w:hAnsi="Times New Roman" w:cs="Times New Roman"/>
          <w:sz w:val="26"/>
          <w:szCs w:val="26"/>
        </w:rPr>
        <w:t>3</w:t>
      </w:r>
      <w:r w:rsidRPr="00F24935">
        <w:rPr>
          <w:rFonts w:ascii="Times New Roman" w:hAnsi="Times New Roman" w:cs="Times New Roman"/>
          <w:sz w:val="26"/>
          <w:szCs w:val="26"/>
        </w:rPr>
        <w:t xml:space="preserve"> в комунальному некомерційному підприємстві «Міська дитяча клінічна лікарня №24» Харківської мі</w:t>
      </w:r>
      <w:r w:rsidR="00D41DAA" w:rsidRPr="00F24935">
        <w:rPr>
          <w:rFonts w:ascii="Times New Roman" w:hAnsi="Times New Roman" w:cs="Times New Roman"/>
          <w:sz w:val="26"/>
          <w:szCs w:val="26"/>
        </w:rPr>
        <w:t>ської ради проліковано понад 1 736</w:t>
      </w:r>
      <w:r w:rsidR="00935119" w:rsidRPr="00F24935">
        <w:rPr>
          <w:rFonts w:ascii="Times New Roman" w:hAnsi="Times New Roman" w:cs="Times New Roman"/>
          <w:sz w:val="26"/>
          <w:szCs w:val="26"/>
        </w:rPr>
        <w:t> </w:t>
      </w:r>
      <w:r w:rsidRPr="00F24935">
        <w:rPr>
          <w:rFonts w:ascii="Times New Roman" w:hAnsi="Times New Roman" w:cs="Times New Roman"/>
          <w:sz w:val="26"/>
          <w:szCs w:val="26"/>
        </w:rPr>
        <w:t>дітей з</w:t>
      </w:r>
      <w:r w:rsidR="00935119" w:rsidRPr="00F24935">
        <w:rPr>
          <w:rFonts w:ascii="Times New Roman" w:hAnsi="Times New Roman" w:cs="Times New Roman"/>
          <w:sz w:val="26"/>
          <w:szCs w:val="26"/>
        </w:rPr>
        <w:t> </w:t>
      </w:r>
      <w:r w:rsidRPr="00F24935">
        <w:rPr>
          <w:rFonts w:ascii="Times New Roman" w:hAnsi="Times New Roman" w:cs="Times New Roman"/>
          <w:sz w:val="26"/>
          <w:szCs w:val="26"/>
        </w:rPr>
        <w:t>соматичною та кардіологічною патологією. Лікування таких пацієнтів здійснювалось за кошти</w:t>
      </w:r>
      <w:r w:rsidR="00C0448A" w:rsidRPr="00F24935">
        <w:rPr>
          <w:rFonts w:ascii="Times New Roman" w:hAnsi="Times New Roman" w:cs="Times New Roman"/>
          <w:sz w:val="26"/>
          <w:szCs w:val="26"/>
        </w:rPr>
        <w:t xml:space="preserve"> бюджету Харківської міської територіальної громади</w:t>
      </w:r>
      <w:r w:rsidRPr="00F24935">
        <w:rPr>
          <w:rFonts w:ascii="Times New Roman" w:hAnsi="Times New Roman" w:cs="Times New Roman"/>
          <w:sz w:val="26"/>
          <w:szCs w:val="26"/>
        </w:rPr>
        <w:t xml:space="preserve"> та кошти Національної служби здоров’я України.</w:t>
      </w:r>
    </w:p>
    <w:p w14:paraId="3518DF55" w14:textId="0F594CD9" w:rsidR="003B6E46" w:rsidRPr="00F24935" w:rsidRDefault="003B6E46" w:rsidP="000C45D7">
      <w:pPr>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За 6 місяців 202</w:t>
      </w:r>
      <w:r w:rsidR="00D41DAA" w:rsidRPr="00F24935">
        <w:rPr>
          <w:rFonts w:ascii="Times New Roman" w:hAnsi="Times New Roman" w:cs="Times New Roman"/>
          <w:sz w:val="26"/>
          <w:szCs w:val="26"/>
        </w:rPr>
        <w:t>3</w:t>
      </w:r>
      <w:r w:rsidRPr="00F24935">
        <w:rPr>
          <w:rFonts w:ascii="Times New Roman" w:hAnsi="Times New Roman" w:cs="Times New Roman"/>
          <w:sz w:val="26"/>
          <w:szCs w:val="26"/>
        </w:rPr>
        <w:t> року в умовах сучасно оснащеного гастроентерологічного відділення комунального некомерційного підпри</w:t>
      </w:r>
      <w:r w:rsidR="00D41DAA" w:rsidRPr="00F24935">
        <w:rPr>
          <w:rFonts w:ascii="Times New Roman" w:hAnsi="Times New Roman" w:cs="Times New Roman"/>
          <w:sz w:val="26"/>
          <w:szCs w:val="26"/>
        </w:rPr>
        <w:t xml:space="preserve">ємства «Міська дитяча клінічна </w:t>
      </w:r>
      <w:r w:rsidRPr="00F24935">
        <w:rPr>
          <w:rFonts w:ascii="Times New Roman" w:hAnsi="Times New Roman" w:cs="Times New Roman"/>
          <w:sz w:val="26"/>
          <w:szCs w:val="26"/>
        </w:rPr>
        <w:t>лікарня №</w:t>
      </w:r>
      <w:r w:rsidR="00935119" w:rsidRPr="00F24935">
        <w:rPr>
          <w:rFonts w:ascii="Times New Roman" w:hAnsi="Times New Roman" w:cs="Times New Roman"/>
          <w:sz w:val="26"/>
          <w:szCs w:val="26"/>
        </w:rPr>
        <w:t> </w:t>
      </w:r>
      <w:r w:rsidRPr="00F24935">
        <w:rPr>
          <w:rFonts w:ascii="Times New Roman" w:hAnsi="Times New Roman" w:cs="Times New Roman"/>
          <w:sz w:val="26"/>
          <w:szCs w:val="26"/>
        </w:rPr>
        <w:t>19» Харківської міської ради отримали</w:t>
      </w:r>
      <w:r w:rsidR="00D41DAA" w:rsidRPr="00F24935">
        <w:rPr>
          <w:rFonts w:ascii="Times New Roman" w:hAnsi="Times New Roman" w:cs="Times New Roman"/>
          <w:sz w:val="26"/>
          <w:szCs w:val="26"/>
        </w:rPr>
        <w:t xml:space="preserve"> стаціонарне лікування понад 570</w:t>
      </w:r>
      <w:r w:rsidR="00935119" w:rsidRPr="00F24935">
        <w:rPr>
          <w:rFonts w:ascii="Times New Roman" w:hAnsi="Times New Roman" w:cs="Times New Roman"/>
          <w:sz w:val="26"/>
          <w:szCs w:val="26"/>
        </w:rPr>
        <w:t> </w:t>
      </w:r>
      <w:r w:rsidRPr="00F24935">
        <w:rPr>
          <w:rFonts w:ascii="Times New Roman" w:hAnsi="Times New Roman" w:cs="Times New Roman"/>
          <w:sz w:val="26"/>
          <w:szCs w:val="26"/>
        </w:rPr>
        <w:t>дітей</w:t>
      </w:r>
      <w:r w:rsidR="00D41DAA" w:rsidRPr="00F24935">
        <w:rPr>
          <w:rFonts w:ascii="Times New Roman" w:hAnsi="Times New Roman" w:cs="Times New Roman"/>
          <w:sz w:val="26"/>
          <w:szCs w:val="26"/>
        </w:rPr>
        <w:t>, у тому числі у гастроентерологічному відділенні</w:t>
      </w:r>
      <w:r w:rsidRPr="00F24935">
        <w:rPr>
          <w:rFonts w:ascii="Times New Roman" w:hAnsi="Times New Roman" w:cs="Times New Roman"/>
          <w:sz w:val="26"/>
          <w:szCs w:val="26"/>
        </w:rPr>
        <w:t xml:space="preserve"> за кошти </w:t>
      </w:r>
      <w:r w:rsidR="00C0448A" w:rsidRPr="00F24935">
        <w:rPr>
          <w:rFonts w:ascii="Times New Roman" w:hAnsi="Times New Roman" w:cs="Times New Roman"/>
          <w:sz w:val="26"/>
          <w:szCs w:val="26"/>
        </w:rPr>
        <w:t xml:space="preserve">бюджету Харківської міської територіальної громади </w:t>
      </w:r>
      <w:r w:rsidRPr="00F24935">
        <w:rPr>
          <w:rFonts w:ascii="Times New Roman" w:hAnsi="Times New Roman" w:cs="Times New Roman"/>
          <w:sz w:val="26"/>
          <w:szCs w:val="26"/>
        </w:rPr>
        <w:t xml:space="preserve">та кошти Національної служби здоров’я України. </w:t>
      </w:r>
    </w:p>
    <w:p w14:paraId="163C996C" w14:textId="755A8B94" w:rsidR="003B6E46" w:rsidRPr="00F24935" w:rsidRDefault="00325670" w:rsidP="000C45D7">
      <w:pPr>
        <w:tabs>
          <w:tab w:val="left" w:pos="9540"/>
        </w:tabs>
        <w:ind w:right="420" w:firstLine="567"/>
        <w:jc w:val="both"/>
        <w:rPr>
          <w:rFonts w:ascii="Times New Roman" w:hAnsi="Times New Roman" w:cs="Times New Roman"/>
          <w:sz w:val="26"/>
          <w:szCs w:val="26"/>
        </w:rPr>
      </w:pPr>
      <w:r w:rsidRPr="00F24935">
        <w:rPr>
          <w:rFonts w:ascii="Times New Roman" w:hAnsi="Times New Roman" w:cs="Times New Roman"/>
          <w:kern w:val="2"/>
          <w:sz w:val="26"/>
          <w:szCs w:val="26"/>
          <w:lang w:bidi="hi-IN"/>
        </w:rPr>
        <w:t>Станом на 01.07.2023 року 2 400 дітей раннього віку, н</w:t>
      </w:r>
      <w:r w:rsidR="003B6E46" w:rsidRPr="00F24935">
        <w:rPr>
          <w:rFonts w:ascii="Times New Roman" w:hAnsi="Times New Roman" w:cs="Times New Roman"/>
          <w:kern w:val="2"/>
          <w:sz w:val="26"/>
          <w:szCs w:val="26"/>
          <w:lang w:bidi="hi-IN"/>
        </w:rPr>
        <w:t>е зважаючи на військовий час</w:t>
      </w:r>
      <w:r w:rsidR="00E34684" w:rsidRPr="00F24935">
        <w:rPr>
          <w:rFonts w:ascii="Times New Roman" w:hAnsi="Times New Roman" w:cs="Times New Roman"/>
          <w:kern w:val="2"/>
          <w:sz w:val="26"/>
          <w:szCs w:val="26"/>
          <w:lang w:bidi="hi-IN"/>
        </w:rPr>
        <w:t>,</w:t>
      </w:r>
      <w:r w:rsidR="003B6E46" w:rsidRPr="00F24935">
        <w:rPr>
          <w:rFonts w:ascii="Times New Roman" w:hAnsi="Times New Roman" w:cs="Times New Roman"/>
          <w:kern w:val="2"/>
          <w:sz w:val="26"/>
          <w:szCs w:val="26"/>
          <w:lang w:bidi="hi-IN"/>
        </w:rPr>
        <w:t xml:space="preserve"> продовж</w:t>
      </w:r>
      <w:r w:rsidRPr="00F24935">
        <w:rPr>
          <w:rFonts w:ascii="Times New Roman" w:hAnsi="Times New Roman" w:cs="Times New Roman"/>
          <w:kern w:val="2"/>
          <w:sz w:val="26"/>
          <w:szCs w:val="26"/>
          <w:lang w:bidi="hi-IN"/>
        </w:rPr>
        <w:t>ують отримувати</w:t>
      </w:r>
      <w:r w:rsidR="003B6E46" w:rsidRPr="00F24935">
        <w:rPr>
          <w:rFonts w:ascii="Times New Roman" w:hAnsi="Times New Roman" w:cs="Times New Roman"/>
          <w:kern w:val="2"/>
          <w:sz w:val="26"/>
          <w:szCs w:val="26"/>
          <w:lang w:bidi="hi-IN"/>
        </w:rPr>
        <w:t xml:space="preserve"> якісн</w:t>
      </w:r>
      <w:r w:rsidRPr="00F24935">
        <w:rPr>
          <w:rFonts w:ascii="Times New Roman" w:hAnsi="Times New Roman" w:cs="Times New Roman"/>
          <w:kern w:val="2"/>
          <w:sz w:val="26"/>
          <w:szCs w:val="26"/>
          <w:lang w:bidi="hi-IN"/>
        </w:rPr>
        <w:t>і</w:t>
      </w:r>
      <w:r w:rsidR="003B6E46" w:rsidRPr="00F24935">
        <w:rPr>
          <w:rFonts w:ascii="Times New Roman" w:hAnsi="Times New Roman" w:cs="Times New Roman"/>
          <w:kern w:val="2"/>
          <w:sz w:val="26"/>
          <w:szCs w:val="26"/>
          <w:lang w:bidi="hi-IN"/>
        </w:rPr>
        <w:t xml:space="preserve"> продукт</w:t>
      </w:r>
      <w:r w:rsidRPr="00F24935">
        <w:rPr>
          <w:rFonts w:ascii="Times New Roman" w:hAnsi="Times New Roman" w:cs="Times New Roman"/>
          <w:kern w:val="2"/>
          <w:sz w:val="26"/>
          <w:szCs w:val="26"/>
          <w:lang w:bidi="hi-IN"/>
        </w:rPr>
        <w:t>и</w:t>
      </w:r>
      <w:r w:rsidR="003B6E46" w:rsidRPr="00F24935">
        <w:rPr>
          <w:rFonts w:ascii="Times New Roman" w:hAnsi="Times New Roman" w:cs="Times New Roman"/>
          <w:kern w:val="2"/>
          <w:sz w:val="26"/>
          <w:szCs w:val="26"/>
          <w:lang w:bidi="hi-IN"/>
        </w:rPr>
        <w:t xml:space="preserve"> дитячого харчування виробництва комунального підприємства «Міська молочна фабрика - кухня дит</w:t>
      </w:r>
      <w:r w:rsidR="00816531" w:rsidRPr="00F24935">
        <w:rPr>
          <w:rFonts w:ascii="Times New Roman" w:hAnsi="Times New Roman" w:cs="Times New Roman"/>
          <w:kern w:val="2"/>
          <w:sz w:val="26"/>
          <w:szCs w:val="26"/>
          <w:lang w:bidi="hi-IN"/>
        </w:rPr>
        <w:t xml:space="preserve">ячого харчування» </w:t>
      </w:r>
      <w:r w:rsidR="00816531" w:rsidRPr="00F24935">
        <w:rPr>
          <w:rFonts w:ascii="Times New Roman" w:hAnsi="Times New Roman" w:cs="Times New Roman"/>
          <w:sz w:val="26"/>
          <w:szCs w:val="26"/>
        </w:rPr>
        <w:t>безоплатно, у якості гуманітарної (благодійної) допомоги,</w:t>
      </w:r>
      <w:r w:rsidRPr="00F24935">
        <w:rPr>
          <w:rFonts w:ascii="Times New Roman" w:hAnsi="Times New Roman" w:cs="Times New Roman"/>
          <w:sz w:val="26"/>
          <w:szCs w:val="26"/>
        </w:rPr>
        <w:t xml:space="preserve"> </w:t>
      </w:r>
      <w:r w:rsidR="00816531" w:rsidRPr="00F24935">
        <w:rPr>
          <w:rFonts w:ascii="Times New Roman" w:hAnsi="Times New Roman" w:cs="Times New Roman"/>
          <w:sz w:val="26"/>
          <w:szCs w:val="26"/>
        </w:rPr>
        <w:t xml:space="preserve">окрім цього </w:t>
      </w:r>
      <w:r w:rsidRPr="00F24935">
        <w:rPr>
          <w:rFonts w:ascii="Times New Roman" w:hAnsi="Times New Roman" w:cs="Times New Roman"/>
          <w:sz w:val="26"/>
          <w:szCs w:val="26"/>
        </w:rPr>
        <w:t>понад 20</w:t>
      </w:r>
      <w:r w:rsidRPr="00F24935">
        <w:rPr>
          <w:rFonts w:ascii="Times New Roman" w:hAnsi="Times New Roman" w:cs="Times New Roman"/>
          <w:kern w:val="2"/>
          <w:sz w:val="26"/>
          <w:szCs w:val="26"/>
          <w:lang w:bidi="hi-IN"/>
        </w:rPr>
        <w:t>0</w:t>
      </w:r>
      <w:r w:rsidR="00935119" w:rsidRPr="00F24935">
        <w:rPr>
          <w:rFonts w:ascii="Times New Roman" w:hAnsi="Times New Roman" w:cs="Times New Roman"/>
          <w:kern w:val="2"/>
          <w:sz w:val="26"/>
          <w:szCs w:val="26"/>
          <w:lang w:bidi="hi-IN"/>
        </w:rPr>
        <w:t> </w:t>
      </w:r>
      <w:r w:rsidR="00674CBB" w:rsidRPr="00F24935">
        <w:rPr>
          <w:rFonts w:ascii="Times New Roman" w:hAnsi="Times New Roman" w:cs="Times New Roman"/>
          <w:kern w:val="2"/>
          <w:sz w:val="26"/>
          <w:szCs w:val="26"/>
          <w:lang w:bidi="hi-IN"/>
        </w:rPr>
        <w:t>дітей пільгових</w:t>
      </w:r>
      <w:r w:rsidR="003B6E46" w:rsidRPr="00F24935">
        <w:rPr>
          <w:rFonts w:ascii="Times New Roman" w:hAnsi="Times New Roman" w:cs="Times New Roman"/>
          <w:kern w:val="2"/>
          <w:sz w:val="26"/>
          <w:szCs w:val="26"/>
          <w:lang w:bidi="hi-IN"/>
        </w:rPr>
        <w:t xml:space="preserve"> категорі</w:t>
      </w:r>
      <w:r w:rsidR="00674CBB" w:rsidRPr="00F24935">
        <w:rPr>
          <w:rFonts w:ascii="Times New Roman" w:hAnsi="Times New Roman" w:cs="Times New Roman"/>
          <w:kern w:val="2"/>
          <w:sz w:val="26"/>
          <w:szCs w:val="26"/>
          <w:lang w:bidi="hi-IN"/>
        </w:rPr>
        <w:t>й</w:t>
      </w:r>
      <w:r w:rsidR="003B6E46" w:rsidRPr="00F24935">
        <w:rPr>
          <w:rFonts w:ascii="Times New Roman" w:hAnsi="Times New Roman" w:cs="Times New Roman"/>
          <w:kern w:val="2"/>
          <w:sz w:val="26"/>
          <w:szCs w:val="26"/>
          <w:lang w:bidi="hi-IN"/>
        </w:rPr>
        <w:t xml:space="preserve"> </w:t>
      </w:r>
      <w:r w:rsidR="00674CBB" w:rsidRPr="00F24935">
        <w:rPr>
          <w:rFonts w:ascii="Times New Roman" w:hAnsi="Times New Roman" w:cs="Times New Roman"/>
          <w:kern w:val="2"/>
          <w:sz w:val="26"/>
          <w:szCs w:val="26"/>
          <w:lang w:bidi="hi-IN"/>
        </w:rPr>
        <w:t xml:space="preserve">також </w:t>
      </w:r>
      <w:r w:rsidR="003B6E46" w:rsidRPr="00F24935">
        <w:rPr>
          <w:rFonts w:ascii="Times New Roman" w:hAnsi="Times New Roman" w:cs="Times New Roman"/>
          <w:kern w:val="2"/>
          <w:sz w:val="26"/>
          <w:szCs w:val="26"/>
          <w:lang w:bidi="hi-IN"/>
        </w:rPr>
        <w:t xml:space="preserve">отримують харчування безоплатно за </w:t>
      </w:r>
      <w:r w:rsidR="003B6E46" w:rsidRPr="00F24935">
        <w:rPr>
          <w:rFonts w:ascii="Times New Roman" w:hAnsi="Times New Roman" w:cs="Times New Roman"/>
          <w:sz w:val="26"/>
          <w:szCs w:val="26"/>
        </w:rPr>
        <w:t>кошти</w:t>
      </w:r>
      <w:r w:rsidR="00935119" w:rsidRPr="00F24935">
        <w:rPr>
          <w:rFonts w:ascii="Times New Roman" w:hAnsi="Times New Roman" w:cs="Times New Roman"/>
          <w:sz w:val="26"/>
          <w:szCs w:val="26"/>
        </w:rPr>
        <w:t xml:space="preserve"> бюджету Харківської міської територіальної громади</w:t>
      </w:r>
      <w:r w:rsidR="003B6E46" w:rsidRPr="00F24935">
        <w:rPr>
          <w:rFonts w:ascii="Times New Roman" w:hAnsi="Times New Roman" w:cs="Times New Roman"/>
          <w:sz w:val="26"/>
          <w:szCs w:val="26"/>
        </w:rPr>
        <w:t>.</w:t>
      </w:r>
    </w:p>
    <w:p w14:paraId="1F47E096" w14:textId="6F0506BB" w:rsidR="00BF76A0" w:rsidRPr="00F24935" w:rsidRDefault="00BF76A0" w:rsidP="00193E61">
      <w:pPr>
        <w:ind w:right="276" w:firstLine="567"/>
        <w:jc w:val="both"/>
        <w:rPr>
          <w:rFonts w:ascii="Times New Roman" w:hAnsi="Times New Roman" w:cs="Times New Roman"/>
          <w:sz w:val="26"/>
          <w:szCs w:val="26"/>
        </w:rPr>
      </w:pPr>
      <w:r w:rsidRPr="00F24935">
        <w:rPr>
          <w:rFonts w:ascii="Times New Roman" w:hAnsi="Times New Roman" w:cs="Times New Roman"/>
          <w:sz w:val="26"/>
          <w:szCs w:val="26"/>
        </w:rPr>
        <w:lastRenderedPageBreak/>
        <w:t>Згідно поновленого запрошення після 2020 року міжнародною Австрійською екологічною організацією «</w:t>
      </w:r>
      <w:proofErr w:type="spellStart"/>
      <w:r w:rsidRPr="00F24935">
        <w:rPr>
          <w:rFonts w:ascii="Times New Roman" w:hAnsi="Times New Roman" w:cs="Times New Roman"/>
          <w:sz w:val="26"/>
          <w:szCs w:val="26"/>
        </w:rPr>
        <w:t>Глобаль</w:t>
      </w:r>
      <w:proofErr w:type="spellEnd"/>
      <w:r w:rsidRPr="00F24935">
        <w:rPr>
          <w:rFonts w:ascii="Times New Roman" w:hAnsi="Times New Roman" w:cs="Times New Roman"/>
          <w:sz w:val="26"/>
          <w:szCs w:val="26"/>
        </w:rPr>
        <w:t> 2000» була сформована група дітей, хворих на </w:t>
      </w:r>
      <w:proofErr w:type="spellStart"/>
      <w:r w:rsidRPr="00F24935">
        <w:rPr>
          <w:rFonts w:ascii="Times New Roman" w:hAnsi="Times New Roman" w:cs="Times New Roman"/>
          <w:sz w:val="26"/>
          <w:szCs w:val="26"/>
        </w:rPr>
        <w:t>онкогематологічні</w:t>
      </w:r>
      <w:proofErr w:type="spellEnd"/>
      <w:r w:rsidRPr="00F24935">
        <w:rPr>
          <w:rFonts w:ascii="Times New Roman" w:hAnsi="Times New Roman" w:cs="Times New Roman"/>
          <w:sz w:val="26"/>
          <w:szCs w:val="26"/>
        </w:rPr>
        <w:t xml:space="preserve"> захворювання у періоді ремісії, у кількості 10 осіб</w:t>
      </w:r>
      <w:r w:rsidR="00193E61" w:rsidRPr="00F24935">
        <w:rPr>
          <w:rFonts w:ascii="Times New Roman" w:hAnsi="Times New Roman" w:cs="Times New Roman"/>
          <w:sz w:val="26"/>
          <w:szCs w:val="26"/>
        </w:rPr>
        <w:t>,</w:t>
      </w:r>
      <w:r w:rsidRPr="00F24935">
        <w:rPr>
          <w:rFonts w:ascii="Times New Roman" w:hAnsi="Times New Roman" w:cs="Times New Roman"/>
          <w:sz w:val="26"/>
          <w:szCs w:val="26"/>
        </w:rPr>
        <w:t xml:space="preserve"> які отримують лікування в умовах гематологічного відділення комунального некомерційного підприємства «М</w:t>
      </w:r>
      <w:r w:rsidR="00193E61" w:rsidRPr="00F24935">
        <w:rPr>
          <w:rFonts w:ascii="Times New Roman" w:hAnsi="Times New Roman" w:cs="Times New Roman"/>
          <w:sz w:val="26"/>
          <w:szCs w:val="26"/>
        </w:rPr>
        <w:t>іська клінічна дитяча лікарня № </w:t>
      </w:r>
      <w:r w:rsidRPr="00F24935">
        <w:rPr>
          <w:rFonts w:ascii="Times New Roman" w:hAnsi="Times New Roman" w:cs="Times New Roman"/>
          <w:sz w:val="26"/>
          <w:szCs w:val="26"/>
        </w:rPr>
        <w:t>16» Харківської міської ради. У липні 2023</w:t>
      </w:r>
      <w:r w:rsidR="00193E61" w:rsidRPr="00F24935">
        <w:rPr>
          <w:rFonts w:ascii="Times New Roman" w:hAnsi="Times New Roman" w:cs="Times New Roman"/>
          <w:sz w:val="26"/>
          <w:szCs w:val="26"/>
        </w:rPr>
        <w:t> року</w:t>
      </w:r>
      <w:r w:rsidRPr="00F24935">
        <w:rPr>
          <w:rFonts w:ascii="Times New Roman" w:hAnsi="Times New Roman" w:cs="Times New Roman"/>
          <w:sz w:val="26"/>
          <w:szCs w:val="26"/>
        </w:rPr>
        <w:t xml:space="preserve"> група дітей буде супроводжуватись лікарем - гематологом та головною медичною сестрою. Оздоровлення дітей у Австрії буде проведено за кошти міжнародної Австрійської екологічної </w:t>
      </w:r>
      <w:r w:rsidR="00193E61" w:rsidRPr="00F24935">
        <w:rPr>
          <w:rFonts w:ascii="Times New Roman" w:hAnsi="Times New Roman" w:cs="Times New Roman"/>
          <w:sz w:val="26"/>
          <w:szCs w:val="26"/>
        </w:rPr>
        <w:t>організацією «</w:t>
      </w:r>
      <w:proofErr w:type="spellStart"/>
      <w:r w:rsidR="00193E61" w:rsidRPr="00F24935">
        <w:rPr>
          <w:rFonts w:ascii="Times New Roman" w:hAnsi="Times New Roman" w:cs="Times New Roman"/>
          <w:sz w:val="26"/>
          <w:szCs w:val="26"/>
        </w:rPr>
        <w:t>Глобаль</w:t>
      </w:r>
      <w:proofErr w:type="spellEnd"/>
      <w:r w:rsidR="00193E61" w:rsidRPr="00F24935">
        <w:rPr>
          <w:rFonts w:ascii="Times New Roman" w:hAnsi="Times New Roman" w:cs="Times New Roman"/>
          <w:sz w:val="26"/>
          <w:szCs w:val="26"/>
        </w:rPr>
        <w:t> </w:t>
      </w:r>
      <w:r w:rsidRPr="00F24935">
        <w:rPr>
          <w:rFonts w:ascii="Times New Roman" w:hAnsi="Times New Roman" w:cs="Times New Roman"/>
          <w:sz w:val="26"/>
          <w:szCs w:val="26"/>
        </w:rPr>
        <w:t>2000».</w:t>
      </w:r>
    </w:p>
    <w:p w14:paraId="2DD67A09" w14:textId="77777777" w:rsidR="003B6E46" w:rsidRPr="00F24935" w:rsidRDefault="003B6E46" w:rsidP="00932B45">
      <w:pPr>
        <w:shd w:val="clear" w:color="auto" w:fill="FFFFFF"/>
        <w:tabs>
          <w:tab w:val="left" w:pos="9540"/>
        </w:tabs>
        <w:autoSpaceDE w:val="0"/>
        <w:ind w:right="276" w:firstLine="567"/>
        <w:jc w:val="both"/>
        <w:rPr>
          <w:rFonts w:ascii="Times New Roman" w:hAnsi="Times New Roman" w:cs="Times New Roman"/>
          <w:sz w:val="26"/>
          <w:szCs w:val="26"/>
        </w:rPr>
      </w:pPr>
      <w:r w:rsidRPr="00F24935">
        <w:rPr>
          <w:rFonts w:ascii="Times New Roman" w:hAnsi="Times New Roman" w:cs="Times New Roman"/>
          <w:kern w:val="2"/>
          <w:sz w:val="26"/>
          <w:szCs w:val="26"/>
          <w:lang w:bidi="hi-IN"/>
        </w:rPr>
        <w:t>Не зважаючи на складнощі, пов’язані з військовими діями, в комунальних некомерційних підприємствах Харківської міської ради, які надають медичну допомогу дітям, а саме: 10</w:t>
      </w:r>
      <w:r w:rsidR="00935119" w:rsidRPr="00F24935">
        <w:rPr>
          <w:rFonts w:ascii="Times New Roman" w:hAnsi="Times New Roman" w:cs="Times New Roman"/>
          <w:kern w:val="2"/>
          <w:sz w:val="26"/>
          <w:szCs w:val="26"/>
          <w:lang w:bidi="hi-IN"/>
        </w:rPr>
        <w:t> </w:t>
      </w:r>
      <w:r w:rsidRPr="00F24935">
        <w:rPr>
          <w:rFonts w:ascii="Times New Roman" w:hAnsi="Times New Roman" w:cs="Times New Roman"/>
          <w:kern w:val="2"/>
          <w:sz w:val="26"/>
          <w:szCs w:val="26"/>
          <w:lang w:bidi="hi-IN"/>
        </w:rPr>
        <w:t xml:space="preserve">дитячих </w:t>
      </w:r>
      <w:proofErr w:type="spellStart"/>
      <w:r w:rsidRPr="00F24935">
        <w:rPr>
          <w:rFonts w:ascii="Times New Roman" w:hAnsi="Times New Roman" w:cs="Times New Roman"/>
          <w:kern w:val="2"/>
          <w:sz w:val="26"/>
          <w:szCs w:val="26"/>
          <w:lang w:bidi="hi-IN"/>
        </w:rPr>
        <w:t>поліклініках</w:t>
      </w:r>
      <w:proofErr w:type="spellEnd"/>
      <w:r w:rsidRPr="00F24935">
        <w:rPr>
          <w:rFonts w:ascii="Times New Roman" w:hAnsi="Times New Roman" w:cs="Times New Roman"/>
          <w:kern w:val="2"/>
          <w:sz w:val="26"/>
          <w:szCs w:val="26"/>
          <w:lang w:bidi="hi-IN"/>
        </w:rPr>
        <w:t>, 2</w:t>
      </w:r>
      <w:r w:rsidR="00935119" w:rsidRPr="00F24935">
        <w:rPr>
          <w:rFonts w:ascii="Times New Roman" w:hAnsi="Times New Roman" w:cs="Times New Roman"/>
          <w:kern w:val="2"/>
          <w:sz w:val="26"/>
          <w:szCs w:val="26"/>
          <w:lang w:bidi="hi-IN"/>
        </w:rPr>
        <w:t> </w:t>
      </w:r>
      <w:proofErr w:type="spellStart"/>
      <w:r w:rsidRPr="00F24935">
        <w:rPr>
          <w:rFonts w:ascii="Times New Roman" w:hAnsi="Times New Roman" w:cs="Times New Roman"/>
          <w:kern w:val="2"/>
          <w:sz w:val="26"/>
          <w:szCs w:val="26"/>
          <w:lang w:bidi="hi-IN"/>
        </w:rPr>
        <w:t>поліклініках</w:t>
      </w:r>
      <w:proofErr w:type="spellEnd"/>
      <w:r w:rsidRPr="00F24935">
        <w:rPr>
          <w:rFonts w:ascii="Times New Roman" w:hAnsi="Times New Roman" w:cs="Times New Roman"/>
          <w:kern w:val="2"/>
          <w:sz w:val="26"/>
          <w:szCs w:val="26"/>
          <w:lang w:bidi="hi-IN"/>
        </w:rPr>
        <w:t xml:space="preserve"> сімейної медицини, 2</w:t>
      </w:r>
      <w:r w:rsidR="00935119" w:rsidRPr="00F24935">
        <w:rPr>
          <w:rFonts w:ascii="Times New Roman" w:hAnsi="Times New Roman" w:cs="Times New Roman"/>
          <w:kern w:val="2"/>
          <w:sz w:val="26"/>
          <w:szCs w:val="26"/>
          <w:lang w:bidi="hi-IN"/>
        </w:rPr>
        <w:t> </w:t>
      </w:r>
      <w:r w:rsidRPr="00F24935">
        <w:rPr>
          <w:rFonts w:ascii="Times New Roman" w:hAnsi="Times New Roman" w:cs="Times New Roman"/>
          <w:kern w:val="2"/>
          <w:sz w:val="26"/>
          <w:szCs w:val="26"/>
          <w:lang w:bidi="hi-IN"/>
        </w:rPr>
        <w:t>лікарнях з</w:t>
      </w:r>
      <w:r w:rsidR="00935119" w:rsidRPr="00F24935">
        <w:rPr>
          <w:rFonts w:ascii="Times New Roman" w:hAnsi="Times New Roman" w:cs="Times New Roman"/>
          <w:kern w:val="2"/>
          <w:sz w:val="26"/>
          <w:szCs w:val="26"/>
          <w:lang w:bidi="hi-IN"/>
        </w:rPr>
        <w:t> </w:t>
      </w:r>
      <w:r w:rsidRPr="00F24935">
        <w:rPr>
          <w:rFonts w:ascii="Times New Roman" w:hAnsi="Times New Roman" w:cs="Times New Roman"/>
          <w:kern w:val="2"/>
          <w:sz w:val="26"/>
          <w:szCs w:val="26"/>
          <w:lang w:bidi="hi-IN"/>
        </w:rPr>
        <w:t>поліклінічним відділенням, 2</w:t>
      </w:r>
      <w:r w:rsidR="00935119" w:rsidRPr="00F24935">
        <w:rPr>
          <w:rFonts w:ascii="Times New Roman" w:hAnsi="Times New Roman" w:cs="Times New Roman"/>
          <w:kern w:val="2"/>
          <w:sz w:val="26"/>
          <w:szCs w:val="26"/>
          <w:lang w:bidi="hi-IN"/>
        </w:rPr>
        <w:t> </w:t>
      </w:r>
      <w:r w:rsidRPr="00F24935">
        <w:rPr>
          <w:rFonts w:ascii="Times New Roman" w:hAnsi="Times New Roman" w:cs="Times New Roman"/>
          <w:kern w:val="2"/>
          <w:sz w:val="26"/>
          <w:szCs w:val="26"/>
          <w:lang w:bidi="hi-IN"/>
        </w:rPr>
        <w:t>спеціалізованих лікарнях, 5</w:t>
      </w:r>
      <w:r w:rsidR="00935119" w:rsidRPr="00F24935">
        <w:rPr>
          <w:rFonts w:ascii="Times New Roman" w:hAnsi="Times New Roman" w:cs="Times New Roman"/>
          <w:kern w:val="2"/>
          <w:sz w:val="26"/>
          <w:szCs w:val="26"/>
          <w:lang w:bidi="hi-IN"/>
        </w:rPr>
        <w:t> </w:t>
      </w:r>
      <w:r w:rsidRPr="00F24935">
        <w:rPr>
          <w:rFonts w:ascii="Times New Roman" w:hAnsi="Times New Roman" w:cs="Times New Roman"/>
          <w:kern w:val="2"/>
          <w:sz w:val="26"/>
          <w:szCs w:val="26"/>
          <w:lang w:bidi="hi-IN"/>
        </w:rPr>
        <w:t xml:space="preserve">дитячих відділеннях багатопрофільних лікарень надання медичної допомоги продовжує </w:t>
      </w:r>
      <w:proofErr w:type="spellStart"/>
      <w:r w:rsidRPr="00F24935">
        <w:rPr>
          <w:rFonts w:ascii="Times New Roman" w:hAnsi="Times New Roman" w:cs="Times New Roman"/>
          <w:kern w:val="2"/>
          <w:sz w:val="26"/>
          <w:szCs w:val="26"/>
          <w:lang w:bidi="hi-IN"/>
        </w:rPr>
        <w:t>здійснюватись</w:t>
      </w:r>
      <w:proofErr w:type="spellEnd"/>
      <w:r w:rsidRPr="00F24935">
        <w:rPr>
          <w:rFonts w:ascii="Times New Roman" w:hAnsi="Times New Roman" w:cs="Times New Roman"/>
          <w:kern w:val="2"/>
          <w:sz w:val="26"/>
          <w:szCs w:val="26"/>
          <w:lang w:bidi="hi-IN"/>
        </w:rPr>
        <w:t xml:space="preserve"> у</w:t>
      </w:r>
      <w:r w:rsidR="00935119" w:rsidRPr="00F24935">
        <w:rPr>
          <w:rFonts w:ascii="Times New Roman" w:hAnsi="Times New Roman" w:cs="Times New Roman"/>
          <w:kern w:val="2"/>
          <w:sz w:val="26"/>
          <w:szCs w:val="26"/>
          <w:lang w:bidi="hi-IN"/>
        </w:rPr>
        <w:t> </w:t>
      </w:r>
      <w:r w:rsidRPr="00F24935">
        <w:rPr>
          <w:rFonts w:ascii="Times New Roman" w:hAnsi="Times New Roman" w:cs="Times New Roman"/>
          <w:kern w:val="2"/>
          <w:sz w:val="26"/>
          <w:szCs w:val="26"/>
          <w:lang w:bidi="hi-IN"/>
        </w:rPr>
        <w:t xml:space="preserve">повному обсязі за бюджетні кошти та кошти </w:t>
      </w:r>
      <w:r w:rsidRPr="00F24935">
        <w:rPr>
          <w:rFonts w:ascii="Times New Roman" w:hAnsi="Times New Roman" w:cs="Times New Roman"/>
          <w:sz w:val="26"/>
          <w:szCs w:val="26"/>
        </w:rPr>
        <w:t>Національної служби здоров’я України.</w:t>
      </w:r>
    </w:p>
    <w:p w14:paraId="18146EC8" w14:textId="77777777" w:rsidR="002E3312" w:rsidRPr="00F24935" w:rsidRDefault="00871CE2" w:rsidP="002E3312">
      <w:pPr>
        <w:widowControl/>
        <w:ind w:right="278"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 xml:space="preserve">Проблеми сфери охорони здоров’я вимагають від органів місцевого самоврядування проведення заходів з подальшої оптимізації мережі медичних закладів, впровадження більш ефективних механізмів економії ресурсів, впровадження шляхів залучення додаткових джерел фінансування та більш економічних підходів і форм господарювання, визначення стратегічних пріоритетів з використанням інноваційних </w:t>
      </w:r>
      <w:proofErr w:type="spellStart"/>
      <w:r w:rsidRPr="00F24935">
        <w:rPr>
          <w:rFonts w:ascii="Times New Roman" w:eastAsia="Arial" w:hAnsi="Times New Roman" w:cs="Times New Roman"/>
          <w:color w:val="auto"/>
          <w:sz w:val="26"/>
          <w:szCs w:val="26"/>
        </w:rPr>
        <w:t>про</w:t>
      </w:r>
      <w:r w:rsidR="002B54F2" w:rsidRPr="00F24935">
        <w:rPr>
          <w:rFonts w:ascii="Times New Roman" w:eastAsia="Arial" w:hAnsi="Times New Roman" w:cs="Times New Roman"/>
          <w:color w:val="auto"/>
          <w:sz w:val="26"/>
          <w:szCs w:val="26"/>
        </w:rPr>
        <w:t>є</w:t>
      </w:r>
      <w:r w:rsidRPr="00F24935">
        <w:rPr>
          <w:rFonts w:ascii="Times New Roman" w:eastAsia="Arial" w:hAnsi="Times New Roman" w:cs="Times New Roman"/>
          <w:color w:val="auto"/>
          <w:sz w:val="26"/>
          <w:szCs w:val="26"/>
        </w:rPr>
        <w:t>ктів</w:t>
      </w:r>
      <w:proofErr w:type="spellEnd"/>
      <w:r w:rsidRPr="00F24935">
        <w:rPr>
          <w:rFonts w:ascii="Times New Roman" w:eastAsia="Arial" w:hAnsi="Times New Roman" w:cs="Times New Roman"/>
          <w:color w:val="auto"/>
          <w:sz w:val="26"/>
          <w:szCs w:val="26"/>
        </w:rPr>
        <w:t xml:space="preserve"> для розвитку цих напрямків сфери охорони здоров’я м.</w:t>
      </w:r>
      <w:r w:rsidR="002B54F2"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Харкова.</w:t>
      </w:r>
    </w:p>
    <w:p w14:paraId="62EABB62" w14:textId="77777777" w:rsidR="00A03B2A" w:rsidRPr="00F24935" w:rsidRDefault="00A03B2A" w:rsidP="00511B18">
      <w:pPr>
        <w:widowControl/>
        <w:ind w:right="278"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Починаючи з жовтня 2018</w:t>
      </w:r>
      <w:r w:rsidR="00B80C2A"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року 34</w:t>
      </w:r>
      <w:r w:rsidR="00505210"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заклади, що надають первинну медичну допомогу населенню, працюють в нових умовах фінансування.</w:t>
      </w:r>
      <w:r w:rsidR="00511B18"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 xml:space="preserve">Згідно укладених договорів з Національною службою </w:t>
      </w:r>
      <w:r w:rsidR="00B722D1" w:rsidRPr="00F24935">
        <w:rPr>
          <w:rFonts w:ascii="Times New Roman" w:eastAsia="Arial" w:hAnsi="Times New Roman" w:cs="Times New Roman"/>
          <w:color w:val="auto"/>
          <w:sz w:val="26"/>
          <w:szCs w:val="26"/>
        </w:rPr>
        <w:t>здоров’я</w:t>
      </w:r>
      <w:r w:rsidRPr="00F24935">
        <w:rPr>
          <w:rFonts w:ascii="Times New Roman" w:eastAsia="Arial" w:hAnsi="Times New Roman" w:cs="Times New Roman"/>
          <w:color w:val="auto"/>
          <w:sz w:val="26"/>
          <w:szCs w:val="26"/>
        </w:rPr>
        <w:t xml:space="preserve"> про медичне обслуговування населення, комунальні некомерційні підприємства одержують кошти </w:t>
      </w:r>
      <w:proofErr w:type="spellStart"/>
      <w:r w:rsidRPr="00F24935">
        <w:rPr>
          <w:rFonts w:ascii="Times New Roman" w:eastAsia="Arial" w:hAnsi="Times New Roman" w:cs="Times New Roman"/>
          <w:color w:val="auto"/>
          <w:sz w:val="26"/>
          <w:szCs w:val="26"/>
        </w:rPr>
        <w:t>пропорційно</w:t>
      </w:r>
      <w:proofErr w:type="spellEnd"/>
      <w:r w:rsidRPr="00F24935">
        <w:rPr>
          <w:rFonts w:ascii="Times New Roman" w:eastAsia="Arial" w:hAnsi="Times New Roman" w:cs="Times New Roman"/>
          <w:color w:val="auto"/>
          <w:sz w:val="26"/>
          <w:szCs w:val="26"/>
        </w:rPr>
        <w:t xml:space="preserve"> кількості підписаних декларацій з населенням.</w:t>
      </w:r>
    </w:p>
    <w:p w14:paraId="79558C7C" w14:textId="2614ACC2" w:rsidR="00985024" w:rsidRPr="00F24935" w:rsidRDefault="00985024" w:rsidP="00985024">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 xml:space="preserve">Станом на 01.07.2023 року послугою вільного вибору лікаря скористалися 1 096 281 житель міста Харкова, або 76 % від усього зареєстрованого населення Харкова. Зниження кількості </w:t>
      </w:r>
      <w:proofErr w:type="spellStart"/>
      <w:r w:rsidRPr="00F24935">
        <w:rPr>
          <w:rFonts w:ascii="Times New Roman" w:eastAsia="Arial" w:hAnsi="Times New Roman" w:cs="Times New Roman"/>
          <w:color w:val="auto"/>
          <w:sz w:val="26"/>
          <w:szCs w:val="26"/>
        </w:rPr>
        <w:t>заключених</w:t>
      </w:r>
      <w:proofErr w:type="spellEnd"/>
      <w:r w:rsidRPr="00F24935">
        <w:rPr>
          <w:rFonts w:ascii="Times New Roman" w:eastAsia="Arial" w:hAnsi="Times New Roman" w:cs="Times New Roman"/>
          <w:color w:val="auto"/>
          <w:sz w:val="26"/>
          <w:szCs w:val="26"/>
        </w:rPr>
        <w:t xml:space="preserve"> декларацій з лікарем пояснюється міграцією населення м. Харкова до інших регіонів України та за кордон у зв’язку зі збройною агресією </w:t>
      </w:r>
      <w:r w:rsidR="00B02BD2" w:rsidRPr="00F24935">
        <w:rPr>
          <w:rFonts w:ascii="Times New Roman" w:eastAsia="Arial" w:hAnsi="Times New Roman" w:cs="Times New Roman"/>
          <w:color w:val="auto"/>
          <w:sz w:val="26"/>
          <w:szCs w:val="26"/>
        </w:rPr>
        <w:t xml:space="preserve">Російської Федерації </w:t>
      </w:r>
      <w:r w:rsidRPr="00F24935">
        <w:rPr>
          <w:rFonts w:ascii="Times New Roman" w:eastAsia="Arial" w:hAnsi="Times New Roman" w:cs="Times New Roman"/>
          <w:color w:val="auto"/>
          <w:sz w:val="26"/>
          <w:szCs w:val="26"/>
        </w:rPr>
        <w:t>проти України.</w:t>
      </w:r>
    </w:p>
    <w:p w14:paraId="05D058BA" w14:textId="01350684" w:rsidR="00A03B2A" w:rsidRPr="00F24935" w:rsidRDefault="00A03B2A" w:rsidP="00985024">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Протягом останніх</w:t>
      </w:r>
      <w:r w:rsidR="00DE0ACD"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 xml:space="preserve">років проводилася робота по повному оснащенню закладів, що надають первинну медичну допомогу, необхідним діагностичним обладнанням, оргтехнікою. Кожний лікар має робоче місце з персональним комп’ютером. </w:t>
      </w:r>
    </w:p>
    <w:p w14:paraId="24E88A99" w14:textId="77777777" w:rsidR="00A03B2A" w:rsidRPr="00F24935" w:rsidRDefault="00A03B2A" w:rsidP="00137227">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Впроваджено медичну інформаційну систему в заклади, що надають вторинну (спеціалізовану) медичну допомогу населенню.</w:t>
      </w:r>
      <w:r w:rsidR="002D7022"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Так, усі заклади зареєстровані в</w:t>
      </w:r>
      <w:r w:rsidR="00DE0ACD"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Електронній системі МОЗ України </w:t>
      </w:r>
      <w:proofErr w:type="spellStart"/>
      <w:r w:rsidRPr="00F24935">
        <w:rPr>
          <w:rFonts w:ascii="Times New Roman" w:eastAsia="Arial" w:hAnsi="Times New Roman" w:cs="Times New Roman"/>
          <w:color w:val="auto"/>
          <w:sz w:val="26"/>
          <w:szCs w:val="26"/>
        </w:rPr>
        <w:t>еHelth</w:t>
      </w:r>
      <w:proofErr w:type="spellEnd"/>
      <w:r w:rsidRPr="00F24935">
        <w:rPr>
          <w:rFonts w:ascii="Times New Roman" w:eastAsia="Arial" w:hAnsi="Times New Roman" w:cs="Times New Roman"/>
          <w:color w:val="auto"/>
          <w:sz w:val="26"/>
          <w:szCs w:val="26"/>
        </w:rPr>
        <w:t>.</w:t>
      </w:r>
    </w:p>
    <w:p w14:paraId="0819DDD0" w14:textId="77777777" w:rsidR="004E79E6" w:rsidRPr="00F24935" w:rsidRDefault="00A03B2A" w:rsidP="004E79E6">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Ці кроки дозволили закладам, що надають вторинну (спеціалізовану) медичну допомогу, з 1</w:t>
      </w:r>
      <w:r w:rsidR="003918B6"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квітня</w:t>
      </w:r>
      <w:r w:rsidR="00B722D1"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2020</w:t>
      </w:r>
      <w:r w:rsidR="003918B6"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року </w:t>
      </w:r>
      <w:r w:rsidR="00B722D1" w:rsidRPr="00F24935">
        <w:rPr>
          <w:rFonts w:ascii="Times New Roman" w:eastAsia="Arial" w:hAnsi="Times New Roman" w:cs="Times New Roman"/>
          <w:color w:val="auto"/>
          <w:sz w:val="26"/>
          <w:szCs w:val="26"/>
        </w:rPr>
        <w:t xml:space="preserve">укласти </w:t>
      </w:r>
      <w:r w:rsidRPr="00F24935">
        <w:rPr>
          <w:rFonts w:ascii="Times New Roman" w:eastAsia="Arial" w:hAnsi="Times New Roman" w:cs="Times New Roman"/>
          <w:color w:val="auto"/>
          <w:sz w:val="26"/>
          <w:szCs w:val="26"/>
        </w:rPr>
        <w:t xml:space="preserve">договори з Національною службою </w:t>
      </w:r>
      <w:r w:rsidR="00B722D1" w:rsidRPr="00F24935">
        <w:rPr>
          <w:rFonts w:ascii="Times New Roman" w:eastAsia="Arial" w:hAnsi="Times New Roman" w:cs="Times New Roman"/>
          <w:color w:val="auto"/>
          <w:sz w:val="26"/>
          <w:szCs w:val="26"/>
        </w:rPr>
        <w:t>здоров’я</w:t>
      </w:r>
      <w:r w:rsidRPr="00F24935">
        <w:rPr>
          <w:rFonts w:ascii="Times New Roman" w:eastAsia="Arial" w:hAnsi="Times New Roman" w:cs="Times New Roman"/>
          <w:color w:val="auto"/>
          <w:sz w:val="26"/>
          <w:szCs w:val="26"/>
        </w:rPr>
        <w:t xml:space="preserve"> України, як замовником медичних послуг та отримати кошти за новими умовами фінансування.</w:t>
      </w:r>
    </w:p>
    <w:p w14:paraId="635F19F3" w14:textId="77777777" w:rsidR="00131EE7" w:rsidRPr="00F24935" w:rsidRDefault="00131EE7" w:rsidP="00131EE7">
      <w:pPr>
        <w:pStyle w:val="aff4"/>
        <w:pBdr>
          <w:top w:val="none" w:sz="0" w:space="0" w:color="000000"/>
          <w:left w:val="none" w:sz="0" w:space="0" w:color="000000"/>
          <w:bottom w:val="none" w:sz="0" w:space="0" w:color="000000"/>
          <w:right w:val="none" w:sz="0" w:space="0" w:color="000000"/>
        </w:pBdr>
        <w:spacing w:after="0"/>
        <w:ind w:right="276" w:firstLine="567"/>
        <w:rPr>
          <w:sz w:val="26"/>
          <w:szCs w:val="26"/>
        </w:rPr>
      </w:pPr>
      <w:r w:rsidRPr="00F24935">
        <w:rPr>
          <w:sz w:val="26"/>
          <w:szCs w:val="26"/>
        </w:rPr>
        <w:t>У сучасних умовах основною стратегічною професійною та політичною метою діяльності галузі охорони в м.</w:t>
      </w:r>
      <w:r w:rsidR="00B722D1" w:rsidRPr="00F24935">
        <w:rPr>
          <w:sz w:val="26"/>
          <w:szCs w:val="26"/>
        </w:rPr>
        <w:t> </w:t>
      </w:r>
      <w:r w:rsidRPr="00F24935">
        <w:rPr>
          <w:sz w:val="26"/>
          <w:szCs w:val="26"/>
        </w:rPr>
        <w:t>Харкові залишається забезпечення доступної та якісної медичної допомоги членам територіальної громади, динамічний розвиток системи охорони здоров’я з орієнтацією на запобігання захворювань, формування мотивації до здорового способу життя населення, покращення демографічної ситуації.</w:t>
      </w:r>
    </w:p>
    <w:p w14:paraId="5273719E" w14:textId="77777777" w:rsidR="00A03B2A" w:rsidRPr="00F24935" w:rsidRDefault="00A03B2A" w:rsidP="004E79E6">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Діяльність галузі охорони здоров’я м.</w:t>
      </w:r>
      <w:r w:rsidR="004E79E6"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Харкова буде спрямовуватися за такими пріоритетами:</w:t>
      </w:r>
    </w:p>
    <w:p w14:paraId="31DA9B48" w14:textId="77777777" w:rsidR="00A03B2A" w:rsidRPr="00F24935" w:rsidRDefault="00A03B2A" w:rsidP="00EC7B4E">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створення умов для подальшого поліпшення та розвитку матеріально-технічної бази комунальних закладів охорони здоров’я та</w:t>
      </w:r>
      <w:r w:rsidR="004E79E6"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 xml:space="preserve">впровадження сучасних медичних технологій; </w:t>
      </w:r>
    </w:p>
    <w:p w14:paraId="2A83EDAD" w14:textId="77777777" w:rsidR="00A03B2A" w:rsidRPr="00F24935" w:rsidRDefault="00A03B2A" w:rsidP="00EC7B4E">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lastRenderedPageBreak/>
        <w:t>розвиток первинної медико-санітарної допомоги, профілактична спрямованість діяльності комунальних закладів охорони здоров’я первинної медико-санітарної ланки;</w:t>
      </w:r>
    </w:p>
    <w:p w14:paraId="2241DB7E" w14:textId="77777777" w:rsidR="00A03B2A" w:rsidRPr="00F24935" w:rsidRDefault="00A03B2A" w:rsidP="00EC7B4E">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вдосконалення лікувально-профілактичної допомоги дітям, особливо новонародженим, вагітним, роділлям та породіллям, людям похилого віку, малозабезпеченим верствам населення, ветеранам війни та праці,  іншим пільговим категоріям населення м.</w:t>
      </w:r>
      <w:r w:rsidR="004E79E6"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Харкова; </w:t>
      </w:r>
    </w:p>
    <w:p w14:paraId="538E3BDA" w14:textId="77777777" w:rsidR="00A03B2A" w:rsidRPr="00F24935" w:rsidRDefault="00A03B2A" w:rsidP="00EC7B4E">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розширення переліку медикаментів для забезпечення хворих за життєвими</w:t>
      </w:r>
      <w:r w:rsidR="002D7022" w:rsidRPr="00F24935">
        <w:rPr>
          <w:rFonts w:ascii="Times New Roman" w:eastAsia="Arial" w:hAnsi="Times New Roman" w:cs="Times New Roman"/>
          <w:color w:val="auto"/>
          <w:sz w:val="26"/>
          <w:szCs w:val="26"/>
        </w:rPr>
        <w:t xml:space="preserve"> </w:t>
      </w:r>
      <w:r w:rsidRPr="00F24935">
        <w:rPr>
          <w:rFonts w:ascii="Times New Roman" w:eastAsia="Arial" w:hAnsi="Times New Roman" w:cs="Times New Roman"/>
          <w:color w:val="auto"/>
          <w:sz w:val="26"/>
          <w:szCs w:val="26"/>
        </w:rPr>
        <w:t>показниками;</w:t>
      </w:r>
    </w:p>
    <w:p w14:paraId="129AF430" w14:textId="77777777" w:rsidR="00A03B2A" w:rsidRPr="00F24935" w:rsidRDefault="00A03B2A" w:rsidP="00EC7B4E">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розвиток та підвищення якості надання екстреної та невідкладної медичної допомоги;</w:t>
      </w:r>
    </w:p>
    <w:p w14:paraId="5D968EAE" w14:textId="77777777" w:rsidR="00A03B2A" w:rsidRPr="00F24935" w:rsidRDefault="00A03B2A" w:rsidP="00EC7B4E">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подальше вдосконалення функціонуван</w:t>
      </w:r>
      <w:r w:rsidR="002D7022" w:rsidRPr="00F24935">
        <w:rPr>
          <w:rFonts w:ascii="Times New Roman" w:eastAsia="Arial" w:hAnsi="Times New Roman" w:cs="Times New Roman"/>
          <w:color w:val="auto"/>
          <w:sz w:val="26"/>
          <w:szCs w:val="26"/>
        </w:rPr>
        <w:t>ня системи медико-соціальної та</w:t>
      </w:r>
      <w:r w:rsidR="00EC7B4E" w:rsidRPr="00F24935">
        <w:rPr>
          <w:rFonts w:ascii="Times New Roman" w:eastAsia="Arial" w:hAnsi="Times New Roman" w:cs="Times New Roman"/>
          <w:color w:val="auto"/>
          <w:sz w:val="26"/>
          <w:szCs w:val="26"/>
        </w:rPr>
        <w:t> </w:t>
      </w:r>
      <w:r w:rsidRPr="00F24935">
        <w:rPr>
          <w:rFonts w:ascii="Times New Roman" w:eastAsia="Arial" w:hAnsi="Times New Roman" w:cs="Times New Roman"/>
          <w:color w:val="auto"/>
          <w:sz w:val="26"/>
          <w:szCs w:val="26"/>
        </w:rPr>
        <w:t xml:space="preserve">паліативної медичної допомоги; </w:t>
      </w:r>
    </w:p>
    <w:p w14:paraId="73ECA0B8" w14:textId="77777777" w:rsidR="00A03B2A" w:rsidRPr="00F24935" w:rsidRDefault="00A03B2A" w:rsidP="00EC7B4E">
      <w:pPr>
        <w:ind w:right="276" w:firstLine="567"/>
        <w:jc w:val="both"/>
        <w:rPr>
          <w:rFonts w:ascii="Times New Roman" w:eastAsia="Arial" w:hAnsi="Times New Roman" w:cs="Times New Roman"/>
          <w:color w:val="auto"/>
          <w:sz w:val="26"/>
          <w:szCs w:val="26"/>
        </w:rPr>
      </w:pPr>
      <w:r w:rsidRPr="00F24935">
        <w:rPr>
          <w:rFonts w:ascii="Times New Roman" w:eastAsia="Arial" w:hAnsi="Times New Roman" w:cs="Times New Roman"/>
          <w:color w:val="auto"/>
          <w:sz w:val="26"/>
          <w:szCs w:val="26"/>
        </w:rPr>
        <w:t>удосконалення санітарно-епідеміологічного благополуччя в комунальних закладах охорони здоров’я;</w:t>
      </w:r>
    </w:p>
    <w:p w14:paraId="57DEA82E" w14:textId="77777777" w:rsidR="007C7565" w:rsidRPr="00F24935" w:rsidRDefault="00A03B2A" w:rsidP="00EC7B4E">
      <w:pPr>
        <w:pStyle w:val="210"/>
        <w:shd w:val="clear" w:color="auto" w:fill="auto"/>
        <w:spacing w:before="0" w:after="0" w:line="240" w:lineRule="auto"/>
        <w:ind w:right="276" w:firstLine="567"/>
        <w:rPr>
          <w:rFonts w:ascii="Times New Roman" w:hAnsi="Times New Roman" w:cs="Times New Roman"/>
          <w:color w:val="auto"/>
          <w:sz w:val="26"/>
          <w:szCs w:val="26"/>
        </w:rPr>
      </w:pPr>
      <w:r w:rsidRPr="00F24935">
        <w:rPr>
          <w:rFonts w:ascii="Times New Roman" w:hAnsi="Times New Roman" w:cs="Times New Roman"/>
          <w:color w:val="auto"/>
          <w:sz w:val="26"/>
          <w:szCs w:val="26"/>
        </w:rPr>
        <w:t xml:space="preserve">подальший </w:t>
      </w:r>
      <w:r w:rsidR="002D7022" w:rsidRPr="00F24935">
        <w:rPr>
          <w:rFonts w:ascii="Times New Roman" w:hAnsi="Times New Roman" w:cs="Times New Roman"/>
          <w:color w:val="auto"/>
          <w:sz w:val="26"/>
          <w:szCs w:val="26"/>
        </w:rPr>
        <w:t xml:space="preserve">розвиток </w:t>
      </w:r>
      <w:r w:rsidRPr="00F24935">
        <w:rPr>
          <w:rFonts w:ascii="Times New Roman" w:hAnsi="Times New Roman" w:cs="Times New Roman"/>
          <w:color w:val="auto"/>
          <w:sz w:val="26"/>
          <w:szCs w:val="26"/>
        </w:rPr>
        <w:t>міської служби медико-статистичної інформації та</w:t>
      </w:r>
      <w:r w:rsidR="00EC7B4E" w:rsidRPr="00F24935">
        <w:rPr>
          <w:rFonts w:ascii="Times New Roman" w:hAnsi="Times New Roman" w:cs="Times New Roman"/>
          <w:color w:val="auto"/>
          <w:sz w:val="26"/>
          <w:szCs w:val="26"/>
        </w:rPr>
        <w:t> </w:t>
      </w:r>
      <w:r w:rsidRPr="00F24935">
        <w:rPr>
          <w:rFonts w:ascii="Times New Roman" w:hAnsi="Times New Roman" w:cs="Times New Roman"/>
          <w:color w:val="auto"/>
          <w:sz w:val="26"/>
          <w:szCs w:val="26"/>
        </w:rPr>
        <w:t>впровадження сучасних інформаційних технологій у діяльність комунальних закладів охорони здоров’я</w:t>
      </w:r>
      <w:r w:rsidR="002607C9" w:rsidRPr="00F24935">
        <w:rPr>
          <w:rFonts w:ascii="Times New Roman" w:hAnsi="Times New Roman" w:cs="Times New Roman"/>
          <w:color w:val="auto"/>
          <w:sz w:val="26"/>
          <w:szCs w:val="26"/>
        </w:rPr>
        <w:t>;</w:t>
      </w:r>
    </w:p>
    <w:p w14:paraId="13E6D7F0" w14:textId="512822D7" w:rsidR="002607C9" w:rsidRPr="00F24935" w:rsidRDefault="002607C9" w:rsidP="00EC7B4E">
      <w:pPr>
        <w:pStyle w:val="2b"/>
        <w:spacing w:after="0" w:line="240" w:lineRule="auto"/>
        <w:ind w:right="278" w:firstLine="567"/>
        <w:rPr>
          <w:rFonts w:eastAsia="Arial"/>
          <w:sz w:val="26"/>
          <w:szCs w:val="26"/>
          <w:lang w:bidi="uk-UA"/>
        </w:rPr>
      </w:pPr>
      <w:r w:rsidRPr="00F24935">
        <w:rPr>
          <w:rFonts w:eastAsia="Arial"/>
          <w:sz w:val="26"/>
          <w:szCs w:val="26"/>
          <w:lang w:bidi="uk-UA"/>
        </w:rPr>
        <w:t>впровадження сучасних організаційно-економічних механізмів управління системою охорони здоров’я та здійснення конкретних заходів, направлених на</w:t>
      </w:r>
      <w:r w:rsidR="00EC7B4E" w:rsidRPr="00F24935">
        <w:rPr>
          <w:rFonts w:eastAsia="Arial"/>
          <w:sz w:val="26"/>
          <w:szCs w:val="26"/>
          <w:lang w:bidi="uk-UA"/>
        </w:rPr>
        <w:t> </w:t>
      </w:r>
      <w:r w:rsidRPr="00F24935">
        <w:rPr>
          <w:rFonts w:eastAsia="Arial"/>
          <w:sz w:val="26"/>
          <w:szCs w:val="26"/>
          <w:lang w:bidi="uk-UA"/>
        </w:rPr>
        <w:t xml:space="preserve">ефективне </w:t>
      </w:r>
      <w:r w:rsidR="002E25EF" w:rsidRPr="00F24935">
        <w:rPr>
          <w:rFonts w:eastAsia="Arial"/>
          <w:sz w:val="26"/>
          <w:szCs w:val="26"/>
          <w:lang w:bidi="uk-UA"/>
        </w:rPr>
        <w:t>та </w:t>
      </w:r>
      <w:r w:rsidRPr="00F24935">
        <w:rPr>
          <w:rFonts w:eastAsia="Arial"/>
          <w:sz w:val="26"/>
          <w:szCs w:val="26"/>
          <w:lang w:bidi="uk-UA"/>
        </w:rPr>
        <w:t>раціональне використання наявних фінансових, матеріальних та</w:t>
      </w:r>
      <w:r w:rsidR="00EC7B4E" w:rsidRPr="00F24935">
        <w:rPr>
          <w:rFonts w:eastAsia="Arial"/>
          <w:sz w:val="26"/>
          <w:szCs w:val="26"/>
          <w:lang w:bidi="uk-UA"/>
        </w:rPr>
        <w:t> </w:t>
      </w:r>
      <w:r w:rsidRPr="00F24935">
        <w:rPr>
          <w:rFonts w:eastAsia="Arial"/>
          <w:sz w:val="26"/>
          <w:szCs w:val="26"/>
          <w:lang w:bidi="uk-UA"/>
        </w:rPr>
        <w:t>кадрових ресурсів;</w:t>
      </w:r>
    </w:p>
    <w:p w14:paraId="19F6C2E5" w14:textId="77777777" w:rsidR="002607C9" w:rsidRPr="00F24935" w:rsidRDefault="002607C9" w:rsidP="00EC7B4E">
      <w:pPr>
        <w:pStyle w:val="2b"/>
        <w:spacing w:after="0" w:line="240" w:lineRule="auto"/>
        <w:ind w:right="278" w:firstLine="567"/>
        <w:rPr>
          <w:rFonts w:eastAsia="Arial"/>
          <w:sz w:val="26"/>
          <w:szCs w:val="26"/>
          <w:lang w:bidi="uk-UA"/>
        </w:rPr>
      </w:pPr>
      <w:r w:rsidRPr="00F24935">
        <w:rPr>
          <w:rFonts w:eastAsia="Arial"/>
          <w:sz w:val="26"/>
          <w:szCs w:val="26"/>
          <w:lang w:bidi="uk-UA"/>
        </w:rPr>
        <w:t>медико-соціальна направленість в роботі для вирішення актуальних питань медичного забезпечення найбільш потребуючих та незахищених категорій населення з урахуванням державних задач по охороні здоров’я;</w:t>
      </w:r>
    </w:p>
    <w:p w14:paraId="2A9F8137" w14:textId="77777777" w:rsidR="002607C9" w:rsidRPr="00F24935" w:rsidRDefault="002607C9" w:rsidP="00EC7B4E">
      <w:pPr>
        <w:pStyle w:val="2b"/>
        <w:spacing w:after="0" w:line="240" w:lineRule="auto"/>
        <w:ind w:right="278" w:firstLine="567"/>
        <w:rPr>
          <w:rFonts w:eastAsia="Arial"/>
          <w:sz w:val="26"/>
          <w:szCs w:val="26"/>
          <w:lang w:bidi="uk-UA"/>
        </w:rPr>
      </w:pPr>
      <w:r w:rsidRPr="00F24935">
        <w:rPr>
          <w:rFonts w:eastAsia="Arial"/>
          <w:sz w:val="26"/>
          <w:szCs w:val="26"/>
          <w:lang w:bidi="uk-UA"/>
        </w:rPr>
        <w:t>впровадження сучасних технологій діагностики та лікування хворих шляхом до- та переоснащення базових багатопрофільних лікарень міста, розвиток інформаційних систем у міській галузі охорони здоров’я, а також проведення капітальних ремонтів з метою приведення приміщень лікувальних закладів до</w:t>
      </w:r>
      <w:r w:rsidR="00B722D1" w:rsidRPr="00F24935">
        <w:rPr>
          <w:rFonts w:eastAsia="Arial"/>
          <w:sz w:val="26"/>
          <w:szCs w:val="26"/>
          <w:lang w:bidi="uk-UA"/>
        </w:rPr>
        <w:t xml:space="preserve"> </w:t>
      </w:r>
      <w:r w:rsidRPr="00F24935">
        <w:rPr>
          <w:rFonts w:eastAsia="Arial"/>
          <w:sz w:val="26"/>
          <w:szCs w:val="26"/>
          <w:lang w:bidi="uk-UA"/>
        </w:rPr>
        <w:t>сучасних стандартів;</w:t>
      </w:r>
    </w:p>
    <w:p w14:paraId="442CF365" w14:textId="26AB7721" w:rsidR="002607C9" w:rsidRPr="00F24935" w:rsidRDefault="002607C9" w:rsidP="00EC7B4E">
      <w:pPr>
        <w:pStyle w:val="2b"/>
        <w:spacing w:after="0" w:line="240" w:lineRule="auto"/>
        <w:ind w:right="278" w:firstLine="567"/>
        <w:rPr>
          <w:rFonts w:eastAsia="Arial"/>
          <w:sz w:val="26"/>
          <w:szCs w:val="26"/>
          <w:lang w:bidi="uk-UA"/>
        </w:rPr>
      </w:pPr>
      <w:r w:rsidRPr="00F24935">
        <w:rPr>
          <w:rFonts w:eastAsia="Arial"/>
          <w:sz w:val="26"/>
          <w:szCs w:val="26"/>
          <w:lang w:bidi="uk-UA"/>
        </w:rPr>
        <w:t>медикаментозне забезпечення за життєвими показаннями хворих з важкими та</w:t>
      </w:r>
      <w:r w:rsidR="00EC7B4E" w:rsidRPr="00F24935">
        <w:rPr>
          <w:rFonts w:eastAsia="Arial"/>
          <w:sz w:val="26"/>
          <w:szCs w:val="26"/>
          <w:lang w:bidi="uk-UA"/>
        </w:rPr>
        <w:t> </w:t>
      </w:r>
      <w:r w:rsidRPr="00F24935">
        <w:rPr>
          <w:rFonts w:eastAsia="Arial"/>
          <w:sz w:val="26"/>
          <w:szCs w:val="26"/>
          <w:lang w:bidi="uk-UA"/>
        </w:rPr>
        <w:t xml:space="preserve">гострими станами, які потребують невідкладного та </w:t>
      </w:r>
      <w:proofErr w:type="spellStart"/>
      <w:r w:rsidRPr="00F24935">
        <w:rPr>
          <w:rFonts w:eastAsia="Arial"/>
          <w:sz w:val="26"/>
          <w:szCs w:val="26"/>
          <w:lang w:bidi="uk-UA"/>
        </w:rPr>
        <w:t>дороговартістного</w:t>
      </w:r>
      <w:proofErr w:type="spellEnd"/>
      <w:r w:rsidRPr="00F24935">
        <w:rPr>
          <w:rFonts w:eastAsia="Arial"/>
          <w:sz w:val="26"/>
          <w:szCs w:val="26"/>
          <w:lang w:bidi="uk-UA"/>
        </w:rPr>
        <w:t xml:space="preserve"> лікування, забезпечення лікувальними засобами на пільгових умовах ветеранів та інших верств населення в умовах поліклінічної ланки, здійснення на пільгових умовах зубного та</w:t>
      </w:r>
      <w:r w:rsidR="00EC7B4E" w:rsidRPr="00F24935">
        <w:rPr>
          <w:rFonts w:eastAsia="Arial"/>
          <w:sz w:val="26"/>
          <w:szCs w:val="26"/>
          <w:lang w:bidi="uk-UA"/>
        </w:rPr>
        <w:t> </w:t>
      </w:r>
      <w:r w:rsidRPr="00F24935">
        <w:rPr>
          <w:rFonts w:eastAsia="Arial"/>
          <w:sz w:val="26"/>
          <w:szCs w:val="26"/>
          <w:lang w:bidi="uk-UA"/>
        </w:rPr>
        <w:t>слухового протезування, проведення оперативних</w:t>
      </w:r>
      <w:r w:rsidR="001A4D94" w:rsidRPr="00F24935">
        <w:rPr>
          <w:rFonts w:eastAsia="Arial"/>
          <w:sz w:val="26"/>
          <w:szCs w:val="26"/>
          <w:lang w:bidi="uk-UA"/>
        </w:rPr>
        <w:t xml:space="preserve"> </w:t>
      </w:r>
      <w:proofErr w:type="spellStart"/>
      <w:r w:rsidR="001A4D94" w:rsidRPr="00F24935">
        <w:rPr>
          <w:rFonts w:eastAsia="Arial"/>
          <w:sz w:val="26"/>
          <w:szCs w:val="26"/>
          <w:lang w:bidi="uk-UA"/>
        </w:rPr>
        <w:t>втручань</w:t>
      </w:r>
      <w:proofErr w:type="spellEnd"/>
      <w:r w:rsidR="001A4D94" w:rsidRPr="00F24935">
        <w:rPr>
          <w:rFonts w:eastAsia="Arial"/>
          <w:sz w:val="26"/>
          <w:szCs w:val="26"/>
          <w:lang w:bidi="uk-UA"/>
        </w:rPr>
        <w:t xml:space="preserve"> з приводу глаукоми та </w:t>
      </w:r>
      <w:r w:rsidRPr="00F24935">
        <w:rPr>
          <w:rFonts w:eastAsia="Arial"/>
          <w:sz w:val="26"/>
          <w:szCs w:val="26"/>
          <w:lang w:bidi="uk-UA"/>
        </w:rPr>
        <w:t>катаракти, забезпечення дітей раннього віку із малозабезпечених сімей молочними продуктами харчування та інше;</w:t>
      </w:r>
    </w:p>
    <w:p w14:paraId="0B82506C" w14:textId="59EDD937" w:rsidR="002607C9" w:rsidRPr="00F24935" w:rsidRDefault="002607C9" w:rsidP="00EC7B4E">
      <w:pPr>
        <w:pStyle w:val="2b"/>
        <w:spacing w:after="0" w:line="240" w:lineRule="auto"/>
        <w:ind w:right="278" w:firstLine="567"/>
        <w:rPr>
          <w:rFonts w:eastAsia="Arial"/>
          <w:sz w:val="26"/>
          <w:szCs w:val="26"/>
          <w:lang w:bidi="uk-UA"/>
        </w:rPr>
      </w:pPr>
      <w:r w:rsidRPr="00F24935">
        <w:rPr>
          <w:rFonts w:eastAsia="Arial"/>
          <w:sz w:val="26"/>
          <w:szCs w:val="26"/>
          <w:lang w:bidi="uk-UA"/>
        </w:rPr>
        <w:t>реалізація завдань державних та регіональних медико-соціальних програм з</w:t>
      </w:r>
      <w:r w:rsidR="00EC7B4E" w:rsidRPr="00F24935">
        <w:rPr>
          <w:rFonts w:eastAsia="Arial"/>
          <w:sz w:val="26"/>
          <w:szCs w:val="26"/>
          <w:lang w:bidi="uk-UA"/>
        </w:rPr>
        <w:t> </w:t>
      </w:r>
      <w:r w:rsidRPr="00F24935">
        <w:rPr>
          <w:rFonts w:eastAsia="Arial"/>
          <w:sz w:val="26"/>
          <w:szCs w:val="26"/>
          <w:lang w:bidi="uk-UA"/>
        </w:rPr>
        <w:t>питань профілактики інфекційних захворювань, туберкульозу, профілактики і</w:t>
      </w:r>
      <w:r w:rsidR="00EC7B4E" w:rsidRPr="00F24935">
        <w:rPr>
          <w:rFonts w:eastAsia="Arial"/>
          <w:sz w:val="26"/>
          <w:szCs w:val="26"/>
          <w:lang w:bidi="uk-UA"/>
        </w:rPr>
        <w:t> </w:t>
      </w:r>
      <w:r w:rsidRPr="00F24935">
        <w:rPr>
          <w:rFonts w:eastAsia="Arial"/>
          <w:sz w:val="26"/>
          <w:szCs w:val="26"/>
          <w:lang w:bidi="uk-UA"/>
        </w:rPr>
        <w:t>своєчасної діагностики онкологічних захворювань, артеріальної гіпертензії, гострих захворювань серця та головного мозку, попередження та зниження материнської та дитячої смертності шляхом удосконалення лікувально-профілактичної до</w:t>
      </w:r>
      <w:r w:rsidR="0083042A" w:rsidRPr="00F24935">
        <w:rPr>
          <w:rFonts w:eastAsia="Arial"/>
          <w:sz w:val="26"/>
          <w:szCs w:val="26"/>
          <w:lang w:bidi="uk-UA"/>
        </w:rPr>
        <w:t>помоги новонародженим, дітям та </w:t>
      </w:r>
      <w:r w:rsidRPr="00F24935">
        <w:rPr>
          <w:rFonts w:eastAsia="Arial"/>
          <w:sz w:val="26"/>
          <w:szCs w:val="26"/>
          <w:lang w:bidi="uk-UA"/>
        </w:rPr>
        <w:t>матерям, своєчасного виявлення та лікування хворих сахарним діабетом та інше;</w:t>
      </w:r>
    </w:p>
    <w:p w14:paraId="2153F3D6" w14:textId="77777777" w:rsidR="002607C9" w:rsidRPr="00F24935" w:rsidRDefault="002607C9" w:rsidP="00EC7B4E">
      <w:pPr>
        <w:pStyle w:val="2b"/>
        <w:spacing w:after="0" w:line="240" w:lineRule="auto"/>
        <w:ind w:right="278" w:firstLine="567"/>
        <w:rPr>
          <w:rFonts w:eastAsia="Arial"/>
          <w:sz w:val="26"/>
          <w:szCs w:val="26"/>
          <w:lang w:bidi="uk-UA"/>
        </w:rPr>
      </w:pPr>
      <w:r w:rsidRPr="00F24935">
        <w:rPr>
          <w:rFonts w:eastAsia="Arial"/>
          <w:sz w:val="26"/>
          <w:szCs w:val="26"/>
          <w:lang w:bidi="uk-UA"/>
        </w:rPr>
        <w:t>реалізація Урядової програми «Доступні ліки» з метою максимального охоплення населення потребуючим лікуванням;</w:t>
      </w:r>
    </w:p>
    <w:p w14:paraId="2CBE1FDA" w14:textId="77777777" w:rsidR="002607C9" w:rsidRPr="00F24935" w:rsidRDefault="002607C9" w:rsidP="00EC7B4E">
      <w:pPr>
        <w:pStyle w:val="2b"/>
        <w:spacing w:after="0" w:line="240" w:lineRule="auto"/>
        <w:ind w:right="278" w:firstLine="567"/>
        <w:rPr>
          <w:rFonts w:eastAsia="Arial"/>
          <w:sz w:val="26"/>
          <w:szCs w:val="26"/>
          <w:lang w:bidi="uk-UA"/>
        </w:rPr>
      </w:pPr>
      <w:r w:rsidRPr="00F24935">
        <w:rPr>
          <w:rFonts w:eastAsia="Arial"/>
          <w:sz w:val="26"/>
          <w:szCs w:val="26"/>
          <w:lang w:bidi="uk-UA"/>
        </w:rPr>
        <w:t>здійснення заходів щодо залучення до</w:t>
      </w:r>
      <w:r w:rsidR="00EC7B4E" w:rsidRPr="00F24935">
        <w:rPr>
          <w:rFonts w:eastAsia="Arial"/>
          <w:sz w:val="26"/>
          <w:szCs w:val="26"/>
          <w:lang w:bidi="uk-UA"/>
        </w:rPr>
        <w:t>даткових фінансових ресурсів до</w:t>
      </w:r>
      <w:r w:rsidR="00B722D1" w:rsidRPr="00F24935">
        <w:rPr>
          <w:rFonts w:eastAsia="Arial"/>
          <w:sz w:val="26"/>
          <w:szCs w:val="26"/>
          <w:lang w:bidi="uk-UA"/>
        </w:rPr>
        <w:t xml:space="preserve"> </w:t>
      </w:r>
      <w:r w:rsidRPr="00F24935">
        <w:rPr>
          <w:rFonts w:eastAsia="Arial"/>
          <w:sz w:val="26"/>
          <w:szCs w:val="26"/>
          <w:lang w:bidi="uk-UA"/>
        </w:rPr>
        <w:t>бюджету галузі охорони здоров’я м.</w:t>
      </w:r>
      <w:r w:rsidR="00316D1B" w:rsidRPr="00F24935">
        <w:rPr>
          <w:rFonts w:eastAsia="Arial"/>
          <w:sz w:val="26"/>
          <w:szCs w:val="26"/>
          <w:lang w:bidi="uk-UA"/>
        </w:rPr>
        <w:t> </w:t>
      </w:r>
      <w:r w:rsidRPr="00F24935">
        <w:rPr>
          <w:rFonts w:eastAsia="Arial"/>
          <w:sz w:val="26"/>
          <w:szCs w:val="26"/>
          <w:lang w:bidi="uk-UA"/>
        </w:rPr>
        <w:t>Харкова;</w:t>
      </w:r>
    </w:p>
    <w:p w14:paraId="14D8B023" w14:textId="77777777" w:rsidR="002607C9" w:rsidRPr="00F24935" w:rsidRDefault="002607C9" w:rsidP="00EC7B4E">
      <w:pPr>
        <w:pStyle w:val="2b"/>
        <w:spacing w:after="0" w:line="240" w:lineRule="auto"/>
        <w:ind w:right="278" w:firstLine="567"/>
        <w:rPr>
          <w:rFonts w:eastAsia="Arial"/>
          <w:sz w:val="26"/>
          <w:szCs w:val="26"/>
          <w:lang w:bidi="uk-UA"/>
        </w:rPr>
      </w:pPr>
      <w:r w:rsidRPr="00F24935">
        <w:rPr>
          <w:rFonts w:eastAsia="Arial"/>
          <w:sz w:val="26"/>
          <w:szCs w:val="26"/>
          <w:lang w:bidi="uk-UA"/>
        </w:rPr>
        <w:t>підтримка діяльності та розвитку комунальних підприємств охорони здоров’я м.</w:t>
      </w:r>
      <w:r w:rsidR="00316D1B" w:rsidRPr="00F24935">
        <w:rPr>
          <w:rFonts w:eastAsia="Arial"/>
          <w:sz w:val="26"/>
          <w:szCs w:val="26"/>
          <w:lang w:bidi="uk-UA"/>
        </w:rPr>
        <w:t> </w:t>
      </w:r>
      <w:r w:rsidRPr="00F24935">
        <w:rPr>
          <w:rFonts w:eastAsia="Arial"/>
          <w:sz w:val="26"/>
          <w:szCs w:val="26"/>
          <w:lang w:bidi="uk-UA"/>
        </w:rPr>
        <w:t>Харкова.</w:t>
      </w:r>
    </w:p>
    <w:p w14:paraId="57E9DC32" w14:textId="77777777" w:rsidR="00E16EE7" w:rsidRPr="00F24935" w:rsidRDefault="00E16EE7" w:rsidP="00137227">
      <w:pPr>
        <w:pStyle w:val="210"/>
        <w:shd w:val="clear" w:color="auto" w:fill="auto"/>
        <w:spacing w:before="0" w:after="0" w:line="240" w:lineRule="auto"/>
        <w:ind w:right="276" w:firstLine="0"/>
        <w:rPr>
          <w:rFonts w:ascii="Times New Roman" w:hAnsi="Times New Roman" w:cs="Times New Roman"/>
          <w:color w:val="auto"/>
          <w:sz w:val="16"/>
          <w:szCs w:val="16"/>
        </w:rPr>
      </w:pPr>
    </w:p>
    <w:p w14:paraId="41B14DD2" w14:textId="6B1676A6" w:rsidR="00251506" w:rsidRPr="00F24935" w:rsidRDefault="004A197C" w:rsidP="000C45D7">
      <w:pPr>
        <w:pStyle w:val="210"/>
        <w:shd w:val="clear" w:color="auto" w:fill="auto"/>
        <w:spacing w:before="0" w:after="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Програма економічного та соціального розв</w:t>
      </w:r>
      <w:r w:rsidR="003F7566" w:rsidRPr="00F24935">
        <w:rPr>
          <w:rFonts w:ascii="Times New Roman" w:hAnsi="Times New Roman" w:cs="Times New Roman"/>
          <w:sz w:val="26"/>
          <w:szCs w:val="26"/>
        </w:rPr>
        <w:t>итку м. </w:t>
      </w:r>
      <w:r w:rsidRPr="00F24935">
        <w:rPr>
          <w:rFonts w:ascii="Times New Roman" w:hAnsi="Times New Roman" w:cs="Times New Roman"/>
          <w:sz w:val="26"/>
          <w:szCs w:val="26"/>
        </w:rPr>
        <w:t xml:space="preserve">Харкова розробляється щороку на кожний наступний рік та є комплексним концептуальним </w:t>
      </w:r>
      <w:r w:rsidR="00251506" w:rsidRPr="00F24935">
        <w:rPr>
          <w:rFonts w:ascii="Times New Roman" w:hAnsi="Times New Roman" w:cs="Times New Roman"/>
          <w:sz w:val="26"/>
          <w:szCs w:val="26"/>
        </w:rPr>
        <w:t>документом короткострокового планування</w:t>
      </w:r>
      <w:r w:rsidRPr="00F24935">
        <w:rPr>
          <w:rFonts w:ascii="Times New Roman" w:hAnsi="Times New Roman" w:cs="Times New Roman"/>
          <w:sz w:val="26"/>
          <w:szCs w:val="26"/>
        </w:rPr>
        <w:t xml:space="preserve">, що окреслює базові напрямки роботи органів місцевого </w:t>
      </w:r>
      <w:r w:rsidRPr="00F24935">
        <w:rPr>
          <w:rFonts w:ascii="Times New Roman" w:hAnsi="Times New Roman" w:cs="Times New Roman"/>
          <w:sz w:val="26"/>
          <w:szCs w:val="26"/>
        </w:rPr>
        <w:lastRenderedPageBreak/>
        <w:t xml:space="preserve">самоврядування </w:t>
      </w:r>
      <w:r w:rsidR="00251506" w:rsidRPr="00F24935">
        <w:rPr>
          <w:rFonts w:ascii="Times New Roman" w:hAnsi="Times New Roman" w:cs="Times New Roman"/>
          <w:sz w:val="26"/>
          <w:szCs w:val="26"/>
        </w:rPr>
        <w:t xml:space="preserve">у відповідному бюджетному періоді (році). Вона </w:t>
      </w:r>
      <w:r w:rsidR="00B722D1" w:rsidRPr="00F24935">
        <w:rPr>
          <w:rFonts w:ascii="Times New Roman" w:hAnsi="Times New Roman" w:cs="Times New Roman"/>
          <w:sz w:val="26"/>
          <w:szCs w:val="26"/>
        </w:rPr>
        <w:t>ґрунтується на заходах і </w:t>
      </w:r>
      <w:proofErr w:type="spellStart"/>
      <w:r w:rsidR="00251506" w:rsidRPr="00F24935">
        <w:rPr>
          <w:rFonts w:ascii="Times New Roman" w:hAnsi="Times New Roman" w:cs="Times New Roman"/>
          <w:sz w:val="26"/>
          <w:szCs w:val="26"/>
        </w:rPr>
        <w:t>проєктах</w:t>
      </w:r>
      <w:proofErr w:type="spellEnd"/>
      <w:r w:rsidR="00251506" w:rsidRPr="00F24935">
        <w:rPr>
          <w:rFonts w:ascii="Times New Roman" w:hAnsi="Times New Roman" w:cs="Times New Roman"/>
          <w:sz w:val="26"/>
          <w:szCs w:val="26"/>
        </w:rPr>
        <w:t>, які передбачені іншими міськими середньо</w:t>
      </w:r>
      <w:r w:rsidR="00B722D1" w:rsidRPr="00F24935">
        <w:rPr>
          <w:rFonts w:ascii="Times New Roman" w:hAnsi="Times New Roman" w:cs="Times New Roman"/>
          <w:sz w:val="26"/>
          <w:szCs w:val="26"/>
        </w:rPr>
        <w:t>-</w:t>
      </w:r>
      <w:r w:rsidR="00251506" w:rsidRPr="00F24935">
        <w:rPr>
          <w:rFonts w:ascii="Times New Roman" w:hAnsi="Times New Roman" w:cs="Times New Roman"/>
          <w:sz w:val="26"/>
          <w:szCs w:val="26"/>
        </w:rPr>
        <w:t xml:space="preserve"> та довгостроковими галузевими програмами та реалізуються в межах вказаних цільових програм, а не програми економічного та соціального розвитку міста.</w:t>
      </w:r>
    </w:p>
    <w:p w14:paraId="4A033B18" w14:textId="684DFC29" w:rsidR="00251506" w:rsidRPr="00F24935" w:rsidRDefault="00251506" w:rsidP="000C45D7">
      <w:pPr>
        <w:pStyle w:val="210"/>
        <w:shd w:val="clear" w:color="auto" w:fill="auto"/>
        <w:spacing w:before="0" w:after="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За результатами проведеного аналізу нормативної бази, наявних статистичних даних та результат</w:t>
      </w:r>
      <w:r w:rsidR="00B722D1" w:rsidRPr="00F24935">
        <w:rPr>
          <w:rFonts w:ascii="Times New Roman" w:hAnsi="Times New Roman" w:cs="Times New Roman"/>
          <w:sz w:val="26"/>
          <w:szCs w:val="26"/>
        </w:rPr>
        <w:t>ів</w:t>
      </w:r>
      <w:r w:rsidRPr="00F24935">
        <w:rPr>
          <w:rFonts w:ascii="Times New Roman" w:hAnsi="Times New Roman" w:cs="Times New Roman"/>
          <w:sz w:val="26"/>
          <w:szCs w:val="26"/>
        </w:rPr>
        <w:t xml:space="preserve"> інших досліджень зі стану навколишнього </w:t>
      </w:r>
      <w:r w:rsidR="00B722D1" w:rsidRPr="00F24935">
        <w:rPr>
          <w:rFonts w:ascii="Times New Roman" w:hAnsi="Times New Roman" w:cs="Times New Roman"/>
          <w:sz w:val="26"/>
          <w:szCs w:val="26"/>
        </w:rPr>
        <w:t>природного</w:t>
      </w:r>
      <w:r w:rsidRPr="00F24935">
        <w:rPr>
          <w:rFonts w:ascii="Times New Roman" w:hAnsi="Times New Roman" w:cs="Times New Roman"/>
          <w:sz w:val="26"/>
          <w:szCs w:val="26"/>
        </w:rPr>
        <w:t xml:space="preserve"> середовища (довкілля)</w:t>
      </w:r>
      <w:r w:rsidR="00B722D1" w:rsidRPr="00F24935">
        <w:rPr>
          <w:rFonts w:ascii="Times New Roman" w:hAnsi="Times New Roman" w:cs="Times New Roman"/>
          <w:sz w:val="26"/>
          <w:szCs w:val="26"/>
        </w:rPr>
        <w:t>,</w:t>
      </w:r>
      <w:r w:rsidRPr="00F24935">
        <w:rPr>
          <w:rFonts w:ascii="Times New Roman" w:hAnsi="Times New Roman" w:cs="Times New Roman"/>
          <w:sz w:val="26"/>
          <w:szCs w:val="26"/>
        </w:rPr>
        <w:t xml:space="preserve"> у тому числі здоров’я населення</w:t>
      </w:r>
      <w:r w:rsidR="00B722D1" w:rsidRPr="00F24935">
        <w:rPr>
          <w:rFonts w:ascii="Times New Roman" w:hAnsi="Times New Roman" w:cs="Times New Roman"/>
          <w:sz w:val="26"/>
          <w:szCs w:val="26"/>
        </w:rPr>
        <w:t>,</w:t>
      </w:r>
      <w:r w:rsidRPr="00F24935">
        <w:rPr>
          <w:rFonts w:ascii="Times New Roman" w:hAnsi="Times New Roman" w:cs="Times New Roman"/>
          <w:sz w:val="26"/>
          <w:szCs w:val="26"/>
        </w:rPr>
        <w:t xml:space="preserve"> слід зазначити, що не затвердження Програми економічного та соціального розвитку м. Харкова на 202</w:t>
      </w:r>
      <w:r w:rsidR="003F7566" w:rsidRPr="00F24935">
        <w:rPr>
          <w:rFonts w:ascii="Times New Roman" w:hAnsi="Times New Roman" w:cs="Times New Roman"/>
          <w:sz w:val="26"/>
          <w:szCs w:val="26"/>
        </w:rPr>
        <w:t>4</w:t>
      </w:r>
      <w:r w:rsidRPr="00F24935">
        <w:rPr>
          <w:rFonts w:ascii="Times New Roman" w:hAnsi="Times New Roman" w:cs="Times New Roman"/>
          <w:sz w:val="26"/>
          <w:szCs w:val="26"/>
        </w:rPr>
        <w:t> рік не призведе до зміни стану довкілля м.</w:t>
      </w:r>
      <w:r w:rsidR="00B722D1" w:rsidRPr="00F24935">
        <w:rPr>
          <w:rFonts w:ascii="Times New Roman" w:hAnsi="Times New Roman" w:cs="Times New Roman"/>
          <w:sz w:val="26"/>
          <w:szCs w:val="26"/>
        </w:rPr>
        <w:t> </w:t>
      </w:r>
      <w:r w:rsidRPr="00F24935">
        <w:rPr>
          <w:rFonts w:ascii="Times New Roman" w:hAnsi="Times New Roman" w:cs="Times New Roman"/>
          <w:sz w:val="26"/>
          <w:szCs w:val="26"/>
        </w:rPr>
        <w:t xml:space="preserve">Харкова та не вплине на здоров’я населення. Дане припущення </w:t>
      </w:r>
      <w:r w:rsidR="00A0381B" w:rsidRPr="00F24935">
        <w:rPr>
          <w:rFonts w:ascii="Times New Roman" w:hAnsi="Times New Roman" w:cs="Times New Roman"/>
          <w:sz w:val="26"/>
          <w:szCs w:val="26"/>
        </w:rPr>
        <w:t>обґрунтовується</w:t>
      </w:r>
      <w:r w:rsidRPr="00F24935">
        <w:rPr>
          <w:rFonts w:ascii="Times New Roman" w:hAnsi="Times New Roman" w:cs="Times New Roman"/>
          <w:sz w:val="26"/>
          <w:szCs w:val="26"/>
        </w:rPr>
        <w:t xml:space="preserve"> тим, що заходи вказані у Програмі лише </w:t>
      </w:r>
      <w:r w:rsidR="007C3419" w:rsidRPr="00F24935">
        <w:rPr>
          <w:rFonts w:ascii="Times New Roman" w:hAnsi="Times New Roman" w:cs="Times New Roman"/>
          <w:sz w:val="26"/>
          <w:szCs w:val="26"/>
        </w:rPr>
        <w:t>узагальнюють</w:t>
      </w:r>
      <w:r w:rsidRPr="00F24935">
        <w:rPr>
          <w:rFonts w:ascii="Times New Roman" w:hAnsi="Times New Roman" w:cs="Times New Roman"/>
          <w:sz w:val="26"/>
          <w:szCs w:val="26"/>
        </w:rPr>
        <w:t xml:space="preserve"> заходи передбачені галузевими програмами, </w:t>
      </w:r>
      <w:r w:rsidR="00A0381B" w:rsidRPr="00F24935">
        <w:rPr>
          <w:rFonts w:ascii="Times New Roman" w:hAnsi="Times New Roman" w:cs="Times New Roman"/>
          <w:sz w:val="26"/>
          <w:szCs w:val="26"/>
        </w:rPr>
        <w:t xml:space="preserve">а значить </w:t>
      </w:r>
      <w:r w:rsidR="005C70C4" w:rsidRPr="00F24935">
        <w:rPr>
          <w:rFonts w:ascii="Times New Roman" w:hAnsi="Times New Roman" w:cs="Times New Roman"/>
          <w:sz w:val="26"/>
          <w:szCs w:val="26"/>
        </w:rPr>
        <w:t xml:space="preserve">саме галузеві програми визначають розвиток тієї чи іншої сфери міської </w:t>
      </w:r>
      <w:r w:rsidR="00604C2B" w:rsidRPr="00F24935">
        <w:rPr>
          <w:rFonts w:ascii="Times New Roman" w:hAnsi="Times New Roman" w:cs="Times New Roman"/>
          <w:sz w:val="26"/>
          <w:szCs w:val="26"/>
        </w:rPr>
        <w:t>життєдіяльності</w:t>
      </w:r>
      <w:r w:rsidR="007C3419" w:rsidRPr="00F24935">
        <w:rPr>
          <w:rFonts w:ascii="Times New Roman" w:hAnsi="Times New Roman" w:cs="Times New Roman"/>
          <w:sz w:val="26"/>
          <w:szCs w:val="26"/>
        </w:rPr>
        <w:t>. О</w:t>
      </w:r>
      <w:r w:rsidR="00A0381B" w:rsidRPr="00F24935">
        <w:rPr>
          <w:rFonts w:ascii="Times New Roman" w:hAnsi="Times New Roman" w:cs="Times New Roman"/>
          <w:sz w:val="26"/>
          <w:szCs w:val="26"/>
        </w:rPr>
        <w:t>тже</w:t>
      </w:r>
      <w:r w:rsidR="003622B6" w:rsidRPr="00F24935">
        <w:rPr>
          <w:rFonts w:ascii="Times New Roman" w:hAnsi="Times New Roman" w:cs="Times New Roman"/>
          <w:sz w:val="26"/>
          <w:szCs w:val="26"/>
        </w:rPr>
        <w:t>,</w:t>
      </w:r>
      <w:r w:rsidR="00A0381B" w:rsidRPr="00F24935">
        <w:rPr>
          <w:rFonts w:ascii="Times New Roman" w:hAnsi="Times New Roman" w:cs="Times New Roman"/>
          <w:sz w:val="26"/>
          <w:szCs w:val="26"/>
        </w:rPr>
        <w:t xml:space="preserve"> не затвердження програми не</w:t>
      </w:r>
      <w:r w:rsidR="00B722D1" w:rsidRPr="00F24935">
        <w:rPr>
          <w:rFonts w:ascii="Times New Roman" w:hAnsi="Times New Roman" w:cs="Times New Roman"/>
          <w:sz w:val="26"/>
          <w:szCs w:val="26"/>
        </w:rPr>
        <w:t> </w:t>
      </w:r>
      <w:r w:rsidR="00A0381B" w:rsidRPr="00F24935">
        <w:rPr>
          <w:rFonts w:ascii="Times New Roman" w:hAnsi="Times New Roman" w:cs="Times New Roman"/>
          <w:sz w:val="26"/>
          <w:szCs w:val="26"/>
        </w:rPr>
        <w:t xml:space="preserve">призведе до впливу на навколишнє </w:t>
      </w:r>
      <w:r w:rsidR="00604C2B" w:rsidRPr="00F24935">
        <w:rPr>
          <w:rFonts w:ascii="Times New Roman" w:hAnsi="Times New Roman" w:cs="Times New Roman"/>
          <w:sz w:val="26"/>
          <w:szCs w:val="26"/>
        </w:rPr>
        <w:t>середовище</w:t>
      </w:r>
      <w:r w:rsidR="00A0381B" w:rsidRPr="00F24935">
        <w:rPr>
          <w:rFonts w:ascii="Times New Roman" w:hAnsi="Times New Roman" w:cs="Times New Roman"/>
          <w:sz w:val="26"/>
          <w:szCs w:val="26"/>
        </w:rPr>
        <w:t xml:space="preserve"> і </w:t>
      </w:r>
      <w:r w:rsidR="00604C2B" w:rsidRPr="00F24935">
        <w:rPr>
          <w:rFonts w:ascii="Times New Roman" w:hAnsi="Times New Roman" w:cs="Times New Roman"/>
          <w:sz w:val="26"/>
          <w:szCs w:val="26"/>
        </w:rPr>
        <w:t>здоров’я</w:t>
      </w:r>
      <w:r w:rsidR="00A0381B" w:rsidRPr="00F24935">
        <w:rPr>
          <w:rFonts w:ascii="Times New Roman" w:hAnsi="Times New Roman" w:cs="Times New Roman"/>
          <w:sz w:val="26"/>
          <w:szCs w:val="26"/>
        </w:rPr>
        <w:t xml:space="preserve"> населення</w:t>
      </w:r>
      <w:r w:rsidR="00737747" w:rsidRPr="00F24935">
        <w:rPr>
          <w:rFonts w:ascii="Times New Roman" w:hAnsi="Times New Roman" w:cs="Times New Roman"/>
          <w:sz w:val="26"/>
          <w:szCs w:val="26"/>
        </w:rPr>
        <w:t>.</w:t>
      </w:r>
    </w:p>
    <w:p w14:paraId="78FEDE55" w14:textId="7167F2C8" w:rsidR="004C4096" w:rsidRPr="00F24935" w:rsidRDefault="004C4096" w:rsidP="000C45D7">
      <w:pPr>
        <w:pStyle w:val="210"/>
        <w:shd w:val="clear" w:color="auto" w:fill="auto"/>
        <w:spacing w:before="0" w:after="0" w:line="240" w:lineRule="auto"/>
        <w:ind w:right="420" w:firstLine="567"/>
        <w:rPr>
          <w:rFonts w:ascii="Times New Roman" w:hAnsi="Times New Roman" w:cs="Times New Roman"/>
          <w:color w:val="auto"/>
          <w:sz w:val="26"/>
          <w:szCs w:val="26"/>
        </w:rPr>
      </w:pPr>
      <w:r w:rsidRPr="00F24935">
        <w:rPr>
          <w:rFonts w:ascii="Times New Roman" w:hAnsi="Times New Roman" w:cs="Times New Roman"/>
          <w:color w:val="auto"/>
          <w:sz w:val="26"/>
          <w:szCs w:val="26"/>
        </w:rPr>
        <w:t>Програма економічного та соціального розвитку м. Харкова на 202</w:t>
      </w:r>
      <w:r w:rsidR="003F7566" w:rsidRPr="00F24935">
        <w:rPr>
          <w:rFonts w:ascii="Times New Roman" w:hAnsi="Times New Roman" w:cs="Times New Roman"/>
          <w:color w:val="auto"/>
          <w:sz w:val="26"/>
          <w:szCs w:val="26"/>
        </w:rPr>
        <w:t>4</w:t>
      </w:r>
      <w:r w:rsidRPr="00F24935">
        <w:rPr>
          <w:rFonts w:ascii="Times New Roman" w:hAnsi="Times New Roman" w:cs="Times New Roman"/>
          <w:color w:val="auto"/>
          <w:sz w:val="26"/>
          <w:szCs w:val="26"/>
        </w:rPr>
        <w:t> рік не передбачає появ</w:t>
      </w:r>
      <w:r w:rsidR="00B722D1" w:rsidRPr="00F24935">
        <w:rPr>
          <w:rFonts w:ascii="Times New Roman" w:hAnsi="Times New Roman" w:cs="Times New Roman"/>
          <w:color w:val="auto"/>
          <w:sz w:val="26"/>
          <w:szCs w:val="26"/>
        </w:rPr>
        <w:t>и</w:t>
      </w:r>
      <w:r w:rsidRPr="00F24935">
        <w:rPr>
          <w:rFonts w:ascii="Times New Roman" w:hAnsi="Times New Roman" w:cs="Times New Roman"/>
          <w:color w:val="auto"/>
          <w:sz w:val="26"/>
          <w:szCs w:val="26"/>
        </w:rPr>
        <w:t xml:space="preserve"> нових ризиків для здоров’я населення та довкілля.</w:t>
      </w:r>
    </w:p>
    <w:p w14:paraId="64A4622E" w14:textId="7321A0B5" w:rsidR="003622B6" w:rsidRPr="00F24935" w:rsidRDefault="003622B6">
      <w:pPr>
        <w:rPr>
          <w:rFonts w:ascii="Times New Roman" w:eastAsia="Arial" w:hAnsi="Times New Roman" w:cs="Times New Roman"/>
          <w:color w:val="auto"/>
          <w:sz w:val="26"/>
          <w:szCs w:val="26"/>
        </w:rPr>
      </w:pPr>
      <w:r w:rsidRPr="00F24935">
        <w:rPr>
          <w:rFonts w:ascii="Times New Roman" w:hAnsi="Times New Roman" w:cs="Times New Roman"/>
          <w:color w:val="auto"/>
          <w:sz w:val="26"/>
          <w:szCs w:val="26"/>
        </w:rPr>
        <w:br w:type="page"/>
      </w:r>
    </w:p>
    <w:p w14:paraId="11576FEE" w14:textId="7F626047" w:rsidR="00A22FEC" w:rsidRPr="00F24935" w:rsidRDefault="00656AA5" w:rsidP="00656AA5">
      <w:pPr>
        <w:pStyle w:val="90"/>
        <w:shd w:val="clear" w:color="auto" w:fill="auto"/>
        <w:tabs>
          <w:tab w:val="left" w:pos="1445"/>
        </w:tabs>
        <w:spacing w:line="240" w:lineRule="auto"/>
        <w:ind w:right="417" w:firstLine="0"/>
        <w:rPr>
          <w:rFonts w:ascii="Times New Roman" w:hAnsi="Times New Roman" w:cs="Times New Roman"/>
          <w:sz w:val="28"/>
          <w:szCs w:val="28"/>
        </w:rPr>
      </w:pPr>
      <w:r w:rsidRPr="00F24935">
        <w:rPr>
          <w:rFonts w:ascii="Times New Roman" w:hAnsi="Times New Roman" w:cs="Times New Roman"/>
          <w:sz w:val="28"/>
          <w:szCs w:val="28"/>
        </w:rPr>
        <w:lastRenderedPageBreak/>
        <w:t>3. </w:t>
      </w:r>
      <w:r w:rsidR="0007037C" w:rsidRPr="00F24935">
        <w:rPr>
          <w:rFonts w:ascii="Times New Roman" w:hAnsi="Times New Roman" w:cs="Times New Roman"/>
          <w:sz w:val="28"/>
          <w:szCs w:val="28"/>
        </w:rPr>
        <w:t>Характеристика стану довкілля, умов життєдіяльності населення та стану його здоров’я на територіях, я</w:t>
      </w:r>
      <w:r w:rsidR="00E42FB6" w:rsidRPr="00F24935">
        <w:rPr>
          <w:rFonts w:ascii="Times New Roman" w:hAnsi="Times New Roman" w:cs="Times New Roman"/>
          <w:sz w:val="28"/>
          <w:szCs w:val="28"/>
        </w:rPr>
        <w:t>кі ймовірно зазнають впливу (за</w:t>
      </w:r>
      <w:r w:rsidR="007A6D23" w:rsidRPr="00F24935">
        <w:rPr>
          <w:rFonts w:ascii="Times New Roman" w:hAnsi="Times New Roman" w:cs="Times New Roman"/>
          <w:sz w:val="28"/>
          <w:szCs w:val="28"/>
        </w:rPr>
        <w:t> </w:t>
      </w:r>
      <w:r w:rsidR="0007037C" w:rsidRPr="00F24935">
        <w:rPr>
          <w:rFonts w:ascii="Times New Roman" w:hAnsi="Times New Roman" w:cs="Times New Roman"/>
          <w:sz w:val="28"/>
          <w:szCs w:val="28"/>
        </w:rPr>
        <w:t>адміністративними даними, статистичною інформацією та результатами досліджень)</w:t>
      </w:r>
    </w:p>
    <w:p w14:paraId="626DC28B" w14:textId="77777777" w:rsidR="007579C7" w:rsidRPr="00F24935" w:rsidRDefault="007579C7" w:rsidP="00DE1851">
      <w:pPr>
        <w:pStyle w:val="90"/>
        <w:shd w:val="clear" w:color="auto" w:fill="auto"/>
        <w:tabs>
          <w:tab w:val="left" w:pos="1445"/>
        </w:tabs>
        <w:spacing w:line="240" w:lineRule="auto"/>
        <w:ind w:right="417" w:firstLine="567"/>
        <w:rPr>
          <w:rFonts w:ascii="Times New Roman" w:hAnsi="Times New Roman" w:cs="Times New Roman"/>
          <w:sz w:val="28"/>
          <w:szCs w:val="28"/>
        </w:rPr>
      </w:pPr>
    </w:p>
    <w:p w14:paraId="27CD3A78" w14:textId="77777777" w:rsidR="00A22FEC" w:rsidRPr="00F24935" w:rsidRDefault="007579C7" w:rsidP="005B12F9">
      <w:pPr>
        <w:pStyle w:val="210"/>
        <w:shd w:val="clear" w:color="auto" w:fill="auto"/>
        <w:spacing w:before="0" w:after="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Харків</w:t>
      </w:r>
      <w:r w:rsidR="0007037C" w:rsidRPr="00F24935">
        <w:rPr>
          <w:rFonts w:ascii="Times New Roman" w:hAnsi="Times New Roman" w:cs="Times New Roman"/>
          <w:sz w:val="26"/>
          <w:szCs w:val="26"/>
        </w:rPr>
        <w:t xml:space="preserve"> посідає одне з провідних місць в економічному по</w:t>
      </w:r>
      <w:r w:rsidRPr="00F24935">
        <w:rPr>
          <w:rFonts w:ascii="Times New Roman" w:hAnsi="Times New Roman" w:cs="Times New Roman"/>
          <w:sz w:val="26"/>
          <w:szCs w:val="26"/>
        </w:rPr>
        <w:t>тенціалі України. На</w:t>
      </w:r>
      <w:r w:rsidR="00C230B4" w:rsidRPr="00F24935">
        <w:rPr>
          <w:rFonts w:ascii="Times New Roman" w:hAnsi="Times New Roman" w:cs="Times New Roman"/>
          <w:sz w:val="26"/>
          <w:szCs w:val="26"/>
        </w:rPr>
        <w:t> </w:t>
      </w:r>
      <w:r w:rsidRPr="00F24935">
        <w:rPr>
          <w:rFonts w:ascii="Times New Roman" w:hAnsi="Times New Roman" w:cs="Times New Roman"/>
          <w:sz w:val="26"/>
          <w:szCs w:val="26"/>
        </w:rPr>
        <w:t>території міста</w:t>
      </w:r>
      <w:r w:rsidR="0007037C" w:rsidRPr="00F24935">
        <w:rPr>
          <w:rFonts w:ascii="Times New Roman" w:hAnsi="Times New Roman" w:cs="Times New Roman"/>
          <w:sz w:val="26"/>
          <w:szCs w:val="26"/>
        </w:rPr>
        <w:t xml:space="preserve"> ви</w:t>
      </w:r>
      <w:r w:rsidRPr="00F24935">
        <w:rPr>
          <w:rFonts w:ascii="Times New Roman" w:hAnsi="Times New Roman" w:cs="Times New Roman"/>
          <w:sz w:val="26"/>
          <w:szCs w:val="26"/>
        </w:rPr>
        <w:t xml:space="preserve">сока концентрація промислового </w:t>
      </w:r>
      <w:r w:rsidR="0007037C" w:rsidRPr="00F24935">
        <w:rPr>
          <w:rFonts w:ascii="Times New Roman" w:hAnsi="Times New Roman" w:cs="Times New Roman"/>
          <w:sz w:val="26"/>
          <w:szCs w:val="26"/>
        </w:rPr>
        <w:t>виробництва, транспортної інфраструктури в поєднанні із значною щільністю населення створили достатньо велике навантаження на біосферу, що призвело до забруднення атмосферного повітря та</w:t>
      </w:r>
      <w:r w:rsidR="00017695" w:rsidRPr="00F24935">
        <w:rPr>
          <w:rFonts w:ascii="Times New Roman" w:hAnsi="Times New Roman" w:cs="Times New Roman"/>
          <w:sz w:val="26"/>
          <w:szCs w:val="26"/>
        </w:rPr>
        <w:t> </w:t>
      </w:r>
      <w:r w:rsidR="0007037C" w:rsidRPr="00F24935">
        <w:rPr>
          <w:rFonts w:ascii="Times New Roman" w:hAnsi="Times New Roman" w:cs="Times New Roman"/>
          <w:sz w:val="26"/>
          <w:szCs w:val="26"/>
        </w:rPr>
        <w:t>поверхневих вод, накопичення відходів тощо.</w:t>
      </w:r>
    </w:p>
    <w:p w14:paraId="0748DD9F" w14:textId="3A697D5C" w:rsidR="002552A3" w:rsidRPr="00F24935" w:rsidRDefault="00236C28" w:rsidP="005410B9">
      <w:pPr>
        <w:pStyle w:val="210"/>
        <w:shd w:val="clear" w:color="auto" w:fill="auto"/>
        <w:spacing w:before="0" w:after="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 xml:space="preserve">В той же час міською владою в межах наявних повноважень передбачених </w:t>
      </w:r>
      <w:r w:rsidR="005410B9" w:rsidRPr="00F24935">
        <w:rPr>
          <w:rFonts w:ascii="Times New Roman" w:hAnsi="Times New Roman" w:cs="Times New Roman"/>
          <w:sz w:val="26"/>
          <w:szCs w:val="26"/>
        </w:rPr>
        <w:t>Конституцією і законами України</w:t>
      </w:r>
      <w:r w:rsidRPr="00F24935">
        <w:rPr>
          <w:rFonts w:ascii="Times New Roman" w:hAnsi="Times New Roman" w:cs="Times New Roman"/>
          <w:sz w:val="26"/>
          <w:szCs w:val="26"/>
        </w:rPr>
        <w:t xml:space="preserve"> </w:t>
      </w:r>
      <w:r w:rsidR="005410B9" w:rsidRPr="00F24935">
        <w:rPr>
          <w:rFonts w:ascii="Times New Roman" w:hAnsi="Times New Roman" w:cs="Times New Roman"/>
          <w:sz w:val="26"/>
          <w:szCs w:val="26"/>
        </w:rPr>
        <w:t>здійснюється вирішення питань місцевого значення</w:t>
      </w:r>
      <w:r w:rsidR="00F114DF" w:rsidRPr="00F24935">
        <w:rPr>
          <w:rFonts w:ascii="Times New Roman" w:hAnsi="Times New Roman" w:cs="Times New Roman"/>
          <w:sz w:val="26"/>
          <w:szCs w:val="26"/>
        </w:rPr>
        <w:t xml:space="preserve"> в</w:t>
      </w:r>
      <w:r w:rsidR="00017695" w:rsidRPr="00F24935">
        <w:rPr>
          <w:rFonts w:ascii="Times New Roman" w:hAnsi="Times New Roman" w:cs="Times New Roman"/>
          <w:sz w:val="26"/>
          <w:szCs w:val="26"/>
        </w:rPr>
        <w:t> </w:t>
      </w:r>
      <w:r w:rsidR="00F114DF" w:rsidRPr="00F24935">
        <w:rPr>
          <w:rFonts w:ascii="Times New Roman" w:hAnsi="Times New Roman" w:cs="Times New Roman"/>
          <w:sz w:val="26"/>
          <w:szCs w:val="26"/>
        </w:rPr>
        <w:t>усіх</w:t>
      </w:r>
      <w:r w:rsidR="00F7603C" w:rsidRPr="00F24935">
        <w:rPr>
          <w:rFonts w:ascii="Times New Roman" w:hAnsi="Times New Roman" w:cs="Times New Roman"/>
          <w:sz w:val="26"/>
          <w:szCs w:val="26"/>
        </w:rPr>
        <w:t xml:space="preserve"> сферах міської життєдіяльності. </w:t>
      </w:r>
    </w:p>
    <w:p w14:paraId="117455ED" w14:textId="6875D6AA" w:rsidR="0078721F" w:rsidRPr="00F24935" w:rsidRDefault="0078721F" w:rsidP="0078721F">
      <w:pPr>
        <w:pStyle w:val="210"/>
        <w:spacing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Масштабним викликом як для Харківської міської ради так і для всієї Держави стала військова агресії російської федерації проти України. Повномасштабна військова агресія російської федерації проти України у 2022 році вплинула на стан та подальший розвиток усіх секторів економіки, фінансову спроможність суб’єктів підприємницької діяльності.</w:t>
      </w:r>
    </w:p>
    <w:p w14:paraId="116ACFF1" w14:textId="40F44513" w:rsidR="006E4CF0" w:rsidRPr="00F24935" w:rsidRDefault="00F7603C" w:rsidP="0078721F">
      <w:pPr>
        <w:pStyle w:val="210"/>
        <w:shd w:val="clear" w:color="auto" w:fill="auto"/>
        <w:spacing w:before="0" w:after="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Стан довкілля, умов</w:t>
      </w:r>
      <w:r w:rsidR="0045502E" w:rsidRPr="00F24935">
        <w:rPr>
          <w:rFonts w:ascii="Times New Roman" w:hAnsi="Times New Roman" w:cs="Times New Roman"/>
          <w:sz w:val="26"/>
          <w:szCs w:val="26"/>
        </w:rPr>
        <w:t>и</w:t>
      </w:r>
      <w:r w:rsidRPr="00F24935">
        <w:rPr>
          <w:rFonts w:ascii="Times New Roman" w:hAnsi="Times New Roman" w:cs="Times New Roman"/>
          <w:sz w:val="26"/>
          <w:szCs w:val="26"/>
        </w:rPr>
        <w:t xml:space="preserve"> життєдіяльності населення та стан його здоров’я у м. Харкові детально проаналізовано у </w:t>
      </w:r>
      <w:proofErr w:type="spellStart"/>
      <w:r w:rsidR="00E74D0B" w:rsidRPr="00F24935">
        <w:rPr>
          <w:rFonts w:ascii="Times New Roman" w:hAnsi="Times New Roman" w:cs="Times New Roman"/>
          <w:sz w:val="26"/>
          <w:szCs w:val="26"/>
        </w:rPr>
        <w:t>пепередньому</w:t>
      </w:r>
      <w:proofErr w:type="spellEnd"/>
      <w:r w:rsidR="00E74D0B"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розділі звіту про стратегічну екологічну оцінку </w:t>
      </w:r>
      <w:proofErr w:type="spellStart"/>
      <w:r w:rsidRPr="00F24935">
        <w:rPr>
          <w:rFonts w:ascii="Times New Roman" w:hAnsi="Times New Roman" w:cs="Times New Roman"/>
          <w:sz w:val="26"/>
          <w:szCs w:val="26"/>
        </w:rPr>
        <w:t>проєкту</w:t>
      </w:r>
      <w:proofErr w:type="spellEnd"/>
      <w:r w:rsidRPr="00F24935">
        <w:rPr>
          <w:rFonts w:ascii="Times New Roman" w:hAnsi="Times New Roman" w:cs="Times New Roman"/>
          <w:sz w:val="26"/>
          <w:szCs w:val="26"/>
        </w:rPr>
        <w:t xml:space="preserve"> Програми економічного та соціального розвитку м.</w:t>
      </w:r>
      <w:r w:rsidR="00017695" w:rsidRPr="00F24935">
        <w:rPr>
          <w:rFonts w:ascii="Times New Roman" w:hAnsi="Times New Roman" w:cs="Times New Roman"/>
          <w:sz w:val="26"/>
          <w:szCs w:val="26"/>
        </w:rPr>
        <w:t> </w:t>
      </w:r>
      <w:r w:rsidRPr="00F24935">
        <w:rPr>
          <w:rFonts w:ascii="Times New Roman" w:hAnsi="Times New Roman" w:cs="Times New Roman"/>
          <w:sz w:val="26"/>
          <w:szCs w:val="26"/>
        </w:rPr>
        <w:t>Харкова на 202</w:t>
      </w:r>
      <w:r w:rsidR="00E371C0" w:rsidRPr="00F24935">
        <w:rPr>
          <w:rFonts w:ascii="Times New Roman" w:hAnsi="Times New Roman" w:cs="Times New Roman"/>
          <w:sz w:val="26"/>
          <w:szCs w:val="26"/>
        </w:rPr>
        <w:t>4</w:t>
      </w:r>
      <w:r w:rsidR="00017695" w:rsidRPr="00F24935">
        <w:rPr>
          <w:rFonts w:ascii="Times New Roman" w:hAnsi="Times New Roman" w:cs="Times New Roman"/>
          <w:sz w:val="26"/>
          <w:szCs w:val="26"/>
        </w:rPr>
        <w:t> </w:t>
      </w:r>
      <w:r w:rsidRPr="00F24935">
        <w:rPr>
          <w:rFonts w:ascii="Times New Roman" w:hAnsi="Times New Roman" w:cs="Times New Roman"/>
          <w:sz w:val="26"/>
          <w:szCs w:val="26"/>
        </w:rPr>
        <w:t xml:space="preserve">рік. </w:t>
      </w:r>
      <w:r w:rsidR="00E371C0" w:rsidRPr="00F24935">
        <w:rPr>
          <w:rFonts w:ascii="Times New Roman" w:hAnsi="Times New Roman" w:cs="Times New Roman"/>
          <w:sz w:val="26"/>
          <w:szCs w:val="26"/>
        </w:rPr>
        <w:t>У </w:t>
      </w:r>
      <w:r w:rsidR="00743255" w:rsidRPr="00F24935">
        <w:rPr>
          <w:rFonts w:ascii="Times New Roman" w:hAnsi="Times New Roman" w:cs="Times New Roman"/>
          <w:sz w:val="26"/>
          <w:szCs w:val="26"/>
        </w:rPr>
        <w:t>зв’язку</w:t>
      </w:r>
      <w:r w:rsidRPr="00F24935">
        <w:rPr>
          <w:rFonts w:ascii="Times New Roman" w:hAnsi="Times New Roman" w:cs="Times New Roman"/>
          <w:sz w:val="26"/>
          <w:szCs w:val="26"/>
        </w:rPr>
        <w:t xml:space="preserve"> з тим, що сама по собі Програма економічного та соціального розвитку м.</w:t>
      </w:r>
      <w:r w:rsidR="00017695" w:rsidRPr="00F24935">
        <w:rPr>
          <w:rFonts w:ascii="Times New Roman" w:hAnsi="Times New Roman" w:cs="Times New Roman"/>
          <w:sz w:val="26"/>
          <w:szCs w:val="26"/>
        </w:rPr>
        <w:t> </w:t>
      </w:r>
      <w:r w:rsidRPr="00F24935">
        <w:rPr>
          <w:rFonts w:ascii="Times New Roman" w:hAnsi="Times New Roman" w:cs="Times New Roman"/>
          <w:sz w:val="26"/>
          <w:szCs w:val="26"/>
        </w:rPr>
        <w:t>Харкова на 202</w:t>
      </w:r>
      <w:r w:rsidR="00E371C0" w:rsidRPr="00F24935">
        <w:rPr>
          <w:rFonts w:ascii="Times New Roman" w:hAnsi="Times New Roman" w:cs="Times New Roman"/>
          <w:sz w:val="26"/>
          <w:szCs w:val="26"/>
        </w:rPr>
        <w:t>4</w:t>
      </w:r>
      <w:r w:rsidR="00017695" w:rsidRPr="00F24935">
        <w:rPr>
          <w:rFonts w:ascii="Times New Roman" w:hAnsi="Times New Roman" w:cs="Times New Roman"/>
          <w:sz w:val="26"/>
          <w:szCs w:val="26"/>
        </w:rPr>
        <w:t> </w:t>
      </w:r>
      <w:r w:rsidRPr="00F24935">
        <w:rPr>
          <w:rFonts w:ascii="Times New Roman" w:hAnsi="Times New Roman" w:cs="Times New Roman"/>
          <w:sz w:val="26"/>
          <w:szCs w:val="26"/>
        </w:rPr>
        <w:t xml:space="preserve">рік не несе впливу на довкілля та умови життєдіяльності населення, а лише </w:t>
      </w:r>
      <w:r w:rsidR="00743255" w:rsidRPr="00F24935">
        <w:rPr>
          <w:rFonts w:ascii="Times New Roman" w:hAnsi="Times New Roman" w:cs="Times New Roman"/>
          <w:sz w:val="26"/>
          <w:szCs w:val="26"/>
        </w:rPr>
        <w:t>об’єднує</w:t>
      </w:r>
      <w:r w:rsidR="00217B57" w:rsidRPr="00F24935">
        <w:rPr>
          <w:rFonts w:ascii="Times New Roman" w:hAnsi="Times New Roman" w:cs="Times New Roman"/>
          <w:sz w:val="26"/>
          <w:szCs w:val="26"/>
        </w:rPr>
        <w:t xml:space="preserve"> та констатує</w:t>
      </w:r>
      <w:r w:rsidR="00743255" w:rsidRPr="00F24935">
        <w:rPr>
          <w:rFonts w:ascii="Times New Roman" w:hAnsi="Times New Roman" w:cs="Times New Roman"/>
          <w:sz w:val="26"/>
          <w:szCs w:val="26"/>
        </w:rPr>
        <w:t xml:space="preserve"> у собі заходи передбачені в рамках реалізації інших міських </w:t>
      </w:r>
      <w:r w:rsidR="009A675F" w:rsidRPr="00F24935">
        <w:rPr>
          <w:rFonts w:ascii="Times New Roman" w:hAnsi="Times New Roman" w:cs="Times New Roman"/>
          <w:sz w:val="26"/>
          <w:szCs w:val="26"/>
        </w:rPr>
        <w:t xml:space="preserve">програм стан довкілля, умови життєдіяльності населення та стан його </w:t>
      </w:r>
      <w:r w:rsidR="007C3419" w:rsidRPr="00F24935">
        <w:rPr>
          <w:rFonts w:ascii="Times New Roman" w:hAnsi="Times New Roman" w:cs="Times New Roman"/>
          <w:sz w:val="26"/>
          <w:szCs w:val="26"/>
        </w:rPr>
        <w:t>здоров’я</w:t>
      </w:r>
      <w:r w:rsidR="009A675F" w:rsidRPr="00F24935">
        <w:rPr>
          <w:rFonts w:ascii="Times New Roman" w:hAnsi="Times New Roman" w:cs="Times New Roman"/>
          <w:sz w:val="26"/>
          <w:szCs w:val="26"/>
        </w:rPr>
        <w:t xml:space="preserve"> </w:t>
      </w:r>
      <w:r w:rsidR="00927067" w:rsidRPr="00F24935">
        <w:rPr>
          <w:rFonts w:ascii="Times New Roman" w:hAnsi="Times New Roman" w:cs="Times New Roman"/>
          <w:sz w:val="26"/>
          <w:szCs w:val="26"/>
        </w:rPr>
        <w:t xml:space="preserve">після затвердження Програми </w:t>
      </w:r>
      <w:r w:rsidR="009A675F" w:rsidRPr="00F24935">
        <w:rPr>
          <w:rFonts w:ascii="Times New Roman" w:hAnsi="Times New Roman" w:cs="Times New Roman"/>
          <w:sz w:val="26"/>
          <w:szCs w:val="26"/>
        </w:rPr>
        <w:t>не зазнає впливу і буде знаходитись на рівні визначеному</w:t>
      </w:r>
      <w:r w:rsidR="007C3419" w:rsidRPr="00F24935">
        <w:rPr>
          <w:rFonts w:ascii="Times New Roman" w:hAnsi="Times New Roman" w:cs="Times New Roman"/>
          <w:sz w:val="26"/>
          <w:szCs w:val="26"/>
        </w:rPr>
        <w:t xml:space="preserve"> та прогнозованому</w:t>
      </w:r>
      <w:r w:rsidR="009A675F" w:rsidRPr="00F24935">
        <w:rPr>
          <w:rFonts w:ascii="Times New Roman" w:hAnsi="Times New Roman" w:cs="Times New Roman"/>
          <w:sz w:val="26"/>
          <w:szCs w:val="26"/>
        </w:rPr>
        <w:t xml:space="preserve"> в</w:t>
      </w:r>
      <w:r w:rsidR="00E371C0" w:rsidRPr="00F24935">
        <w:rPr>
          <w:rFonts w:ascii="Times New Roman" w:hAnsi="Times New Roman" w:cs="Times New Roman"/>
          <w:sz w:val="26"/>
          <w:szCs w:val="26"/>
        </w:rPr>
        <w:t xml:space="preserve"> </w:t>
      </w:r>
      <w:r w:rsidR="009A675F" w:rsidRPr="00F24935">
        <w:rPr>
          <w:rFonts w:ascii="Times New Roman" w:hAnsi="Times New Roman" w:cs="Times New Roman"/>
          <w:sz w:val="26"/>
          <w:szCs w:val="26"/>
        </w:rPr>
        <w:t>попередньому розділі.</w:t>
      </w:r>
    </w:p>
    <w:p w14:paraId="537A087F" w14:textId="46B096DC" w:rsidR="00B11C79" w:rsidRPr="00F24935" w:rsidRDefault="00B00B32" w:rsidP="00B11C79">
      <w:pPr>
        <w:ind w:right="417" w:firstLine="567"/>
        <w:jc w:val="both"/>
        <w:rPr>
          <w:rFonts w:ascii="Times New Roman" w:eastAsia="Arial" w:hAnsi="Times New Roman" w:cs="Times New Roman"/>
          <w:sz w:val="26"/>
          <w:szCs w:val="26"/>
        </w:rPr>
      </w:pPr>
      <w:r w:rsidRPr="00F24935">
        <w:rPr>
          <w:rFonts w:ascii="Times New Roman" w:eastAsia="Arial" w:hAnsi="Times New Roman" w:cs="Times New Roman"/>
          <w:sz w:val="26"/>
          <w:szCs w:val="26"/>
        </w:rPr>
        <w:t>Програма економіч</w:t>
      </w:r>
      <w:r w:rsidR="00E371C0" w:rsidRPr="00F24935">
        <w:rPr>
          <w:rFonts w:ascii="Times New Roman" w:eastAsia="Arial" w:hAnsi="Times New Roman" w:cs="Times New Roman"/>
          <w:sz w:val="26"/>
          <w:szCs w:val="26"/>
        </w:rPr>
        <w:t>ного та соціального розвитку м. Харкова на 2024 </w:t>
      </w:r>
      <w:r w:rsidRPr="00F24935">
        <w:rPr>
          <w:rFonts w:ascii="Times New Roman" w:eastAsia="Arial" w:hAnsi="Times New Roman" w:cs="Times New Roman"/>
          <w:sz w:val="26"/>
          <w:szCs w:val="26"/>
        </w:rPr>
        <w:t>рік не передбачає появу нових ризиків для здоров’я населення та довкілля в результаті її реалізації</w:t>
      </w:r>
      <w:r w:rsidR="00B11C79" w:rsidRPr="00F24935">
        <w:rPr>
          <w:rFonts w:ascii="Times New Roman" w:eastAsia="Arial" w:hAnsi="Times New Roman" w:cs="Times New Roman"/>
          <w:sz w:val="26"/>
          <w:szCs w:val="26"/>
        </w:rPr>
        <w:t>. О</w:t>
      </w:r>
      <w:r w:rsidRPr="00F24935">
        <w:rPr>
          <w:rFonts w:ascii="Times New Roman" w:eastAsia="Arial" w:hAnsi="Times New Roman" w:cs="Times New Roman"/>
          <w:sz w:val="26"/>
          <w:szCs w:val="26"/>
        </w:rPr>
        <w:t>тже стан довкілля</w:t>
      </w:r>
      <w:r w:rsidR="0078721F" w:rsidRPr="00F24935">
        <w:rPr>
          <w:rFonts w:ascii="Times New Roman" w:eastAsia="Arial" w:hAnsi="Times New Roman" w:cs="Times New Roman"/>
          <w:sz w:val="26"/>
          <w:szCs w:val="26"/>
        </w:rPr>
        <w:t xml:space="preserve"> та умови </w:t>
      </w:r>
      <w:r w:rsidR="00B11C79" w:rsidRPr="00F24935">
        <w:rPr>
          <w:rFonts w:ascii="Times New Roman" w:eastAsia="Arial" w:hAnsi="Times New Roman" w:cs="Times New Roman"/>
          <w:sz w:val="26"/>
          <w:szCs w:val="26"/>
        </w:rPr>
        <w:t>життєдіяльності</w:t>
      </w:r>
      <w:r w:rsidR="0078721F" w:rsidRPr="00F24935">
        <w:rPr>
          <w:rFonts w:ascii="Times New Roman" w:eastAsia="Arial" w:hAnsi="Times New Roman" w:cs="Times New Roman"/>
          <w:sz w:val="26"/>
          <w:szCs w:val="26"/>
        </w:rPr>
        <w:t xml:space="preserve"> населення і стан його </w:t>
      </w:r>
      <w:r w:rsidR="00B11C79" w:rsidRPr="00F24935">
        <w:rPr>
          <w:rFonts w:ascii="Times New Roman" w:eastAsia="Arial" w:hAnsi="Times New Roman" w:cs="Times New Roman"/>
          <w:sz w:val="26"/>
          <w:szCs w:val="26"/>
        </w:rPr>
        <w:t>здоров’я</w:t>
      </w:r>
      <w:r w:rsidR="0078721F" w:rsidRPr="00F24935">
        <w:rPr>
          <w:rFonts w:ascii="Times New Roman" w:eastAsia="Arial" w:hAnsi="Times New Roman" w:cs="Times New Roman"/>
          <w:sz w:val="26"/>
          <w:szCs w:val="26"/>
        </w:rPr>
        <w:t xml:space="preserve"> не зміниться від впровадження заходів відповідної програми. В той же час може бути </w:t>
      </w:r>
      <w:r w:rsidR="00B11C79" w:rsidRPr="00F24935">
        <w:rPr>
          <w:rFonts w:ascii="Times New Roman" w:eastAsia="Arial" w:hAnsi="Times New Roman" w:cs="Times New Roman"/>
          <w:sz w:val="26"/>
          <w:szCs w:val="26"/>
        </w:rPr>
        <w:t>погіршення</w:t>
      </w:r>
      <w:r w:rsidR="0078721F" w:rsidRPr="00F24935">
        <w:rPr>
          <w:rFonts w:ascii="Times New Roman" w:eastAsia="Arial" w:hAnsi="Times New Roman" w:cs="Times New Roman"/>
          <w:sz w:val="26"/>
          <w:szCs w:val="26"/>
        </w:rPr>
        <w:t xml:space="preserve">, в </w:t>
      </w:r>
      <w:proofErr w:type="spellStart"/>
      <w:r w:rsidR="0078721F" w:rsidRPr="00F24935">
        <w:rPr>
          <w:rFonts w:ascii="Times New Roman" w:eastAsia="Arial" w:hAnsi="Times New Roman" w:cs="Times New Roman"/>
          <w:sz w:val="26"/>
          <w:szCs w:val="26"/>
        </w:rPr>
        <w:t>т.ч</w:t>
      </w:r>
      <w:proofErr w:type="spellEnd"/>
      <w:r w:rsidR="0078721F" w:rsidRPr="00F24935">
        <w:rPr>
          <w:rFonts w:ascii="Times New Roman" w:eastAsia="Arial" w:hAnsi="Times New Roman" w:cs="Times New Roman"/>
          <w:sz w:val="26"/>
          <w:szCs w:val="26"/>
        </w:rPr>
        <w:t xml:space="preserve">. і значне всіх розглянутих в попередньому розділі показників (флори, фауни, біорізноманіття, ґрунту, надр, клімату, повітря, води, ландшафту, природних територій та об’єктів, безпеки життєдіяльності населення та його здоров'я, тощо) в результаті </w:t>
      </w:r>
      <w:r w:rsidR="00B11C79" w:rsidRPr="00F24935">
        <w:rPr>
          <w:rFonts w:ascii="Times New Roman" w:eastAsia="Arial" w:hAnsi="Times New Roman" w:cs="Times New Roman"/>
          <w:sz w:val="26"/>
          <w:szCs w:val="26"/>
        </w:rPr>
        <w:t>військової агресії російської федерації, оскільки військові дії, обстріли міста тощо спрогнозувати не можливо і це не є метою даного документу (хоча безпосередньо впливає на жителів міста і навколишнє середовище), а повинно бути ретельно проаналізовано після закінчення військової агресії відповідними спеціалістами.</w:t>
      </w:r>
    </w:p>
    <w:p w14:paraId="1D3420F0" w14:textId="77777777" w:rsidR="00B00B32" w:rsidRPr="00F24935" w:rsidRDefault="00B00B32" w:rsidP="005410B9">
      <w:pPr>
        <w:pStyle w:val="210"/>
        <w:shd w:val="clear" w:color="auto" w:fill="auto"/>
        <w:spacing w:before="0" w:after="0" w:line="240" w:lineRule="auto"/>
        <w:ind w:right="420" w:firstLine="567"/>
        <w:rPr>
          <w:rFonts w:ascii="Times New Roman" w:hAnsi="Times New Roman" w:cs="Times New Roman"/>
          <w:sz w:val="26"/>
          <w:szCs w:val="26"/>
        </w:rPr>
      </w:pPr>
    </w:p>
    <w:p w14:paraId="49B80659" w14:textId="77777777" w:rsidR="006E4CF0" w:rsidRPr="00F24935" w:rsidRDefault="006E4CF0">
      <w:pPr>
        <w:rPr>
          <w:rFonts w:ascii="Times New Roman" w:eastAsia="Arial" w:hAnsi="Times New Roman" w:cs="Times New Roman"/>
          <w:sz w:val="26"/>
          <w:szCs w:val="26"/>
        </w:rPr>
      </w:pPr>
      <w:r w:rsidRPr="00F24935">
        <w:rPr>
          <w:rFonts w:ascii="Times New Roman" w:hAnsi="Times New Roman" w:cs="Times New Roman"/>
          <w:sz w:val="26"/>
          <w:szCs w:val="26"/>
        </w:rPr>
        <w:br w:type="page"/>
      </w:r>
    </w:p>
    <w:p w14:paraId="33D86E35" w14:textId="7058463C" w:rsidR="00A22FEC" w:rsidRPr="00F24935" w:rsidRDefault="002C1422" w:rsidP="00656AA5">
      <w:pPr>
        <w:pStyle w:val="90"/>
        <w:shd w:val="clear" w:color="auto" w:fill="auto"/>
        <w:tabs>
          <w:tab w:val="left" w:pos="1498"/>
        </w:tabs>
        <w:spacing w:line="240" w:lineRule="auto"/>
        <w:ind w:right="417" w:firstLine="0"/>
        <w:rPr>
          <w:rFonts w:ascii="Times New Roman" w:hAnsi="Times New Roman" w:cs="Times New Roman"/>
          <w:sz w:val="28"/>
          <w:szCs w:val="28"/>
        </w:rPr>
      </w:pPr>
      <w:r>
        <w:rPr>
          <w:rFonts w:ascii="Times New Roman" w:hAnsi="Times New Roman" w:cs="Times New Roman"/>
          <w:sz w:val="28"/>
          <w:szCs w:val="28"/>
        </w:rPr>
        <w:lastRenderedPageBreak/>
        <w:t>4</w:t>
      </w:r>
      <w:r w:rsidR="00656AA5" w:rsidRPr="00F24935">
        <w:rPr>
          <w:rFonts w:ascii="Times New Roman" w:hAnsi="Times New Roman" w:cs="Times New Roman"/>
          <w:sz w:val="28"/>
          <w:szCs w:val="28"/>
        </w:rPr>
        <w:t>. </w:t>
      </w:r>
      <w:r w:rsidR="0007037C" w:rsidRPr="00F24935">
        <w:rPr>
          <w:rFonts w:ascii="Times New Roman" w:hAnsi="Times New Roman" w:cs="Times New Roman"/>
          <w:sz w:val="28"/>
          <w:szCs w:val="28"/>
        </w:rPr>
        <w:t>Екологічні проблеми у тому числі ризики впливу на здоров’я населення, які стосуються документ</w:t>
      </w:r>
      <w:r w:rsidR="007A6D23" w:rsidRPr="00F24935">
        <w:rPr>
          <w:rFonts w:ascii="Times New Roman" w:hAnsi="Times New Roman" w:cs="Times New Roman"/>
          <w:sz w:val="28"/>
          <w:szCs w:val="28"/>
        </w:rPr>
        <w:t>у</w:t>
      </w:r>
      <w:r w:rsidR="0007037C" w:rsidRPr="00F24935">
        <w:rPr>
          <w:rFonts w:ascii="Times New Roman" w:hAnsi="Times New Roman" w:cs="Times New Roman"/>
          <w:sz w:val="28"/>
          <w:szCs w:val="28"/>
        </w:rPr>
        <w:t xml:space="preserve"> державного планування, зокрема щодо територій з природоохоронним статусом (за адміністративними даними, статистичною інформацією та результатами досліджен</w:t>
      </w:r>
      <w:r w:rsidR="007A6D23" w:rsidRPr="00F24935">
        <w:rPr>
          <w:rFonts w:ascii="Times New Roman" w:hAnsi="Times New Roman" w:cs="Times New Roman"/>
          <w:sz w:val="28"/>
          <w:szCs w:val="28"/>
        </w:rPr>
        <w:t>ь</w:t>
      </w:r>
      <w:r w:rsidR="0007037C" w:rsidRPr="00F24935">
        <w:rPr>
          <w:rFonts w:ascii="Times New Roman" w:hAnsi="Times New Roman" w:cs="Times New Roman"/>
          <w:sz w:val="28"/>
          <w:szCs w:val="28"/>
        </w:rPr>
        <w:t>)</w:t>
      </w:r>
    </w:p>
    <w:p w14:paraId="1108B3FC" w14:textId="77777777" w:rsidR="00C41755" w:rsidRPr="00F24935" w:rsidRDefault="00C41755" w:rsidP="00013FE8">
      <w:pPr>
        <w:ind w:right="417" w:firstLine="567"/>
        <w:jc w:val="both"/>
        <w:rPr>
          <w:rFonts w:ascii="Times New Roman" w:hAnsi="Times New Roman" w:cs="Times New Roman"/>
          <w:sz w:val="28"/>
          <w:szCs w:val="26"/>
        </w:rPr>
      </w:pPr>
    </w:p>
    <w:p w14:paraId="15ED7E07" w14:textId="77777777" w:rsidR="002E46C1" w:rsidRPr="00F24935" w:rsidRDefault="00460889" w:rsidP="00013FE8">
      <w:pPr>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Місто </w:t>
      </w:r>
      <w:r w:rsidR="002E46C1" w:rsidRPr="00F24935">
        <w:rPr>
          <w:rFonts w:ascii="Times New Roman" w:hAnsi="Times New Roman" w:cs="Times New Roman"/>
          <w:sz w:val="26"/>
          <w:szCs w:val="26"/>
        </w:rPr>
        <w:t xml:space="preserve">Харків як місто мільйонник за кількістю жителів та великий індустріальний центр стикається з великою кількістю </w:t>
      </w:r>
      <w:r w:rsidR="00017695" w:rsidRPr="00F24935">
        <w:rPr>
          <w:rFonts w:ascii="Times New Roman" w:hAnsi="Times New Roman" w:cs="Times New Roman"/>
          <w:sz w:val="26"/>
          <w:szCs w:val="26"/>
        </w:rPr>
        <w:t xml:space="preserve">завдань </w:t>
      </w:r>
      <w:r w:rsidR="002E46C1" w:rsidRPr="00F24935">
        <w:rPr>
          <w:rFonts w:ascii="Times New Roman" w:hAnsi="Times New Roman" w:cs="Times New Roman"/>
          <w:sz w:val="26"/>
          <w:szCs w:val="26"/>
        </w:rPr>
        <w:t>та п</w:t>
      </w:r>
      <w:r w:rsidR="00927067" w:rsidRPr="00F24935">
        <w:rPr>
          <w:rFonts w:ascii="Times New Roman" w:hAnsi="Times New Roman" w:cs="Times New Roman"/>
          <w:sz w:val="26"/>
          <w:szCs w:val="26"/>
        </w:rPr>
        <w:t xml:space="preserve">роблем в процесі свого розвитку та постійної з 24.02.2022 військової агресії з боку Російської Федерації. Серед них є також </w:t>
      </w:r>
      <w:r w:rsidR="002E46C1" w:rsidRPr="00F24935">
        <w:rPr>
          <w:rFonts w:ascii="Times New Roman" w:hAnsi="Times New Roman" w:cs="Times New Roman"/>
          <w:sz w:val="26"/>
          <w:szCs w:val="26"/>
        </w:rPr>
        <w:t>і екологічні проблеми. На їх рішення направлені зусилля як з боку держави та обласної ради так і</w:t>
      </w:r>
      <w:r w:rsidR="00A431C9" w:rsidRPr="00F24935">
        <w:rPr>
          <w:rFonts w:ascii="Times New Roman" w:hAnsi="Times New Roman" w:cs="Times New Roman"/>
          <w:sz w:val="26"/>
          <w:szCs w:val="26"/>
        </w:rPr>
        <w:t>,</w:t>
      </w:r>
      <w:r w:rsidR="002E46C1" w:rsidRPr="00F24935">
        <w:rPr>
          <w:rFonts w:ascii="Times New Roman" w:hAnsi="Times New Roman" w:cs="Times New Roman"/>
          <w:sz w:val="26"/>
          <w:szCs w:val="26"/>
        </w:rPr>
        <w:t xml:space="preserve"> головним чином</w:t>
      </w:r>
      <w:r w:rsidR="00A431C9" w:rsidRPr="00F24935">
        <w:rPr>
          <w:rFonts w:ascii="Times New Roman" w:hAnsi="Times New Roman" w:cs="Times New Roman"/>
          <w:sz w:val="26"/>
          <w:szCs w:val="26"/>
        </w:rPr>
        <w:t>,</w:t>
      </w:r>
      <w:r w:rsidR="002E46C1" w:rsidRPr="00F24935">
        <w:rPr>
          <w:rFonts w:ascii="Times New Roman" w:hAnsi="Times New Roman" w:cs="Times New Roman"/>
          <w:sz w:val="26"/>
          <w:szCs w:val="26"/>
        </w:rPr>
        <w:t xml:space="preserve"> з боку міської ради та її виконавчих органів</w:t>
      </w:r>
      <w:r w:rsidR="00C94DFA" w:rsidRPr="00F24935">
        <w:rPr>
          <w:rFonts w:ascii="Times New Roman" w:hAnsi="Times New Roman" w:cs="Times New Roman"/>
          <w:sz w:val="26"/>
          <w:szCs w:val="26"/>
        </w:rPr>
        <w:t xml:space="preserve"> шляхом</w:t>
      </w:r>
      <w:r w:rsidR="002E46C1" w:rsidRPr="00F24935">
        <w:rPr>
          <w:rFonts w:ascii="Times New Roman" w:hAnsi="Times New Roman" w:cs="Times New Roman"/>
          <w:sz w:val="26"/>
          <w:szCs w:val="26"/>
        </w:rPr>
        <w:t xml:space="preserve"> розроб</w:t>
      </w:r>
      <w:r w:rsidR="00C94DFA" w:rsidRPr="00F24935">
        <w:rPr>
          <w:rFonts w:ascii="Times New Roman" w:hAnsi="Times New Roman" w:cs="Times New Roman"/>
          <w:sz w:val="26"/>
          <w:szCs w:val="26"/>
        </w:rPr>
        <w:t>ки</w:t>
      </w:r>
      <w:r w:rsidR="002E46C1" w:rsidRPr="00F24935">
        <w:rPr>
          <w:rFonts w:ascii="Times New Roman" w:hAnsi="Times New Roman" w:cs="Times New Roman"/>
          <w:sz w:val="26"/>
          <w:szCs w:val="26"/>
        </w:rPr>
        <w:t xml:space="preserve"> </w:t>
      </w:r>
      <w:r w:rsidR="00670F79" w:rsidRPr="00F24935">
        <w:rPr>
          <w:rFonts w:ascii="Times New Roman" w:hAnsi="Times New Roman" w:cs="Times New Roman"/>
          <w:sz w:val="26"/>
          <w:szCs w:val="26"/>
        </w:rPr>
        <w:t xml:space="preserve">та реалізації </w:t>
      </w:r>
      <w:r w:rsidR="002E46C1" w:rsidRPr="00F24935">
        <w:rPr>
          <w:rFonts w:ascii="Times New Roman" w:hAnsi="Times New Roman" w:cs="Times New Roman"/>
          <w:sz w:val="26"/>
          <w:szCs w:val="26"/>
        </w:rPr>
        <w:t>цільових програм направлених на</w:t>
      </w:r>
      <w:r w:rsidRPr="00F24935">
        <w:rPr>
          <w:rFonts w:ascii="Times New Roman" w:hAnsi="Times New Roman" w:cs="Times New Roman"/>
          <w:sz w:val="26"/>
          <w:szCs w:val="26"/>
        </w:rPr>
        <w:t xml:space="preserve"> їх </w:t>
      </w:r>
      <w:r w:rsidR="002E46C1" w:rsidRPr="00F24935">
        <w:rPr>
          <w:rFonts w:ascii="Times New Roman" w:hAnsi="Times New Roman" w:cs="Times New Roman"/>
          <w:sz w:val="26"/>
          <w:szCs w:val="26"/>
        </w:rPr>
        <w:t xml:space="preserve">вирішення. </w:t>
      </w:r>
    </w:p>
    <w:p w14:paraId="585E4A74" w14:textId="77777777" w:rsidR="007C5EF6" w:rsidRPr="00F24935" w:rsidRDefault="007C5EF6" w:rsidP="00013FE8">
      <w:pPr>
        <w:ind w:right="417" w:firstLine="567"/>
        <w:jc w:val="both"/>
        <w:rPr>
          <w:rFonts w:ascii="Times New Roman" w:hAnsi="Times New Roman" w:cs="Times New Roman"/>
          <w:sz w:val="26"/>
          <w:szCs w:val="26"/>
        </w:rPr>
      </w:pPr>
    </w:p>
    <w:p w14:paraId="53087DDA" w14:textId="5578ADC1" w:rsidR="0010554B" w:rsidRPr="00F24935" w:rsidRDefault="0010554B" w:rsidP="00E1412D">
      <w:pPr>
        <w:ind w:right="417" w:firstLine="567"/>
        <w:jc w:val="both"/>
        <w:rPr>
          <w:rFonts w:ascii="Times New Roman" w:hAnsi="Times New Roman" w:cs="Times New Roman"/>
          <w:sz w:val="26"/>
          <w:szCs w:val="26"/>
        </w:rPr>
      </w:pPr>
      <w:r w:rsidRPr="00F24935">
        <w:rPr>
          <w:rFonts w:ascii="Times New Roman" w:hAnsi="Times New Roman" w:cs="Times New Roman"/>
          <w:b/>
          <w:sz w:val="26"/>
          <w:szCs w:val="26"/>
          <w:u w:val="single"/>
        </w:rPr>
        <w:t xml:space="preserve">Реалізація </w:t>
      </w:r>
      <w:proofErr w:type="spellStart"/>
      <w:r w:rsidRPr="00F24935">
        <w:rPr>
          <w:rFonts w:ascii="Times New Roman" w:hAnsi="Times New Roman" w:cs="Times New Roman"/>
          <w:b/>
          <w:sz w:val="26"/>
          <w:szCs w:val="26"/>
          <w:u w:val="single"/>
        </w:rPr>
        <w:t>проєкту</w:t>
      </w:r>
      <w:proofErr w:type="spellEnd"/>
      <w:r w:rsidRPr="00F24935">
        <w:rPr>
          <w:rFonts w:ascii="Times New Roman" w:hAnsi="Times New Roman" w:cs="Times New Roman"/>
          <w:b/>
          <w:sz w:val="26"/>
          <w:szCs w:val="26"/>
          <w:u w:val="single"/>
        </w:rPr>
        <w:t xml:space="preserve"> Програми економічного та соціаль</w:t>
      </w:r>
      <w:r w:rsidR="00AB3062" w:rsidRPr="00F24935">
        <w:rPr>
          <w:rFonts w:ascii="Times New Roman" w:hAnsi="Times New Roman" w:cs="Times New Roman"/>
          <w:b/>
          <w:sz w:val="26"/>
          <w:szCs w:val="26"/>
          <w:u w:val="single"/>
        </w:rPr>
        <w:t>ного розвитку м. Харкова на 202</w:t>
      </w:r>
      <w:r w:rsidR="00981543" w:rsidRPr="00F24935">
        <w:rPr>
          <w:rFonts w:ascii="Times New Roman" w:hAnsi="Times New Roman" w:cs="Times New Roman"/>
          <w:b/>
          <w:sz w:val="26"/>
          <w:szCs w:val="26"/>
          <w:u w:val="single"/>
        </w:rPr>
        <w:t>4</w:t>
      </w:r>
      <w:r w:rsidR="00EB7E88" w:rsidRPr="00F24935">
        <w:rPr>
          <w:rFonts w:ascii="Times New Roman" w:hAnsi="Times New Roman" w:cs="Times New Roman"/>
          <w:sz w:val="26"/>
          <w:szCs w:val="26"/>
        </w:rPr>
        <w:t> </w:t>
      </w:r>
      <w:r w:rsidRPr="00F24935">
        <w:rPr>
          <w:rFonts w:ascii="Times New Roman" w:hAnsi="Times New Roman" w:cs="Times New Roman"/>
          <w:b/>
          <w:sz w:val="26"/>
          <w:szCs w:val="26"/>
          <w:u w:val="single"/>
        </w:rPr>
        <w:t xml:space="preserve">рік не </w:t>
      </w:r>
      <w:r w:rsidR="00A41572" w:rsidRPr="00F24935">
        <w:rPr>
          <w:rFonts w:ascii="Times New Roman" w:hAnsi="Times New Roman" w:cs="Times New Roman"/>
          <w:b/>
          <w:sz w:val="26"/>
          <w:szCs w:val="26"/>
          <w:u w:val="single"/>
        </w:rPr>
        <w:t>нес</w:t>
      </w:r>
      <w:r w:rsidR="00927067" w:rsidRPr="00F24935">
        <w:rPr>
          <w:rFonts w:ascii="Times New Roman" w:hAnsi="Times New Roman" w:cs="Times New Roman"/>
          <w:b/>
          <w:sz w:val="26"/>
          <w:szCs w:val="26"/>
          <w:u w:val="single"/>
        </w:rPr>
        <w:t>е за собою</w:t>
      </w:r>
      <w:r w:rsidRPr="00F24935">
        <w:rPr>
          <w:rFonts w:ascii="Times New Roman" w:hAnsi="Times New Roman" w:cs="Times New Roman"/>
          <w:b/>
          <w:sz w:val="26"/>
          <w:szCs w:val="26"/>
          <w:u w:val="single"/>
        </w:rPr>
        <w:t xml:space="preserve"> виникнення </w:t>
      </w:r>
      <w:r w:rsidR="00EB7E88" w:rsidRPr="00F24935">
        <w:rPr>
          <w:rFonts w:ascii="Times New Roman" w:hAnsi="Times New Roman" w:cs="Times New Roman"/>
          <w:b/>
          <w:sz w:val="26"/>
          <w:szCs w:val="26"/>
          <w:u w:val="single"/>
        </w:rPr>
        <w:t xml:space="preserve">проблем в екологічній сфері та </w:t>
      </w:r>
      <w:r w:rsidRPr="00F24935">
        <w:rPr>
          <w:rFonts w:ascii="Times New Roman" w:hAnsi="Times New Roman" w:cs="Times New Roman"/>
          <w:b/>
          <w:sz w:val="26"/>
          <w:szCs w:val="26"/>
          <w:u w:val="single"/>
        </w:rPr>
        <w:t xml:space="preserve">жодним чином не направлена на цілі, що можуть привести до погіршення екологічної ситуації та виникнення ризиків негативного впливу на </w:t>
      </w:r>
      <w:r w:rsidR="00670F79" w:rsidRPr="00F24935">
        <w:rPr>
          <w:rFonts w:ascii="Times New Roman" w:hAnsi="Times New Roman" w:cs="Times New Roman"/>
          <w:b/>
          <w:sz w:val="26"/>
          <w:szCs w:val="26"/>
          <w:u w:val="single"/>
        </w:rPr>
        <w:t>здоров’я</w:t>
      </w:r>
      <w:r w:rsidRPr="00F24935">
        <w:rPr>
          <w:rFonts w:ascii="Times New Roman" w:hAnsi="Times New Roman" w:cs="Times New Roman"/>
          <w:b/>
          <w:sz w:val="26"/>
          <w:szCs w:val="26"/>
          <w:u w:val="single"/>
        </w:rPr>
        <w:t xml:space="preserve"> населення</w:t>
      </w:r>
      <w:r w:rsidR="00363422" w:rsidRPr="00F24935">
        <w:rPr>
          <w:rFonts w:ascii="Times New Roman" w:hAnsi="Times New Roman" w:cs="Times New Roman"/>
          <w:b/>
          <w:sz w:val="26"/>
          <w:szCs w:val="26"/>
          <w:u w:val="single"/>
        </w:rPr>
        <w:t xml:space="preserve"> та території з природоохоронним статусом</w:t>
      </w:r>
      <w:r w:rsidR="00363422" w:rsidRPr="00F24935">
        <w:rPr>
          <w:rFonts w:ascii="Times New Roman" w:hAnsi="Times New Roman" w:cs="Times New Roman"/>
          <w:sz w:val="26"/>
          <w:szCs w:val="26"/>
        </w:rPr>
        <w:t>.</w:t>
      </w:r>
    </w:p>
    <w:p w14:paraId="07D0ED97" w14:textId="77777777" w:rsidR="00217B57" w:rsidRPr="00F24935" w:rsidRDefault="00217B57" w:rsidP="00E1412D">
      <w:pPr>
        <w:ind w:right="417" w:firstLine="567"/>
        <w:jc w:val="both"/>
        <w:rPr>
          <w:rFonts w:ascii="Times New Roman" w:hAnsi="Times New Roman" w:cs="Times New Roman"/>
          <w:sz w:val="26"/>
          <w:szCs w:val="26"/>
        </w:rPr>
      </w:pPr>
    </w:p>
    <w:p w14:paraId="753761B7" w14:textId="21FB0A07" w:rsidR="0010554B" w:rsidRPr="00F24935" w:rsidRDefault="0010554B" w:rsidP="00013FE8">
      <w:pPr>
        <w:ind w:right="417" w:firstLine="567"/>
        <w:jc w:val="both"/>
        <w:rPr>
          <w:rFonts w:ascii="Times New Roman" w:hAnsi="Times New Roman" w:cs="Times New Roman"/>
          <w:sz w:val="26"/>
          <w:szCs w:val="26"/>
        </w:rPr>
      </w:pPr>
      <w:r w:rsidRPr="00F24935">
        <w:rPr>
          <w:rFonts w:ascii="Times New Roman" w:hAnsi="Times New Roman" w:cs="Times New Roman"/>
          <w:sz w:val="26"/>
          <w:szCs w:val="26"/>
          <w:u w:val="single"/>
        </w:rPr>
        <w:t>В той же час, за роки розвитку міста назріла значна кількість питань та</w:t>
      </w:r>
      <w:r w:rsidR="00981543" w:rsidRPr="00F24935">
        <w:rPr>
          <w:rFonts w:ascii="Times New Roman" w:hAnsi="Times New Roman" w:cs="Times New Roman"/>
          <w:sz w:val="26"/>
          <w:szCs w:val="26"/>
          <w:u w:val="single"/>
        </w:rPr>
        <w:t xml:space="preserve"> </w:t>
      </w:r>
      <w:r w:rsidRPr="00F24935">
        <w:rPr>
          <w:rFonts w:ascii="Times New Roman" w:hAnsi="Times New Roman" w:cs="Times New Roman"/>
          <w:sz w:val="26"/>
          <w:szCs w:val="26"/>
          <w:u w:val="single"/>
        </w:rPr>
        <w:t>проблем місцевого розвитку, що вирішуються в рамках міських цільових галузевих програм.</w:t>
      </w:r>
      <w:r w:rsidRPr="00F24935">
        <w:rPr>
          <w:rFonts w:ascii="Times New Roman" w:hAnsi="Times New Roman" w:cs="Times New Roman"/>
          <w:sz w:val="26"/>
          <w:szCs w:val="26"/>
        </w:rPr>
        <w:t xml:space="preserve"> А саме </w:t>
      </w:r>
      <w:r w:rsidRPr="00F24935">
        <w:rPr>
          <w:rFonts w:ascii="Times New Roman" w:hAnsi="Times New Roman" w:cs="Times New Roman"/>
          <w:i/>
          <w:sz w:val="26"/>
          <w:szCs w:val="26"/>
        </w:rPr>
        <w:t>проблеми захи</w:t>
      </w:r>
      <w:r w:rsidR="00EA09E1" w:rsidRPr="00F24935">
        <w:rPr>
          <w:rFonts w:ascii="Times New Roman" w:hAnsi="Times New Roman" w:cs="Times New Roman"/>
          <w:i/>
          <w:sz w:val="26"/>
          <w:szCs w:val="26"/>
        </w:rPr>
        <w:t xml:space="preserve">сту </w:t>
      </w:r>
      <w:r w:rsidR="00EB7E88" w:rsidRPr="00F24935">
        <w:rPr>
          <w:rFonts w:ascii="Times New Roman" w:hAnsi="Times New Roman" w:cs="Times New Roman"/>
          <w:i/>
          <w:sz w:val="26"/>
          <w:szCs w:val="26"/>
        </w:rPr>
        <w:t>навколишнього середовища та</w:t>
      </w:r>
      <w:r w:rsidR="00017695" w:rsidRPr="00F24935">
        <w:rPr>
          <w:rFonts w:ascii="Times New Roman" w:hAnsi="Times New Roman" w:cs="Times New Roman"/>
          <w:i/>
          <w:sz w:val="26"/>
          <w:szCs w:val="26"/>
        </w:rPr>
        <w:t xml:space="preserve"> </w:t>
      </w:r>
      <w:r w:rsidRPr="00F24935">
        <w:rPr>
          <w:rFonts w:ascii="Times New Roman" w:hAnsi="Times New Roman" w:cs="Times New Roman"/>
          <w:i/>
          <w:sz w:val="26"/>
          <w:szCs w:val="26"/>
        </w:rPr>
        <w:t>мінімізації антропогенного впливу</w:t>
      </w:r>
      <w:r w:rsidRPr="00F24935">
        <w:rPr>
          <w:rFonts w:ascii="Times New Roman" w:hAnsi="Times New Roman" w:cs="Times New Roman"/>
          <w:sz w:val="26"/>
          <w:szCs w:val="26"/>
        </w:rPr>
        <w:t xml:space="preserve"> вирішуються в рамках Програми охорони навколишнього природног</w:t>
      </w:r>
      <w:r w:rsidR="00EB7E88" w:rsidRPr="00F24935">
        <w:rPr>
          <w:rFonts w:ascii="Times New Roman" w:hAnsi="Times New Roman" w:cs="Times New Roman"/>
          <w:sz w:val="26"/>
          <w:szCs w:val="26"/>
        </w:rPr>
        <w:t xml:space="preserve">о середовища м. Харкова на </w:t>
      </w:r>
      <w:r w:rsidR="00174226" w:rsidRPr="00F24935">
        <w:rPr>
          <w:rFonts w:ascii="Times New Roman" w:hAnsi="Times New Roman" w:cs="Times New Roman"/>
          <w:color w:val="auto"/>
          <w:sz w:val="26"/>
          <w:szCs w:val="26"/>
        </w:rPr>
        <w:t>2021</w:t>
      </w:r>
      <w:r w:rsidR="00017695" w:rsidRPr="00F24935">
        <w:rPr>
          <w:rFonts w:ascii="Times New Roman" w:hAnsi="Times New Roman" w:cs="Times New Roman"/>
          <w:color w:val="auto"/>
          <w:sz w:val="26"/>
          <w:szCs w:val="26"/>
        </w:rPr>
        <w:t>–</w:t>
      </w:r>
      <w:r w:rsidR="00174226" w:rsidRPr="00F24935">
        <w:rPr>
          <w:rFonts w:ascii="Times New Roman" w:hAnsi="Times New Roman" w:cs="Times New Roman"/>
          <w:color w:val="auto"/>
          <w:sz w:val="26"/>
          <w:szCs w:val="26"/>
        </w:rPr>
        <w:t>203</w:t>
      </w:r>
      <w:r w:rsidR="00E1412D" w:rsidRPr="00F24935">
        <w:rPr>
          <w:rFonts w:ascii="Times New Roman" w:hAnsi="Times New Roman" w:cs="Times New Roman"/>
          <w:color w:val="auto"/>
          <w:sz w:val="26"/>
          <w:szCs w:val="26"/>
        </w:rPr>
        <w:t>0</w:t>
      </w:r>
      <w:r w:rsidR="00E1412D" w:rsidRPr="00F24935">
        <w:rPr>
          <w:rFonts w:ascii="Times New Roman" w:hAnsi="Times New Roman" w:cs="Times New Roman"/>
          <w:sz w:val="26"/>
          <w:szCs w:val="26"/>
        </w:rPr>
        <w:t> роки, частина заходів якої вказана у відповідному розділі Програми економічного та соціального розвитку м.</w:t>
      </w:r>
      <w:r w:rsidR="00017695" w:rsidRPr="00F24935">
        <w:rPr>
          <w:rFonts w:ascii="Times New Roman" w:hAnsi="Times New Roman" w:cs="Times New Roman"/>
          <w:b/>
          <w:sz w:val="26"/>
          <w:szCs w:val="26"/>
        </w:rPr>
        <w:t> </w:t>
      </w:r>
      <w:r w:rsidR="00E1412D" w:rsidRPr="00F24935">
        <w:rPr>
          <w:rFonts w:ascii="Times New Roman" w:hAnsi="Times New Roman" w:cs="Times New Roman"/>
          <w:sz w:val="26"/>
          <w:szCs w:val="26"/>
        </w:rPr>
        <w:t>Харкова на 202</w:t>
      </w:r>
      <w:r w:rsidR="00981543" w:rsidRPr="00F24935">
        <w:rPr>
          <w:rFonts w:ascii="Times New Roman" w:hAnsi="Times New Roman" w:cs="Times New Roman"/>
          <w:sz w:val="26"/>
          <w:szCs w:val="26"/>
        </w:rPr>
        <w:t>4</w:t>
      </w:r>
      <w:r w:rsidR="00017695" w:rsidRPr="00F24935">
        <w:rPr>
          <w:rFonts w:ascii="Times New Roman" w:hAnsi="Times New Roman" w:cs="Times New Roman"/>
          <w:sz w:val="26"/>
          <w:szCs w:val="26"/>
        </w:rPr>
        <w:t> </w:t>
      </w:r>
      <w:r w:rsidR="00E1412D" w:rsidRPr="00F24935">
        <w:rPr>
          <w:rFonts w:ascii="Times New Roman" w:hAnsi="Times New Roman" w:cs="Times New Roman"/>
          <w:sz w:val="26"/>
          <w:szCs w:val="26"/>
        </w:rPr>
        <w:t>рік.</w:t>
      </w:r>
    </w:p>
    <w:p w14:paraId="68AC9B98" w14:textId="77777777" w:rsidR="00C7344D" w:rsidRPr="00F24935" w:rsidRDefault="002E46C1" w:rsidP="00013FE8">
      <w:pPr>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До основних негативних чинників, що можуть вплинути на виникнення </w:t>
      </w:r>
      <w:r w:rsidR="00C7344D" w:rsidRPr="00F24935">
        <w:rPr>
          <w:rFonts w:ascii="Times New Roman" w:hAnsi="Times New Roman" w:cs="Times New Roman"/>
          <w:sz w:val="26"/>
          <w:szCs w:val="26"/>
        </w:rPr>
        <w:t>екологічних проблем та ризиків впливу на здоров’я населення м.</w:t>
      </w:r>
      <w:r w:rsidR="00164343" w:rsidRPr="00F24935">
        <w:rPr>
          <w:rFonts w:ascii="Times New Roman" w:hAnsi="Times New Roman" w:cs="Times New Roman"/>
          <w:sz w:val="26"/>
          <w:szCs w:val="26"/>
        </w:rPr>
        <w:t> </w:t>
      </w:r>
      <w:r w:rsidR="00C7344D" w:rsidRPr="00F24935">
        <w:rPr>
          <w:rFonts w:ascii="Times New Roman" w:hAnsi="Times New Roman" w:cs="Times New Roman"/>
          <w:sz w:val="26"/>
          <w:szCs w:val="26"/>
        </w:rPr>
        <w:t>Харкова</w:t>
      </w:r>
      <w:r w:rsidRPr="00F24935">
        <w:rPr>
          <w:rFonts w:ascii="Times New Roman" w:hAnsi="Times New Roman" w:cs="Times New Roman"/>
          <w:sz w:val="26"/>
          <w:szCs w:val="26"/>
        </w:rPr>
        <w:t xml:space="preserve"> </w:t>
      </w:r>
      <w:r w:rsidRPr="00F24935">
        <w:rPr>
          <w:rFonts w:ascii="Times New Roman" w:hAnsi="Times New Roman" w:cs="Times New Roman"/>
          <w:sz w:val="26"/>
          <w:szCs w:val="26"/>
          <w:u w:val="single"/>
        </w:rPr>
        <w:t>відповідно</w:t>
      </w:r>
      <w:r w:rsidRPr="00F24935">
        <w:rPr>
          <w:rFonts w:ascii="Times New Roman" w:hAnsi="Times New Roman" w:cs="Times New Roman"/>
          <w:sz w:val="26"/>
          <w:szCs w:val="26"/>
        </w:rPr>
        <w:t xml:space="preserve"> </w:t>
      </w:r>
      <w:r w:rsidRPr="00F24935">
        <w:rPr>
          <w:rFonts w:ascii="Times New Roman" w:hAnsi="Times New Roman" w:cs="Times New Roman"/>
          <w:sz w:val="26"/>
          <w:szCs w:val="26"/>
          <w:u w:val="single"/>
        </w:rPr>
        <w:t xml:space="preserve">до </w:t>
      </w:r>
      <w:r w:rsidR="003728C3" w:rsidRPr="00F24935">
        <w:rPr>
          <w:rFonts w:ascii="Times New Roman" w:hAnsi="Times New Roman" w:cs="Times New Roman"/>
          <w:sz w:val="26"/>
          <w:szCs w:val="26"/>
          <w:u w:val="single"/>
        </w:rPr>
        <w:t xml:space="preserve">Програми охорони навколишнього природного середовища м. Харкова на </w:t>
      </w:r>
      <w:r w:rsidR="00312765" w:rsidRPr="00F24935">
        <w:rPr>
          <w:rFonts w:ascii="Times New Roman" w:hAnsi="Times New Roman" w:cs="Times New Roman"/>
          <w:sz w:val="26"/>
          <w:szCs w:val="26"/>
          <w:u w:val="single"/>
        </w:rPr>
        <w:t>2021</w:t>
      </w:r>
      <w:r w:rsidR="0006236D" w:rsidRPr="00F24935">
        <w:rPr>
          <w:rFonts w:ascii="Times New Roman" w:hAnsi="Times New Roman" w:cs="Times New Roman"/>
          <w:sz w:val="26"/>
          <w:szCs w:val="26"/>
          <w:u w:val="single"/>
        </w:rPr>
        <w:t>–</w:t>
      </w:r>
      <w:r w:rsidR="00312765" w:rsidRPr="00F24935">
        <w:rPr>
          <w:rFonts w:ascii="Times New Roman" w:hAnsi="Times New Roman" w:cs="Times New Roman"/>
          <w:sz w:val="26"/>
          <w:szCs w:val="26"/>
          <w:u w:val="single"/>
        </w:rPr>
        <w:t>203</w:t>
      </w:r>
      <w:r w:rsidR="00EB7E88" w:rsidRPr="00F24935">
        <w:rPr>
          <w:rFonts w:ascii="Times New Roman" w:hAnsi="Times New Roman" w:cs="Times New Roman"/>
          <w:sz w:val="26"/>
          <w:szCs w:val="26"/>
          <w:u w:val="single"/>
        </w:rPr>
        <w:t>0 роки</w:t>
      </w:r>
      <w:r w:rsidR="00E1412D" w:rsidRPr="00F24935">
        <w:rPr>
          <w:rFonts w:ascii="Times New Roman" w:hAnsi="Times New Roman" w:cs="Times New Roman"/>
          <w:sz w:val="26"/>
          <w:szCs w:val="26"/>
          <w:u w:val="single"/>
        </w:rPr>
        <w:t xml:space="preserve"> належать:</w:t>
      </w:r>
    </w:p>
    <w:p w14:paraId="40DA08A2" w14:textId="768FEE63" w:rsidR="00C7344D" w:rsidRPr="00F24935" w:rsidRDefault="00C7344D" w:rsidP="00013FE8">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недосконалість наявної системи моніторингу атмосферного повітря, що</w:t>
      </w:r>
      <w:r w:rsidR="00EB7E88" w:rsidRPr="00F24935">
        <w:rPr>
          <w:rFonts w:ascii="Times New Roman" w:hAnsi="Times New Roman" w:cs="Times New Roman"/>
          <w:sz w:val="26"/>
          <w:szCs w:val="26"/>
        </w:rPr>
        <w:t xml:space="preserve"> </w:t>
      </w:r>
      <w:r w:rsidRPr="00F24935">
        <w:rPr>
          <w:rFonts w:ascii="Times New Roman" w:hAnsi="Times New Roman" w:cs="Times New Roman"/>
          <w:sz w:val="26"/>
          <w:szCs w:val="26"/>
        </w:rPr>
        <w:t>не</w:t>
      </w:r>
      <w:r w:rsidR="00981543" w:rsidRPr="00F24935">
        <w:rPr>
          <w:rFonts w:ascii="Times New Roman" w:hAnsi="Times New Roman" w:cs="Times New Roman"/>
          <w:sz w:val="26"/>
          <w:szCs w:val="26"/>
        </w:rPr>
        <w:t xml:space="preserve"> </w:t>
      </w:r>
      <w:r w:rsidRPr="00F24935">
        <w:rPr>
          <w:rFonts w:ascii="Times New Roman" w:hAnsi="Times New Roman" w:cs="Times New Roman"/>
          <w:sz w:val="26"/>
          <w:szCs w:val="26"/>
        </w:rPr>
        <w:t>дозволяє в повному обсязі контролювати стан атмосферного повітря</w:t>
      </w:r>
      <w:r w:rsidR="0009354C" w:rsidRPr="00F24935">
        <w:rPr>
          <w:rFonts w:ascii="Times New Roman" w:hAnsi="Times New Roman" w:cs="Times New Roman"/>
          <w:sz w:val="26"/>
          <w:szCs w:val="26"/>
        </w:rPr>
        <w:t xml:space="preserve">, </w:t>
      </w:r>
      <w:r w:rsidR="00E835CF" w:rsidRPr="00F24935">
        <w:rPr>
          <w:rFonts w:ascii="Times New Roman" w:hAnsi="Times New Roman" w:cs="Times New Roman"/>
          <w:sz w:val="26"/>
          <w:szCs w:val="26"/>
        </w:rPr>
        <w:t>відсу</w:t>
      </w:r>
      <w:r w:rsidR="0009354C" w:rsidRPr="00F24935">
        <w:rPr>
          <w:rFonts w:ascii="Times New Roman" w:hAnsi="Times New Roman" w:cs="Times New Roman"/>
          <w:sz w:val="26"/>
          <w:szCs w:val="26"/>
        </w:rPr>
        <w:t>тність індикативного вимірювання;</w:t>
      </w:r>
    </w:p>
    <w:p w14:paraId="078A16B5" w14:textId="68052D95" w:rsidR="00C7344D" w:rsidRPr="00F24935" w:rsidRDefault="00C7344D" w:rsidP="00013FE8">
      <w:pPr>
        <w:pStyle w:val="101"/>
        <w:shd w:val="clear" w:color="auto" w:fill="auto"/>
        <w:tabs>
          <w:tab w:val="left" w:pos="851"/>
        </w:tabs>
        <w:spacing w:after="0" w:line="240" w:lineRule="auto"/>
        <w:ind w:right="417" w:firstLine="567"/>
        <w:jc w:val="both"/>
        <w:rPr>
          <w:rFonts w:ascii="Times New Roman" w:hAnsi="Times New Roman" w:cs="Times New Roman"/>
          <w:b w:val="0"/>
          <w:sz w:val="26"/>
          <w:szCs w:val="26"/>
        </w:rPr>
      </w:pPr>
      <w:r w:rsidRPr="00F24935">
        <w:rPr>
          <w:rFonts w:ascii="Times New Roman" w:hAnsi="Times New Roman" w:cs="Times New Roman"/>
          <w:b w:val="0"/>
          <w:sz w:val="26"/>
          <w:szCs w:val="26"/>
        </w:rPr>
        <w:t>інтенсивний рух автомобільного транспорту</w:t>
      </w:r>
      <w:r w:rsidR="008B11D4" w:rsidRPr="00F24935">
        <w:rPr>
          <w:rFonts w:ascii="Times New Roman" w:hAnsi="Times New Roman" w:cs="Times New Roman"/>
          <w:b w:val="0"/>
          <w:sz w:val="26"/>
          <w:szCs w:val="26"/>
        </w:rPr>
        <w:t xml:space="preserve"> та пов’язане з цим збільшення обсягів забруднення атмосферного повітря від пересувних джерел</w:t>
      </w:r>
      <w:r w:rsidR="00E835CF" w:rsidRPr="00F24935">
        <w:rPr>
          <w:rFonts w:ascii="Times New Roman" w:hAnsi="Times New Roman" w:cs="Times New Roman"/>
          <w:b w:val="0"/>
          <w:sz w:val="26"/>
          <w:szCs w:val="26"/>
        </w:rPr>
        <w:t xml:space="preserve">. Забруднення атмосферного повітря в </w:t>
      </w:r>
      <w:r w:rsidR="00EB7E88" w:rsidRPr="00F24935">
        <w:rPr>
          <w:rFonts w:ascii="Times New Roman" w:hAnsi="Times New Roman" w:cs="Times New Roman"/>
          <w:b w:val="0"/>
          <w:sz w:val="26"/>
          <w:szCs w:val="26"/>
        </w:rPr>
        <w:t>м. </w:t>
      </w:r>
      <w:r w:rsidR="00E835CF" w:rsidRPr="00F24935">
        <w:rPr>
          <w:rFonts w:ascii="Times New Roman" w:hAnsi="Times New Roman" w:cs="Times New Roman"/>
          <w:b w:val="0"/>
          <w:sz w:val="26"/>
          <w:szCs w:val="26"/>
        </w:rPr>
        <w:t>Харкові від автотранспорту обумовлено такими факторами: постійне нерегульоване збільшення кількості автотранспорту в місті, в</w:t>
      </w:r>
      <w:r w:rsidR="00B900A0" w:rsidRPr="00F24935">
        <w:rPr>
          <w:rFonts w:ascii="Times New Roman" w:hAnsi="Times New Roman" w:cs="Times New Roman"/>
          <w:b w:val="0"/>
          <w:sz w:val="26"/>
          <w:szCs w:val="26"/>
        </w:rPr>
        <w:t xml:space="preserve"> </w:t>
      </w:r>
      <w:r w:rsidR="00E835CF" w:rsidRPr="00F24935">
        <w:rPr>
          <w:rFonts w:ascii="Times New Roman" w:hAnsi="Times New Roman" w:cs="Times New Roman"/>
          <w:b w:val="0"/>
          <w:sz w:val="26"/>
          <w:szCs w:val="26"/>
        </w:rPr>
        <w:t>тому числі транзитного вантажного; відставання якості палива від європейських стандартів; щільність забудови в центральних районах міста; недосконалість управління дорожнім рухом; відсутність механізмів впливу на збільшення забруднення довкілля автотранспортом</w:t>
      </w:r>
      <w:r w:rsidR="00841429" w:rsidRPr="00F24935">
        <w:rPr>
          <w:rFonts w:ascii="Times New Roman" w:hAnsi="Times New Roman" w:cs="Times New Roman"/>
          <w:b w:val="0"/>
          <w:sz w:val="26"/>
          <w:szCs w:val="26"/>
        </w:rPr>
        <w:t xml:space="preserve"> та іншими проблемами</w:t>
      </w:r>
      <w:r w:rsidR="00E835CF" w:rsidRPr="00F24935">
        <w:rPr>
          <w:rFonts w:ascii="Times New Roman" w:hAnsi="Times New Roman" w:cs="Times New Roman"/>
          <w:b w:val="0"/>
          <w:sz w:val="26"/>
          <w:szCs w:val="26"/>
        </w:rPr>
        <w:t>;</w:t>
      </w:r>
    </w:p>
    <w:p w14:paraId="5795C7CA" w14:textId="77777777" w:rsidR="00C7344D" w:rsidRPr="00F24935" w:rsidRDefault="00C7344D" w:rsidP="00013FE8">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великий відсоток зносу системи водовідведення міста, постійне збільшення концентрації хімічного забруднення, в складі яких міститься фосфати, азот, феноли призводить до збільшення затрат на очищення стічних вод та обробки осадів;</w:t>
      </w:r>
    </w:p>
    <w:p w14:paraId="281E6667" w14:textId="43A3FAB3" w:rsidR="00C7344D" w:rsidRPr="00F24935" w:rsidRDefault="00C7344D" w:rsidP="00013FE8">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наявність мулового осаду, що утворюється на міських очисних спорудах </w:t>
      </w:r>
      <w:r w:rsidR="00511161" w:rsidRPr="00F24935">
        <w:rPr>
          <w:rFonts w:ascii="Times New Roman" w:hAnsi="Times New Roman" w:cs="Times New Roman"/>
          <w:sz w:val="26"/>
          <w:szCs w:val="26"/>
        </w:rPr>
        <w:t>та</w:t>
      </w:r>
      <w:r w:rsidR="00B900A0" w:rsidRPr="00F24935">
        <w:rPr>
          <w:rFonts w:ascii="Times New Roman" w:hAnsi="Times New Roman" w:cs="Times New Roman"/>
          <w:sz w:val="26"/>
          <w:szCs w:val="26"/>
        </w:rPr>
        <w:t> </w:t>
      </w:r>
      <w:r w:rsidRPr="00F24935">
        <w:rPr>
          <w:rFonts w:ascii="Times New Roman" w:hAnsi="Times New Roman" w:cs="Times New Roman"/>
          <w:sz w:val="26"/>
          <w:szCs w:val="26"/>
        </w:rPr>
        <w:t>накопичується на мулових майда</w:t>
      </w:r>
      <w:r w:rsidR="00511161" w:rsidRPr="00F24935">
        <w:rPr>
          <w:rFonts w:ascii="Times New Roman" w:hAnsi="Times New Roman" w:cs="Times New Roman"/>
          <w:sz w:val="26"/>
          <w:szCs w:val="26"/>
        </w:rPr>
        <w:t>нчиках</w:t>
      </w:r>
      <w:r w:rsidR="00C82630" w:rsidRPr="00F24935">
        <w:rPr>
          <w:rFonts w:ascii="Times New Roman" w:hAnsi="Times New Roman" w:cs="Times New Roman"/>
          <w:sz w:val="26"/>
          <w:szCs w:val="26"/>
        </w:rPr>
        <w:t xml:space="preserve"> </w:t>
      </w:r>
      <w:r w:rsidRPr="00F24935">
        <w:rPr>
          <w:rFonts w:ascii="Times New Roman" w:hAnsi="Times New Roman" w:cs="Times New Roman"/>
          <w:sz w:val="26"/>
          <w:szCs w:val="26"/>
        </w:rPr>
        <w:t>(</w:t>
      </w:r>
      <w:r w:rsidR="00C82630" w:rsidRPr="00F24935">
        <w:rPr>
          <w:rFonts w:ascii="Times New Roman" w:hAnsi="Times New Roman" w:cs="Times New Roman"/>
          <w:sz w:val="26"/>
          <w:szCs w:val="26"/>
        </w:rPr>
        <w:t>мулові майданчики призводять до </w:t>
      </w:r>
      <w:r w:rsidRPr="00F24935">
        <w:rPr>
          <w:rFonts w:ascii="Times New Roman" w:hAnsi="Times New Roman" w:cs="Times New Roman"/>
          <w:sz w:val="26"/>
          <w:szCs w:val="26"/>
        </w:rPr>
        <w:t>забруднення атмосферного повітря пилом та</w:t>
      </w:r>
      <w:r w:rsidR="00511161" w:rsidRPr="00F24935">
        <w:rPr>
          <w:rFonts w:ascii="Times New Roman" w:hAnsi="Times New Roman" w:cs="Times New Roman"/>
          <w:sz w:val="26"/>
          <w:szCs w:val="26"/>
        </w:rPr>
        <w:t xml:space="preserve"> </w:t>
      </w:r>
      <w:r w:rsidRPr="00F24935">
        <w:rPr>
          <w:rFonts w:ascii="Times New Roman" w:hAnsi="Times New Roman" w:cs="Times New Roman"/>
          <w:sz w:val="26"/>
          <w:szCs w:val="26"/>
        </w:rPr>
        <w:t>парниковими газами);</w:t>
      </w:r>
    </w:p>
    <w:p w14:paraId="314B44FA" w14:textId="77777777" w:rsidR="00C7344D" w:rsidRPr="00F24935" w:rsidRDefault="00C7344D" w:rsidP="00013FE8">
      <w:pPr>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зони живлення природних джерел підземних вод, розташованих в межах міста, являють собою урбанізовану територію, на якій в умовах недостатньої природної захищеності протягом багатьох років відбувається забруднення підземної гідросфери</w:t>
      </w:r>
      <w:r w:rsidR="00E835CF" w:rsidRPr="00F24935">
        <w:rPr>
          <w:rFonts w:ascii="Times New Roman" w:hAnsi="Times New Roman" w:cs="Times New Roman"/>
          <w:sz w:val="26"/>
          <w:szCs w:val="26"/>
        </w:rPr>
        <w:t xml:space="preserve">. </w:t>
      </w:r>
      <w:r w:rsidR="00E835CF" w:rsidRPr="00F24935">
        <w:rPr>
          <w:rFonts w:ascii="Times New Roman" w:hAnsi="Times New Roman" w:cs="Times New Roman"/>
          <w:sz w:val="26"/>
          <w:szCs w:val="26"/>
        </w:rPr>
        <w:lastRenderedPageBreak/>
        <w:t>Сучасний стан поверхневих водойм характеризується антропогенним тиском суб’єктів господарювання</w:t>
      </w:r>
      <w:r w:rsidRPr="00F24935">
        <w:rPr>
          <w:rFonts w:ascii="Times New Roman" w:hAnsi="Times New Roman" w:cs="Times New Roman"/>
          <w:sz w:val="26"/>
          <w:szCs w:val="26"/>
        </w:rPr>
        <w:t>;</w:t>
      </w:r>
    </w:p>
    <w:p w14:paraId="2FA1F035" w14:textId="72EF69FE" w:rsidR="00833C7B" w:rsidRPr="00F24935" w:rsidRDefault="00833C7B" w:rsidP="00013FE8">
      <w:pPr>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наявність значного антропогенного впливу на річки, що виражається у</w:t>
      </w:r>
      <w:r w:rsidR="00B900A0"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надходженні до </w:t>
      </w:r>
      <w:r w:rsidRPr="00F24935">
        <w:rPr>
          <w:rFonts w:ascii="Times New Roman" w:hAnsi="Times New Roman" w:cs="Times New Roman"/>
          <w:sz w:val="26"/>
          <w:szCs w:val="26"/>
          <w:lang w:eastAsia="ru-RU" w:bidi="ru-RU"/>
        </w:rPr>
        <w:t xml:space="preserve">них </w:t>
      </w:r>
      <w:r w:rsidRPr="00F24935">
        <w:rPr>
          <w:rFonts w:ascii="Times New Roman" w:hAnsi="Times New Roman" w:cs="Times New Roman"/>
          <w:sz w:val="26"/>
          <w:szCs w:val="26"/>
        </w:rPr>
        <w:t xml:space="preserve">неочищеного поверхневого </w:t>
      </w:r>
      <w:r w:rsidRPr="00F24935">
        <w:rPr>
          <w:rFonts w:ascii="Times New Roman" w:hAnsi="Times New Roman" w:cs="Times New Roman"/>
          <w:sz w:val="26"/>
          <w:szCs w:val="26"/>
          <w:lang w:eastAsia="ru-RU" w:bidi="ru-RU"/>
        </w:rPr>
        <w:t xml:space="preserve">стоку </w:t>
      </w:r>
      <w:r w:rsidRPr="00F24935">
        <w:rPr>
          <w:rFonts w:ascii="Times New Roman" w:hAnsi="Times New Roman" w:cs="Times New Roman"/>
          <w:sz w:val="26"/>
          <w:szCs w:val="26"/>
        </w:rPr>
        <w:t xml:space="preserve">з найближчих територій, що призводить до замулювання </w:t>
      </w:r>
      <w:proofErr w:type="spellStart"/>
      <w:r w:rsidRPr="00F24935">
        <w:rPr>
          <w:rFonts w:ascii="Times New Roman" w:hAnsi="Times New Roman" w:cs="Times New Roman"/>
          <w:sz w:val="26"/>
          <w:szCs w:val="26"/>
          <w:lang w:eastAsia="ru-RU" w:bidi="ru-RU"/>
        </w:rPr>
        <w:t>русел</w:t>
      </w:r>
      <w:proofErr w:type="spellEnd"/>
      <w:r w:rsidRPr="00F24935">
        <w:rPr>
          <w:rFonts w:ascii="Times New Roman" w:hAnsi="Times New Roman" w:cs="Times New Roman"/>
          <w:sz w:val="26"/>
          <w:szCs w:val="26"/>
          <w:lang w:eastAsia="ru-RU" w:bidi="ru-RU"/>
        </w:rPr>
        <w:t xml:space="preserve">, </w:t>
      </w:r>
      <w:r w:rsidRPr="00F24935">
        <w:rPr>
          <w:rFonts w:ascii="Times New Roman" w:hAnsi="Times New Roman" w:cs="Times New Roman"/>
          <w:sz w:val="26"/>
          <w:szCs w:val="26"/>
        </w:rPr>
        <w:t xml:space="preserve">забруднення вод, порушення гідрологічного режиму та технічного </w:t>
      </w:r>
      <w:r w:rsidRPr="00F24935">
        <w:rPr>
          <w:rFonts w:ascii="Times New Roman" w:hAnsi="Times New Roman" w:cs="Times New Roman"/>
          <w:sz w:val="26"/>
          <w:szCs w:val="26"/>
          <w:lang w:eastAsia="ru-RU" w:bidi="ru-RU"/>
        </w:rPr>
        <w:t xml:space="preserve">стану </w:t>
      </w:r>
      <w:r w:rsidRPr="00F24935">
        <w:rPr>
          <w:rFonts w:ascii="Times New Roman" w:hAnsi="Times New Roman" w:cs="Times New Roman"/>
          <w:sz w:val="26"/>
          <w:szCs w:val="26"/>
        </w:rPr>
        <w:t>річок;</w:t>
      </w:r>
    </w:p>
    <w:p w14:paraId="7288DC5F" w14:textId="77777777" w:rsidR="00C7344D" w:rsidRPr="00F24935" w:rsidRDefault="00C7344D" w:rsidP="00013FE8">
      <w:pPr>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висока щільність і забруднення ґрунтів, низька вологість у пристовбурних лунках дерев, забруднення природної та атмосферної води і повітря хлоридами, нітратами, </w:t>
      </w:r>
      <w:proofErr w:type="spellStart"/>
      <w:r w:rsidRPr="00F24935">
        <w:rPr>
          <w:rFonts w:ascii="Times New Roman" w:hAnsi="Times New Roman" w:cs="Times New Roman"/>
          <w:sz w:val="26"/>
          <w:szCs w:val="26"/>
        </w:rPr>
        <w:t>азото</w:t>
      </w:r>
      <w:proofErr w:type="spellEnd"/>
      <w:r w:rsidRPr="00F24935">
        <w:rPr>
          <w:rFonts w:ascii="Times New Roman" w:hAnsi="Times New Roman" w:cs="Times New Roman"/>
          <w:sz w:val="26"/>
          <w:szCs w:val="26"/>
        </w:rPr>
        <w:t>- та сірковмісними сполуками, загазованість атмосфери</w:t>
      </w:r>
      <w:r w:rsidR="004A3A7A" w:rsidRPr="00F24935">
        <w:rPr>
          <w:rFonts w:ascii="Times New Roman" w:hAnsi="Times New Roman" w:cs="Times New Roman"/>
          <w:sz w:val="26"/>
          <w:szCs w:val="26"/>
        </w:rPr>
        <w:t> </w:t>
      </w:r>
      <w:r w:rsidRPr="00F24935">
        <w:rPr>
          <w:rFonts w:ascii="Times New Roman" w:hAnsi="Times New Roman" w:cs="Times New Roman"/>
          <w:sz w:val="26"/>
          <w:szCs w:val="26"/>
        </w:rPr>
        <w:sym w:font="Symbol" w:char="F02D"/>
      </w:r>
      <w:r w:rsidRPr="00F24935">
        <w:rPr>
          <w:rFonts w:ascii="Times New Roman" w:hAnsi="Times New Roman" w:cs="Times New Roman"/>
          <w:sz w:val="26"/>
          <w:szCs w:val="26"/>
        </w:rPr>
        <w:t xml:space="preserve"> усі ці фактори пригнічують процеси росту і розвитку деревних рослин, погіршують естетичний вигляд</w:t>
      </w:r>
      <w:r w:rsidR="001C5916" w:rsidRPr="00F24935">
        <w:rPr>
          <w:rFonts w:ascii="Times New Roman" w:hAnsi="Times New Roman" w:cs="Times New Roman"/>
          <w:sz w:val="26"/>
          <w:szCs w:val="26"/>
        </w:rPr>
        <w:t xml:space="preserve"> та</w:t>
      </w:r>
      <w:r w:rsidRPr="00F24935">
        <w:rPr>
          <w:rFonts w:ascii="Times New Roman" w:hAnsi="Times New Roman" w:cs="Times New Roman"/>
          <w:sz w:val="26"/>
          <w:szCs w:val="26"/>
        </w:rPr>
        <w:t xml:space="preserve"> скорочують тривалість життя рослин;</w:t>
      </w:r>
    </w:p>
    <w:p w14:paraId="077B0E6B" w14:textId="098C194B" w:rsidR="00C7344D" w:rsidRPr="00F24935" w:rsidRDefault="00C7344D" w:rsidP="00013FE8">
      <w:pPr>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збільшення обсягів утворення та накопичення відходів споживання та</w:t>
      </w:r>
      <w:r w:rsidR="006E7417" w:rsidRPr="00F24935">
        <w:rPr>
          <w:rFonts w:ascii="Times New Roman" w:hAnsi="Times New Roman" w:cs="Times New Roman"/>
          <w:sz w:val="26"/>
          <w:szCs w:val="26"/>
        </w:rPr>
        <w:t> </w:t>
      </w:r>
      <w:r w:rsidRPr="00F24935">
        <w:rPr>
          <w:rFonts w:ascii="Times New Roman" w:hAnsi="Times New Roman" w:cs="Times New Roman"/>
          <w:sz w:val="26"/>
          <w:szCs w:val="26"/>
        </w:rPr>
        <w:t>виробництва за рахунок зростання використання кількості пластику та інших полімерних матеріалів, товарів одноразового використання, пакувального матеріалу, а також змінення меж території міста</w:t>
      </w:r>
      <w:r w:rsidR="00863CDB" w:rsidRPr="00F24935">
        <w:rPr>
          <w:rFonts w:ascii="Times New Roman" w:hAnsi="Times New Roman" w:cs="Times New Roman"/>
          <w:sz w:val="26"/>
          <w:szCs w:val="26"/>
        </w:rPr>
        <w:t>.</w:t>
      </w:r>
    </w:p>
    <w:p w14:paraId="547AF5EF" w14:textId="77777777" w:rsidR="00082962" w:rsidRPr="00F24935" w:rsidRDefault="00082962" w:rsidP="00DB3E74">
      <w:pPr>
        <w:ind w:right="417" w:firstLine="567"/>
        <w:jc w:val="both"/>
        <w:rPr>
          <w:rStyle w:val="rvts29"/>
          <w:rFonts w:ascii="Times New Roman" w:hAnsi="Times New Roman" w:cs="Times New Roman"/>
          <w:sz w:val="16"/>
          <w:szCs w:val="16"/>
          <w:shd w:val="clear" w:color="auto" w:fill="FFFFFF"/>
        </w:rPr>
      </w:pPr>
    </w:p>
    <w:p w14:paraId="2B2F9741" w14:textId="4F341F56" w:rsidR="00863CDB" w:rsidRPr="00F24935" w:rsidRDefault="00863CDB" w:rsidP="00863CDB">
      <w:pPr>
        <w:tabs>
          <w:tab w:val="left" w:pos="9923"/>
        </w:tabs>
        <w:spacing w:after="20"/>
        <w:ind w:right="420" w:firstLine="567"/>
        <w:jc w:val="both"/>
        <w:rPr>
          <w:rFonts w:ascii="Times New Roman" w:hAnsi="Times New Roman" w:cs="Times New Roman"/>
          <w:sz w:val="26"/>
          <w:szCs w:val="26"/>
          <w:u w:val="single"/>
        </w:rPr>
      </w:pPr>
      <w:r w:rsidRPr="00F24935">
        <w:rPr>
          <w:rFonts w:ascii="Times New Roman" w:hAnsi="Times New Roman" w:cs="Times New Roman"/>
          <w:sz w:val="26"/>
          <w:szCs w:val="26"/>
          <w:u w:val="single"/>
        </w:rPr>
        <w:t xml:space="preserve">Також в рамках </w:t>
      </w:r>
      <w:r w:rsidR="00082962" w:rsidRPr="00F24935">
        <w:rPr>
          <w:rFonts w:ascii="Times New Roman" w:hAnsi="Times New Roman" w:cs="Times New Roman"/>
          <w:sz w:val="26"/>
          <w:szCs w:val="26"/>
          <w:u w:val="single"/>
        </w:rPr>
        <w:t>Програм</w:t>
      </w:r>
      <w:r w:rsidRPr="00F24935">
        <w:rPr>
          <w:rFonts w:ascii="Times New Roman" w:hAnsi="Times New Roman" w:cs="Times New Roman"/>
          <w:sz w:val="26"/>
          <w:szCs w:val="26"/>
          <w:u w:val="single"/>
        </w:rPr>
        <w:t>и</w:t>
      </w:r>
      <w:r w:rsidR="00082962" w:rsidRPr="00F24935">
        <w:rPr>
          <w:rFonts w:ascii="Times New Roman" w:hAnsi="Times New Roman" w:cs="Times New Roman"/>
          <w:sz w:val="26"/>
          <w:szCs w:val="26"/>
          <w:u w:val="single"/>
        </w:rPr>
        <w:t xml:space="preserve"> розвитку системи поводження з твердими побутовими відходами в м. Харкові</w:t>
      </w:r>
      <w:r w:rsidRPr="00F24935">
        <w:rPr>
          <w:rFonts w:ascii="Times New Roman" w:hAnsi="Times New Roman" w:cs="Times New Roman"/>
          <w:sz w:val="26"/>
          <w:szCs w:val="26"/>
          <w:u w:val="single"/>
        </w:rPr>
        <w:t xml:space="preserve"> на 2015</w:t>
      </w:r>
      <w:r w:rsidR="002C1422">
        <w:rPr>
          <w:rFonts w:ascii="Times New Roman" w:hAnsi="Times New Roman" w:cs="Times New Roman"/>
          <w:sz w:val="26"/>
          <w:szCs w:val="26"/>
          <w:u w:val="single"/>
        </w:rPr>
        <w:t>–</w:t>
      </w:r>
      <w:r w:rsidRPr="00F24935">
        <w:rPr>
          <w:rFonts w:ascii="Times New Roman" w:hAnsi="Times New Roman" w:cs="Times New Roman"/>
          <w:sz w:val="26"/>
          <w:szCs w:val="26"/>
          <w:u w:val="single"/>
        </w:rPr>
        <w:t>2026 рр. вирішується питання щодо вивезення та захоронення відходів з ділянки тимчасового складування по вул. Льва Ландау, а також приведення ділянки до належного стану.</w:t>
      </w:r>
    </w:p>
    <w:p w14:paraId="3023F096" w14:textId="77777777" w:rsidR="00863CDB" w:rsidRPr="00F24935" w:rsidRDefault="00863CDB" w:rsidP="00863CDB">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Під час активних бойових дій у м. Харкові виникла гостра проблема екологічної небезпеки через накопичення ТПВ та будівельних відходів від руйнувань.</w:t>
      </w:r>
    </w:p>
    <w:p w14:paraId="161CCD1A" w14:textId="519CC2FA" w:rsidR="00863CDB" w:rsidRPr="00F24935" w:rsidRDefault="00863CDB" w:rsidP="00863CDB">
      <w:pPr>
        <w:tabs>
          <w:tab w:val="left" w:pos="9923"/>
        </w:tabs>
        <w:spacing w:after="20"/>
        <w:ind w:right="420"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Територія Дергачівської та </w:t>
      </w:r>
      <w:proofErr w:type="spellStart"/>
      <w:r w:rsidRPr="00F24935">
        <w:rPr>
          <w:rFonts w:ascii="Times New Roman" w:hAnsi="Times New Roman" w:cs="Times New Roman"/>
          <w:sz w:val="26"/>
          <w:szCs w:val="26"/>
        </w:rPr>
        <w:t>Роганської</w:t>
      </w:r>
      <w:proofErr w:type="spellEnd"/>
      <w:r w:rsidRPr="00F24935">
        <w:rPr>
          <w:rFonts w:ascii="Times New Roman" w:hAnsi="Times New Roman" w:cs="Times New Roman"/>
          <w:sz w:val="26"/>
          <w:szCs w:val="26"/>
        </w:rPr>
        <w:t xml:space="preserve"> територіальних громад знаходилися під регулярними обстрілами та мінуванням, у тому числі полігони, що перешкоджало безпечному руху спеціалізованої техніки перевізників ТПВ. У зв’язку з чим на протязі шести місяців ТПВ та будівельні відходи від руйнувань вивозилися на ділянку тимчасового складування відходів, розташованої по вул. Льва Ландау. Для зменшення негативного впливу на довкілля зазначена ділянка має асфальтобетоне покриття, побутові відходи, які розміщувались на ділянці пошарово пересипалися ґрунтом.</w:t>
      </w:r>
    </w:p>
    <w:p w14:paraId="63946FEF" w14:textId="77777777" w:rsidR="00F30D57" w:rsidRPr="00F24935" w:rsidRDefault="00F30D57" w:rsidP="00013FE8">
      <w:pPr>
        <w:ind w:right="417" w:firstLine="567"/>
        <w:jc w:val="both"/>
        <w:rPr>
          <w:rStyle w:val="rvts29"/>
          <w:rFonts w:ascii="Times New Roman" w:hAnsi="Times New Roman" w:cs="Times New Roman"/>
          <w:sz w:val="16"/>
          <w:szCs w:val="16"/>
          <w:shd w:val="clear" w:color="auto" w:fill="FFFFFF"/>
        </w:rPr>
      </w:pPr>
    </w:p>
    <w:p w14:paraId="50970801" w14:textId="77777777" w:rsidR="00670F79" w:rsidRPr="00F24935" w:rsidRDefault="003728C3" w:rsidP="00013FE8">
      <w:pPr>
        <w:autoSpaceDE w:val="0"/>
        <w:autoSpaceDN w:val="0"/>
        <w:adjustRightInd w:val="0"/>
        <w:ind w:right="417" w:firstLine="567"/>
        <w:jc w:val="both"/>
        <w:rPr>
          <w:rFonts w:ascii="Times New Roman" w:hAnsi="Times New Roman"/>
          <w:sz w:val="26"/>
          <w:szCs w:val="26"/>
        </w:rPr>
      </w:pPr>
      <w:r w:rsidRPr="00F24935">
        <w:rPr>
          <w:rFonts w:ascii="Times New Roman" w:hAnsi="Times New Roman" w:cs="Times New Roman"/>
          <w:sz w:val="26"/>
          <w:szCs w:val="26"/>
        </w:rPr>
        <w:t>Основними напрямками</w:t>
      </w:r>
      <w:r w:rsidR="00F30D57"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в роботі з охорони навколишнього природного середовища </w:t>
      </w:r>
      <w:r w:rsidR="00F30D57" w:rsidRPr="00F24935">
        <w:rPr>
          <w:rFonts w:ascii="Times New Roman" w:hAnsi="Times New Roman" w:cs="Times New Roman"/>
          <w:sz w:val="26"/>
          <w:szCs w:val="26"/>
        </w:rPr>
        <w:t>в рамках Програми охорони навколишнього природного середовища м. Харкова на 2021</w:t>
      </w:r>
      <w:r w:rsidR="0006236D" w:rsidRPr="00F24935">
        <w:rPr>
          <w:rFonts w:ascii="Times New Roman" w:hAnsi="Times New Roman" w:cs="Times New Roman"/>
          <w:sz w:val="26"/>
          <w:szCs w:val="26"/>
        </w:rPr>
        <w:t>–</w:t>
      </w:r>
      <w:r w:rsidR="00F30D57" w:rsidRPr="00F24935">
        <w:rPr>
          <w:rFonts w:ascii="Times New Roman" w:hAnsi="Times New Roman" w:cs="Times New Roman"/>
          <w:sz w:val="26"/>
          <w:szCs w:val="26"/>
        </w:rPr>
        <w:t xml:space="preserve">2030 роки </w:t>
      </w:r>
      <w:r w:rsidRPr="00F24935">
        <w:rPr>
          <w:rFonts w:ascii="Times New Roman" w:hAnsi="Times New Roman" w:cs="Times New Roman"/>
          <w:sz w:val="26"/>
          <w:szCs w:val="26"/>
        </w:rPr>
        <w:t>є розробка та реалізація природоохоронних заходів для послідовного комплексного поліпшення екологічного стану території міста, зменшення негативного екологічного вплив</w:t>
      </w:r>
      <w:r w:rsidR="00670F79" w:rsidRPr="00F24935">
        <w:rPr>
          <w:rFonts w:ascii="Times New Roman" w:hAnsi="Times New Roman" w:cs="Times New Roman"/>
          <w:sz w:val="26"/>
          <w:szCs w:val="26"/>
        </w:rPr>
        <w:t xml:space="preserve">у на умови проживання населення та забезпечення </w:t>
      </w:r>
      <w:r w:rsidR="00670F79" w:rsidRPr="00F24935">
        <w:rPr>
          <w:rFonts w:ascii="Times New Roman" w:hAnsi="Times New Roman"/>
          <w:sz w:val="26"/>
          <w:szCs w:val="26"/>
        </w:rPr>
        <w:t>збереження території природно-заповідного фонду місцевого значення.</w:t>
      </w:r>
    </w:p>
    <w:p w14:paraId="622B20B6" w14:textId="1E733F96" w:rsidR="00ED4ADC" w:rsidRPr="00F24935" w:rsidRDefault="004704AA"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i/>
          <w:sz w:val="26"/>
          <w:szCs w:val="26"/>
        </w:rPr>
        <w:t>Рішення основних задач та проблемних питань галузі охорони здоров’я</w:t>
      </w:r>
      <w:r w:rsidRPr="00F24935">
        <w:rPr>
          <w:rFonts w:ascii="Times New Roman" w:hAnsi="Times New Roman" w:cs="Times New Roman"/>
          <w:sz w:val="26"/>
          <w:szCs w:val="26"/>
        </w:rPr>
        <w:t xml:space="preserve"> міста Харкова здійснюється в реальних економічних умовах шляхом програмно-цільового фінансування основних пріоритетних напрямів </w:t>
      </w:r>
      <w:r w:rsidR="00E1412D" w:rsidRPr="00F24935">
        <w:rPr>
          <w:rFonts w:ascii="Times New Roman" w:hAnsi="Times New Roman" w:cs="Times New Roman"/>
          <w:sz w:val="26"/>
          <w:szCs w:val="26"/>
        </w:rPr>
        <w:t xml:space="preserve">відповідної </w:t>
      </w:r>
      <w:r w:rsidRPr="00F24935">
        <w:rPr>
          <w:rFonts w:ascii="Times New Roman" w:hAnsi="Times New Roman" w:cs="Times New Roman"/>
          <w:sz w:val="26"/>
          <w:szCs w:val="26"/>
        </w:rPr>
        <w:t xml:space="preserve">галузі. Найбільш важливі і пріоритетні завдання муніципальної галузі охорони </w:t>
      </w:r>
      <w:r w:rsidR="0006236D" w:rsidRPr="00F24935">
        <w:rPr>
          <w:rFonts w:ascii="Times New Roman" w:hAnsi="Times New Roman" w:cs="Times New Roman"/>
          <w:sz w:val="26"/>
          <w:szCs w:val="26"/>
        </w:rPr>
        <w:t>здоров’я</w:t>
      </w:r>
      <w:r w:rsidRPr="00F24935">
        <w:rPr>
          <w:rFonts w:ascii="Times New Roman" w:hAnsi="Times New Roman" w:cs="Times New Roman"/>
          <w:sz w:val="26"/>
          <w:szCs w:val="26"/>
        </w:rPr>
        <w:t xml:space="preserve"> вирішуються в рамках Комплексної програми «Інновації в пріоритетних напрямках розв</w:t>
      </w:r>
      <w:r w:rsidR="004A3A7A" w:rsidRPr="00F24935">
        <w:rPr>
          <w:rFonts w:ascii="Times New Roman" w:hAnsi="Times New Roman" w:cs="Times New Roman"/>
          <w:sz w:val="26"/>
          <w:szCs w:val="26"/>
        </w:rPr>
        <w:t xml:space="preserve">итку галузі охорони </w:t>
      </w:r>
      <w:r w:rsidR="0006236D" w:rsidRPr="00F24935">
        <w:rPr>
          <w:rFonts w:ascii="Times New Roman" w:hAnsi="Times New Roman" w:cs="Times New Roman"/>
          <w:sz w:val="26"/>
          <w:szCs w:val="26"/>
        </w:rPr>
        <w:t xml:space="preserve">здоров’я </w:t>
      </w:r>
      <w:r w:rsidR="006E7417" w:rsidRPr="00F24935">
        <w:rPr>
          <w:rFonts w:ascii="Times New Roman" w:hAnsi="Times New Roman" w:cs="Times New Roman"/>
          <w:sz w:val="26"/>
          <w:szCs w:val="26"/>
        </w:rPr>
        <w:t>м. Харкова на 2011</w:t>
      </w:r>
      <w:r w:rsidR="0006236D" w:rsidRPr="00F24935">
        <w:rPr>
          <w:rFonts w:ascii="Times New Roman" w:hAnsi="Times New Roman" w:cs="Times New Roman"/>
          <w:sz w:val="26"/>
          <w:szCs w:val="26"/>
        </w:rPr>
        <w:t>–</w:t>
      </w:r>
      <w:r w:rsidR="006E7417" w:rsidRPr="00F24935">
        <w:rPr>
          <w:rFonts w:ascii="Times New Roman" w:hAnsi="Times New Roman" w:cs="Times New Roman"/>
          <w:sz w:val="26"/>
          <w:szCs w:val="26"/>
        </w:rPr>
        <w:t>2025</w:t>
      </w:r>
      <w:r w:rsidR="004A3A7A" w:rsidRPr="00F24935">
        <w:rPr>
          <w:rFonts w:ascii="Times New Roman" w:hAnsi="Times New Roman" w:cs="Times New Roman"/>
          <w:sz w:val="26"/>
          <w:szCs w:val="26"/>
        </w:rPr>
        <w:t> </w:t>
      </w:r>
      <w:r w:rsidRPr="00F24935">
        <w:rPr>
          <w:rFonts w:ascii="Times New Roman" w:hAnsi="Times New Roman" w:cs="Times New Roman"/>
          <w:sz w:val="26"/>
          <w:szCs w:val="26"/>
        </w:rPr>
        <w:t>роки», які спрямовані на:</w:t>
      </w:r>
    </w:p>
    <w:p w14:paraId="4BDE94C8" w14:textId="77777777"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забезпечення надання своєчасної високотехнологічної медичної допомоги вагітним жінкам, роділлям, породіллям та новонародженим;</w:t>
      </w:r>
    </w:p>
    <w:p w14:paraId="34FEACE6" w14:textId="0B84DE36"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пропаганда здорового способу життя, мобілізація громадської думки та засобів масової інформації з питань охорони здоров’я;</w:t>
      </w:r>
    </w:p>
    <w:p w14:paraId="293BD124" w14:textId="65634A1E"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забезпечення рівного доступу пацієнтів до медичних послуг, у першу чергу – профілактичних;</w:t>
      </w:r>
    </w:p>
    <w:p w14:paraId="76D326E5" w14:textId="72DCCE01"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забезпечення жителів міста Харкова </w:t>
      </w:r>
      <w:proofErr w:type="spellStart"/>
      <w:r w:rsidRPr="00F24935">
        <w:rPr>
          <w:rFonts w:ascii="Times New Roman" w:hAnsi="Times New Roman" w:cs="Times New Roman"/>
          <w:sz w:val="26"/>
          <w:szCs w:val="26"/>
        </w:rPr>
        <w:t>дороговартістними</w:t>
      </w:r>
      <w:proofErr w:type="spellEnd"/>
      <w:r w:rsidRPr="00F24935">
        <w:rPr>
          <w:rFonts w:ascii="Times New Roman" w:hAnsi="Times New Roman" w:cs="Times New Roman"/>
          <w:sz w:val="26"/>
          <w:szCs w:val="26"/>
        </w:rPr>
        <w:t xml:space="preserve"> ліками та виробами </w:t>
      </w:r>
      <w:r w:rsidRPr="00F24935">
        <w:rPr>
          <w:rFonts w:ascii="Times New Roman" w:hAnsi="Times New Roman" w:cs="Times New Roman"/>
          <w:sz w:val="26"/>
          <w:szCs w:val="26"/>
        </w:rPr>
        <w:lastRenderedPageBreak/>
        <w:t>медичного призначення для збереження життя та його якості;</w:t>
      </w:r>
    </w:p>
    <w:p w14:paraId="1D8810B6" w14:textId="4811BC35"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забезпечення певних категорій населення (у тому числі людей з інвалідністю) лікарськими засобами, харчовими продуктами, виробами медичного призначення та технічними засобами для використання в амбулаторних та побутових умовах;</w:t>
      </w:r>
    </w:p>
    <w:p w14:paraId="07F5D0CA" w14:textId="3CBAC3C9"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створення умов для проведення оперативних </w:t>
      </w:r>
      <w:proofErr w:type="spellStart"/>
      <w:r w:rsidRPr="00F24935">
        <w:rPr>
          <w:rFonts w:ascii="Times New Roman" w:hAnsi="Times New Roman" w:cs="Times New Roman"/>
          <w:sz w:val="26"/>
          <w:szCs w:val="26"/>
        </w:rPr>
        <w:t>втручань</w:t>
      </w:r>
      <w:proofErr w:type="spellEnd"/>
      <w:r w:rsidRPr="00F24935">
        <w:rPr>
          <w:rFonts w:ascii="Times New Roman" w:hAnsi="Times New Roman" w:cs="Times New Roman"/>
          <w:sz w:val="26"/>
          <w:szCs w:val="26"/>
        </w:rPr>
        <w:t xml:space="preserve"> до народження дитини при встановленні вроджених вад розвитку;</w:t>
      </w:r>
    </w:p>
    <w:p w14:paraId="7C579179" w14:textId="5FD8DE0D"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оновлення медико-технічного оснащення комунальних суб’єктів господарювання охорони здоров’я Харківської міської ради шляхом придбання новітнього високовартісного медичного обладнання;</w:t>
      </w:r>
    </w:p>
    <w:p w14:paraId="4674C2B9" w14:textId="6614FD37"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здійснення медикаментозного забезпечення за життєвими показаннями хворих на ендокринні захворювання згідно зі встановленими потребами;</w:t>
      </w:r>
    </w:p>
    <w:p w14:paraId="085EFF1D" w14:textId="65613712"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здійснення цільового забезпечення медикаментами за життєвими показаннями для попередження розвитку ре</w:t>
      </w:r>
      <w:r w:rsidR="00F46656" w:rsidRPr="00F24935">
        <w:rPr>
          <w:rFonts w:ascii="Times New Roman" w:hAnsi="Times New Roman" w:cs="Times New Roman"/>
          <w:sz w:val="26"/>
          <w:szCs w:val="26"/>
        </w:rPr>
        <w:t xml:space="preserve">спіраторного </w:t>
      </w:r>
      <w:proofErr w:type="spellStart"/>
      <w:r w:rsidR="00F46656" w:rsidRPr="00F24935">
        <w:rPr>
          <w:rFonts w:ascii="Times New Roman" w:hAnsi="Times New Roman" w:cs="Times New Roman"/>
          <w:sz w:val="26"/>
          <w:szCs w:val="26"/>
        </w:rPr>
        <w:t>дистрес</w:t>
      </w:r>
      <w:proofErr w:type="spellEnd"/>
      <w:r w:rsidR="00F46656" w:rsidRPr="00F24935">
        <w:rPr>
          <w:rFonts w:ascii="Times New Roman" w:hAnsi="Times New Roman" w:cs="Times New Roman"/>
          <w:sz w:val="26"/>
          <w:szCs w:val="26"/>
        </w:rPr>
        <w:t>-синдрому у новонароджених, особливо у </w:t>
      </w:r>
      <w:r w:rsidRPr="00F24935">
        <w:rPr>
          <w:rFonts w:ascii="Times New Roman" w:hAnsi="Times New Roman" w:cs="Times New Roman"/>
          <w:sz w:val="26"/>
          <w:szCs w:val="26"/>
        </w:rPr>
        <w:t>дітей, народжених передчасно та з низькою вагою, для надання екстреної допомоги хворим із гострою серцево-судинною патологією, з порушенням функції згортання крові тощо;</w:t>
      </w:r>
    </w:p>
    <w:p w14:paraId="3F6DAF16" w14:textId="2AA0C41B"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сприяння виконанню заходів із профілактики рідкісних (</w:t>
      </w:r>
      <w:proofErr w:type="spellStart"/>
      <w:r w:rsidRPr="00F24935">
        <w:rPr>
          <w:rFonts w:ascii="Times New Roman" w:hAnsi="Times New Roman" w:cs="Times New Roman"/>
          <w:sz w:val="26"/>
          <w:szCs w:val="26"/>
        </w:rPr>
        <w:t>орфанних</w:t>
      </w:r>
      <w:proofErr w:type="spellEnd"/>
      <w:r w:rsidRPr="00F24935">
        <w:rPr>
          <w:rFonts w:ascii="Times New Roman" w:hAnsi="Times New Roman" w:cs="Times New Roman"/>
          <w:sz w:val="26"/>
          <w:szCs w:val="26"/>
        </w:rPr>
        <w:t>) захворювань та організації надання громадянам, які страждають на такі захворювання, відповідної медичної допомоги;</w:t>
      </w:r>
    </w:p>
    <w:p w14:paraId="6DE2B7A1" w14:textId="52081C8C"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забезпечення санітарно-епідеміологічного благополуччя в комунальних суб’єктах господарювання охорони здоров’я Харківської міської ради шляхом їх цільового забезпечення сучасними дезінфікуючими засобами;</w:t>
      </w:r>
    </w:p>
    <w:p w14:paraId="2DAB971F" w14:textId="2A25BA8A"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створення умов для подальшого покращення якості та збільшення асортименту дитячого харчування, у тому числі для дітей із малозабезпечених сімей, шляхом матеріально-технічного оснащення та оновлення обладнання комунального підприємства «Міська молочна фабрика-кухня дитячого харчування»;</w:t>
      </w:r>
    </w:p>
    <w:p w14:paraId="2AD14EDD" w14:textId="1BF2B3DD"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створення сучасних умов для надання медичної допомоги особам, які потребують реабілітації, </w:t>
      </w:r>
      <w:proofErr w:type="spellStart"/>
      <w:r w:rsidRPr="00F24935">
        <w:rPr>
          <w:rFonts w:ascii="Times New Roman" w:hAnsi="Times New Roman" w:cs="Times New Roman"/>
          <w:sz w:val="26"/>
          <w:szCs w:val="26"/>
        </w:rPr>
        <w:t>хоспісної</w:t>
      </w:r>
      <w:proofErr w:type="spellEnd"/>
      <w:r w:rsidRPr="00F24935">
        <w:rPr>
          <w:rFonts w:ascii="Times New Roman" w:hAnsi="Times New Roman" w:cs="Times New Roman"/>
          <w:sz w:val="26"/>
          <w:szCs w:val="26"/>
        </w:rPr>
        <w:t xml:space="preserve"> та паліативної допомоги;</w:t>
      </w:r>
    </w:p>
    <w:p w14:paraId="3ACB3C84" w14:textId="00222373"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формування організаційних, науково-технічних, економічних та методичних передумов розвитку інформатизації галузі охорони здоров’я міста;</w:t>
      </w:r>
    </w:p>
    <w:p w14:paraId="21DD71B1" w14:textId="1752D484"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створення єдиного простору громадського здоров’я жителів міста Харкова;</w:t>
      </w:r>
    </w:p>
    <w:p w14:paraId="475F4FB1" w14:textId="68660A4D"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оптимізація стаціонарної мережі закладів о</w:t>
      </w:r>
      <w:r w:rsidR="00F46656" w:rsidRPr="00F24935">
        <w:rPr>
          <w:rFonts w:ascii="Times New Roman" w:hAnsi="Times New Roman" w:cs="Times New Roman"/>
          <w:sz w:val="26"/>
          <w:szCs w:val="26"/>
        </w:rPr>
        <w:t>хорони здоров’я міста Харкова з </w:t>
      </w:r>
      <w:r w:rsidRPr="00F24935">
        <w:rPr>
          <w:rFonts w:ascii="Times New Roman" w:hAnsi="Times New Roman" w:cs="Times New Roman"/>
          <w:sz w:val="26"/>
          <w:szCs w:val="26"/>
        </w:rPr>
        <w:t>урахуванням потреби населення в певних видах медичної допомоги, у тому числі в межах госпітального округу;</w:t>
      </w:r>
    </w:p>
    <w:p w14:paraId="2E812294" w14:textId="48BF8216"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удосконалення умов для надання медичної допомоги молоді;</w:t>
      </w:r>
    </w:p>
    <w:p w14:paraId="2B18431C" w14:textId="64CC8782"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поліпшення умов для удосконалення матеріально-технічної бази комунальних суб’єктів господарювання охорони здоров’я Харківської міської ради; </w:t>
      </w:r>
    </w:p>
    <w:p w14:paraId="5CD35D9D" w14:textId="4BB52B38"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створення сприятливої інвестиційної спроможності та розвиток соціального партнерства в сфері надання медичних послуг;</w:t>
      </w:r>
    </w:p>
    <w:p w14:paraId="33BB4513" w14:textId="69C01D3F"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створення єдиної системи інформаційно-аналітичної підтримки діяльності комунальних суб’єктів господарювання охорони здоров’я Харківської міської ради та органів місцевого самоврядування з метою співпраці з центр</w:t>
      </w:r>
      <w:r w:rsidR="00F46656" w:rsidRPr="00F24935">
        <w:rPr>
          <w:rFonts w:ascii="Times New Roman" w:hAnsi="Times New Roman" w:cs="Times New Roman"/>
          <w:sz w:val="26"/>
          <w:szCs w:val="26"/>
        </w:rPr>
        <w:t>альним органом виконавчої влади </w:t>
      </w:r>
      <w:r w:rsidRPr="00F24935">
        <w:rPr>
          <w:rFonts w:ascii="Times New Roman" w:hAnsi="Times New Roman" w:cs="Times New Roman"/>
          <w:sz w:val="26"/>
          <w:szCs w:val="26"/>
        </w:rPr>
        <w:t>– Національною службою здоров’я України через медичні інформаційні системи;</w:t>
      </w:r>
    </w:p>
    <w:p w14:paraId="3255B91A" w14:textId="2F8BA084" w:rsidR="00ED4ADC" w:rsidRPr="00F24935" w:rsidRDefault="00ED4ADC" w:rsidP="00ED4ADC">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створення умов для матеріально-технічного забезпечення комунального підприємства «Автобаза спеціального санітарного автотранспорту міста Харкова»;</w:t>
      </w:r>
    </w:p>
    <w:p w14:paraId="3B7D0045" w14:textId="77777777" w:rsidR="00F46656" w:rsidRPr="00F24935" w:rsidRDefault="00ED4ADC" w:rsidP="00F46656">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забезпечення виконання вимог чинного законодавства України щодо роботи постійно діючих медичних комісій в організації проведення медичного огляду призовників і допризовної молоді</w:t>
      </w:r>
      <w:bookmarkStart w:id="29" w:name="n78"/>
      <w:bookmarkEnd w:id="29"/>
      <w:r w:rsidRPr="00F24935">
        <w:rPr>
          <w:rFonts w:ascii="Times New Roman" w:hAnsi="Times New Roman" w:cs="Times New Roman"/>
          <w:sz w:val="26"/>
          <w:szCs w:val="26"/>
        </w:rPr>
        <w:t>.</w:t>
      </w:r>
    </w:p>
    <w:p w14:paraId="5E5D4E6E" w14:textId="77777777" w:rsidR="00F46656" w:rsidRPr="00F24935" w:rsidRDefault="00F46656" w:rsidP="00F46656">
      <w:pPr>
        <w:autoSpaceDE w:val="0"/>
        <w:autoSpaceDN w:val="0"/>
        <w:adjustRightInd w:val="0"/>
        <w:ind w:right="417" w:firstLine="567"/>
        <w:jc w:val="both"/>
        <w:rPr>
          <w:rFonts w:ascii="Times New Roman" w:hAnsi="Times New Roman" w:cs="Times New Roman"/>
          <w:sz w:val="16"/>
          <w:szCs w:val="16"/>
        </w:rPr>
      </w:pPr>
    </w:p>
    <w:p w14:paraId="6B387C4F" w14:textId="45801974" w:rsidR="004704AA" w:rsidRPr="00F24935" w:rsidRDefault="004704AA" w:rsidP="00F46656">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lastRenderedPageBreak/>
        <w:t xml:space="preserve">Виконання вищезазначених завдань Програми </w:t>
      </w:r>
      <w:r w:rsidR="00F30D57" w:rsidRPr="00F24935">
        <w:rPr>
          <w:rFonts w:ascii="Times New Roman" w:hAnsi="Times New Roman" w:cs="Times New Roman"/>
          <w:sz w:val="26"/>
          <w:szCs w:val="26"/>
        </w:rPr>
        <w:t>«Інновації в пріоритетних напрямках розвитку галузі охорони здоров'я м. Харкова на 2011</w:t>
      </w:r>
      <w:r w:rsidR="0006236D" w:rsidRPr="00F24935">
        <w:rPr>
          <w:rFonts w:ascii="Times New Roman" w:hAnsi="Times New Roman" w:cs="Times New Roman"/>
          <w:sz w:val="26"/>
          <w:szCs w:val="26"/>
        </w:rPr>
        <w:t>–</w:t>
      </w:r>
      <w:r w:rsidR="00F30D57" w:rsidRPr="00F24935">
        <w:rPr>
          <w:rFonts w:ascii="Times New Roman" w:hAnsi="Times New Roman" w:cs="Times New Roman"/>
          <w:sz w:val="26"/>
          <w:szCs w:val="26"/>
        </w:rPr>
        <w:t xml:space="preserve">2025 роки» </w:t>
      </w:r>
      <w:r w:rsidRPr="00F24935">
        <w:rPr>
          <w:rFonts w:ascii="Times New Roman" w:hAnsi="Times New Roman" w:cs="Times New Roman"/>
          <w:sz w:val="26"/>
          <w:szCs w:val="26"/>
        </w:rPr>
        <w:t>дає м</w:t>
      </w:r>
      <w:r w:rsidR="004D2049" w:rsidRPr="00F24935">
        <w:rPr>
          <w:rFonts w:ascii="Times New Roman" w:hAnsi="Times New Roman" w:cs="Times New Roman"/>
          <w:sz w:val="26"/>
          <w:szCs w:val="26"/>
        </w:rPr>
        <w:t xml:space="preserve">ожливість реалізувати найбільш </w:t>
      </w:r>
      <w:r w:rsidRPr="00F24935">
        <w:rPr>
          <w:rFonts w:ascii="Times New Roman" w:hAnsi="Times New Roman" w:cs="Times New Roman"/>
          <w:sz w:val="26"/>
          <w:szCs w:val="26"/>
        </w:rPr>
        <w:t>пріоритетні напрямки розвитку та вдосконалення галузі охорони здоров’я міста Харкова, системно та поетапно покращити матеріально-технічне оснащення медичних установ, здійснити впровадження медикаментозної та високотехнологічної медичної допомоги новонародженим, а</w:t>
      </w:r>
      <w:r w:rsidR="0006236D" w:rsidRPr="00F24935">
        <w:rPr>
          <w:rFonts w:ascii="Times New Roman" w:hAnsi="Times New Roman" w:cs="Times New Roman"/>
          <w:sz w:val="26"/>
          <w:szCs w:val="26"/>
        </w:rPr>
        <w:t xml:space="preserve"> </w:t>
      </w:r>
      <w:r w:rsidRPr="00F24935">
        <w:rPr>
          <w:rFonts w:ascii="Times New Roman" w:hAnsi="Times New Roman" w:cs="Times New Roman"/>
          <w:sz w:val="26"/>
          <w:szCs w:val="26"/>
        </w:rPr>
        <w:t>також окремим категоріям населення за життєвими показаннями, у тому числі</w:t>
      </w:r>
      <w:r w:rsidR="00F30D57" w:rsidRPr="00F24935">
        <w:rPr>
          <w:rFonts w:ascii="Times New Roman" w:hAnsi="Times New Roman" w:cs="Times New Roman"/>
          <w:sz w:val="26"/>
          <w:szCs w:val="26"/>
        </w:rPr>
        <w:t xml:space="preserve"> з</w:t>
      </w:r>
      <w:r w:rsidRPr="00F24935">
        <w:rPr>
          <w:rFonts w:ascii="Times New Roman" w:hAnsi="Times New Roman" w:cs="Times New Roman"/>
          <w:sz w:val="26"/>
          <w:szCs w:val="26"/>
        </w:rPr>
        <w:t xml:space="preserve"> гемофілі</w:t>
      </w:r>
      <w:r w:rsidR="00F30D57" w:rsidRPr="00F24935">
        <w:rPr>
          <w:rFonts w:ascii="Times New Roman" w:hAnsi="Times New Roman" w:cs="Times New Roman"/>
          <w:sz w:val="26"/>
          <w:szCs w:val="26"/>
        </w:rPr>
        <w:t>єю</w:t>
      </w:r>
      <w:r w:rsidRPr="00F24935">
        <w:rPr>
          <w:rFonts w:ascii="Times New Roman" w:hAnsi="Times New Roman" w:cs="Times New Roman"/>
          <w:sz w:val="26"/>
          <w:szCs w:val="26"/>
        </w:rPr>
        <w:t>, із гострими порушеннями серцевого, мозкового кровообігу тощо.</w:t>
      </w:r>
    </w:p>
    <w:p w14:paraId="7105C42E" w14:textId="77777777" w:rsidR="004704AA" w:rsidRPr="00F24935" w:rsidRDefault="004704AA" w:rsidP="00013FE8">
      <w:pPr>
        <w:autoSpaceDE w:val="0"/>
        <w:autoSpaceDN w:val="0"/>
        <w:adjustRightInd w:val="0"/>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Такий підхід в умовах </w:t>
      </w:r>
      <w:r w:rsidR="00F30D57" w:rsidRPr="00F24935">
        <w:rPr>
          <w:rFonts w:ascii="Times New Roman" w:hAnsi="Times New Roman" w:cs="Times New Roman"/>
          <w:sz w:val="26"/>
          <w:szCs w:val="26"/>
        </w:rPr>
        <w:t xml:space="preserve">існуючої </w:t>
      </w:r>
      <w:r w:rsidRPr="00F24935">
        <w:rPr>
          <w:rFonts w:ascii="Times New Roman" w:hAnsi="Times New Roman" w:cs="Times New Roman"/>
          <w:sz w:val="26"/>
          <w:szCs w:val="26"/>
        </w:rPr>
        <w:t>ситуації в країні дає змогу більш раціонально використовувати обмежені фінансові, кадрові, енергетичні та матеріальні ресурси комунальних закладів охорони здоров’я для підвищення рівня надання своєчасної та висококваліфікованої медичної допомоги жителям міста Харкова.</w:t>
      </w:r>
    </w:p>
    <w:p w14:paraId="0543FEB1" w14:textId="77777777" w:rsidR="00F30D57" w:rsidRPr="00F24935" w:rsidRDefault="00F30D57" w:rsidP="00013FE8">
      <w:pPr>
        <w:pStyle w:val="90"/>
        <w:shd w:val="clear" w:color="auto" w:fill="auto"/>
        <w:tabs>
          <w:tab w:val="left" w:pos="1498"/>
        </w:tabs>
        <w:spacing w:line="240" w:lineRule="auto"/>
        <w:ind w:right="417" w:firstLine="567"/>
        <w:rPr>
          <w:rFonts w:ascii="Times New Roman" w:hAnsi="Times New Roman" w:cs="Times New Roman"/>
          <w:b w:val="0"/>
          <w:sz w:val="26"/>
          <w:szCs w:val="26"/>
          <w:u w:val="single"/>
        </w:rPr>
      </w:pPr>
    </w:p>
    <w:p w14:paraId="1C8E8805" w14:textId="2873FD18" w:rsidR="00EA09E1" w:rsidRPr="00F24935" w:rsidRDefault="00F30D57" w:rsidP="00013FE8">
      <w:pPr>
        <w:pStyle w:val="90"/>
        <w:shd w:val="clear" w:color="auto" w:fill="auto"/>
        <w:tabs>
          <w:tab w:val="left" w:pos="1498"/>
        </w:tabs>
        <w:spacing w:line="240" w:lineRule="auto"/>
        <w:ind w:right="417" w:firstLine="567"/>
        <w:rPr>
          <w:rFonts w:ascii="Times New Roman" w:hAnsi="Times New Roman" w:cs="Times New Roman"/>
          <w:b w:val="0"/>
          <w:sz w:val="26"/>
          <w:szCs w:val="26"/>
          <w:u w:val="single"/>
        </w:rPr>
      </w:pPr>
      <w:r w:rsidRPr="00F24935">
        <w:rPr>
          <w:rFonts w:ascii="Times New Roman" w:hAnsi="Times New Roman" w:cs="Times New Roman"/>
          <w:b w:val="0"/>
          <w:sz w:val="26"/>
          <w:szCs w:val="26"/>
          <w:u w:val="single"/>
        </w:rPr>
        <w:t>Е</w:t>
      </w:r>
      <w:r w:rsidR="004704AA" w:rsidRPr="00F24935">
        <w:rPr>
          <w:rFonts w:ascii="Times New Roman" w:hAnsi="Times New Roman" w:cs="Times New Roman"/>
          <w:b w:val="0"/>
          <w:sz w:val="26"/>
          <w:szCs w:val="26"/>
          <w:u w:val="single"/>
        </w:rPr>
        <w:t xml:space="preserve">кологічні проблеми </w:t>
      </w:r>
      <w:r w:rsidR="006C787C" w:rsidRPr="00F24935">
        <w:rPr>
          <w:rFonts w:ascii="Times New Roman" w:hAnsi="Times New Roman" w:cs="Times New Roman"/>
          <w:b w:val="0"/>
          <w:sz w:val="26"/>
          <w:szCs w:val="26"/>
          <w:u w:val="single"/>
        </w:rPr>
        <w:t>(</w:t>
      </w:r>
      <w:r w:rsidR="004704AA" w:rsidRPr="00F24935">
        <w:rPr>
          <w:rFonts w:ascii="Times New Roman" w:hAnsi="Times New Roman" w:cs="Times New Roman"/>
          <w:b w:val="0"/>
          <w:sz w:val="26"/>
          <w:szCs w:val="26"/>
          <w:u w:val="single"/>
        </w:rPr>
        <w:t>у тому числі ризи</w:t>
      </w:r>
      <w:r w:rsidR="006C787C" w:rsidRPr="00F24935">
        <w:rPr>
          <w:rFonts w:ascii="Times New Roman" w:hAnsi="Times New Roman" w:cs="Times New Roman"/>
          <w:b w:val="0"/>
          <w:sz w:val="26"/>
          <w:szCs w:val="26"/>
          <w:u w:val="single"/>
        </w:rPr>
        <w:t>ки впливу на здоров’я населення</w:t>
      </w:r>
      <w:r w:rsidR="004704AA" w:rsidRPr="00F24935">
        <w:rPr>
          <w:rFonts w:ascii="Times New Roman" w:hAnsi="Times New Roman" w:cs="Times New Roman"/>
          <w:b w:val="0"/>
          <w:sz w:val="26"/>
          <w:szCs w:val="26"/>
          <w:u w:val="single"/>
        </w:rPr>
        <w:t xml:space="preserve"> та</w:t>
      </w:r>
      <w:r w:rsidR="006C787C" w:rsidRPr="00F24935">
        <w:rPr>
          <w:rFonts w:ascii="Times New Roman" w:hAnsi="Times New Roman" w:cs="Times New Roman"/>
          <w:b w:val="0"/>
          <w:sz w:val="26"/>
          <w:szCs w:val="26"/>
          <w:u w:val="single"/>
        </w:rPr>
        <w:t xml:space="preserve"> території</w:t>
      </w:r>
      <w:r w:rsidR="004704AA" w:rsidRPr="00F24935">
        <w:rPr>
          <w:rFonts w:ascii="Times New Roman" w:hAnsi="Times New Roman" w:cs="Times New Roman"/>
          <w:b w:val="0"/>
          <w:sz w:val="26"/>
          <w:szCs w:val="26"/>
          <w:u w:val="single"/>
        </w:rPr>
        <w:t xml:space="preserve"> з природоохоронним статусом</w:t>
      </w:r>
      <w:r w:rsidR="006C787C" w:rsidRPr="00F24935">
        <w:rPr>
          <w:rFonts w:ascii="Times New Roman" w:hAnsi="Times New Roman" w:cs="Times New Roman"/>
          <w:b w:val="0"/>
          <w:sz w:val="26"/>
          <w:szCs w:val="26"/>
          <w:u w:val="single"/>
        </w:rPr>
        <w:t>)</w:t>
      </w:r>
      <w:r w:rsidR="004704AA" w:rsidRPr="00F24935">
        <w:rPr>
          <w:rFonts w:ascii="Times New Roman" w:hAnsi="Times New Roman" w:cs="Times New Roman"/>
          <w:b w:val="0"/>
          <w:sz w:val="26"/>
          <w:szCs w:val="26"/>
          <w:u w:val="single"/>
        </w:rPr>
        <w:t xml:space="preserve"> </w:t>
      </w:r>
      <w:r w:rsidRPr="00F24935">
        <w:rPr>
          <w:rFonts w:ascii="Times New Roman" w:hAnsi="Times New Roman" w:cs="Times New Roman"/>
          <w:b w:val="0"/>
          <w:sz w:val="26"/>
          <w:szCs w:val="26"/>
          <w:u w:val="single"/>
        </w:rPr>
        <w:t xml:space="preserve">як і всі інші проблеми та </w:t>
      </w:r>
      <w:r w:rsidR="0006236D" w:rsidRPr="00F24935">
        <w:rPr>
          <w:rFonts w:ascii="Times New Roman" w:hAnsi="Times New Roman" w:cs="Times New Roman"/>
          <w:b w:val="0"/>
          <w:sz w:val="26"/>
          <w:szCs w:val="26"/>
          <w:u w:val="single"/>
        </w:rPr>
        <w:t>завдання,</w:t>
      </w:r>
      <w:r w:rsidRPr="00F24935">
        <w:rPr>
          <w:rFonts w:ascii="Times New Roman" w:hAnsi="Times New Roman" w:cs="Times New Roman"/>
          <w:b w:val="0"/>
          <w:sz w:val="26"/>
          <w:szCs w:val="26"/>
          <w:u w:val="single"/>
        </w:rPr>
        <w:t xml:space="preserve"> пов’язані </w:t>
      </w:r>
      <w:r w:rsidR="0006236D" w:rsidRPr="00F24935">
        <w:rPr>
          <w:rFonts w:ascii="Times New Roman" w:hAnsi="Times New Roman" w:cs="Times New Roman"/>
          <w:b w:val="0"/>
          <w:sz w:val="26"/>
          <w:szCs w:val="26"/>
          <w:u w:val="single"/>
        </w:rPr>
        <w:t>з </w:t>
      </w:r>
      <w:r w:rsidRPr="00F24935">
        <w:rPr>
          <w:rFonts w:ascii="Times New Roman" w:hAnsi="Times New Roman" w:cs="Times New Roman"/>
          <w:b w:val="0"/>
          <w:sz w:val="26"/>
          <w:szCs w:val="26"/>
          <w:u w:val="single"/>
        </w:rPr>
        <w:t>забезпеченням життєдіяльності Харківської міської територіальної громади</w:t>
      </w:r>
      <w:r w:rsidR="0006236D" w:rsidRPr="00F24935">
        <w:rPr>
          <w:rFonts w:ascii="Times New Roman" w:hAnsi="Times New Roman" w:cs="Times New Roman"/>
          <w:b w:val="0"/>
          <w:sz w:val="26"/>
          <w:szCs w:val="26"/>
          <w:u w:val="single"/>
        </w:rPr>
        <w:t>,</w:t>
      </w:r>
      <w:r w:rsidRPr="00F24935">
        <w:rPr>
          <w:rFonts w:ascii="Times New Roman" w:hAnsi="Times New Roman" w:cs="Times New Roman"/>
          <w:b w:val="0"/>
          <w:sz w:val="26"/>
          <w:szCs w:val="26"/>
          <w:u w:val="single"/>
        </w:rPr>
        <w:t xml:space="preserve"> </w:t>
      </w:r>
      <w:r w:rsidR="00305892" w:rsidRPr="00F24935">
        <w:rPr>
          <w:rFonts w:ascii="Times New Roman" w:hAnsi="Times New Roman" w:cs="Times New Roman"/>
          <w:b w:val="0"/>
          <w:sz w:val="26"/>
          <w:szCs w:val="26"/>
          <w:u w:val="single"/>
        </w:rPr>
        <w:t xml:space="preserve">вирішуються в </w:t>
      </w:r>
      <w:r w:rsidR="004704AA" w:rsidRPr="00F24935">
        <w:rPr>
          <w:rFonts w:ascii="Times New Roman" w:hAnsi="Times New Roman" w:cs="Times New Roman"/>
          <w:b w:val="0"/>
          <w:sz w:val="26"/>
          <w:szCs w:val="26"/>
          <w:u w:val="single"/>
        </w:rPr>
        <w:t xml:space="preserve">межах </w:t>
      </w:r>
      <w:r w:rsidR="006C787C" w:rsidRPr="00F24935">
        <w:rPr>
          <w:rFonts w:ascii="Times New Roman" w:hAnsi="Times New Roman" w:cs="Times New Roman"/>
          <w:b w:val="0"/>
          <w:sz w:val="26"/>
          <w:szCs w:val="26"/>
          <w:u w:val="single"/>
        </w:rPr>
        <w:t>зазначених</w:t>
      </w:r>
      <w:r w:rsidR="004704AA" w:rsidRPr="00F24935">
        <w:rPr>
          <w:rFonts w:ascii="Times New Roman" w:hAnsi="Times New Roman" w:cs="Times New Roman"/>
          <w:b w:val="0"/>
          <w:sz w:val="26"/>
          <w:szCs w:val="26"/>
          <w:u w:val="single"/>
        </w:rPr>
        <w:t xml:space="preserve"> </w:t>
      </w:r>
      <w:r w:rsidR="006C787C" w:rsidRPr="00F24935">
        <w:rPr>
          <w:rFonts w:ascii="Times New Roman" w:hAnsi="Times New Roman" w:cs="Times New Roman"/>
          <w:b w:val="0"/>
          <w:sz w:val="26"/>
          <w:szCs w:val="26"/>
          <w:u w:val="single"/>
        </w:rPr>
        <w:t xml:space="preserve">міських </w:t>
      </w:r>
      <w:r w:rsidR="004704AA" w:rsidRPr="00F24935">
        <w:rPr>
          <w:rFonts w:ascii="Times New Roman" w:hAnsi="Times New Roman" w:cs="Times New Roman"/>
          <w:b w:val="0"/>
          <w:sz w:val="26"/>
          <w:szCs w:val="26"/>
          <w:u w:val="single"/>
        </w:rPr>
        <w:t xml:space="preserve">цільових </w:t>
      </w:r>
      <w:r w:rsidR="00670F79" w:rsidRPr="00F24935">
        <w:rPr>
          <w:rFonts w:ascii="Times New Roman" w:hAnsi="Times New Roman" w:cs="Times New Roman"/>
          <w:b w:val="0"/>
          <w:sz w:val="26"/>
          <w:szCs w:val="26"/>
          <w:u w:val="single"/>
        </w:rPr>
        <w:t xml:space="preserve">та інших </w:t>
      </w:r>
      <w:r w:rsidR="0006236D" w:rsidRPr="00F24935">
        <w:rPr>
          <w:rFonts w:ascii="Times New Roman" w:hAnsi="Times New Roman" w:cs="Times New Roman"/>
          <w:b w:val="0"/>
          <w:sz w:val="26"/>
          <w:szCs w:val="26"/>
          <w:u w:val="single"/>
        </w:rPr>
        <w:t>галузевих</w:t>
      </w:r>
      <w:r w:rsidR="006C787C" w:rsidRPr="00F24935">
        <w:rPr>
          <w:rFonts w:ascii="Times New Roman" w:hAnsi="Times New Roman" w:cs="Times New Roman"/>
          <w:b w:val="0"/>
          <w:sz w:val="26"/>
          <w:szCs w:val="26"/>
          <w:u w:val="single"/>
        </w:rPr>
        <w:t xml:space="preserve"> </w:t>
      </w:r>
      <w:r w:rsidR="00305892" w:rsidRPr="00F24935">
        <w:rPr>
          <w:rFonts w:ascii="Times New Roman" w:hAnsi="Times New Roman" w:cs="Times New Roman"/>
          <w:b w:val="0"/>
          <w:sz w:val="26"/>
          <w:szCs w:val="26"/>
          <w:u w:val="single"/>
        </w:rPr>
        <w:t>програм</w:t>
      </w:r>
      <w:r w:rsidR="0006236D" w:rsidRPr="00F24935">
        <w:rPr>
          <w:rFonts w:ascii="Times New Roman" w:hAnsi="Times New Roman" w:cs="Times New Roman"/>
          <w:b w:val="0"/>
          <w:sz w:val="26"/>
          <w:szCs w:val="26"/>
          <w:u w:val="single"/>
        </w:rPr>
        <w:t>,</w:t>
      </w:r>
      <w:r w:rsidR="00305892" w:rsidRPr="00F24935">
        <w:rPr>
          <w:rFonts w:ascii="Times New Roman" w:hAnsi="Times New Roman" w:cs="Times New Roman"/>
          <w:b w:val="0"/>
          <w:sz w:val="26"/>
          <w:szCs w:val="26"/>
          <w:u w:val="single"/>
        </w:rPr>
        <w:t xml:space="preserve"> затверджених Харківською міською радою</w:t>
      </w:r>
      <w:r w:rsidR="006C787C" w:rsidRPr="00F24935">
        <w:rPr>
          <w:rFonts w:ascii="Times New Roman" w:hAnsi="Times New Roman" w:cs="Times New Roman"/>
          <w:b w:val="0"/>
          <w:sz w:val="26"/>
          <w:szCs w:val="26"/>
          <w:u w:val="single"/>
        </w:rPr>
        <w:t xml:space="preserve">. </w:t>
      </w:r>
    </w:p>
    <w:p w14:paraId="2304F8BE" w14:textId="77777777" w:rsidR="00E656E4" w:rsidRPr="00F24935" w:rsidRDefault="00E656E4" w:rsidP="00013FE8">
      <w:pPr>
        <w:pStyle w:val="90"/>
        <w:shd w:val="clear" w:color="auto" w:fill="auto"/>
        <w:tabs>
          <w:tab w:val="left" w:pos="1498"/>
        </w:tabs>
        <w:spacing w:line="240" w:lineRule="auto"/>
        <w:ind w:right="417" w:firstLine="567"/>
        <w:rPr>
          <w:rFonts w:ascii="Times New Roman" w:hAnsi="Times New Roman" w:cs="Times New Roman"/>
          <w:b w:val="0"/>
          <w:sz w:val="26"/>
          <w:szCs w:val="26"/>
          <w:u w:val="single"/>
        </w:rPr>
      </w:pPr>
    </w:p>
    <w:p w14:paraId="10C74B19" w14:textId="77777777" w:rsidR="007605BA" w:rsidRPr="00F24935" w:rsidRDefault="006C787C" w:rsidP="006C787C">
      <w:pPr>
        <w:pStyle w:val="90"/>
        <w:shd w:val="clear" w:color="auto" w:fill="auto"/>
        <w:tabs>
          <w:tab w:val="left" w:pos="1498"/>
        </w:tabs>
        <w:spacing w:line="240" w:lineRule="auto"/>
        <w:ind w:right="417" w:firstLine="567"/>
        <w:rPr>
          <w:rFonts w:ascii="Times New Roman" w:hAnsi="Times New Roman"/>
          <w:sz w:val="26"/>
          <w:szCs w:val="26"/>
          <w:lang w:eastAsia="ru-RU"/>
        </w:rPr>
      </w:pPr>
      <w:r w:rsidRPr="00F24935">
        <w:rPr>
          <w:rFonts w:ascii="Times New Roman" w:hAnsi="Times New Roman" w:cs="Times New Roman"/>
          <w:sz w:val="26"/>
          <w:szCs w:val="26"/>
        </w:rPr>
        <w:t>В</w:t>
      </w:r>
      <w:r w:rsidR="007605BA" w:rsidRPr="00F24935">
        <w:rPr>
          <w:rFonts w:ascii="Times New Roman" w:hAnsi="Times New Roman"/>
          <w:sz w:val="26"/>
          <w:szCs w:val="26"/>
        </w:rPr>
        <w:t>ідповідно до</w:t>
      </w:r>
      <w:r w:rsidR="00710F3D" w:rsidRPr="00F24935">
        <w:rPr>
          <w:rFonts w:ascii="Times New Roman" w:hAnsi="Times New Roman"/>
          <w:sz w:val="26"/>
          <w:szCs w:val="26"/>
        </w:rPr>
        <w:t xml:space="preserve"> </w:t>
      </w:r>
      <w:r w:rsidR="007605BA" w:rsidRPr="00F24935">
        <w:rPr>
          <w:rFonts w:ascii="Times New Roman" w:hAnsi="Times New Roman"/>
          <w:sz w:val="26"/>
          <w:szCs w:val="26"/>
          <w:lang w:eastAsia="ru-RU"/>
        </w:rPr>
        <w:t>Закону України «Про оцінку впливу на довкілля» до прийняття рішення про впровадження планової діяльності</w:t>
      </w:r>
      <w:r w:rsidRPr="00F24935">
        <w:rPr>
          <w:rFonts w:ascii="Times New Roman" w:hAnsi="Times New Roman"/>
          <w:sz w:val="26"/>
          <w:szCs w:val="26"/>
          <w:lang w:eastAsia="ru-RU"/>
        </w:rPr>
        <w:t xml:space="preserve"> відповідальні за розробку та</w:t>
      </w:r>
      <w:r w:rsidR="006E7417" w:rsidRPr="00F24935">
        <w:rPr>
          <w:rFonts w:ascii="Times New Roman" w:hAnsi="Times New Roman"/>
          <w:sz w:val="26"/>
          <w:szCs w:val="26"/>
          <w:lang w:eastAsia="ru-RU"/>
        </w:rPr>
        <w:t> </w:t>
      </w:r>
      <w:r w:rsidRPr="00F24935">
        <w:rPr>
          <w:rFonts w:ascii="Times New Roman" w:hAnsi="Times New Roman"/>
          <w:sz w:val="26"/>
          <w:szCs w:val="26"/>
          <w:lang w:eastAsia="ru-RU"/>
        </w:rPr>
        <w:t xml:space="preserve">реалізацію </w:t>
      </w:r>
      <w:proofErr w:type="spellStart"/>
      <w:r w:rsidRPr="00F24935">
        <w:rPr>
          <w:rFonts w:ascii="Times New Roman" w:hAnsi="Times New Roman"/>
          <w:sz w:val="26"/>
          <w:szCs w:val="26"/>
          <w:lang w:eastAsia="ru-RU"/>
        </w:rPr>
        <w:t>проєктів</w:t>
      </w:r>
      <w:proofErr w:type="spellEnd"/>
      <w:r w:rsidRPr="00F24935">
        <w:rPr>
          <w:rFonts w:ascii="Times New Roman" w:hAnsi="Times New Roman"/>
          <w:sz w:val="26"/>
          <w:szCs w:val="26"/>
          <w:lang w:eastAsia="ru-RU"/>
        </w:rPr>
        <w:t xml:space="preserve"> виконавчі органи повинні забезпечити здійснення процедури оцінки впливу на довкілля відповідних </w:t>
      </w:r>
      <w:proofErr w:type="spellStart"/>
      <w:r w:rsidRPr="00F24935">
        <w:rPr>
          <w:rFonts w:ascii="Times New Roman" w:hAnsi="Times New Roman"/>
          <w:sz w:val="26"/>
          <w:szCs w:val="26"/>
          <w:lang w:eastAsia="ru-RU"/>
        </w:rPr>
        <w:t>проєктів</w:t>
      </w:r>
      <w:proofErr w:type="spellEnd"/>
      <w:r w:rsidRPr="00F24935">
        <w:rPr>
          <w:rFonts w:ascii="Times New Roman" w:hAnsi="Times New Roman"/>
          <w:sz w:val="26"/>
          <w:szCs w:val="26"/>
          <w:lang w:eastAsia="ru-RU"/>
        </w:rPr>
        <w:t>.</w:t>
      </w:r>
      <w:r w:rsidR="007605BA" w:rsidRPr="00F24935">
        <w:rPr>
          <w:rFonts w:ascii="Times New Roman" w:hAnsi="Times New Roman"/>
          <w:sz w:val="26"/>
          <w:szCs w:val="26"/>
          <w:lang w:eastAsia="ru-RU"/>
        </w:rPr>
        <w:t xml:space="preserve"> </w:t>
      </w:r>
    </w:p>
    <w:p w14:paraId="4898A8CA" w14:textId="77777777" w:rsidR="007605BA" w:rsidRPr="00F24935" w:rsidRDefault="006C787C" w:rsidP="00A874EC">
      <w:pPr>
        <w:shd w:val="clear" w:color="auto" w:fill="FFFFFF"/>
        <w:ind w:right="417" w:firstLine="567"/>
        <w:contextualSpacing/>
        <w:jc w:val="both"/>
        <w:rPr>
          <w:rFonts w:ascii="Times New Roman" w:hAnsi="Times New Roman"/>
          <w:b/>
          <w:sz w:val="26"/>
          <w:szCs w:val="26"/>
          <w:shd w:val="clear" w:color="auto" w:fill="FFFFFF"/>
        </w:rPr>
      </w:pPr>
      <w:r w:rsidRPr="00F24935">
        <w:rPr>
          <w:rFonts w:ascii="Times New Roman" w:hAnsi="Times New Roman"/>
          <w:b/>
          <w:sz w:val="26"/>
          <w:szCs w:val="26"/>
          <w:shd w:val="clear" w:color="auto" w:fill="FFFFFF"/>
        </w:rPr>
        <w:t>Згідно</w:t>
      </w:r>
      <w:r w:rsidR="007605BA" w:rsidRPr="00F24935">
        <w:rPr>
          <w:rFonts w:ascii="Times New Roman" w:hAnsi="Times New Roman"/>
          <w:b/>
          <w:sz w:val="26"/>
          <w:szCs w:val="26"/>
          <w:shd w:val="clear" w:color="auto" w:fill="FFFFFF"/>
        </w:rPr>
        <w:t xml:space="preserve"> законів України «Про регулювання містобудівної діяльності» та «Про стратегічну екологічну оцінку» у складі містобудівної документації звітом про стратегічну екологічну оцінку для </w:t>
      </w:r>
      <w:proofErr w:type="spellStart"/>
      <w:r w:rsidR="007605BA" w:rsidRPr="00F24935">
        <w:rPr>
          <w:rFonts w:ascii="Times New Roman" w:hAnsi="Times New Roman"/>
          <w:b/>
          <w:sz w:val="26"/>
          <w:szCs w:val="26"/>
          <w:shd w:val="clear" w:color="auto" w:fill="FFFFFF"/>
        </w:rPr>
        <w:t>проєктів</w:t>
      </w:r>
      <w:proofErr w:type="spellEnd"/>
      <w:r w:rsidR="007605BA" w:rsidRPr="00F24935">
        <w:rPr>
          <w:rFonts w:ascii="Times New Roman" w:hAnsi="Times New Roman"/>
          <w:b/>
          <w:sz w:val="26"/>
          <w:szCs w:val="26"/>
          <w:shd w:val="clear" w:color="auto" w:fill="FFFFFF"/>
        </w:rPr>
        <w:t xml:space="preserve"> містобудівної документації є</w:t>
      </w:r>
      <w:r w:rsidR="00CE765A" w:rsidRPr="00F24935">
        <w:rPr>
          <w:rFonts w:ascii="Times New Roman" w:hAnsi="Times New Roman"/>
          <w:b/>
          <w:sz w:val="26"/>
          <w:szCs w:val="26"/>
          <w:shd w:val="clear" w:color="auto" w:fill="FFFFFF"/>
        </w:rPr>
        <w:t xml:space="preserve"> </w:t>
      </w:r>
      <w:r w:rsidR="007605BA" w:rsidRPr="00F24935">
        <w:rPr>
          <w:rFonts w:ascii="Times New Roman" w:hAnsi="Times New Roman"/>
          <w:b/>
          <w:sz w:val="26"/>
          <w:szCs w:val="26"/>
          <w:shd w:val="clear" w:color="auto" w:fill="FFFFFF"/>
        </w:rPr>
        <w:t>розділ «Охорона навколишнього природного середовища».</w:t>
      </w:r>
    </w:p>
    <w:p w14:paraId="23903BC1" w14:textId="397A2A84" w:rsidR="007605BA" w:rsidRPr="00F24935" w:rsidRDefault="00360EBE" w:rsidP="00442CDE">
      <w:pPr>
        <w:pStyle w:val="90"/>
        <w:shd w:val="clear" w:color="auto" w:fill="auto"/>
        <w:tabs>
          <w:tab w:val="left" w:pos="1498"/>
        </w:tabs>
        <w:spacing w:line="240" w:lineRule="auto"/>
        <w:ind w:right="417" w:firstLine="567"/>
        <w:rPr>
          <w:rFonts w:ascii="Times New Roman" w:hAnsi="Times New Roman" w:cs="Times New Roman"/>
          <w:b w:val="0"/>
          <w:sz w:val="26"/>
          <w:szCs w:val="26"/>
          <w:u w:val="single"/>
        </w:rPr>
      </w:pPr>
      <w:r w:rsidRPr="003D2503">
        <w:rPr>
          <w:rFonts w:ascii="Times New Roman" w:hAnsi="Times New Roman" w:cs="Times New Roman"/>
          <w:b w:val="0"/>
          <w:sz w:val="26"/>
          <w:szCs w:val="26"/>
          <w:u w:val="single"/>
        </w:rPr>
        <w:t xml:space="preserve">Зважаючи на викладене вище </w:t>
      </w:r>
      <w:r w:rsidR="00146665" w:rsidRPr="003D2503">
        <w:rPr>
          <w:rFonts w:ascii="Times New Roman" w:hAnsi="Times New Roman" w:cs="Times New Roman"/>
          <w:b w:val="0"/>
          <w:sz w:val="26"/>
          <w:szCs w:val="26"/>
          <w:u w:val="single"/>
        </w:rPr>
        <w:t xml:space="preserve">складовою частиною </w:t>
      </w:r>
      <w:proofErr w:type="spellStart"/>
      <w:r w:rsidRPr="003D2503">
        <w:rPr>
          <w:rFonts w:ascii="Times New Roman" w:hAnsi="Times New Roman" w:cs="Times New Roman"/>
          <w:b w:val="0"/>
          <w:sz w:val="26"/>
          <w:szCs w:val="26"/>
          <w:u w:val="single"/>
        </w:rPr>
        <w:t>проєкт</w:t>
      </w:r>
      <w:r w:rsidR="00146665" w:rsidRPr="003D2503">
        <w:rPr>
          <w:rFonts w:ascii="Times New Roman" w:hAnsi="Times New Roman" w:cs="Times New Roman"/>
          <w:b w:val="0"/>
          <w:sz w:val="26"/>
          <w:szCs w:val="26"/>
          <w:u w:val="single"/>
        </w:rPr>
        <w:t>ів</w:t>
      </w:r>
      <w:proofErr w:type="spellEnd"/>
      <w:r w:rsidRPr="003D2503">
        <w:rPr>
          <w:rFonts w:ascii="Times New Roman" w:hAnsi="Times New Roman" w:cs="Times New Roman"/>
          <w:b w:val="0"/>
          <w:sz w:val="26"/>
          <w:szCs w:val="26"/>
          <w:u w:val="single"/>
        </w:rPr>
        <w:t xml:space="preserve"> містобудівної документації </w:t>
      </w:r>
      <w:r w:rsidR="00146665" w:rsidRPr="003D2503">
        <w:rPr>
          <w:rFonts w:ascii="Times New Roman" w:hAnsi="Times New Roman" w:cs="Times New Roman"/>
          <w:b w:val="0"/>
          <w:sz w:val="26"/>
          <w:szCs w:val="26"/>
          <w:u w:val="single"/>
        </w:rPr>
        <w:t>є</w:t>
      </w:r>
      <w:r w:rsidRPr="003D2503">
        <w:rPr>
          <w:rFonts w:ascii="Times New Roman" w:hAnsi="Times New Roman" w:cs="Times New Roman"/>
          <w:b w:val="0"/>
          <w:sz w:val="26"/>
          <w:szCs w:val="26"/>
          <w:u w:val="single"/>
        </w:rPr>
        <w:t xml:space="preserve"> розділ «Охорона навколишнього природного с</w:t>
      </w:r>
      <w:r w:rsidR="00CE765A" w:rsidRPr="003D2503">
        <w:rPr>
          <w:rFonts w:ascii="Times New Roman" w:hAnsi="Times New Roman" w:cs="Times New Roman"/>
          <w:b w:val="0"/>
          <w:sz w:val="26"/>
          <w:szCs w:val="26"/>
          <w:u w:val="single"/>
        </w:rPr>
        <w:t>ередовища»</w:t>
      </w:r>
      <w:r w:rsidR="00146665" w:rsidRPr="003D2503">
        <w:rPr>
          <w:rFonts w:ascii="Times New Roman" w:hAnsi="Times New Roman" w:cs="Times New Roman"/>
          <w:b w:val="0"/>
          <w:sz w:val="26"/>
          <w:szCs w:val="26"/>
          <w:u w:val="single"/>
        </w:rPr>
        <w:t xml:space="preserve"> який</w:t>
      </w:r>
      <w:r w:rsidRPr="003D2503">
        <w:rPr>
          <w:rFonts w:ascii="Times New Roman" w:hAnsi="Times New Roman" w:cs="Times New Roman"/>
          <w:b w:val="0"/>
          <w:sz w:val="26"/>
          <w:szCs w:val="26"/>
          <w:u w:val="single"/>
        </w:rPr>
        <w:t xml:space="preserve"> є</w:t>
      </w:r>
      <w:r w:rsidR="00D8471A" w:rsidRPr="003D2503">
        <w:rPr>
          <w:rFonts w:ascii="Times New Roman" w:hAnsi="Times New Roman" w:cs="Times New Roman"/>
          <w:b w:val="0"/>
          <w:sz w:val="26"/>
          <w:szCs w:val="26"/>
          <w:u w:val="single"/>
        </w:rPr>
        <w:t xml:space="preserve"> </w:t>
      </w:r>
      <w:r w:rsidR="00146665" w:rsidRPr="003D2503">
        <w:rPr>
          <w:rFonts w:ascii="Times New Roman" w:hAnsi="Times New Roman" w:cs="Times New Roman"/>
          <w:b w:val="0"/>
          <w:sz w:val="26"/>
          <w:szCs w:val="26"/>
          <w:u w:val="single"/>
        </w:rPr>
        <w:t xml:space="preserve">звітом про </w:t>
      </w:r>
      <w:r w:rsidR="00D8471A" w:rsidRPr="003D2503">
        <w:rPr>
          <w:rFonts w:ascii="Times New Roman" w:hAnsi="Times New Roman" w:cs="Times New Roman"/>
          <w:b w:val="0"/>
          <w:sz w:val="26"/>
          <w:szCs w:val="26"/>
          <w:u w:val="single"/>
        </w:rPr>
        <w:t>стратегічн</w:t>
      </w:r>
      <w:r w:rsidR="00146665" w:rsidRPr="003D2503">
        <w:rPr>
          <w:rFonts w:ascii="Times New Roman" w:hAnsi="Times New Roman" w:cs="Times New Roman"/>
          <w:b w:val="0"/>
          <w:sz w:val="26"/>
          <w:szCs w:val="26"/>
          <w:u w:val="single"/>
        </w:rPr>
        <w:t>у</w:t>
      </w:r>
      <w:r w:rsidR="00D8471A" w:rsidRPr="003D2503">
        <w:rPr>
          <w:rFonts w:ascii="Times New Roman" w:hAnsi="Times New Roman" w:cs="Times New Roman"/>
          <w:b w:val="0"/>
          <w:sz w:val="26"/>
          <w:szCs w:val="26"/>
          <w:u w:val="single"/>
        </w:rPr>
        <w:t xml:space="preserve"> екологіч</w:t>
      </w:r>
      <w:r w:rsidR="00146665" w:rsidRPr="003D2503">
        <w:rPr>
          <w:rFonts w:ascii="Times New Roman" w:hAnsi="Times New Roman" w:cs="Times New Roman"/>
          <w:b w:val="0"/>
          <w:sz w:val="26"/>
          <w:szCs w:val="26"/>
          <w:u w:val="single"/>
        </w:rPr>
        <w:t>ну</w:t>
      </w:r>
      <w:r w:rsidR="00D8471A" w:rsidRPr="003D2503">
        <w:rPr>
          <w:rFonts w:ascii="Times New Roman" w:hAnsi="Times New Roman" w:cs="Times New Roman"/>
          <w:b w:val="0"/>
          <w:sz w:val="26"/>
          <w:szCs w:val="26"/>
          <w:u w:val="single"/>
        </w:rPr>
        <w:t xml:space="preserve"> оцінк</w:t>
      </w:r>
      <w:r w:rsidR="00146665" w:rsidRPr="003D2503">
        <w:rPr>
          <w:rFonts w:ascii="Times New Roman" w:hAnsi="Times New Roman" w:cs="Times New Roman"/>
          <w:b w:val="0"/>
          <w:sz w:val="26"/>
          <w:szCs w:val="26"/>
          <w:u w:val="single"/>
        </w:rPr>
        <w:t>у</w:t>
      </w:r>
      <w:r w:rsidR="00D8471A" w:rsidRPr="003D2503">
        <w:rPr>
          <w:rFonts w:ascii="Times New Roman" w:hAnsi="Times New Roman" w:cs="Times New Roman"/>
          <w:b w:val="0"/>
          <w:sz w:val="26"/>
          <w:szCs w:val="26"/>
          <w:u w:val="single"/>
        </w:rPr>
        <w:t>.</w:t>
      </w:r>
    </w:p>
    <w:p w14:paraId="6F5123F1" w14:textId="77777777" w:rsidR="006E4CF0" w:rsidRPr="00F24935" w:rsidRDefault="006E4CF0">
      <w:pPr>
        <w:rPr>
          <w:rFonts w:ascii="Times New Roman" w:eastAsia="Arial" w:hAnsi="Times New Roman" w:cs="Times New Roman"/>
          <w:bCs/>
          <w:sz w:val="26"/>
          <w:szCs w:val="26"/>
          <w:u w:val="single"/>
        </w:rPr>
      </w:pPr>
      <w:r w:rsidRPr="00F24935">
        <w:rPr>
          <w:rFonts w:ascii="Times New Roman" w:hAnsi="Times New Roman" w:cs="Times New Roman"/>
          <w:b/>
          <w:sz w:val="26"/>
          <w:szCs w:val="26"/>
          <w:u w:val="single"/>
        </w:rPr>
        <w:br w:type="page"/>
      </w:r>
    </w:p>
    <w:p w14:paraId="16DCC3AC" w14:textId="7BE161F0" w:rsidR="00A22FEC" w:rsidRPr="00F24935" w:rsidRDefault="00656AA5" w:rsidP="00656AA5">
      <w:pPr>
        <w:pStyle w:val="90"/>
        <w:shd w:val="clear" w:color="auto" w:fill="FFFFFF" w:themeFill="background1"/>
        <w:tabs>
          <w:tab w:val="left" w:pos="1095"/>
        </w:tabs>
        <w:spacing w:line="240" w:lineRule="auto"/>
        <w:ind w:right="417" w:firstLine="0"/>
        <w:rPr>
          <w:rFonts w:ascii="Times New Roman" w:hAnsi="Times New Roman" w:cs="Times New Roman"/>
          <w:sz w:val="28"/>
          <w:szCs w:val="28"/>
        </w:rPr>
      </w:pPr>
      <w:r w:rsidRPr="00F24935">
        <w:rPr>
          <w:rFonts w:ascii="Times New Roman" w:hAnsi="Times New Roman" w:cs="Times New Roman"/>
          <w:sz w:val="28"/>
          <w:szCs w:val="28"/>
        </w:rPr>
        <w:lastRenderedPageBreak/>
        <w:t>5. </w:t>
      </w:r>
      <w:r w:rsidR="0007037C" w:rsidRPr="00F24935">
        <w:rPr>
          <w:rFonts w:ascii="Times New Roman" w:hAnsi="Times New Roman" w:cs="Times New Roman"/>
          <w:sz w:val="28"/>
          <w:szCs w:val="28"/>
        </w:rPr>
        <w:t>Зобов’язання у сфері охорони довкілля, у тому числі пов’язані із</w:t>
      </w:r>
      <w:r w:rsidR="006E7417" w:rsidRPr="00F24935">
        <w:rPr>
          <w:rFonts w:ascii="Times New Roman" w:hAnsi="Times New Roman" w:cs="Times New Roman"/>
          <w:sz w:val="28"/>
          <w:szCs w:val="28"/>
        </w:rPr>
        <w:t> </w:t>
      </w:r>
      <w:r w:rsidR="0007037C" w:rsidRPr="00F24935">
        <w:rPr>
          <w:rFonts w:ascii="Times New Roman" w:hAnsi="Times New Roman" w:cs="Times New Roman"/>
          <w:sz w:val="28"/>
          <w:szCs w:val="28"/>
        </w:rPr>
        <w:t xml:space="preserve">запобіганням впливу на здоров’я населення, встановлені на міжнародному, державному та інших рівнях, що стосуються документа державного планування, а також шляхи врахування таких зобов’язань під час підготовки </w:t>
      </w:r>
      <w:r w:rsidR="0007037C" w:rsidRPr="00F24935">
        <w:rPr>
          <w:rFonts w:ascii="Times New Roman" w:hAnsi="Times New Roman" w:cs="Times New Roman"/>
          <w:sz w:val="28"/>
          <w:szCs w:val="28"/>
          <w:lang w:eastAsia="ru-RU" w:bidi="ru-RU"/>
        </w:rPr>
        <w:t xml:space="preserve">документа державного </w:t>
      </w:r>
      <w:r w:rsidR="0007037C" w:rsidRPr="00F24935">
        <w:rPr>
          <w:rFonts w:ascii="Times New Roman" w:hAnsi="Times New Roman" w:cs="Times New Roman"/>
          <w:sz w:val="28"/>
          <w:szCs w:val="28"/>
        </w:rPr>
        <w:t>планування</w:t>
      </w:r>
    </w:p>
    <w:p w14:paraId="2E4B5F59" w14:textId="77777777" w:rsidR="00E656E4" w:rsidRPr="00F24935" w:rsidRDefault="00E656E4" w:rsidP="00E656E4">
      <w:pPr>
        <w:pStyle w:val="90"/>
        <w:shd w:val="clear" w:color="auto" w:fill="FFFFFF" w:themeFill="background1"/>
        <w:tabs>
          <w:tab w:val="left" w:pos="1095"/>
        </w:tabs>
        <w:spacing w:line="240" w:lineRule="auto"/>
        <w:ind w:right="417"/>
        <w:rPr>
          <w:rFonts w:ascii="Times New Roman" w:hAnsi="Times New Roman" w:cs="Times New Roman"/>
          <w:sz w:val="28"/>
          <w:szCs w:val="28"/>
        </w:rPr>
      </w:pPr>
    </w:p>
    <w:p w14:paraId="1C95A636" w14:textId="030B1128"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Засади екологічної політики Ук</w:t>
      </w:r>
      <w:r w:rsidR="00CE765A" w:rsidRPr="00F24935">
        <w:rPr>
          <w:rFonts w:ascii="Times New Roman" w:hAnsi="Times New Roman" w:cs="Times New Roman"/>
          <w:b w:val="0"/>
          <w:sz w:val="26"/>
          <w:szCs w:val="26"/>
        </w:rPr>
        <w:t>раїни визначені Законом України</w:t>
      </w:r>
      <w:r w:rsidR="0006236D" w:rsidRPr="00F24935">
        <w:rPr>
          <w:rFonts w:ascii="Times New Roman" w:hAnsi="Times New Roman" w:cs="Times New Roman"/>
          <w:b w:val="0"/>
          <w:sz w:val="26"/>
          <w:szCs w:val="26"/>
        </w:rPr>
        <w:t xml:space="preserve"> </w:t>
      </w:r>
      <w:r w:rsidRPr="00F24935">
        <w:rPr>
          <w:rFonts w:ascii="Times New Roman" w:hAnsi="Times New Roman" w:cs="Times New Roman"/>
          <w:b w:val="0"/>
          <w:sz w:val="26"/>
          <w:szCs w:val="26"/>
        </w:rPr>
        <w:t>«Про Основні засади (стратегію) державної екологічно</w:t>
      </w:r>
      <w:r w:rsidR="0006236D" w:rsidRPr="00F24935">
        <w:rPr>
          <w:rFonts w:ascii="Times New Roman" w:hAnsi="Times New Roman" w:cs="Times New Roman"/>
          <w:b w:val="0"/>
          <w:sz w:val="26"/>
          <w:szCs w:val="26"/>
        </w:rPr>
        <w:t xml:space="preserve">ї політики України на період до </w:t>
      </w:r>
      <w:r w:rsidRPr="00F24935">
        <w:rPr>
          <w:rFonts w:ascii="Times New Roman" w:hAnsi="Times New Roman" w:cs="Times New Roman"/>
          <w:b w:val="0"/>
          <w:sz w:val="26"/>
          <w:szCs w:val="26"/>
        </w:rPr>
        <w:t>20</w:t>
      </w:r>
      <w:r w:rsidR="00CE765A" w:rsidRPr="00F24935">
        <w:rPr>
          <w:rFonts w:ascii="Times New Roman" w:hAnsi="Times New Roman" w:cs="Times New Roman"/>
          <w:b w:val="0"/>
          <w:sz w:val="26"/>
          <w:szCs w:val="26"/>
        </w:rPr>
        <w:t>30 </w:t>
      </w:r>
      <w:r w:rsidRPr="00F24935">
        <w:rPr>
          <w:rFonts w:ascii="Times New Roman" w:hAnsi="Times New Roman" w:cs="Times New Roman"/>
          <w:b w:val="0"/>
          <w:sz w:val="26"/>
          <w:szCs w:val="26"/>
        </w:rPr>
        <w:t>року» (від 28.02.2019</w:t>
      </w:r>
      <w:r w:rsidR="00F34683" w:rsidRPr="00F24935">
        <w:rPr>
          <w:rFonts w:ascii="Times New Roman" w:hAnsi="Times New Roman" w:cs="Times New Roman"/>
          <w:b w:val="0"/>
          <w:sz w:val="26"/>
          <w:szCs w:val="26"/>
        </w:rPr>
        <w:t xml:space="preserve"> № 2697-VIII</w:t>
      </w:r>
      <w:r w:rsidRPr="00F24935">
        <w:rPr>
          <w:rFonts w:ascii="Times New Roman" w:hAnsi="Times New Roman" w:cs="Times New Roman"/>
          <w:b w:val="0"/>
          <w:sz w:val="26"/>
          <w:szCs w:val="26"/>
        </w:rPr>
        <w:t>). Закон передбачає інтегрування екологічних вимог під час розроблення і затвердження документів державного планування, галузевого (секторального), регіонального та місцевого розвитку.</w:t>
      </w:r>
    </w:p>
    <w:p w14:paraId="34162708" w14:textId="6239A821"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Відповідно до Указу Президента України «Про Цілі сталого роз</w:t>
      </w:r>
      <w:r w:rsidR="00D7628D" w:rsidRPr="00F24935">
        <w:rPr>
          <w:rFonts w:ascii="Times New Roman" w:hAnsi="Times New Roman" w:cs="Times New Roman"/>
          <w:b w:val="0"/>
          <w:sz w:val="26"/>
          <w:szCs w:val="26"/>
        </w:rPr>
        <w:t>витку України на</w:t>
      </w:r>
      <w:r w:rsidR="0006236D" w:rsidRPr="00F24935">
        <w:rPr>
          <w:rFonts w:ascii="Times New Roman" w:hAnsi="Times New Roman" w:cs="Times New Roman"/>
          <w:b w:val="0"/>
          <w:sz w:val="26"/>
          <w:szCs w:val="26"/>
        </w:rPr>
        <w:t> </w:t>
      </w:r>
      <w:r w:rsidR="00D7628D" w:rsidRPr="00F24935">
        <w:rPr>
          <w:rFonts w:ascii="Times New Roman" w:hAnsi="Times New Roman" w:cs="Times New Roman"/>
          <w:b w:val="0"/>
          <w:sz w:val="26"/>
          <w:szCs w:val="26"/>
        </w:rPr>
        <w:t>період до 2030 </w:t>
      </w:r>
      <w:r w:rsidRPr="00F24935">
        <w:rPr>
          <w:rFonts w:ascii="Times New Roman" w:hAnsi="Times New Roman" w:cs="Times New Roman"/>
          <w:b w:val="0"/>
          <w:sz w:val="26"/>
          <w:szCs w:val="26"/>
        </w:rPr>
        <w:t xml:space="preserve">року» </w:t>
      </w:r>
      <w:bookmarkStart w:id="30" w:name="_Hlk80174391"/>
      <w:r w:rsidRPr="00F24935">
        <w:rPr>
          <w:rFonts w:ascii="Times New Roman" w:hAnsi="Times New Roman" w:cs="Times New Roman"/>
          <w:b w:val="0"/>
          <w:sz w:val="26"/>
          <w:szCs w:val="26"/>
        </w:rPr>
        <w:t>(</w:t>
      </w:r>
      <w:r w:rsidR="000F3335" w:rsidRPr="00F24935">
        <w:rPr>
          <w:rFonts w:ascii="Times New Roman" w:hAnsi="Times New Roman" w:cs="Times New Roman"/>
          <w:b w:val="0"/>
          <w:sz w:val="26"/>
          <w:szCs w:val="26"/>
        </w:rPr>
        <w:t>від 30.09.2019</w:t>
      </w:r>
      <w:r w:rsidR="009D7483" w:rsidRPr="00F24935">
        <w:rPr>
          <w:rFonts w:ascii="Times New Roman" w:hAnsi="Times New Roman" w:cs="Times New Roman"/>
          <w:b w:val="0"/>
          <w:sz w:val="26"/>
          <w:szCs w:val="26"/>
        </w:rPr>
        <w:t xml:space="preserve"> № 722/2019</w:t>
      </w:r>
      <w:r w:rsidRPr="00F24935">
        <w:rPr>
          <w:rFonts w:ascii="Times New Roman" w:hAnsi="Times New Roman" w:cs="Times New Roman"/>
          <w:b w:val="0"/>
          <w:sz w:val="26"/>
          <w:szCs w:val="26"/>
        </w:rPr>
        <w:t>)</w:t>
      </w:r>
      <w:bookmarkEnd w:id="30"/>
      <w:r w:rsidRPr="00F24935">
        <w:rPr>
          <w:rFonts w:ascii="Times New Roman" w:hAnsi="Times New Roman" w:cs="Times New Roman"/>
          <w:b w:val="0"/>
          <w:sz w:val="26"/>
          <w:szCs w:val="26"/>
        </w:rPr>
        <w:t xml:space="preserve"> в Україні має бути забезпечено дотримання Цілей сталого роз</w:t>
      </w:r>
      <w:r w:rsidR="00D7628D" w:rsidRPr="00F24935">
        <w:rPr>
          <w:rFonts w:ascii="Times New Roman" w:hAnsi="Times New Roman" w:cs="Times New Roman"/>
          <w:b w:val="0"/>
          <w:sz w:val="26"/>
          <w:szCs w:val="26"/>
        </w:rPr>
        <w:t>витку України на період до 2030 </w:t>
      </w:r>
      <w:r w:rsidRPr="00F24935">
        <w:rPr>
          <w:rFonts w:ascii="Times New Roman" w:hAnsi="Times New Roman" w:cs="Times New Roman"/>
          <w:b w:val="0"/>
          <w:sz w:val="26"/>
          <w:szCs w:val="26"/>
        </w:rPr>
        <w:t>року.</w:t>
      </w:r>
      <w:r w:rsidR="009D6758" w:rsidRPr="00F24935">
        <w:rPr>
          <w:rFonts w:ascii="Times New Roman" w:hAnsi="Times New Roman" w:cs="Times New Roman"/>
          <w:b w:val="0"/>
          <w:sz w:val="26"/>
          <w:szCs w:val="26"/>
        </w:rPr>
        <w:t xml:space="preserve"> </w:t>
      </w:r>
    </w:p>
    <w:p w14:paraId="064C23C7" w14:textId="17F39D26" w:rsidR="00D314FA" w:rsidRPr="00F24935" w:rsidRDefault="00D7628D" w:rsidP="00A41572">
      <w:pPr>
        <w:pStyle w:val="90"/>
        <w:shd w:val="clear" w:color="auto" w:fill="FFFFFF" w:themeFill="background1"/>
        <w:tabs>
          <w:tab w:val="left" w:pos="1095"/>
        </w:tabs>
        <w:spacing w:line="240" w:lineRule="auto"/>
        <w:ind w:right="276" w:firstLine="567"/>
        <w:rPr>
          <w:rFonts w:ascii="Times New Roman" w:hAnsi="Times New Roman" w:cs="Times New Roman"/>
          <w:b w:val="0"/>
          <w:sz w:val="16"/>
          <w:szCs w:val="16"/>
        </w:rPr>
      </w:pPr>
      <w:r w:rsidRPr="00F24935">
        <w:rPr>
          <w:rFonts w:ascii="Times New Roman" w:hAnsi="Times New Roman" w:cs="Times New Roman"/>
          <w:b w:val="0"/>
          <w:sz w:val="26"/>
          <w:szCs w:val="26"/>
        </w:rPr>
        <w:t>Відповідно до Закону України</w:t>
      </w:r>
      <w:r w:rsidR="0006236D" w:rsidRPr="00F24935">
        <w:rPr>
          <w:rFonts w:ascii="Times New Roman" w:hAnsi="Times New Roman" w:cs="Times New Roman"/>
          <w:b w:val="0"/>
          <w:sz w:val="26"/>
          <w:szCs w:val="26"/>
        </w:rPr>
        <w:t xml:space="preserve"> </w:t>
      </w:r>
      <w:r w:rsidR="00305117" w:rsidRPr="00F24935">
        <w:rPr>
          <w:rFonts w:ascii="Times New Roman" w:hAnsi="Times New Roman" w:cs="Times New Roman"/>
          <w:b w:val="0"/>
          <w:sz w:val="26"/>
          <w:szCs w:val="26"/>
        </w:rPr>
        <w:t>«Про засади держ</w:t>
      </w:r>
      <w:r w:rsidRPr="00F24935">
        <w:rPr>
          <w:rFonts w:ascii="Times New Roman" w:hAnsi="Times New Roman" w:cs="Times New Roman"/>
          <w:b w:val="0"/>
          <w:sz w:val="26"/>
          <w:szCs w:val="26"/>
        </w:rPr>
        <w:t>авної регіональної політики» (</w:t>
      </w:r>
      <w:r w:rsidR="00305117" w:rsidRPr="00F24935">
        <w:rPr>
          <w:rFonts w:ascii="Times New Roman" w:hAnsi="Times New Roman" w:cs="Times New Roman"/>
          <w:b w:val="0"/>
          <w:sz w:val="26"/>
          <w:szCs w:val="26"/>
        </w:rPr>
        <w:t>від 05.02.2015</w:t>
      </w:r>
      <w:r w:rsidR="00CF5291" w:rsidRPr="00F24935">
        <w:rPr>
          <w:rFonts w:ascii="Times New Roman" w:hAnsi="Times New Roman" w:cs="Times New Roman"/>
          <w:b w:val="0"/>
          <w:sz w:val="26"/>
          <w:szCs w:val="26"/>
        </w:rPr>
        <w:t xml:space="preserve"> </w:t>
      </w:r>
      <w:r w:rsidR="009D7483" w:rsidRPr="00F24935">
        <w:rPr>
          <w:rFonts w:ascii="Times New Roman" w:hAnsi="Times New Roman" w:cs="Times New Roman"/>
          <w:b w:val="0"/>
          <w:sz w:val="26"/>
          <w:szCs w:val="26"/>
        </w:rPr>
        <w:t xml:space="preserve">№ 156-VIII </w:t>
      </w:r>
      <w:r w:rsidR="00CF5291" w:rsidRPr="00F24935">
        <w:rPr>
          <w:rFonts w:ascii="Times New Roman" w:hAnsi="Times New Roman" w:cs="Times New Roman"/>
          <w:b w:val="0"/>
          <w:sz w:val="26"/>
          <w:szCs w:val="26"/>
        </w:rPr>
        <w:t>зі змінами</w:t>
      </w:r>
      <w:r w:rsidR="00305117" w:rsidRPr="00F24935">
        <w:rPr>
          <w:rFonts w:ascii="Times New Roman" w:hAnsi="Times New Roman" w:cs="Times New Roman"/>
          <w:b w:val="0"/>
          <w:sz w:val="26"/>
          <w:szCs w:val="26"/>
        </w:rPr>
        <w:t>) одним з пріоритетів де</w:t>
      </w:r>
      <w:r w:rsidR="00013FE8" w:rsidRPr="00F24935">
        <w:rPr>
          <w:rFonts w:ascii="Times New Roman" w:hAnsi="Times New Roman" w:cs="Times New Roman"/>
          <w:b w:val="0"/>
          <w:sz w:val="26"/>
          <w:szCs w:val="26"/>
        </w:rPr>
        <w:t>ржавної регіональної політики є </w:t>
      </w:r>
      <w:r w:rsidR="00A41572" w:rsidRPr="00F24935">
        <w:rPr>
          <w:rFonts w:ascii="Times New Roman" w:hAnsi="Times New Roman" w:cs="Times New Roman"/>
          <w:b w:val="0"/>
          <w:sz w:val="26"/>
          <w:szCs w:val="26"/>
        </w:rPr>
        <w:t>створення ефективної системи збереження довкілля шляхом урахування екологічної складової в документах стратегічного планування і реалізації державної регіональної політики, оцінювання та зниження техногенно-екологічного навантаження на довкілля в регіонах (ст. 6, п. 7).</w:t>
      </w:r>
    </w:p>
    <w:p w14:paraId="5BC5E861" w14:textId="0F1D1DEB" w:rsidR="0016443E" w:rsidRPr="00F24935" w:rsidRDefault="0016443E" w:rsidP="0016443E">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Основними міжнародними правовими документами щодо СЕО є Протокол про стратегічну екологічну оцінку (Протокол про СЕО) до Конвенції про оцінку впливу на навколишнє середовище у транскордонному контексті (Конвенція ЕСПО), ратифікований Верховною Радою України (</w:t>
      </w:r>
      <w:r w:rsidR="00CF5291" w:rsidRPr="00F24935">
        <w:rPr>
          <w:rFonts w:ascii="Times New Roman" w:hAnsi="Times New Roman" w:cs="Times New Roman"/>
          <w:sz w:val="26"/>
          <w:szCs w:val="26"/>
        </w:rPr>
        <w:t>від 01.07.2015</w:t>
      </w:r>
      <w:r w:rsidR="009D7483" w:rsidRPr="00F24935">
        <w:rPr>
          <w:rFonts w:ascii="Times New Roman" w:hAnsi="Times New Roman" w:cs="Times New Roman"/>
          <w:sz w:val="26"/>
          <w:szCs w:val="26"/>
        </w:rPr>
        <w:t xml:space="preserve"> № 562-</w:t>
      </w:r>
      <w:r w:rsidR="009D7483" w:rsidRPr="00F24935">
        <w:rPr>
          <w:rFonts w:ascii="Times New Roman" w:hAnsi="Times New Roman" w:cs="Times New Roman"/>
          <w:bCs/>
          <w:sz w:val="26"/>
          <w:szCs w:val="26"/>
        </w:rPr>
        <w:t>VIII</w:t>
      </w:r>
      <w:r w:rsidR="00CF5291" w:rsidRPr="00F24935">
        <w:rPr>
          <w:rFonts w:ascii="Times New Roman" w:hAnsi="Times New Roman" w:cs="Times New Roman"/>
          <w:sz w:val="26"/>
          <w:szCs w:val="26"/>
        </w:rPr>
        <w:t>)</w:t>
      </w:r>
      <w:r w:rsidRPr="00F24935">
        <w:rPr>
          <w:rFonts w:ascii="Times New Roman" w:hAnsi="Times New Roman" w:cs="Times New Roman"/>
          <w:sz w:val="26"/>
          <w:szCs w:val="26"/>
        </w:rPr>
        <w:t xml:space="preserve"> та Директива 2001/42/ЄС про оцінку впливу окремих планів і програм на навколишнє середовище, імплементація якої передбачена Угодою про асоціацію між Україною та ЄС. В Україні проведення СЕО регламентується Законом України «Про стратегічну екологічну оцінку» </w:t>
      </w:r>
      <w:r w:rsidR="004A41EF" w:rsidRPr="00F24935">
        <w:rPr>
          <w:rFonts w:ascii="Times New Roman" w:hAnsi="Times New Roman" w:cs="Times New Roman"/>
          <w:sz w:val="26"/>
          <w:szCs w:val="26"/>
        </w:rPr>
        <w:t xml:space="preserve">(від 20.03.2018 </w:t>
      </w:r>
      <w:r w:rsidR="009D7483" w:rsidRPr="00F24935">
        <w:rPr>
          <w:rFonts w:ascii="Times New Roman" w:hAnsi="Times New Roman" w:cs="Times New Roman"/>
          <w:sz w:val="26"/>
          <w:szCs w:val="26"/>
        </w:rPr>
        <w:t xml:space="preserve">№ 2354-VIII </w:t>
      </w:r>
      <w:r w:rsidRPr="00F24935">
        <w:rPr>
          <w:rFonts w:ascii="Times New Roman" w:hAnsi="Times New Roman" w:cs="Times New Roman"/>
          <w:sz w:val="26"/>
          <w:szCs w:val="26"/>
        </w:rPr>
        <w:t>зі змінами).</w:t>
      </w:r>
    </w:p>
    <w:p w14:paraId="5270BEC8" w14:textId="77777777" w:rsidR="0016443E" w:rsidRPr="00F24935" w:rsidRDefault="0016443E"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p>
    <w:p w14:paraId="03487AA8" w14:textId="4BD60292" w:rsidR="00983D6D"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Повноваження Харківської міської ради у сфері регулювання земельних відносин та охорони навколишнього природн</w:t>
      </w:r>
      <w:r w:rsidR="00D7628D" w:rsidRPr="00F24935">
        <w:rPr>
          <w:rFonts w:ascii="Times New Roman" w:hAnsi="Times New Roman" w:cs="Times New Roman"/>
          <w:b w:val="0"/>
          <w:sz w:val="26"/>
          <w:szCs w:val="26"/>
        </w:rPr>
        <w:t>ого середовища визначаються ст. 33 Закону України</w:t>
      </w:r>
      <w:r w:rsidR="0045316B" w:rsidRPr="00F24935">
        <w:rPr>
          <w:rFonts w:ascii="Times New Roman" w:hAnsi="Times New Roman" w:cs="Times New Roman"/>
          <w:b w:val="0"/>
          <w:sz w:val="26"/>
          <w:szCs w:val="26"/>
        </w:rPr>
        <w:t> </w:t>
      </w:r>
      <w:r w:rsidRPr="00F24935">
        <w:rPr>
          <w:rFonts w:ascii="Times New Roman" w:hAnsi="Times New Roman" w:cs="Times New Roman"/>
          <w:b w:val="0"/>
          <w:sz w:val="26"/>
          <w:szCs w:val="26"/>
        </w:rPr>
        <w:t>«Про місцеве самоврядування в Україні»</w:t>
      </w:r>
      <w:r w:rsidR="004A41EF" w:rsidRPr="00F24935">
        <w:rPr>
          <w:rFonts w:ascii="Times New Roman" w:hAnsi="Times New Roman" w:cs="Times New Roman"/>
          <w:b w:val="0"/>
          <w:sz w:val="26"/>
          <w:szCs w:val="26"/>
        </w:rPr>
        <w:t xml:space="preserve"> (від 21.05.1997 </w:t>
      </w:r>
      <w:r w:rsidR="00991C55" w:rsidRPr="00F24935">
        <w:rPr>
          <w:rFonts w:ascii="Times New Roman" w:hAnsi="Times New Roman" w:cs="Times New Roman"/>
          <w:b w:val="0"/>
          <w:sz w:val="26"/>
          <w:szCs w:val="26"/>
        </w:rPr>
        <w:t xml:space="preserve">№ 280/97-ВР </w:t>
      </w:r>
      <w:r w:rsidR="004A41EF" w:rsidRPr="00F24935">
        <w:rPr>
          <w:rFonts w:ascii="Times New Roman" w:hAnsi="Times New Roman" w:cs="Times New Roman"/>
          <w:b w:val="0"/>
          <w:sz w:val="26"/>
          <w:szCs w:val="26"/>
        </w:rPr>
        <w:t xml:space="preserve">зі змінами) </w:t>
      </w:r>
      <w:r w:rsidRPr="00F24935">
        <w:rPr>
          <w:rFonts w:ascii="Times New Roman" w:hAnsi="Times New Roman" w:cs="Times New Roman"/>
          <w:b w:val="0"/>
          <w:sz w:val="26"/>
          <w:szCs w:val="26"/>
        </w:rPr>
        <w:t>Т</w:t>
      </w:r>
      <w:r w:rsidR="00D7628D" w:rsidRPr="00F24935">
        <w:rPr>
          <w:rFonts w:ascii="Times New Roman" w:hAnsi="Times New Roman" w:cs="Times New Roman"/>
          <w:b w:val="0"/>
          <w:sz w:val="26"/>
          <w:szCs w:val="26"/>
        </w:rPr>
        <w:t xml:space="preserve">акі повноваження поділяються на </w:t>
      </w:r>
      <w:r w:rsidRPr="00F24935">
        <w:rPr>
          <w:rFonts w:ascii="Times New Roman" w:hAnsi="Times New Roman" w:cs="Times New Roman"/>
          <w:b w:val="0"/>
          <w:sz w:val="26"/>
          <w:szCs w:val="26"/>
        </w:rPr>
        <w:t xml:space="preserve">самоврядні та делеговані. </w:t>
      </w:r>
    </w:p>
    <w:p w14:paraId="4A53EDED" w14:textId="0E962E8A"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26"/>
          <w:szCs w:val="26"/>
        </w:rPr>
      </w:pPr>
      <w:r w:rsidRPr="00F24935">
        <w:rPr>
          <w:rFonts w:ascii="Times New Roman" w:hAnsi="Times New Roman" w:cs="Times New Roman"/>
          <w:b w:val="0"/>
          <w:i/>
          <w:sz w:val="26"/>
          <w:szCs w:val="26"/>
        </w:rPr>
        <w:t>До самоврядних повноважень належать:</w:t>
      </w:r>
    </w:p>
    <w:p w14:paraId="10DB6CD3" w14:textId="41525F9C"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підготовка і внесення на розгляд ради пропозицій щодо встановлення ставки земельного податку, розмірів плати за користування природними ресурсами, вилучення (викупу), а також надання під забудову та для інших потреб земель, що</w:t>
      </w:r>
      <w:r w:rsidR="00371EE0" w:rsidRPr="00F24935">
        <w:rPr>
          <w:rFonts w:ascii="Times New Roman" w:hAnsi="Times New Roman" w:cs="Times New Roman"/>
          <w:b w:val="0"/>
          <w:sz w:val="26"/>
          <w:szCs w:val="26"/>
        </w:rPr>
        <w:t xml:space="preserve"> </w:t>
      </w:r>
      <w:r w:rsidRPr="00F24935">
        <w:rPr>
          <w:rFonts w:ascii="Times New Roman" w:hAnsi="Times New Roman" w:cs="Times New Roman"/>
          <w:b w:val="0"/>
          <w:sz w:val="26"/>
          <w:szCs w:val="26"/>
        </w:rPr>
        <w:t>перебувають у</w:t>
      </w:r>
      <w:r w:rsidR="00371EE0" w:rsidRPr="00F24935">
        <w:rPr>
          <w:rFonts w:ascii="Times New Roman" w:hAnsi="Times New Roman" w:cs="Times New Roman"/>
          <w:b w:val="0"/>
          <w:sz w:val="26"/>
          <w:szCs w:val="26"/>
        </w:rPr>
        <w:t> </w:t>
      </w:r>
      <w:r w:rsidRPr="00F24935">
        <w:rPr>
          <w:rFonts w:ascii="Times New Roman" w:hAnsi="Times New Roman" w:cs="Times New Roman"/>
          <w:b w:val="0"/>
          <w:sz w:val="26"/>
          <w:szCs w:val="26"/>
        </w:rPr>
        <w:t>власності тери</w:t>
      </w:r>
      <w:r w:rsidR="00D7628D" w:rsidRPr="00F24935">
        <w:rPr>
          <w:rFonts w:ascii="Times New Roman" w:hAnsi="Times New Roman" w:cs="Times New Roman"/>
          <w:b w:val="0"/>
          <w:sz w:val="26"/>
          <w:szCs w:val="26"/>
        </w:rPr>
        <w:t xml:space="preserve">торіальних громад; визначення в </w:t>
      </w:r>
      <w:r w:rsidRPr="00F24935">
        <w:rPr>
          <w:rFonts w:ascii="Times New Roman" w:hAnsi="Times New Roman" w:cs="Times New Roman"/>
          <w:b w:val="0"/>
          <w:sz w:val="26"/>
          <w:szCs w:val="26"/>
        </w:rPr>
        <w:t xml:space="preserve">установленому порядку розмірів </w:t>
      </w:r>
      <w:proofErr w:type="spellStart"/>
      <w:r w:rsidRPr="00F24935">
        <w:rPr>
          <w:rFonts w:ascii="Times New Roman" w:hAnsi="Times New Roman" w:cs="Times New Roman"/>
          <w:b w:val="0"/>
          <w:sz w:val="26"/>
          <w:szCs w:val="26"/>
        </w:rPr>
        <w:t>відшкодувань</w:t>
      </w:r>
      <w:proofErr w:type="spellEnd"/>
      <w:r w:rsidRPr="00F24935">
        <w:rPr>
          <w:rFonts w:ascii="Times New Roman" w:hAnsi="Times New Roman" w:cs="Times New Roman"/>
          <w:b w:val="0"/>
          <w:sz w:val="26"/>
          <w:szCs w:val="26"/>
        </w:rPr>
        <w:t xml:space="preserve"> п</w:t>
      </w:r>
      <w:r w:rsidR="00D7628D" w:rsidRPr="00F24935">
        <w:rPr>
          <w:rFonts w:ascii="Times New Roman" w:hAnsi="Times New Roman" w:cs="Times New Roman"/>
          <w:b w:val="0"/>
          <w:sz w:val="26"/>
          <w:szCs w:val="26"/>
        </w:rPr>
        <w:t xml:space="preserve">ідприємствами, установами та </w:t>
      </w:r>
      <w:r w:rsidRPr="00F24935">
        <w:rPr>
          <w:rFonts w:ascii="Times New Roman" w:hAnsi="Times New Roman" w:cs="Times New Roman"/>
          <w:b w:val="0"/>
          <w:sz w:val="26"/>
          <w:szCs w:val="26"/>
        </w:rPr>
        <w:t xml:space="preserve">організаціями незалежно від форм власності за забруднення довкілля та інші екологічні збитки; встановлення платежів </w:t>
      </w:r>
      <w:r w:rsidR="00D7628D" w:rsidRPr="00F24935">
        <w:rPr>
          <w:rFonts w:ascii="Times New Roman" w:hAnsi="Times New Roman" w:cs="Times New Roman"/>
          <w:b w:val="0"/>
          <w:sz w:val="26"/>
          <w:szCs w:val="26"/>
        </w:rPr>
        <w:t>за користування комунальними та</w:t>
      </w:r>
      <w:r w:rsidRPr="00F24935">
        <w:rPr>
          <w:rFonts w:ascii="Times New Roman" w:hAnsi="Times New Roman" w:cs="Times New Roman"/>
          <w:b w:val="0"/>
          <w:sz w:val="26"/>
          <w:szCs w:val="26"/>
        </w:rPr>
        <w:t xml:space="preserve"> санітарними мережами відповідних населених пунктів;</w:t>
      </w:r>
    </w:p>
    <w:p w14:paraId="4CEA9851"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підготовка і подання на за</w:t>
      </w:r>
      <w:r w:rsidR="00D7628D" w:rsidRPr="00F24935">
        <w:rPr>
          <w:rFonts w:ascii="Times New Roman" w:hAnsi="Times New Roman" w:cs="Times New Roman"/>
          <w:b w:val="0"/>
          <w:sz w:val="26"/>
          <w:szCs w:val="26"/>
        </w:rPr>
        <w:t xml:space="preserve">твердження ради </w:t>
      </w:r>
      <w:proofErr w:type="spellStart"/>
      <w:r w:rsidR="00D7628D" w:rsidRPr="00F24935">
        <w:rPr>
          <w:rFonts w:ascii="Times New Roman" w:hAnsi="Times New Roman" w:cs="Times New Roman"/>
          <w:b w:val="0"/>
          <w:sz w:val="26"/>
          <w:szCs w:val="26"/>
        </w:rPr>
        <w:t>проє</w:t>
      </w:r>
      <w:r w:rsidRPr="00F24935">
        <w:rPr>
          <w:rFonts w:ascii="Times New Roman" w:hAnsi="Times New Roman" w:cs="Times New Roman"/>
          <w:b w:val="0"/>
          <w:sz w:val="26"/>
          <w:szCs w:val="26"/>
        </w:rPr>
        <w:t>ктів</w:t>
      </w:r>
      <w:proofErr w:type="spellEnd"/>
      <w:r w:rsidRPr="00F24935">
        <w:rPr>
          <w:rFonts w:ascii="Times New Roman" w:hAnsi="Times New Roman" w:cs="Times New Roman"/>
          <w:b w:val="0"/>
          <w:sz w:val="26"/>
          <w:szCs w:val="26"/>
        </w:rPr>
        <w:t xml:space="preserve"> місцевих програм охорони довкілля, участь у підготовці загальнодержавних і регіональних програм охорони довкілля;</w:t>
      </w:r>
    </w:p>
    <w:p w14:paraId="5EE24812" w14:textId="53AED620"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підготовка і внесення на розгляд ради пропозицій щодо прийняття рішень про організацію територій і об'єктів природно-заповідн</w:t>
      </w:r>
      <w:r w:rsidR="00371EE0" w:rsidRPr="00F24935">
        <w:rPr>
          <w:rFonts w:ascii="Times New Roman" w:hAnsi="Times New Roman" w:cs="Times New Roman"/>
          <w:b w:val="0"/>
          <w:sz w:val="26"/>
          <w:szCs w:val="26"/>
        </w:rPr>
        <w:t xml:space="preserve">ого фонду місцевого значення та </w:t>
      </w:r>
      <w:r w:rsidRPr="00F24935">
        <w:rPr>
          <w:rFonts w:ascii="Times New Roman" w:hAnsi="Times New Roman" w:cs="Times New Roman"/>
          <w:b w:val="0"/>
          <w:sz w:val="26"/>
          <w:szCs w:val="26"/>
        </w:rPr>
        <w:t xml:space="preserve">інших територій, що підлягають особливій </w:t>
      </w:r>
      <w:r w:rsidR="00371EE0" w:rsidRPr="00F24935">
        <w:rPr>
          <w:rFonts w:ascii="Times New Roman" w:hAnsi="Times New Roman" w:cs="Times New Roman"/>
          <w:b w:val="0"/>
          <w:sz w:val="26"/>
          <w:szCs w:val="26"/>
        </w:rPr>
        <w:t xml:space="preserve">охороні; внесення пропозицій до </w:t>
      </w:r>
      <w:r w:rsidRPr="00F24935">
        <w:rPr>
          <w:rFonts w:ascii="Times New Roman" w:hAnsi="Times New Roman" w:cs="Times New Roman"/>
          <w:b w:val="0"/>
          <w:sz w:val="26"/>
          <w:szCs w:val="26"/>
        </w:rPr>
        <w:t xml:space="preserve">відповідних державних органів про оголошення </w:t>
      </w:r>
      <w:r w:rsidR="00371EE0" w:rsidRPr="00F24935">
        <w:rPr>
          <w:rFonts w:ascii="Times New Roman" w:hAnsi="Times New Roman" w:cs="Times New Roman"/>
          <w:b w:val="0"/>
          <w:sz w:val="26"/>
          <w:szCs w:val="26"/>
        </w:rPr>
        <w:t xml:space="preserve">природних та інших об’єктів, що </w:t>
      </w:r>
      <w:r w:rsidRPr="00F24935">
        <w:rPr>
          <w:rFonts w:ascii="Times New Roman" w:hAnsi="Times New Roman" w:cs="Times New Roman"/>
          <w:b w:val="0"/>
          <w:sz w:val="26"/>
          <w:szCs w:val="26"/>
        </w:rPr>
        <w:t xml:space="preserve">мають екологічну, історичну, культурну або наукову цінність, пам'ятками природи, історії або культури, які </w:t>
      </w:r>
      <w:r w:rsidRPr="00F24935">
        <w:rPr>
          <w:rFonts w:ascii="Times New Roman" w:hAnsi="Times New Roman" w:cs="Times New Roman"/>
          <w:b w:val="0"/>
          <w:sz w:val="26"/>
          <w:szCs w:val="26"/>
        </w:rPr>
        <w:lastRenderedPageBreak/>
        <w:t>охо</w:t>
      </w:r>
      <w:r w:rsidR="00D7628D" w:rsidRPr="00F24935">
        <w:rPr>
          <w:rFonts w:ascii="Times New Roman" w:hAnsi="Times New Roman" w:cs="Times New Roman"/>
          <w:b w:val="0"/>
          <w:sz w:val="26"/>
          <w:szCs w:val="26"/>
        </w:rPr>
        <w:t xml:space="preserve">роняються законом, підготовка і </w:t>
      </w:r>
      <w:r w:rsidRPr="00F24935">
        <w:rPr>
          <w:rFonts w:ascii="Times New Roman" w:hAnsi="Times New Roman" w:cs="Times New Roman"/>
          <w:b w:val="0"/>
          <w:sz w:val="26"/>
          <w:szCs w:val="26"/>
        </w:rPr>
        <w:t>внесення на</w:t>
      </w:r>
      <w:r w:rsidR="00371EE0" w:rsidRPr="00F24935">
        <w:rPr>
          <w:rFonts w:ascii="Times New Roman" w:hAnsi="Times New Roman" w:cs="Times New Roman"/>
          <w:b w:val="0"/>
          <w:sz w:val="26"/>
          <w:szCs w:val="26"/>
        </w:rPr>
        <w:t xml:space="preserve"> </w:t>
      </w:r>
      <w:r w:rsidRPr="00F24935">
        <w:rPr>
          <w:rFonts w:ascii="Times New Roman" w:hAnsi="Times New Roman" w:cs="Times New Roman"/>
          <w:b w:val="0"/>
          <w:sz w:val="26"/>
          <w:szCs w:val="26"/>
        </w:rPr>
        <w:t>розгляд ради пропозицій щодо пр</w:t>
      </w:r>
      <w:r w:rsidR="00D7628D" w:rsidRPr="00F24935">
        <w:rPr>
          <w:rFonts w:ascii="Times New Roman" w:hAnsi="Times New Roman" w:cs="Times New Roman"/>
          <w:b w:val="0"/>
          <w:sz w:val="26"/>
          <w:szCs w:val="26"/>
        </w:rPr>
        <w:t xml:space="preserve">ийняття рішень про оголошення в </w:t>
      </w:r>
      <w:r w:rsidRPr="00F24935">
        <w:rPr>
          <w:rFonts w:ascii="Times New Roman" w:hAnsi="Times New Roman" w:cs="Times New Roman"/>
          <w:b w:val="0"/>
          <w:sz w:val="26"/>
          <w:szCs w:val="26"/>
        </w:rPr>
        <w:t xml:space="preserve">місцях масового розмноження та вирощування потомства дикими тваринами </w:t>
      </w:r>
      <w:r w:rsidR="004A41EF" w:rsidRPr="00F24935">
        <w:rPr>
          <w:rFonts w:ascii="Times New Roman" w:hAnsi="Times New Roman" w:cs="Times New Roman"/>
          <w:b w:val="0"/>
          <w:sz w:val="26"/>
          <w:szCs w:val="26"/>
        </w:rPr>
        <w:t>«сезону тиші»</w:t>
      </w:r>
      <w:r w:rsidRPr="00F24935">
        <w:rPr>
          <w:rFonts w:ascii="Times New Roman" w:hAnsi="Times New Roman" w:cs="Times New Roman"/>
          <w:b w:val="0"/>
          <w:sz w:val="26"/>
          <w:szCs w:val="26"/>
        </w:rPr>
        <w:t xml:space="preserve"> з обмеженням господарської діяльності та добуванням об’єктів тваринного світу;</w:t>
      </w:r>
    </w:p>
    <w:p w14:paraId="5004338D" w14:textId="68B1ADF1" w:rsidR="00371EE0" w:rsidRPr="00F24935" w:rsidRDefault="00371EE0"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забезпечення охорони, захисту, відтворення, підвищення продуктивності лісових насаджень, посилення їх корисних властивостей, підвищення родючості ґрунтів, дотримання правил і норм використання лісових ресурсів у межах лісів комунальної власнос</w:t>
      </w:r>
      <w:r w:rsidR="0027335B" w:rsidRPr="00F24935">
        <w:rPr>
          <w:rFonts w:ascii="Times New Roman" w:hAnsi="Times New Roman" w:cs="Times New Roman"/>
          <w:b w:val="0"/>
          <w:sz w:val="26"/>
          <w:szCs w:val="26"/>
        </w:rPr>
        <w:t>ті.</w:t>
      </w:r>
    </w:p>
    <w:p w14:paraId="32841DC2" w14:textId="77777777" w:rsidR="00983D6D" w:rsidRPr="00F24935" w:rsidRDefault="00983D6D"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16"/>
          <w:szCs w:val="16"/>
        </w:rPr>
      </w:pPr>
    </w:p>
    <w:p w14:paraId="078965D3"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i/>
          <w:sz w:val="26"/>
          <w:szCs w:val="26"/>
        </w:rPr>
      </w:pPr>
      <w:r w:rsidRPr="00F24935">
        <w:rPr>
          <w:rFonts w:ascii="Times New Roman" w:hAnsi="Times New Roman" w:cs="Times New Roman"/>
          <w:b w:val="0"/>
          <w:i/>
          <w:sz w:val="26"/>
          <w:szCs w:val="26"/>
        </w:rPr>
        <w:t>Делеговані повноваження складаються з наступних:</w:t>
      </w:r>
    </w:p>
    <w:p w14:paraId="3D1408D3" w14:textId="76E10C24"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здійснення контролю за додержанням природоохоронного законодавства, використанням і охороною природних ресурсів загальнодержавного та місцевого значення, відтворенням лісів;</w:t>
      </w:r>
    </w:p>
    <w:p w14:paraId="44A350D5"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координація діяльності місцевих органів земельних ресурсів;</w:t>
      </w:r>
    </w:p>
    <w:p w14:paraId="4860CE79"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погодження клопотань про надання дозволу на спеціальне використання природних ресурсів загальнодержавного значення;</w:t>
      </w:r>
    </w:p>
    <w:p w14:paraId="44DDE2A8"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вирішення земельних спорів у порядку, встановленому законом;</w:t>
      </w:r>
    </w:p>
    <w:p w14:paraId="5BA03235" w14:textId="6BD09078" w:rsidR="00305117" w:rsidRPr="00F24935" w:rsidRDefault="008E47A5"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здійснення контролю за діяльністю суб’єктів господарювання у сфері управління побутовими відходами</w:t>
      </w:r>
      <w:r w:rsidR="00305117" w:rsidRPr="00F24935">
        <w:rPr>
          <w:rFonts w:ascii="Times New Roman" w:hAnsi="Times New Roman" w:cs="Times New Roman"/>
          <w:b w:val="0"/>
          <w:sz w:val="26"/>
          <w:szCs w:val="26"/>
        </w:rPr>
        <w:t>;</w:t>
      </w:r>
    </w:p>
    <w:p w14:paraId="2BB2F445" w14:textId="19B8E5E2"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підготовка висновків щодо надання або вилучення в установленому законом порядку земельних ділянок, що проводить</w:t>
      </w:r>
      <w:r w:rsidR="00B168D8" w:rsidRPr="00F24935">
        <w:rPr>
          <w:rFonts w:ascii="Times New Roman" w:hAnsi="Times New Roman" w:cs="Times New Roman"/>
          <w:b w:val="0"/>
          <w:sz w:val="26"/>
          <w:szCs w:val="26"/>
        </w:rPr>
        <w:t>ся органами виконавчої влади та</w:t>
      </w:r>
      <w:r w:rsidR="008E47A5" w:rsidRPr="00F24935">
        <w:rPr>
          <w:rFonts w:ascii="Times New Roman" w:hAnsi="Times New Roman" w:cs="Times New Roman"/>
          <w:b w:val="0"/>
          <w:sz w:val="26"/>
          <w:szCs w:val="26"/>
        </w:rPr>
        <w:t xml:space="preserve"> </w:t>
      </w:r>
      <w:r w:rsidRPr="00F24935">
        <w:rPr>
          <w:rFonts w:ascii="Times New Roman" w:hAnsi="Times New Roman" w:cs="Times New Roman"/>
          <w:b w:val="0"/>
          <w:sz w:val="26"/>
          <w:szCs w:val="26"/>
        </w:rPr>
        <w:t>органами місцевого самоврядування;</w:t>
      </w:r>
    </w:p>
    <w:p w14:paraId="0B51CCD1"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організація і здійснення землеустрою, погодження проектів землеустрою;</w:t>
      </w:r>
    </w:p>
    <w:p w14:paraId="5C2B27EB" w14:textId="68FD5941" w:rsidR="00305117" w:rsidRPr="00F24935" w:rsidRDefault="000C4F61"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здійснення державного контролю за використанням та охороною земель у межах та порядку, встановлених законом</w:t>
      </w:r>
      <w:r w:rsidR="00305117" w:rsidRPr="00F24935">
        <w:rPr>
          <w:rFonts w:ascii="Times New Roman" w:hAnsi="Times New Roman" w:cs="Times New Roman"/>
          <w:b w:val="0"/>
          <w:sz w:val="26"/>
          <w:szCs w:val="26"/>
        </w:rPr>
        <w:t>;</w:t>
      </w:r>
    </w:p>
    <w:p w14:paraId="7EA752D6"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створення та забезпечення функціонування місцевих екологічних автоматизованих інформаційно-аналітичних систем, які є складовою мережі загальнодержавної екологічної автоматизованої інформаційно-аналітичної системи забезпечення доступу до екологічної інформації;</w:t>
      </w:r>
    </w:p>
    <w:p w14:paraId="7421CE3B" w14:textId="4EE19752" w:rsidR="00305117" w:rsidRPr="00F24935" w:rsidRDefault="000C4F61"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здійснення контролю за додержанням юридичними та фізичними особами вимог у сфері управління відходами та розгляд справ про адміністративні правопорушення або передача їх матеріалів на розгляд інших державних органів у разі порушення законодавства про управління відходами</w:t>
      </w:r>
      <w:r w:rsidR="00305117" w:rsidRPr="00F24935">
        <w:rPr>
          <w:rFonts w:ascii="Times New Roman" w:hAnsi="Times New Roman" w:cs="Times New Roman"/>
          <w:b w:val="0"/>
          <w:sz w:val="26"/>
          <w:szCs w:val="26"/>
        </w:rPr>
        <w:t>;</w:t>
      </w:r>
    </w:p>
    <w:p w14:paraId="4FF19C40"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надання відомостей з Державного земельного кадастру відповідно до закону;</w:t>
      </w:r>
    </w:p>
    <w:p w14:paraId="030435F8"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здійснення контролю за забезпеченням безперешкодного і безоплатного доступу громадян до узбережжя водних об’єктів та островів для загального водокористування відповідно до закону;</w:t>
      </w:r>
    </w:p>
    <w:p w14:paraId="53972217" w14:textId="6EE8A3B0"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надання податковим органам у строки та в порядку, встановлені Податковим кодексом України, інформації щодо власників т</w:t>
      </w:r>
      <w:r w:rsidR="003A44EE" w:rsidRPr="00F24935">
        <w:rPr>
          <w:rFonts w:ascii="Times New Roman" w:hAnsi="Times New Roman" w:cs="Times New Roman"/>
          <w:b w:val="0"/>
          <w:sz w:val="26"/>
          <w:szCs w:val="26"/>
        </w:rPr>
        <w:t xml:space="preserve">а користувачів, у тому числі на </w:t>
      </w:r>
      <w:r w:rsidRPr="00F24935">
        <w:rPr>
          <w:rFonts w:ascii="Times New Roman" w:hAnsi="Times New Roman" w:cs="Times New Roman"/>
          <w:b w:val="0"/>
          <w:sz w:val="26"/>
          <w:szCs w:val="26"/>
        </w:rPr>
        <w:t>правах оренди (суборенди), емфітевзису, земельних ділянок сільськогосподарського призначення, розташованих на території відповідної сільської, селищної, міської ради, ради об’єдн</w:t>
      </w:r>
      <w:r w:rsidR="003A44EE" w:rsidRPr="00F24935">
        <w:rPr>
          <w:rFonts w:ascii="Times New Roman" w:hAnsi="Times New Roman" w:cs="Times New Roman"/>
          <w:b w:val="0"/>
          <w:sz w:val="26"/>
          <w:szCs w:val="26"/>
        </w:rPr>
        <w:t xml:space="preserve">аної територіальної громади, що </w:t>
      </w:r>
      <w:r w:rsidRPr="00F24935">
        <w:rPr>
          <w:rFonts w:ascii="Times New Roman" w:hAnsi="Times New Roman" w:cs="Times New Roman"/>
          <w:b w:val="0"/>
          <w:sz w:val="26"/>
          <w:szCs w:val="26"/>
        </w:rPr>
        <w:t>створена згідно із законом та перспективним пла</w:t>
      </w:r>
      <w:r w:rsidR="003A44EE" w:rsidRPr="00F24935">
        <w:rPr>
          <w:rFonts w:ascii="Times New Roman" w:hAnsi="Times New Roman" w:cs="Times New Roman"/>
          <w:b w:val="0"/>
          <w:sz w:val="26"/>
          <w:szCs w:val="26"/>
        </w:rPr>
        <w:t xml:space="preserve">ном формування територій громад, а також іншої інформації, визначеної </w:t>
      </w:r>
      <w:hyperlink r:id="rId61" w:tgtFrame="_blank" w:history="1">
        <w:r w:rsidR="003A44EE" w:rsidRPr="00F24935">
          <w:rPr>
            <w:rFonts w:ascii="Times New Roman" w:hAnsi="Times New Roman" w:cs="Times New Roman"/>
            <w:b w:val="0"/>
            <w:sz w:val="26"/>
            <w:szCs w:val="26"/>
          </w:rPr>
          <w:t>Податковим кодексом України</w:t>
        </w:r>
      </w:hyperlink>
      <w:r w:rsidR="003A44EE" w:rsidRPr="00F24935">
        <w:rPr>
          <w:rFonts w:ascii="Times New Roman" w:hAnsi="Times New Roman" w:cs="Times New Roman"/>
          <w:b w:val="0"/>
          <w:sz w:val="26"/>
          <w:szCs w:val="26"/>
        </w:rPr>
        <w:t>.</w:t>
      </w:r>
    </w:p>
    <w:p w14:paraId="6803B2A2" w14:textId="77777777" w:rsidR="00305117" w:rsidRPr="00F24935" w:rsidRDefault="00305117" w:rsidP="00013FE8">
      <w:pPr>
        <w:pStyle w:val="90"/>
        <w:shd w:val="clear" w:color="auto" w:fill="FFFFFF" w:themeFill="background1"/>
        <w:tabs>
          <w:tab w:val="left" w:pos="1095"/>
        </w:tabs>
        <w:spacing w:line="240" w:lineRule="auto"/>
        <w:ind w:right="276" w:firstLine="567"/>
        <w:rPr>
          <w:rFonts w:ascii="Times New Roman" w:hAnsi="Times New Roman" w:cs="Times New Roman"/>
          <w:b w:val="0"/>
          <w:sz w:val="26"/>
          <w:szCs w:val="26"/>
        </w:rPr>
      </w:pPr>
      <w:r w:rsidRPr="00F24935">
        <w:rPr>
          <w:rFonts w:ascii="Times New Roman" w:hAnsi="Times New Roman" w:cs="Times New Roman"/>
          <w:b w:val="0"/>
          <w:sz w:val="26"/>
          <w:szCs w:val="26"/>
        </w:rPr>
        <w:t xml:space="preserve">До відання виконавчих органів міських (за винятком міст районного значення) рад, крім повноважень, зазначених у пункті </w:t>
      </w:r>
      <w:r w:rsidR="004A41EF" w:rsidRPr="00F24935">
        <w:rPr>
          <w:rFonts w:ascii="Times New Roman" w:hAnsi="Times New Roman" w:cs="Times New Roman"/>
          <w:b w:val="0"/>
          <w:sz w:val="26"/>
          <w:szCs w:val="26"/>
        </w:rPr>
        <w:t>«б»</w:t>
      </w:r>
      <w:r w:rsidRPr="00F24935">
        <w:rPr>
          <w:rFonts w:ascii="Times New Roman" w:hAnsi="Times New Roman" w:cs="Times New Roman"/>
          <w:b w:val="0"/>
          <w:sz w:val="26"/>
          <w:szCs w:val="26"/>
        </w:rPr>
        <w:t xml:space="preserve"> частини першої цієї статті, належить координація на відповідній території діяльності спеціально уповноважених державних органів управління з охорони природи.</w:t>
      </w:r>
    </w:p>
    <w:p w14:paraId="70E8DF5E" w14:textId="2ED7D88A" w:rsidR="000F3FC3" w:rsidRPr="00F24935" w:rsidRDefault="00E74C0E"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Законом України</w:t>
      </w:r>
      <w:r w:rsidR="005F44F2" w:rsidRPr="00F24935">
        <w:rPr>
          <w:rFonts w:ascii="Times New Roman" w:hAnsi="Times New Roman" w:cs="Times New Roman"/>
          <w:sz w:val="26"/>
          <w:szCs w:val="26"/>
        </w:rPr>
        <w:t> </w:t>
      </w:r>
      <w:r w:rsidR="0007037C" w:rsidRPr="00F24935">
        <w:rPr>
          <w:rFonts w:ascii="Times New Roman" w:hAnsi="Times New Roman" w:cs="Times New Roman"/>
          <w:sz w:val="26"/>
          <w:szCs w:val="26"/>
        </w:rPr>
        <w:t xml:space="preserve">«Про охорону навколишнього природного середовища» </w:t>
      </w:r>
      <w:r w:rsidR="0007037C" w:rsidRPr="00F24935">
        <w:rPr>
          <w:rFonts w:ascii="Times New Roman" w:hAnsi="Times New Roman" w:cs="Times New Roman"/>
          <w:sz w:val="26"/>
          <w:szCs w:val="26"/>
        </w:rPr>
        <w:lastRenderedPageBreak/>
        <w:t>(від</w:t>
      </w:r>
      <w:hyperlink r:id="rId62" w:history="1">
        <w:r w:rsidR="004476D1" w:rsidRPr="00F24935">
          <w:rPr>
            <w:rFonts w:ascii="Times New Roman" w:hAnsi="Times New Roman" w:cs="Times New Roman"/>
            <w:sz w:val="26"/>
            <w:szCs w:val="26"/>
          </w:rPr>
          <w:t> </w:t>
        </w:r>
        <w:r w:rsidR="0007037C" w:rsidRPr="00F24935">
          <w:rPr>
            <w:rFonts w:ascii="Times New Roman" w:hAnsi="Times New Roman" w:cs="Times New Roman"/>
            <w:sz w:val="26"/>
            <w:szCs w:val="26"/>
          </w:rPr>
          <w:t>26.06.</w:t>
        </w:r>
        <w:r w:rsidR="008B723D" w:rsidRPr="00F24935">
          <w:rPr>
            <w:rFonts w:ascii="Times New Roman" w:hAnsi="Times New Roman" w:cs="Times New Roman"/>
            <w:sz w:val="26"/>
            <w:szCs w:val="26"/>
          </w:rPr>
          <w:t>19</w:t>
        </w:r>
        <w:r w:rsidR="0007037C" w:rsidRPr="00F24935">
          <w:rPr>
            <w:rFonts w:ascii="Times New Roman" w:hAnsi="Times New Roman" w:cs="Times New Roman"/>
            <w:sz w:val="26"/>
            <w:szCs w:val="26"/>
          </w:rPr>
          <w:t>91</w:t>
        </w:r>
        <w:r w:rsidR="0028655C" w:rsidRPr="00F24935">
          <w:rPr>
            <w:rFonts w:ascii="Times New Roman" w:hAnsi="Times New Roman" w:cs="Times New Roman"/>
            <w:sz w:val="26"/>
            <w:szCs w:val="26"/>
          </w:rPr>
          <w:t xml:space="preserve"> </w:t>
        </w:r>
        <w:r w:rsidR="00D6477E" w:rsidRPr="00F24935">
          <w:rPr>
            <w:rFonts w:ascii="Times New Roman" w:hAnsi="Times New Roman" w:cs="Times New Roman"/>
            <w:sz w:val="26"/>
            <w:szCs w:val="26"/>
          </w:rPr>
          <w:t xml:space="preserve">№ 1264-ХІІ </w:t>
        </w:r>
        <w:r w:rsidR="0028655C" w:rsidRPr="00F24935">
          <w:rPr>
            <w:rFonts w:ascii="Times New Roman" w:hAnsi="Times New Roman" w:cs="Times New Roman"/>
            <w:sz w:val="26"/>
            <w:szCs w:val="26"/>
          </w:rPr>
          <w:t>зі змінами</w:t>
        </w:r>
        <w:r w:rsidR="0007037C" w:rsidRPr="00F24935">
          <w:rPr>
            <w:rFonts w:ascii="Times New Roman" w:hAnsi="Times New Roman" w:cs="Times New Roman"/>
            <w:sz w:val="26"/>
            <w:szCs w:val="26"/>
          </w:rPr>
          <w:t>)</w:t>
        </w:r>
      </w:hyperlink>
      <w:r w:rsidRPr="00F24935">
        <w:rPr>
          <w:rFonts w:ascii="Times New Roman" w:hAnsi="Times New Roman" w:cs="Times New Roman"/>
          <w:sz w:val="26"/>
          <w:szCs w:val="26"/>
        </w:rPr>
        <w:t xml:space="preserve"> визначено (ст. </w:t>
      </w:r>
      <w:r w:rsidR="000F3FC3" w:rsidRPr="00F24935">
        <w:rPr>
          <w:rFonts w:ascii="Times New Roman" w:hAnsi="Times New Roman" w:cs="Times New Roman"/>
          <w:sz w:val="26"/>
          <w:szCs w:val="26"/>
        </w:rPr>
        <w:t>19), що до компетенції виконавчих органів міських рад у галузі охорони навколишнього природного середовища належать:</w:t>
      </w:r>
    </w:p>
    <w:p w14:paraId="30CE1648" w14:textId="66A72674" w:rsidR="000F3FC3" w:rsidRPr="00F24935" w:rsidRDefault="00D44546"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31" w:name="n217"/>
      <w:bookmarkStart w:id="32" w:name="n218"/>
      <w:bookmarkStart w:id="33" w:name="n219"/>
      <w:bookmarkEnd w:id="31"/>
      <w:bookmarkEnd w:id="32"/>
      <w:bookmarkEnd w:id="33"/>
      <w:r w:rsidRPr="00F24935">
        <w:rPr>
          <w:rFonts w:ascii="Times New Roman" w:hAnsi="Times New Roman" w:cs="Times New Roman"/>
          <w:sz w:val="26"/>
          <w:szCs w:val="26"/>
        </w:rPr>
        <w:t>а) </w:t>
      </w:r>
      <w:r w:rsidR="000F3FC3" w:rsidRPr="00F24935">
        <w:rPr>
          <w:rFonts w:ascii="Times New Roman" w:hAnsi="Times New Roman" w:cs="Times New Roman"/>
          <w:sz w:val="26"/>
          <w:szCs w:val="26"/>
        </w:rPr>
        <w:t>здійснення реалізації рішень відповідних рад;</w:t>
      </w:r>
    </w:p>
    <w:p w14:paraId="6D3988D1" w14:textId="596E651C" w:rsidR="000F3FC3" w:rsidRPr="00F24935" w:rsidRDefault="00D44546"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34" w:name="n220"/>
      <w:bookmarkEnd w:id="34"/>
      <w:r w:rsidRPr="00F24935">
        <w:rPr>
          <w:rFonts w:ascii="Times New Roman" w:hAnsi="Times New Roman" w:cs="Times New Roman"/>
          <w:sz w:val="26"/>
          <w:szCs w:val="26"/>
        </w:rPr>
        <w:t>б) </w:t>
      </w:r>
      <w:r w:rsidR="000F3FC3" w:rsidRPr="00F24935">
        <w:rPr>
          <w:rFonts w:ascii="Times New Roman" w:hAnsi="Times New Roman" w:cs="Times New Roman"/>
          <w:sz w:val="26"/>
          <w:szCs w:val="26"/>
        </w:rPr>
        <w:t>координація діяльність підприємств, установ та організацій, розташованих на території міста, незалежно від форм власності та підпорядкування;</w:t>
      </w:r>
    </w:p>
    <w:p w14:paraId="5342B0C3" w14:textId="4CB6C60B" w:rsidR="000F3FC3" w:rsidRPr="00F24935" w:rsidRDefault="00D44546"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35" w:name="n221"/>
      <w:bookmarkStart w:id="36" w:name="n222"/>
      <w:bookmarkEnd w:id="35"/>
      <w:bookmarkEnd w:id="36"/>
      <w:r w:rsidRPr="00F24935">
        <w:rPr>
          <w:rFonts w:ascii="Times New Roman" w:hAnsi="Times New Roman" w:cs="Times New Roman"/>
          <w:sz w:val="26"/>
          <w:szCs w:val="26"/>
        </w:rPr>
        <w:t>в) </w:t>
      </w:r>
      <w:r w:rsidR="000F3FC3" w:rsidRPr="00F24935">
        <w:rPr>
          <w:rFonts w:ascii="Times New Roman" w:hAnsi="Times New Roman" w:cs="Times New Roman"/>
          <w:sz w:val="26"/>
          <w:szCs w:val="26"/>
        </w:rPr>
        <w:t>організація розробки місцевих екологічних програм;</w:t>
      </w:r>
    </w:p>
    <w:p w14:paraId="0ABF60A8" w14:textId="4FE1DD96" w:rsidR="00822266" w:rsidRPr="00F24935" w:rsidRDefault="00822266" w:rsidP="00822266">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37" w:name="n223"/>
      <w:bookmarkStart w:id="38" w:name="n224"/>
      <w:bookmarkEnd w:id="37"/>
      <w:bookmarkEnd w:id="38"/>
      <w:r w:rsidRPr="00F24935">
        <w:rPr>
          <w:rFonts w:ascii="Times New Roman" w:hAnsi="Times New Roman" w:cs="Times New Roman"/>
          <w:sz w:val="26"/>
          <w:szCs w:val="26"/>
        </w:rPr>
        <w:t>д) </w:t>
      </w:r>
      <w:r w:rsidR="000F3FC3" w:rsidRPr="00F24935">
        <w:rPr>
          <w:rFonts w:ascii="Times New Roman" w:hAnsi="Times New Roman" w:cs="Times New Roman"/>
          <w:sz w:val="26"/>
          <w:szCs w:val="26"/>
        </w:rPr>
        <w:t>затвердження за поданням обласних державних адміністрацій для підприємств, у</w:t>
      </w:r>
      <w:r w:rsidRPr="00F24935">
        <w:rPr>
          <w:rFonts w:ascii="Times New Roman" w:hAnsi="Times New Roman" w:cs="Times New Roman"/>
          <w:sz w:val="26"/>
          <w:szCs w:val="26"/>
        </w:rPr>
        <w:t>станов та організацій лімітів</w:t>
      </w:r>
      <w:r w:rsidR="000F3FC3" w:rsidRPr="00F24935">
        <w:rPr>
          <w:rFonts w:ascii="Times New Roman" w:hAnsi="Times New Roman" w:cs="Times New Roman"/>
          <w:sz w:val="26"/>
          <w:szCs w:val="26"/>
        </w:rPr>
        <w:t xml:space="preserve"> використання природних ресурсів, за винятком ресурсів загальнодержавного значення, лімітів скидів забруднюючих речовин у навколишнє природне середовище, за винятком скидів, що призводять до забруднення природних ресурсів загальнодержавного значення або навколишнього природного середовища за межами відповідного міста;</w:t>
      </w:r>
      <w:bookmarkStart w:id="39" w:name="n225"/>
      <w:bookmarkStart w:id="40" w:name="n226"/>
      <w:bookmarkEnd w:id="39"/>
      <w:bookmarkEnd w:id="40"/>
    </w:p>
    <w:p w14:paraId="5D2EAD51" w14:textId="1ACC6FE6" w:rsidR="0016276D" w:rsidRPr="00F24935" w:rsidRDefault="0016276D" w:rsidP="0016276D">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е) </w:t>
      </w:r>
      <w:r w:rsidR="000F3FC3" w:rsidRPr="00F24935">
        <w:rPr>
          <w:rFonts w:ascii="Times New Roman" w:hAnsi="Times New Roman" w:cs="Times New Roman"/>
          <w:sz w:val="26"/>
          <w:szCs w:val="26"/>
        </w:rPr>
        <w:t xml:space="preserve">організація </w:t>
      </w:r>
      <w:r w:rsidRPr="00F24935">
        <w:rPr>
          <w:rFonts w:ascii="Times New Roman" w:hAnsi="Times New Roman" w:cs="Times New Roman"/>
          <w:sz w:val="26"/>
          <w:szCs w:val="26"/>
        </w:rPr>
        <w:t>управління побутовими відходами, відходами будівництва та знесення на своїй території;</w:t>
      </w:r>
    </w:p>
    <w:p w14:paraId="4D6150AE" w14:textId="31708F3F" w:rsidR="000F3FC3" w:rsidRPr="00F24935" w:rsidRDefault="00D17ACE"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1" w:name="n227"/>
      <w:bookmarkStart w:id="42" w:name="n228"/>
      <w:bookmarkEnd w:id="41"/>
      <w:bookmarkEnd w:id="42"/>
      <w:r w:rsidRPr="00F24935">
        <w:rPr>
          <w:rFonts w:ascii="Times New Roman" w:hAnsi="Times New Roman" w:cs="Times New Roman"/>
          <w:sz w:val="26"/>
          <w:szCs w:val="26"/>
        </w:rPr>
        <w:t>є) </w:t>
      </w:r>
      <w:r w:rsidR="000F3FC3" w:rsidRPr="00F24935">
        <w:rPr>
          <w:rFonts w:ascii="Times New Roman" w:hAnsi="Times New Roman" w:cs="Times New Roman"/>
          <w:sz w:val="26"/>
          <w:szCs w:val="26"/>
        </w:rPr>
        <w:t>формування і використання місцевих фондів охорони навколишнього природного середовища у складі місцевих бюджетів;</w:t>
      </w:r>
    </w:p>
    <w:p w14:paraId="296101EC" w14:textId="68D5546C" w:rsidR="000F3FC3" w:rsidRPr="00F24935" w:rsidRDefault="00AD4741"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3" w:name="n229"/>
      <w:bookmarkStart w:id="44" w:name="n230"/>
      <w:bookmarkEnd w:id="43"/>
      <w:bookmarkEnd w:id="44"/>
      <w:r w:rsidRPr="00F24935">
        <w:rPr>
          <w:rFonts w:ascii="Times New Roman" w:hAnsi="Times New Roman" w:cs="Times New Roman"/>
          <w:sz w:val="26"/>
          <w:szCs w:val="26"/>
        </w:rPr>
        <w:t>ж) </w:t>
      </w:r>
      <w:r w:rsidR="000F3FC3" w:rsidRPr="00F24935">
        <w:rPr>
          <w:rFonts w:ascii="Times New Roman" w:hAnsi="Times New Roman" w:cs="Times New Roman"/>
          <w:sz w:val="26"/>
          <w:szCs w:val="26"/>
        </w:rPr>
        <w:t>погодження поточних та перспективних планів роботи підприємств, установ та організацій з питань охорони навколишнього природного середовища і використання природних ресурсів;</w:t>
      </w:r>
    </w:p>
    <w:p w14:paraId="099384FE" w14:textId="7CC90484" w:rsidR="000F3FC3" w:rsidRPr="00F24935" w:rsidRDefault="000F3FC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5" w:name="n231"/>
      <w:bookmarkEnd w:id="45"/>
      <w:r w:rsidRPr="00F24935">
        <w:rPr>
          <w:rFonts w:ascii="Times New Roman" w:hAnsi="Times New Roman" w:cs="Times New Roman"/>
          <w:sz w:val="26"/>
          <w:szCs w:val="26"/>
        </w:rPr>
        <w:t>з</w:t>
      </w:r>
      <w:r w:rsidR="00054975" w:rsidRPr="00F24935">
        <w:rPr>
          <w:rFonts w:ascii="Times New Roman" w:hAnsi="Times New Roman" w:cs="Times New Roman"/>
          <w:sz w:val="26"/>
          <w:szCs w:val="26"/>
        </w:rPr>
        <w:t>) </w:t>
      </w:r>
      <w:r w:rsidRPr="00F24935">
        <w:rPr>
          <w:rFonts w:ascii="Times New Roman" w:hAnsi="Times New Roman" w:cs="Times New Roman"/>
          <w:sz w:val="26"/>
          <w:szCs w:val="26"/>
        </w:rPr>
        <w:t>забезпечення систематичного та оперативного інформування населення, підприємств, установ, організацій та громадян про стан навколишнього природного середовища, захворюваності населення;</w:t>
      </w:r>
    </w:p>
    <w:p w14:paraId="7B61B7F8" w14:textId="4BCF3BA1" w:rsidR="000F3FC3" w:rsidRPr="00F24935" w:rsidRDefault="00B3038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6" w:name="n232"/>
      <w:bookmarkEnd w:id="46"/>
      <w:r w:rsidRPr="00F24935">
        <w:rPr>
          <w:rFonts w:ascii="Times New Roman" w:hAnsi="Times New Roman" w:cs="Times New Roman"/>
          <w:sz w:val="26"/>
          <w:szCs w:val="26"/>
        </w:rPr>
        <w:t>и) </w:t>
      </w:r>
      <w:r w:rsidR="000F3FC3" w:rsidRPr="00F24935">
        <w:rPr>
          <w:rFonts w:ascii="Times New Roman" w:hAnsi="Times New Roman" w:cs="Times New Roman"/>
          <w:sz w:val="26"/>
          <w:szCs w:val="26"/>
        </w:rPr>
        <w:t>організ</w:t>
      </w:r>
      <w:r w:rsidR="0016443E" w:rsidRPr="00F24935">
        <w:rPr>
          <w:rFonts w:ascii="Times New Roman" w:hAnsi="Times New Roman" w:cs="Times New Roman"/>
          <w:sz w:val="26"/>
          <w:szCs w:val="26"/>
        </w:rPr>
        <w:t>ація</w:t>
      </w:r>
      <w:r w:rsidR="000F3FC3" w:rsidRPr="00F24935">
        <w:rPr>
          <w:rFonts w:ascii="Times New Roman" w:hAnsi="Times New Roman" w:cs="Times New Roman"/>
          <w:sz w:val="26"/>
          <w:szCs w:val="26"/>
        </w:rPr>
        <w:t xml:space="preserve"> екологічн</w:t>
      </w:r>
      <w:r w:rsidR="0016443E" w:rsidRPr="00F24935">
        <w:rPr>
          <w:rFonts w:ascii="Times New Roman" w:hAnsi="Times New Roman" w:cs="Times New Roman"/>
          <w:sz w:val="26"/>
          <w:szCs w:val="26"/>
        </w:rPr>
        <w:t>ої</w:t>
      </w:r>
      <w:r w:rsidR="000F3FC3" w:rsidRPr="00F24935">
        <w:rPr>
          <w:rFonts w:ascii="Times New Roman" w:hAnsi="Times New Roman" w:cs="Times New Roman"/>
          <w:sz w:val="26"/>
          <w:szCs w:val="26"/>
        </w:rPr>
        <w:t xml:space="preserve"> освіт</w:t>
      </w:r>
      <w:r w:rsidR="0016443E" w:rsidRPr="00F24935">
        <w:rPr>
          <w:rFonts w:ascii="Times New Roman" w:hAnsi="Times New Roman" w:cs="Times New Roman"/>
          <w:sz w:val="26"/>
          <w:szCs w:val="26"/>
        </w:rPr>
        <w:t>и та екологічного</w:t>
      </w:r>
      <w:r w:rsidR="000F3FC3" w:rsidRPr="00F24935">
        <w:rPr>
          <w:rFonts w:ascii="Times New Roman" w:hAnsi="Times New Roman" w:cs="Times New Roman"/>
          <w:sz w:val="26"/>
          <w:szCs w:val="26"/>
        </w:rPr>
        <w:t xml:space="preserve"> виховання громадян;</w:t>
      </w:r>
    </w:p>
    <w:p w14:paraId="6EDBB208" w14:textId="7EEA6EDF" w:rsidR="000F3FC3" w:rsidRPr="00F24935" w:rsidRDefault="00B30383"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7" w:name="n233"/>
      <w:bookmarkEnd w:id="47"/>
      <w:r w:rsidRPr="00F24935">
        <w:rPr>
          <w:rFonts w:ascii="Times New Roman" w:hAnsi="Times New Roman" w:cs="Times New Roman"/>
          <w:sz w:val="26"/>
          <w:szCs w:val="26"/>
        </w:rPr>
        <w:t>і) </w:t>
      </w:r>
      <w:r w:rsidR="000F3FC3" w:rsidRPr="00F24935">
        <w:rPr>
          <w:rFonts w:ascii="Times New Roman" w:hAnsi="Times New Roman" w:cs="Times New Roman"/>
          <w:sz w:val="26"/>
          <w:szCs w:val="26"/>
        </w:rPr>
        <w:t>прий</w:t>
      </w:r>
      <w:r w:rsidR="0016443E" w:rsidRPr="00F24935">
        <w:rPr>
          <w:rFonts w:ascii="Times New Roman" w:hAnsi="Times New Roman" w:cs="Times New Roman"/>
          <w:sz w:val="26"/>
          <w:szCs w:val="26"/>
        </w:rPr>
        <w:t>няття</w:t>
      </w:r>
      <w:r w:rsidR="000F3FC3" w:rsidRPr="00F24935">
        <w:rPr>
          <w:rFonts w:ascii="Times New Roman" w:hAnsi="Times New Roman" w:cs="Times New Roman"/>
          <w:sz w:val="26"/>
          <w:szCs w:val="26"/>
        </w:rPr>
        <w:t xml:space="preserve"> рішення про організацію</w:t>
      </w:r>
      <w:r w:rsidR="00C0448A" w:rsidRPr="00F24935">
        <w:rPr>
          <w:rFonts w:ascii="Times New Roman" w:hAnsi="Times New Roman" w:cs="Times New Roman"/>
          <w:sz w:val="26"/>
          <w:szCs w:val="26"/>
        </w:rPr>
        <w:t xml:space="preserve"> територій та об’єктів</w:t>
      </w:r>
      <w:r w:rsidR="000F3FC3" w:rsidRPr="00F24935">
        <w:rPr>
          <w:rFonts w:ascii="Times New Roman" w:hAnsi="Times New Roman" w:cs="Times New Roman"/>
          <w:sz w:val="26"/>
          <w:szCs w:val="26"/>
        </w:rPr>
        <w:t xml:space="preserve"> природно-заповідного фонду місцевого значення.</w:t>
      </w:r>
    </w:p>
    <w:p w14:paraId="68344A39" w14:textId="77777777" w:rsidR="001D53AD" w:rsidRPr="00F24935" w:rsidRDefault="001D53AD" w:rsidP="006E4CF0">
      <w:pPr>
        <w:pStyle w:val="210"/>
        <w:shd w:val="clear" w:color="auto" w:fill="FFFFFF" w:themeFill="background1"/>
        <w:spacing w:before="0" w:after="0" w:line="240" w:lineRule="auto"/>
        <w:ind w:right="417" w:firstLine="567"/>
        <w:rPr>
          <w:rFonts w:ascii="Times New Roman" w:hAnsi="Times New Roman" w:cs="Times New Roman"/>
          <w:sz w:val="16"/>
          <w:szCs w:val="16"/>
        </w:rPr>
      </w:pPr>
    </w:p>
    <w:p w14:paraId="7D49D05E" w14:textId="4BB30BC8" w:rsidR="00A22FEC" w:rsidRPr="00F24935" w:rsidRDefault="0007037C"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bookmarkStart w:id="48" w:name="n234"/>
      <w:bookmarkEnd w:id="48"/>
      <w:r w:rsidRPr="00F24935">
        <w:rPr>
          <w:rFonts w:ascii="Times New Roman" w:hAnsi="Times New Roman" w:cs="Times New Roman"/>
          <w:sz w:val="26"/>
          <w:szCs w:val="26"/>
        </w:rPr>
        <w:t>Юридичні засади поводження з водними ресурсами визначаються Водним кодексом України (від 06.06.</w:t>
      </w:r>
      <w:r w:rsidR="008B723D" w:rsidRPr="00F24935">
        <w:rPr>
          <w:rFonts w:ascii="Times New Roman" w:hAnsi="Times New Roman" w:cs="Times New Roman"/>
          <w:sz w:val="26"/>
          <w:szCs w:val="26"/>
        </w:rPr>
        <w:t>19</w:t>
      </w:r>
      <w:r w:rsidRPr="00F24935">
        <w:rPr>
          <w:rFonts w:ascii="Times New Roman" w:hAnsi="Times New Roman" w:cs="Times New Roman"/>
          <w:sz w:val="26"/>
          <w:szCs w:val="26"/>
        </w:rPr>
        <w:t>95</w:t>
      </w:r>
      <w:r w:rsidR="00A14495" w:rsidRPr="00F24935">
        <w:rPr>
          <w:rFonts w:ascii="Times New Roman" w:hAnsi="Times New Roman" w:cs="Times New Roman"/>
          <w:sz w:val="26"/>
          <w:szCs w:val="26"/>
        </w:rPr>
        <w:t xml:space="preserve"> </w:t>
      </w:r>
      <w:r w:rsidR="004476D1" w:rsidRPr="00F24935">
        <w:rPr>
          <w:rFonts w:ascii="Times New Roman" w:hAnsi="Times New Roman" w:cs="Times New Roman"/>
          <w:sz w:val="26"/>
          <w:szCs w:val="26"/>
        </w:rPr>
        <w:t xml:space="preserve">№ 213/95-ВР </w:t>
      </w:r>
      <w:r w:rsidR="00A14495" w:rsidRPr="00F24935">
        <w:rPr>
          <w:rFonts w:ascii="Times New Roman" w:hAnsi="Times New Roman" w:cs="Times New Roman"/>
          <w:sz w:val="26"/>
          <w:szCs w:val="26"/>
        </w:rPr>
        <w:t>зі змінами</w:t>
      </w:r>
      <w:r w:rsidRPr="00F24935">
        <w:rPr>
          <w:rFonts w:ascii="Times New Roman" w:hAnsi="Times New Roman" w:cs="Times New Roman"/>
          <w:sz w:val="26"/>
          <w:szCs w:val="26"/>
        </w:rPr>
        <w:t>) та іншими законодавчими актами, що</w:t>
      </w:r>
      <w:r w:rsidR="004321BA" w:rsidRPr="00F24935">
        <w:rPr>
          <w:rFonts w:ascii="Times New Roman" w:hAnsi="Times New Roman" w:cs="Times New Roman"/>
          <w:sz w:val="26"/>
          <w:szCs w:val="26"/>
        </w:rPr>
        <w:t xml:space="preserve"> </w:t>
      </w:r>
      <w:r w:rsidRPr="00F24935">
        <w:rPr>
          <w:rFonts w:ascii="Times New Roman" w:hAnsi="Times New Roman" w:cs="Times New Roman"/>
          <w:sz w:val="26"/>
          <w:szCs w:val="26"/>
        </w:rPr>
        <w:t>були розроблені для забезпечення збереження, збалансованого й науково обґрунтованого використання та відновлення водних ресурсів, захисту водних ресурсів від забруднення, зараження й виснаження, запобігання та пом’якшення негативного впливу, покращення екологічного стану водних об’єктів і захисту прав водокористувачів.</w:t>
      </w:r>
    </w:p>
    <w:p w14:paraId="13CBA2E8" w14:textId="43578051" w:rsidR="00A22FEC" w:rsidRPr="00F24935" w:rsidRDefault="0007037C" w:rsidP="006E4CF0">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У зв’язку з набранням чинності з 0</w:t>
      </w:r>
      <w:r w:rsidR="00B1619F" w:rsidRPr="00F24935">
        <w:rPr>
          <w:rFonts w:ascii="Times New Roman" w:hAnsi="Times New Roman" w:cs="Times New Roman"/>
          <w:sz w:val="26"/>
          <w:szCs w:val="26"/>
        </w:rPr>
        <w:t>4.06.2017 Закону України </w:t>
      </w:r>
      <w:r w:rsidRPr="00F24935">
        <w:rPr>
          <w:rFonts w:ascii="Times New Roman" w:hAnsi="Times New Roman" w:cs="Times New Roman"/>
          <w:sz w:val="26"/>
          <w:szCs w:val="26"/>
        </w:rPr>
        <w:t>«Про внесення змін до деяких законодавчих актів України, що регулюють відносини, пов’язані з</w:t>
      </w:r>
      <w:r w:rsidR="007C1D86" w:rsidRPr="00F24935">
        <w:rPr>
          <w:rFonts w:ascii="Times New Roman" w:hAnsi="Times New Roman" w:cs="Times New Roman"/>
          <w:sz w:val="26"/>
          <w:szCs w:val="26"/>
        </w:rPr>
        <w:t xml:space="preserve"> </w:t>
      </w:r>
      <w:r w:rsidRPr="00F24935">
        <w:rPr>
          <w:rFonts w:ascii="Times New Roman" w:hAnsi="Times New Roman" w:cs="Times New Roman"/>
          <w:sz w:val="26"/>
          <w:szCs w:val="26"/>
        </w:rPr>
        <w:t>одержанням документів дозвільного характеру щодо спеціального вод</w:t>
      </w:r>
      <w:r w:rsidR="00B1619F" w:rsidRPr="00F24935">
        <w:rPr>
          <w:rFonts w:ascii="Times New Roman" w:hAnsi="Times New Roman" w:cs="Times New Roman"/>
          <w:sz w:val="26"/>
          <w:szCs w:val="26"/>
        </w:rPr>
        <w:t xml:space="preserve">окористування» </w:t>
      </w:r>
      <w:r w:rsidR="007C1D86" w:rsidRPr="00F24935">
        <w:rPr>
          <w:rFonts w:ascii="Times New Roman" w:hAnsi="Times New Roman" w:cs="Times New Roman"/>
          <w:sz w:val="26"/>
          <w:szCs w:val="26"/>
        </w:rPr>
        <w:t>(</w:t>
      </w:r>
      <w:r w:rsidR="00B1619F" w:rsidRPr="00F24935">
        <w:rPr>
          <w:rFonts w:ascii="Times New Roman" w:hAnsi="Times New Roman" w:cs="Times New Roman"/>
          <w:sz w:val="26"/>
          <w:szCs w:val="26"/>
        </w:rPr>
        <w:t>від 07.02.2017</w:t>
      </w:r>
      <w:r w:rsidR="004476D1" w:rsidRPr="00F24935">
        <w:rPr>
          <w:rFonts w:ascii="Times New Roman" w:hAnsi="Times New Roman" w:cs="Times New Roman"/>
          <w:sz w:val="26"/>
          <w:szCs w:val="26"/>
        </w:rPr>
        <w:t xml:space="preserve"> № 1830-VIII</w:t>
      </w:r>
      <w:r w:rsidR="007C1D86" w:rsidRPr="00F24935">
        <w:rPr>
          <w:rFonts w:ascii="Times New Roman" w:hAnsi="Times New Roman" w:cs="Times New Roman"/>
          <w:sz w:val="26"/>
          <w:szCs w:val="26"/>
        </w:rPr>
        <w:t>)</w:t>
      </w:r>
      <w:r w:rsidRPr="00F24935">
        <w:rPr>
          <w:rFonts w:ascii="Times New Roman" w:hAnsi="Times New Roman" w:cs="Times New Roman"/>
          <w:sz w:val="26"/>
          <w:szCs w:val="26"/>
        </w:rPr>
        <w:t>, повноваження стосовно видачі дозволів на спеціальне водокористування передано Державному агентству водних ресурсів України.</w:t>
      </w:r>
    </w:p>
    <w:p w14:paraId="06356265" w14:textId="77777777" w:rsidR="00A22FEC" w:rsidRPr="00F24935" w:rsidRDefault="0007037C" w:rsidP="00B628E2">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Основне чинне екологічне законодавство та норми у сфері користування водними ресурсами:</w:t>
      </w:r>
    </w:p>
    <w:p w14:paraId="490C7470" w14:textId="63E395FD" w:rsidR="00A22FEC" w:rsidRPr="00F24935" w:rsidRDefault="0007037C" w:rsidP="00582F4F">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Поста</w:t>
      </w:r>
      <w:r w:rsidR="00582F4F" w:rsidRPr="00F24935">
        <w:rPr>
          <w:rFonts w:ascii="Times New Roman" w:hAnsi="Times New Roman" w:cs="Times New Roman"/>
          <w:sz w:val="26"/>
          <w:szCs w:val="26"/>
        </w:rPr>
        <w:t xml:space="preserve">нова Кабінету Міністрів України від 13.03.2002 № 321 </w:t>
      </w:r>
      <w:r w:rsidRPr="00F24935">
        <w:rPr>
          <w:rFonts w:ascii="Times New Roman" w:hAnsi="Times New Roman" w:cs="Times New Roman"/>
          <w:sz w:val="26"/>
          <w:szCs w:val="26"/>
        </w:rPr>
        <w:t>«Про затвердження Порядку видачі дозволів на спеціальне водокористування</w:t>
      </w:r>
      <w:r w:rsidR="00582F4F" w:rsidRPr="00F24935">
        <w:rPr>
          <w:rFonts w:ascii="Times New Roman" w:hAnsi="Times New Roman" w:cs="Times New Roman"/>
          <w:sz w:val="26"/>
          <w:szCs w:val="26"/>
        </w:rPr>
        <w:t xml:space="preserve"> та внесення змін до постанови </w:t>
      </w:r>
      <w:bookmarkStart w:id="49" w:name="o4"/>
      <w:bookmarkEnd w:id="49"/>
      <w:r w:rsidR="00582F4F" w:rsidRPr="00F24935">
        <w:rPr>
          <w:rFonts w:ascii="Times New Roman" w:hAnsi="Times New Roman" w:cs="Times New Roman"/>
          <w:sz w:val="26"/>
          <w:szCs w:val="26"/>
        </w:rPr>
        <w:t>Ка</w:t>
      </w:r>
      <w:r w:rsidR="00332FEF" w:rsidRPr="00F24935">
        <w:rPr>
          <w:rFonts w:ascii="Times New Roman" w:hAnsi="Times New Roman" w:cs="Times New Roman"/>
          <w:sz w:val="26"/>
          <w:szCs w:val="26"/>
        </w:rPr>
        <w:t>бінету Міністрів України від 10 серпня 1992 </w:t>
      </w:r>
      <w:r w:rsidR="00582F4F" w:rsidRPr="00F24935">
        <w:rPr>
          <w:rFonts w:ascii="Times New Roman" w:hAnsi="Times New Roman" w:cs="Times New Roman"/>
          <w:sz w:val="26"/>
          <w:szCs w:val="26"/>
        </w:rPr>
        <w:t>р. № 459</w:t>
      </w:r>
      <w:r w:rsidRPr="00F24935">
        <w:rPr>
          <w:rFonts w:ascii="Times New Roman" w:hAnsi="Times New Roman" w:cs="Times New Roman"/>
          <w:sz w:val="26"/>
          <w:szCs w:val="26"/>
        </w:rPr>
        <w:t>»</w:t>
      </w:r>
      <w:r w:rsidR="00582F4F" w:rsidRPr="00F24935">
        <w:rPr>
          <w:rFonts w:ascii="Times New Roman" w:hAnsi="Times New Roman" w:cs="Times New Roman"/>
          <w:sz w:val="26"/>
          <w:szCs w:val="26"/>
        </w:rPr>
        <w:t xml:space="preserve"> </w:t>
      </w:r>
      <w:r w:rsidRPr="00F24935">
        <w:rPr>
          <w:rFonts w:ascii="Times New Roman" w:hAnsi="Times New Roman" w:cs="Times New Roman"/>
          <w:sz w:val="26"/>
          <w:szCs w:val="26"/>
        </w:rPr>
        <w:t>;</w:t>
      </w:r>
    </w:p>
    <w:p w14:paraId="7DDBCBEB" w14:textId="77777777" w:rsidR="00A22FEC" w:rsidRPr="00F24935"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Поста</w:t>
      </w:r>
      <w:r w:rsidR="00B1619F" w:rsidRPr="00F24935">
        <w:rPr>
          <w:rFonts w:ascii="Times New Roman" w:hAnsi="Times New Roman" w:cs="Times New Roman"/>
          <w:sz w:val="26"/>
          <w:szCs w:val="26"/>
        </w:rPr>
        <w:t>нова Кабінету Міністрів України</w:t>
      </w:r>
      <w:r w:rsidR="00582F4F" w:rsidRPr="00F24935">
        <w:rPr>
          <w:rFonts w:ascii="Times New Roman" w:hAnsi="Times New Roman" w:cs="Times New Roman"/>
          <w:sz w:val="26"/>
          <w:szCs w:val="26"/>
        </w:rPr>
        <w:t xml:space="preserve"> </w:t>
      </w:r>
      <w:r w:rsidR="00AD571F" w:rsidRPr="00F24935">
        <w:rPr>
          <w:rFonts w:ascii="Times New Roman" w:hAnsi="Times New Roman" w:cs="Times New Roman"/>
          <w:sz w:val="26"/>
          <w:szCs w:val="26"/>
        </w:rPr>
        <w:t xml:space="preserve">від 11.09.1996 № 1100 </w:t>
      </w:r>
      <w:r w:rsidRPr="00F24935">
        <w:rPr>
          <w:rFonts w:ascii="Times New Roman" w:hAnsi="Times New Roman" w:cs="Times New Roman"/>
          <w:sz w:val="26"/>
          <w:szCs w:val="26"/>
        </w:rPr>
        <w:t xml:space="preserve">«Про затвердження Порядку розроблення нормативів </w:t>
      </w:r>
      <w:r w:rsidRPr="00F24935">
        <w:rPr>
          <w:rFonts w:ascii="Times New Roman" w:hAnsi="Times New Roman" w:cs="Times New Roman"/>
          <w:sz w:val="26"/>
          <w:szCs w:val="26"/>
          <w:lang w:eastAsia="ru-RU" w:bidi="ru-RU"/>
        </w:rPr>
        <w:t xml:space="preserve">гранично </w:t>
      </w:r>
      <w:r w:rsidRPr="00F24935">
        <w:rPr>
          <w:rFonts w:ascii="Times New Roman" w:hAnsi="Times New Roman" w:cs="Times New Roman"/>
          <w:sz w:val="26"/>
          <w:szCs w:val="26"/>
        </w:rPr>
        <w:t>допустимого скидання забруднюючих речовин у водні об’єкти та перелік забруднюючих речовин, скидання яких у водні об’єкти нормується»;</w:t>
      </w:r>
    </w:p>
    <w:p w14:paraId="742AF167" w14:textId="77777777" w:rsidR="00A22FEC" w:rsidRPr="00F24935"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Поста</w:t>
      </w:r>
      <w:r w:rsidR="00AD571F" w:rsidRPr="00F24935">
        <w:rPr>
          <w:rFonts w:ascii="Times New Roman" w:hAnsi="Times New Roman" w:cs="Times New Roman"/>
          <w:sz w:val="26"/>
          <w:szCs w:val="26"/>
        </w:rPr>
        <w:t xml:space="preserve">нова Кабінету Міністрів України від 18.12.1998 № 2024 </w:t>
      </w:r>
      <w:r w:rsidRPr="00F24935">
        <w:rPr>
          <w:rFonts w:ascii="Times New Roman" w:hAnsi="Times New Roman" w:cs="Times New Roman"/>
          <w:sz w:val="26"/>
          <w:szCs w:val="26"/>
        </w:rPr>
        <w:t>«Про правовий режим з</w:t>
      </w:r>
      <w:r w:rsidR="00AD571F" w:rsidRPr="00F24935">
        <w:rPr>
          <w:rFonts w:ascii="Times New Roman" w:hAnsi="Times New Roman" w:cs="Times New Roman"/>
          <w:sz w:val="26"/>
          <w:szCs w:val="26"/>
        </w:rPr>
        <w:t>он санітарної охорони водних об’єктів</w:t>
      </w:r>
      <w:r w:rsidRPr="00F24935">
        <w:rPr>
          <w:rFonts w:ascii="Times New Roman" w:hAnsi="Times New Roman" w:cs="Times New Roman"/>
          <w:sz w:val="26"/>
          <w:szCs w:val="26"/>
        </w:rPr>
        <w:t>»;</w:t>
      </w:r>
    </w:p>
    <w:p w14:paraId="2E7BE026" w14:textId="77777777" w:rsidR="00A22FEC" w:rsidRPr="00F24935" w:rsidRDefault="0007037C" w:rsidP="00B628E2">
      <w:pPr>
        <w:pStyle w:val="210"/>
        <w:shd w:val="clear" w:color="auto" w:fill="FFFFFF" w:themeFill="background1"/>
        <w:tabs>
          <w:tab w:val="left" w:pos="769"/>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 xml:space="preserve">Наказ Міністерства охорони здоров’я </w:t>
      </w:r>
      <w:r w:rsidR="00AD571F" w:rsidRPr="00F24935">
        <w:rPr>
          <w:rFonts w:ascii="Times New Roman" w:hAnsi="Times New Roman" w:cs="Times New Roman"/>
          <w:sz w:val="26"/>
          <w:szCs w:val="26"/>
        </w:rPr>
        <w:t xml:space="preserve">від 12.05.2010 № 400 </w:t>
      </w:r>
      <w:r w:rsidRPr="00F24935">
        <w:rPr>
          <w:rFonts w:ascii="Times New Roman" w:hAnsi="Times New Roman" w:cs="Times New Roman"/>
          <w:sz w:val="26"/>
          <w:szCs w:val="26"/>
        </w:rPr>
        <w:t xml:space="preserve">«Про затвердження </w:t>
      </w:r>
      <w:r w:rsidRPr="00F24935">
        <w:rPr>
          <w:rFonts w:ascii="Times New Roman" w:hAnsi="Times New Roman" w:cs="Times New Roman"/>
          <w:sz w:val="26"/>
          <w:szCs w:val="26"/>
        </w:rPr>
        <w:lastRenderedPageBreak/>
        <w:t>Державних санітарних норм та правил «Гігієнічні вимоги до води питної, призначеної для споживання людиною».</w:t>
      </w:r>
    </w:p>
    <w:p w14:paraId="6152E2A7" w14:textId="3ABB2BE6" w:rsidR="00A22FEC" w:rsidRPr="00F24935" w:rsidRDefault="0007037C" w:rsidP="00B628E2">
      <w:pPr>
        <w:pStyle w:val="210"/>
        <w:shd w:val="clear" w:color="auto" w:fill="FFFFFF" w:themeFill="background1"/>
        <w:spacing w:before="0" w:after="0" w:line="240" w:lineRule="auto"/>
        <w:ind w:right="417" w:firstLine="567"/>
        <w:rPr>
          <w:rFonts w:ascii="Times New Roman" w:hAnsi="Times New Roman" w:cs="Times New Roman"/>
          <w:color w:val="auto"/>
          <w:sz w:val="26"/>
          <w:szCs w:val="26"/>
        </w:rPr>
      </w:pPr>
      <w:r w:rsidRPr="00F24935">
        <w:rPr>
          <w:rFonts w:ascii="Times New Roman" w:hAnsi="Times New Roman" w:cs="Times New Roman"/>
          <w:color w:val="auto"/>
          <w:sz w:val="26"/>
          <w:szCs w:val="26"/>
        </w:rPr>
        <w:t>Правове й інституційне регулювання та ключові екологічні вимоги у сфері охорони атмосферного повітр</w:t>
      </w:r>
      <w:r w:rsidR="00B1619F" w:rsidRPr="00F24935">
        <w:rPr>
          <w:rFonts w:ascii="Times New Roman" w:hAnsi="Times New Roman" w:cs="Times New Roman"/>
          <w:color w:val="auto"/>
          <w:sz w:val="26"/>
          <w:szCs w:val="26"/>
        </w:rPr>
        <w:t>я визначаються в Законі України </w:t>
      </w:r>
      <w:r w:rsidRPr="00F24935">
        <w:rPr>
          <w:rFonts w:ascii="Times New Roman" w:hAnsi="Times New Roman" w:cs="Times New Roman"/>
          <w:color w:val="auto"/>
          <w:sz w:val="26"/>
          <w:szCs w:val="26"/>
        </w:rPr>
        <w:t>«Про охорону атмосферного повітря» (від</w:t>
      </w:r>
      <w:hyperlink r:id="rId63" w:history="1">
        <w:r w:rsidRPr="00F24935">
          <w:rPr>
            <w:rStyle w:val="a3"/>
            <w:rFonts w:ascii="Times New Roman" w:hAnsi="Times New Roman" w:cs="Times New Roman"/>
            <w:color w:val="auto"/>
            <w:sz w:val="26"/>
            <w:szCs w:val="26"/>
            <w:u w:val="none"/>
          </w:rPr>
          <w:t xml:space="preserve"> 16.10.</w:t>
        </w:r>
        <w:r w:rsidR="008A13E4" w:rsidRPr="00F24935">
          <w:rPr>
            <w:rStyle w:val="a3"/>
            <w:rFonts w:ascii="Times New Roman" w:hAnsi="Times New Roman" w:cs="Times New Roman"/>
            <w:color w:val="auto"/>
            <w:sz w:val="26"/>
            <w:szCs w:val="26"/>
            <w:u w:val="none"/>
          </w:rPr>
          <w:t>19</w:t>
        </w:r>
        <w:r w:rsidRPr="00F24935">
          <w:rPr>
            <w:rStyle w:val="a3"/>
            <w:rFonts w:ascii="Times New Roman" w:hAnsi="Times New Roman" w:cs="Times New Roman"/>
            <w:color w:val="auto"/>
            <w:sz w:val="26"/>
            <w:szCs w:val="26"/>
            <w:u w:val="none"/>
          </w:rPr>
          <w:t>92</w:t>
        </w:r>
        <w:r w:rsidR="00043957" w:rsidRPr="00F24935">
          <w:rPr>
            <w:rStyle w:val="a3"/>
            <w:rFonts w:ascii="Times New Roman" w:hAnsi="Times New Roman" w:cs="Times New Roman"/>
            <w:color w:val="auto"/>
            <w:sz w:val="26"/>
            <w:szCs w:val="26"/>
            <w:u w:val="none"/>
          </w:rPr>
          <w:t xml:space="preserve"> </w:t>
        </w:r>
        <w:r w:rsidR="00893B4F" w:rsidRPr="00F24935">
          <w:rPr>
            <w:rFonts w:ascii="Times New Roman" w:hAnsi="Times New Roman" w:cs="Times New Roman"/>
            <w:color w:val="auto"/>
            <w:sz w:val="26"/>
            <w:szCs w:val="26"/>
          </w:rPr>
          <w:t>№ 2707-ХІІ</w:t>
        </w:r>
        <w:r w:rsidR="00893B4F" w:rsidRPr="00F24935">
          <w:rPr>
            <w:rStyle w:val="a3"/>
            <w:rFonts w:ascii="Times New Roman" w:hAnsi="Times New Roman" w:cs="Times New Roman"/>
            <w:color w:val="auto"/>
            <w:sz w:val="26"/>
            <w:szCs w:val="26"/>
            <w:u w:val="none"/>
          </w:rPr>
          <w:t xml:space="preserve"> </w:t>
        </w:r>
        <w:r w:rsidR="00043957" w:rsidRPr="00F24935">
          <w:rPr>
            <w:rStyle w:val="a3"/>
            <w:rFonts w:ascii="Times New Roman" w:hAnsi="Times New Roman" w:cs="Times New Roman"/>
            <w:color w:val="auto"/>
            <w:sz w:val="26"/>
            <w:szCs w:val="26"/>
            <w:u w:val="none"/>
          </w:rPr>
          <w:t>зі змінами</w:t>
        </w:r>
        <w:r w:rsidRPr="00F24935">
          <w:rPr>
            <w:rStyle w:val="a3"/>
            <w:rFonts w:ascii="Times New Roman" w:hAnsi="Times New Roman" w:cs="Times New Roman"/>
            <w:color w:val="auto"/>
            <w:sz w:val="26"/>
            <w:szCs w:val="26"/>
            <w:u w:val="none"/>
          </w:rPr>
          <w:t>)</w:t>
        </w:r>
      </w:hyperlink>
      <w:r w:rsidRPr="00F24935">
        <w:rPr>
          <w:rFonts w:ascii="Times New Roman" w:hAnsi="Times New Roman" w:cs="Times New Roman"/>
          <w:color w:val="auto"/>
          <w:sz w:val="26"/>
          <w:szCs w:val="26"/>
        </w:rPr>
        <w:t>. Основне чинне законодавство та</w:t>
      </w:r>
      <w:r w:rsidR="00AD571F" w:rsidRPr="00F24935">
        <w:rPr>
          <w:rFonts w:ascii="Times New Roman" w:hAnsi="Times New Roman" w:cs="Times New Roman"/>
          <w:color w:val="auto"/>
          <w:sz w:val="26"/>
          <w:szCs w:val="26"/>
        </w:rPr>
        <w:t xml:space="preserve"> </w:t>
      </w:r>
      <w:r w:rsidRPr="00F24935">
        <w:rPr>
          <w:rFonts w:ascii="Times New Roman" w:hAnsi="Times New Roman" w:cs="Times New Roman"/>
          <w:color w:val="auto"/>
          <w:sz w:val="26"/>
          <w:szCs w:val="26"/>
        </w:rPr>
        <w:t>норми у</w:t>
      </w:r>
      <w:r w:rsidR="00AD571F" w:rsidRPr="00F24935">
        <w:rPr>
          <w:rFonts w:ascii="Times New Roman" w:hAnsi="Times New Roman" w:cs="Times New Roman"/>
          <w:color w:val="auto"/>
          <w:sz w:val="26"/>
          <w:szCs w:val="26"/>
        </w:rPr>
        <w:t> </w:t>
      </w:r>
      <w:r w:rsidRPr="00F24935">
        <w:rPr>
          <w:rFonts w:ascii="Times New Roman" w:hAnsi="Times New Roman" w:cs="Times New Roman"/>
          <w:color w:val="auto"/>
          <w:sz w:val="26"/>
          <w:szCs w:val="26"/>
        </w:rPr>
        <w:t>сфері захисту атмосферного повітря:</w:t>
      </w:r>
    </w:p>
    <w:p w14:paraId="110E9336" w14:textId="68CBC0A3" w:rsidR="00FF3D0B" w:rsidRPr="00F24935" w:rsidRDefault="0007037C" w:rsidP="00FF3D0B">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color w:val="auto"/>
          <w:sz w:val="26"/>
          <w:szCs w:val="26"/>
        </w:rPr>
      </w:pPr>
      <w:r w:rsidRPr="00F24935">
        <w:rPr>
          <w:rFonts w:ascii="Times New Roman" w:hAnsi="Times New Roman" w:cs="Times New Roman"/>
          <w:sz w:val="26"/>
          <w:szCs w:val="26"/>
          <w:lang w:eastAsia="ru-RU" w:bidi="ru-RU"/>
        </w:rPr>
        <w:t xml:space="preserve">Постанова </w:t>
      </w:r>
      <w:r w:rsidR="00AD571F" w:rsidRPr="00F24935">
        <w:rPr>
          <w:rFonts w:ascii="Times New Roman" w:hAnsi="Times New Roman" w:cs="Times New Roman"/>
          <w:sz w:val="26"/>
          <w:szCs w:val="26"/>
        </w:rPr>
        <w:t xml:space="preserve">Кабінету Міністрів України від 13.03.2002 № 302 </w:t>
      </w:r>
      <w:r w:rsidRPr="00F24935">
        <w:rPr>
          <w:rFonts w:ascii="Times New Roman" w:hAnsi="Times New Roman" w:cs="Times New Roman"/>
          <w:color w:val="auto"/>
          <w:sz w:val="26"/>
          <w:szCs w:val="26"/>
        </w:rPr>
        <w:t>«</w:t>
      </w:r>
      <w:r w:rsidR="00FF3D0B" w:rsidRPr="00F24935">
        <w:rPr>
          <w:rFonts w:ascii="Times New Roman" w:hAnsi="Times New Roman" w:cs="Times New Roman"/>
          <w:color w:val="auto"/>
          <w:sz w:val="26"/>
          <w:szCs w:val="26"/>
        </w:rPr>
        <w:t xml:space="preserve">Про затвердження Порядку проведення робіт, пов’язаних з </w:t>
      </w:r>
      <w:proofErr w:type="spellStart"/>
      <w:r w:rsidR="00FF3D0B" w:rsidRPr="00F24935">
        <w:rPr>
          <w:rFonts w:ascii="Times New Roman" w:hAnsi="Times New Roman" w:cs="Times New Roman"/>
          <w:color w:val="auto"/>
          <w:sz w:val="26"/>
          <w:szCs w:val="26"/>
        </w:rPr>
        <w:t>видачею</w:t>
      </w:r>
      <w:proofErr w:type="spellEnd"/>
      <w:r w:rsidR="00FF3D0B" w:rsidRPr="00F24935">
        <w:rPr>
          <w:rFonts w:ascii="Times New Roman" w:hAnsi="Times New Roman" w:cs="Times New Roman"/>
          <w:color w:val="auto"/>
          <w:sz w:val="26"/>
          <w:szCs w:val="26"/>
        </w:rPr>
        <w:t xml:space="preserve"> дозволів на викиди забруднюючих речовин в атмосферне повітря стаціонарними джерелами, обліку суб’єктів господарювання, які отримали такі дозволи</w:t>
      </w:r>
      <w:r w:rsidRPr="00F24935">
        <w:rPr>
          <w:rFonts w:ascii="Times New Roman" w:hAnsi="Times New Roman" w:cs="Times New Roman"/>
          <w:color w:val="auto"/>
          <w:sz w:val="26"/>
          <w:szCs w:val="26"/>
        </w:rPr>
        <w:t>»;</w:t>
      </w:r>
    </w:p>
    <w:p w14:paraId="5001BF8B" w14:textId="77777777" w:rsidR="00A22FEC" w:rsidRPr="00F24935" w:rsidRDefault="0007037C"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lang w:eastAsia="ru-RU" w:bidi="ru-RU"/>
        </w:rPr>
        <w:t xml:space="preserve">Постанова </w:t>
      </w:r>
      <w:r w:rsidR="00AD571F" w:rsidRPr="00F24935">
        <w:rPr>
          <w:rFonts w:ascii="Times New Roman" w:hAnsi="Times New Roman" w:cs="Times New Roman"/>
          <w:sz w:val="26"/>
          <w:szCs w:val="26"/>
        </w:rPr>
        <w:t xml:space="preserve">Кабінету Міністрів України від 13.12.2001 № 1655 </w:t>
      </w:r>
      <w:r w:rsidRPr="00F24935">
        <w:rPr>
          <w:rFonts w:ascii="Times New Roman" w:hAnsi="Times New Roman" w:cs="Times New Roman"/>
          <w:sz w:val="26"/>
          <w:szCs w:val="26"/>
        </w:rPr>
        <w:t xml:space="preserve">«Про затвердження </w:t>
      </w:r>
      <w:r w:rsidRPr="00F24935">
        <w:rPr>
          <w:rFonts w:ascii="Times New Roman" w:hAnsi="Times New Roman" w:cs="Times New Roman"/>
          <w:sz w:val="26"/>
          <w:szCs w:val="26"/>
          <w:lang w:eastAsia="ru-RU" w:bidi="ru-RU"/>
        </w:rPr>
        <w:t xml:space="preserve">Порядку </w:t>
      </w:r>
      <w:r w:rsidRPr="00F24935">
        <w:rPr>
          <w:rFonts w:ascii="Times New Roman" w:hAnsi="Times New Roman" w:cs="Times New Roman"/>
          <w:sz w:val="26"/>
          <w:szCs w:val="26"/>
        </w:rPr>
        <w:t xml:space="preserve">ведення </w:t>
      </w:r>
      <w:r w:rsidRPr="00F24935">
        <w:rPr>
          <w:rFonts w:ascii="Times New Roman" w:hAnsi="Times New Roman" w:cs="Times New Roman"/>
          <w:sz w:val="26"/>
          <w:szCs w:val="26"/>
          <w:lang w:eastAsia="ru-RU" w:bidi="ru-RU"/>
        </w:rPr>
        <w:t xml:space="preserve">державного </w:t>
      </w:r>
      <w:r w:rsidRPr="00F24935">
        <w:rPr>
          <w:rFonts w:ascii="Times New Roman" w:hAnsi="Times New Roman" w:cs="Times New Roman"/>
          <w:sz w:val="26"/>
          <w:szCs w:val="26"/>
        </w:rPr>
        <w:t>обліку в галузі охорони атмосферного повітря»;</w:t>
      </w:r>
    </w:p>
    <w:p w14:paraId="6E1E257D" w14:textId="77777777" w:rsidR="00A22FEC" w:rsidRPr="00F24935" w:rsidRDefault="0007037C"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lang w:eastAsia="ru-RU" w:bidi="ru-RU"/>
        </w:rPr>
        <w:t xml:space="preserve">Наказ </w:t>
      </w:r>
      <w:r w:rsidRPr="00F24935">
        <w:rPr>
          <w:rFonts w:ascii="Times New Roman" w:hAnsi="Times New Roman" w:cs="Times New Roman"/>
          <w:sz w:val="26"/>
          <w:szCs w:val="26"/>
        </w:rPr>
        <w:t>Міністерства охорони навколишнього природного середовища України</w:t>
      </w:r>
      <w:r w:rsidR="00AD571F" w:rsidRPr="00F24935">
        <w:rPr>
          <w:rFonts w:ascii="Times New Roman" w:hAnsi="Times New Roman" w:cs="Times New Roman"/>
          <w:sz w:val="26"/>
          <w:szCs w:val="26"/>
        </w:rPr>
        <w:t xml:space="preserve"> від 10.02.1995 № 7 </w:t>
      </w:r>
      <w:r w:rsidRPr="00F24935">
        <w:rPr>
          <w:rFonts w:ascii="Times New Roman" w:hAnsi="Times New Roman" w:cs="Times New Roman"/>
          <w:sz w:val="26"/>
          <w:szCs w:val="26"/>
        </w:rPr>
        <w:t xml:space="preserve">«Про затвердження Інструкції </w:t>
      </w:r>
      <w:r w:rsidRPr="00F24935">
        <w:rPr>
          <w:rFonts w:ascii="Times New Roman" w:hAnsi="Times New Roman" w:cs="Times New Roman"/>
          <w:sz w:val="26"/>
          <w:szCs w:val="26"/>
          <w:lang w:eastAsia="ru-RU" w:bidi="ru-RU"/>
        </w:rPr>
        <w:t xml:space="preserve">про </w:t>
      </w:r>
      <w:r w:rsidRPr="00F24935">
        <w:rPr>
          <w:rFonts w:ascii="Times New Roman" w:hAnsi="Times New Roman" w:cs="Times New Roman"/>
          <w:sz w:val="26"/>
          <w:szCs w:val="26"/>
        </w:rPr>
        <w:t>зміст та порядок складання звіту проведення інвентаризації викидів забруднюючих речовин на підприємстві»;</w:t>
      </w:r>
    </w:p>
    <w:p w14:paraId="15911F21" w14:textId="77777777" w:rsidR="00A22FEC" w:rsidRPr="00F24935" w:rsidRDefault="0007037C" w:rsidP="00B628E2">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lang w:eastAsia="ru-RU" w:bidi="ru-RU"/>
        </w:rPr>
        <w:t xml:space="preserve">Наказ </w:t>
      </w:r>
      <w:r w:rsidRPr="00F24935">
        <w:rPr>
          <w:rFonts w:ascii="Times New Roman" w:hAnsi="Times New Roman" w:cs="Times New Roman"/>
          <w:sz w:val="26"/>
          <w:szCs w:val="26"/>
        </w:rPr>
        <w:t>Міністерства охорони навколишнього природного середовища України</w:t>
      </w:r>
      <w:r w:rsidR="00AD571F" w:rsidRPr="00F24935">
        <w:rPr>
          <w:rFonts w:ascii="Times New Roman" w:hAnsi="Times New Roman" w:cs="Times New Roman"/>
          <w:sz w:val="26"/>
          <w:szCs w:val="26"/>
        </w:rPr>
        <w:t xml:space="preserve"> від 09.03.2006 № 108 </w:t>
      </w:r>
      <w:r w:rsidRPr="00F24935">
        <w:rPr>
          <w:rFonts w:ascii="Times New Roman" w:hAnsi="Times New Roman" w:cs="Times New Roman"/>
          <w:sz w:val="26"/>
          <w:szCs w:val="26"/>
        </w:rPr>
        <w:t>«Про затвердження Інструкції про загальні вим</w:t>
      </w:r>
      <w:r w:rsidR="00B1619F" w:rsidRPr="00F24935">
        <w:rPr>
          <w:rFonts w:ascii="Times New Roman" w:hAnsi="Times New Roman" w:cs="Times New Roman"/>
          <w:sz w:val="26"/>
          <w:szCs w:val="26"/>
        </w:rPr>
        <w:t>оги до оформлення документів,</w:t>
      </w:r>
      <w:r w:rsidR="0082397D" w:rsidRPr="00F24935">
        <w:rPr>
          <w:rFonts w:ascii="Times New Roman" w:hAnsi="Times New Roman" w:cs="Times New Roman"/>
          <w:sz w:val="26"/>
          <w:szCs w:val="26"/>
        </w:rPr>
        <w:t xml:space="preserve"> </w:t>
      </w:r>
      <w:r w:rsidR="00B1619F" w:rsidRPr="00F24935">
        <w:rPr>
          <w:rFonts w:ascii="Times New Roman" w:hAnsi="Times New Roman" w:cs="Times New Roman"/>
          <w:sz w:val="26"/>
          <w:szCs w:val="26"/>
        </w:rPr>
        <w:t>у</w:t>
      </w:r>
      <w:r w:rsidR="0082397D" w:rsidRPr="00F24935">
        <w:rPr>
          <w:rFonts w:ascii="Times New Roman" w:hAnsi="Times New Roman" w:cs="Times New Roman"/>
          <w:sz w:val="26"/>
          <w:szCs w:val="26"/>
        </w:rPr>
        <w:t xml:space="preserve"> </w:t>
      </w:r>
      <w:r w:rsidRPr="00F24935">
        <w:rPr>
          <w:rFonts w:ascii="Times New Roman" w:hAnsi="Times New Roman" w:cs="Times New Roman"/>
          <w:sz w:val="26"/>
          <w:szCs w:val="26"/>
        </w:rPr>
        <w:t>яких обґрунтовуються обсяги викидів, для отримання дозволу на викиди забруднюючих речовин в атмосферне повітря стаціонарними джерелами для підприємств, установ, організацій та громадян</w:t>
      </w:r>
      <w:r w:rsidR="004D7B56" w:rsidRPr="00F24935">
        <w:rPr>
          <w:rFonts w:ascii="Times New Roman" w:hAnsi="Times New Roman" w:cs="Times New Roman"/>
          <w:sz w:val="26"/>
          <w:szCs w:val="26"/>
        </w:rPr>
        <w:t> – </w:t>
      </w:r>
      <w:r w:rsidRPr="00F24935">
        <w:rPr>
          <w:rFonts w:ascii="Times New Roman" w:hAnsi="Times New Roman" w:cs="Times New Roman"/>
          <w:sz w:val="26"/>
          <w:szCs w:val="26"/>
        </w:rPr>
        <w:t>підприємців»;</w:t>
      </w:r>
    </w:p>
    <w:p w14:paraId="7B63EC0F" w14:textId="026039E4" w:rsidR="00A22FEC" w:rsidRPr="00F24935" w:rsidRDefault="0007037C" w:rsidP="00DF3C4D">
      <w:pPr>
        <w:pStyle w:val="210"/>
        <w:shd w:val="clear" w:color="auto" w:fill="FFFFFF" w:themeFill="background1"/>
        <w:tabs>
          <w:tab w:val="left" w:pos="567"/>
          <w:tab w:val="left" w:pos="769"/>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lang w:eastAsia="ru-RU" w:bidi="ru-RU"/>
        </w:rPr>
        <w:t>Наказ</w:t>
      </w:r>
      <w:r w:rsidR="004D7B56" w:rsidRPr="00F24935">
        <w:rPr>
          <w:rFonts w:ascii="Times New Roman" w:hAnsi="Times New Roman" w:cs="Times New Roman"/>
          <w:sz w:val="26"/>
          <w:szCs w:val="26"/>
          <w:lang w:eastAsia="ru-RU" w:bidi="ru-RU"/>
        </w:rPr>
        <w:t>и</w:t>
      </w:r>
      <w:r w:rsidRPr="00F24935">
        <w:rPr>
          <w:rFonts w:ascii="Times New Roman" w:hAnsi="Times New Roman" w:cs="Times New Roman"/>
          <w:sz w:val="26"/>
          <w:szCs w:val="26"/>
          <w:lang w:eastAsia="ru-RU" w:bidi="ru-RU"/>
        </w:rPr>
        <w:t xml:space="preserve"> </w:t>
      </w:r>
      <w:r w:rsidRPr="00F24935">
        <w:rPr>
          <w:rFonts w:ascii="Times New Roman" w:hAnsi="Times New Roman" w:cs="Times New Roman"/>
          <w:sz w:val="26"/>
          <w:szCs w:val="26"/>
        </w:rPr>
        <w:t>Міністерства охорони здоров’я України</w:t>
      </w:r>
      <w:r w:rsidR="004D7B56" w:rsidRPr="00F24935">
        <w:rPr>
          <w:rFonts w:ascii="Times New Roman" w:hAnsi="Times New Roman" w:cs="Times New Roman"/>
          <w:sz w:val="26"/>
          <w:szCs w:val="26"/>
        </w:rPr>
        <w:t xml:space="preserve"> від 19.06.1996 № 173 </w:t>
      </w:r>
      <w:r w:rsidRPr="00F24935">
        <w:rPr>
          <w:rFonts w:ascii="Times New Roman" w:hAnsi="Times New Roman" w:cs="Times New Roman"/>
          <w:sz w:val="26"/>
          <w:szCs w:val="26"/>
          <w:lang w:eastAsia="ru-RU" w:bidi="ru-RU"/>
        </w:rPr>
        <w:t>«Про</w:t>
      </w:r>
      <w:r w:rsidR="00C22E6D" w:rsidRPr="00F24935">
        <w:rPr>
          <w:rFonts w:ascii="Times New Roman" w:hAnsi="Times New Roman" w:cs="Times New Roman"/>
          <w:sz w:val="26"/>
          <w:szCs w:val="26"/>
          <w:lang w:eastAsia="ru-RU" w:bidi="ru-RU"/>
        </w:rPr>
        <w:t xml:space="preserve"> </w:t>
      </w:r>
      <w:r w:rsidRPr="00F24935">
        <w:rPr>
          <w:rFonts w:ascii="Times New Roman" w:hAnsi="Times New Roman" w:cs="Times New Roman"/>
          <w:sz w:val="26"/>
          <w:szCs w:val="26"/>
        </w:rPr>
        <w:t>затвердження Державних санітарних правил планування та забудови населених пунктів»;</w:t>
      </w:r>
      <w:r w:rsidR="00DF3C4D" w:rsidRPr="00F24935">
        <w:rPr>
          <w:rFonts w:ascii="Times New Roman" w:hAnsi="Times New Roman" w:cs="Times New Roman"/>
          <w:sz w:val="26"/>
          <w:szCs w:val="26"/>
        </w:rPr>
        <w:t xml:space="preserve"> </w:t>
      </w:r>
      <w:r w:rsidR="004D7B56" w:rsidRPr="00F24935">
        <w:rPr>
          <w:rFonts w:ascii="Times New Roman" w:hAnsi="Times New Roman" w:cs="Times New Roman"/>
          <w:sz w:val="26"/>
          <w:szCs w:val="26"/>
        </w:rPr>
        <w:t xml:space="preserve">від 14.01.2020 № 52 </w:t>
      </w:r>
      <w:r w:rsidRPr="00F24935">
        <w:rPr>
          <w:rFonts w:ascii="Times New Roman" w:hAnsi="Times New Roman" w:cs="Times New Roman"/>
          <w:sz w:val="26"/>
          <w:szCs w:val="26"/>
        </w:rPr>
        <w:t>«</w:t>
      </w:r>
      <w:r w:rsidR="004D7B56" w:rsidRPr="00F24935">
        <w:rPr>
          <w:rFonts w:ascii="Times New Roman" w:hAnsi="Times New Roman" w:cs="Times New Roman"/>
          <w:sz w:val="26"/>
          <w:szCs w:val="26"/>
        </w:rPr>
        <w:t xml:space="preserve">Про затвердження гігієнічних регламентів </w:t>
      </w:r>
      <w:r w:rsidRPr="00F24935">
        <w:rPr>
          <w:rFonts w:ascii="Times New Roman" w:hAnsi="Times New Roman" w:cs="Times New Roman"/>
          <w:sz w:val="26"/>
          <w:szCs w:val="26"/>
        </w:rPr>
        <w:t>допустим</w:t>
      </w:r>
      <w:r w:rsidR="004D7B56" w:rsidRPr="00F24935">
        <w:rPr>
          <w:rFonts w:ascii="Times New Roman" w:hAnsi="Times New Roman" w:cs="Times New Roman"/>
          <w:sz w:val="26"/>
          <w:szCs w:val="26"/>
        </w:rPr>
        <w:t>ого</w:t>
      </w:r>
      <w:r w:rsidRPr="00F24935">
        <w:rPr>
          <w:rFonts w:ascii="Times New Roman" w:hAnsi="Times New Roman" w:cs="Times New Roman"/>
          <w:sz w:val="26"/>
          <w:szCs w:val="26"/>
        </w:rPr>
        <w:t xml:space="preserve"> </w:t>
      </w:r>
      <w:r w:rsidR="004D7B56" w:rsidRPr="00F24935">
        <w:rPr>
          <w:rFonts w:ascii="Times New Roman" w:hAnsi="Times New Roman" w:cs="Times New Roman"/>
          <w:sz w:val="26"/>
          <w:szCs w:val="26"/>
        </w:rPr>
        <w:t xml:space="preserve">вмісту </w:t>
      </w:r>
      <w:r w:rsidRPr="00F24935">
        <w:rPr>
          <w:rFonts w:ascii="Times New Roman" w:hAnsi="Times New Roman" w:cs="Times New Roman"/>
          <w:sz w:val="26"/>
          <w:szCs w:val="26"/>
        </w:rPr>
        <w:t>хімічних і біологічних речовин</w:t>
      </w:r>
      <w:r w:rsidR="0028655C" w:rsidRPr="00F24935">
        <w:rPr>
          <w:rFonts w:ascii="Times New Roman" w:hAnsi="Times New Roman" w:cs="Times New Roman"/>
          <w:sz w:val="26"/>
          <w:szCs w:val="26"/>
        </w:rPr>
        <w:t xml:space="preserve"> </w:t>
      </w:r>
      <w:r w:rsidRPr="00F24935">
        <w:rPr>
          <w:rFonts w:ascii="Times New Roman" w:hAnsi="Times New Roman" w:cs="Times New Roman"/>
          <w:sz w:val="26"/>
          <w:szCs w:val="26"/>
        </w:rPr>
        <w:t>в</w:t>
      </w:r>
      <w:r w:rsidR="002D1855" w:rsidRPr="00F24935">
        <w:rPr>
          <w:rFonts w:ascii="Times New Roman" w:hAnsi="Times New Roman" w:cs="Times New Roman"/>
          <w:sz w:val="26"/>
          <w:szCs w:val="26"/>
        </w:rPr>
        <w:t xml:space="preserve"> </w:t>
      </w:r>
      <w:r w:rsidRPr="00F24935">
        <w:rPr>
          <w:rFonts w:ascii="Times New Roman" w:hAnsi="Times New Roman" w:cs="Times New Roman"/>
          <w:sz w:val="26"/>
          <w:szCs w:val="26"/>
        </w:rPr>
        <w:t>атмосферному повітрі населених місць»</w:t>
      </w:r>
      <w:r w:rsidR="00C0448A" w:rsidRPr="00F24935">
        <w:rPr>
          <w:rFonts w:ascii="Times New Roman" w:hAnsi="Times New Roman" w:cs="Times New Roman"/>
          <w:sz w:val="26"/>
          <w:szCs w:val="26"/>
        </w:rPr>
        <w:t xml:space="preserve">. </w:t>
      </w:r>
    </w:p>
    <w:p w14:paraId="4363E8B2" w14:textId="6322D031" w:rsidR="00A22FEC" w:rsidRPr="00F24935" w:rsidRDefault="0007037C" w:rsidP="00B628E2">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Правові засади у сфері поводження з відходами</w:t>
      </w:r>
      <w:r w:rsidR="00B1619F" w:rsidRPr="00F24935">
        <w:rPr>
          <w:rFonts w:ascii="Times New Roman" w:hAnsi="Times New Roman" w:cs="Times New Roman"/>
          <w:sz w:val="26"/>
          <w:szCs w:val="26"/>
        </w:rPr>
        <w:t xml:space="preserve"> забезпечуються Законом Україн</w:t>
      </w:r>
      <w:r w:rsidR="004D7B56" w:rsidRPr="00F24935">
        <w:rPr>
          <w:rFonts w:ascii="Times New Roman" w:hAnsi="Times New Roman" w:cs="Times New Roman"/>
          <w:sz w:val="26"/>
          <w:szCs w:val="26"/>
        </w:rPr>
        <w:t xml:space="preserve">и </w:t>
      </w:r>
      <w:r w:rsidR="007E279F" w:rsidRPr="00F24935">
        <w:rPr>
          <w:rFonts w:ascii="Times New Roman" w:hAnsi="Times New Roman" w:cs="Times New Roman"/>
          <w:sz w:val="26"/>
          <w:szCs w:val="26"/>
        </w:rPr>
        <w:t>«</w:t>
      </w:r>
      <w:r w:rsidR="007E279F" w:rsidRPr="00F24935">
        <w:rPr>
          <w:rFonts w:ascii="Times New Roman" w:hAnsi="Times New Roman" w:cs="Times New Roman"/>
          <w:bCs/>
          <w:color w:val="333333"/>
          <w:sz w:val="26"/>
          <w:szCs w:val="26"/>
          <w:shd w:val="clear" w:color="auto" w:fill="FFFFFF"/>
        </w:rPr>
        <w:t>Про управління відходами»</w:t>
      </w:r>
      <w:r w:rsidR="000A033C" w:rsidRPr="00F24935">
        <w:rPr>
          <w:rFonts w:ascii="Times New Roman" w:hAnsi="Times New Roman" w:cs="Times New Roman"/>
          <w:sz w:val="26"/>
          <w:szCs w:val="26"/>
        </w:rPr>
        <w:t xml:space="preserve"> </w:t>
      </w:r>
      <w:r w:rsidR="00192D3A" w:rsidRPr="00F24935">
        <w:rPr>
          <w:rFonts w:ascii="Times New Roman" w:hAnsi="Times New Roman" w:cs="Times New Roman"/>
          <w:sz w:val="26"/>
          <w:szCs w:val="26"/>
        </w:rPr>
        <w:t>(від 20.06.2022</w:t>
      </w:r>
      <w:r w:rsidR="000A033C" w:rsidRPr="00F24935">
        <w:rPr>
          <w:rFonts w:ascii="Times New Roman" w:hAnsi="Times New Roman" w:cs="Times New Roman"/>
          <w:sz w:val="26"/>
          <w:szCs w:val="26"/>
        </w:rPr>
        <w:t xml:space="preserve"> </w:t>
      </w:r>
      <w:r w:rsidR="00E676D3" w:rsidRPr="00F24935">
        <w:rPr>
          <w:rFonts w:ascii="Times New Roman" w:hAnsi="Times New Roman" w:cs="Times New Roman"/>
          <w:sz w:val="26"/>
          <w:szCs w:val="26"/>
        </w:rPr>
        <w:t xml:space="preserve">№ 2320-IX </w:t>
      </w:r>
      <w:r w:rsidR="000A033C" w:rsidRPr="00F24935">
        <w:rPr>
          <w:rFonts w:ascii="Times New Roman" w:hAnsi="Times New Roman" w:cs="Times New Roman"/>
          <w:sz w:val="26"/>
          <w:szCs w:val="26"/>
        </w:rPr>
        <w:t xml:space="preserve">зі змінами) </w:t>
      </w:r>
      <w:r w:rsidRPr="00F24935">
        <w:rPr>
          <w:rFonts w:ascii="Times New Roman" w:hAnsi="Times New Roman" w:cs="Times New Roman"/>
          <w:sz w:val="26"/>
          <w:szCs w:val="26"/>
        </w:rPr>
        <w:t>та іншими законодавчими актами, що були розроблені для регулювання діяльності з метою уникнення чи</w:t>
      </w:r>
      <w:r w:rsidR="002D1855" w:rsidRPr="00F24935">
        <w:rPr>
          <w:rFonts w:ascii="Times New Roman" w:hAnsi="Times New Roman" w:cs="Times New Roman"/>
          <w:sz w:val="26"/>
          <w:szCs w:val="26"/>
        </w:rPr>
        <w:t xml:space="preserve"> </w:t>
      </w:r>
      <w:r w:rsidRPr="00F24935">
        <w:rPr>
          <w:rFonts w:ascii="Times New Roman" w:hAnsi="Times New Roman" w:cs="Times New Roman"/>
          <w:sz w:val="26"/>
          <w:szCs w:val="26"/>
        </w:rPr>
        <w:t>мінімізації утворення відходів, зберігання й поводження з ними, запобігання та</w:t>
      </w:r>
      <w:r w:rsidR="002D1855"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зменшення негативних наслідків для довкілля і здоров’я людини від утворення, зберігання та поводження з відходами. </w:t>
      </w:r>
      <w:r w:rsidR="00511CC7" w:rsidRPr="00F24935">
        <w:rPr>
          <w:rFonts w:ascii="Times New Roman" w:eastAsia="Arial Unicode MS" w:hAnsi="Times New Roman" w:cs="Times New Roman"/>
          <w:sz w:val="26"/>
          <w:szCs w:val="26"/>
        </w:rPr>
        <w:t>Повноваження органів місцевого самоврядування у сфері управління відходами</w:t>
      </w:r>
      <w:r w:rsidR="00D81372" w:rsidRPr="00F24935">
        <w:rPr>
          <w:rFonts w:ascii="Times New Roman" w:eastAsia="Arial Unicode MS" w:hAnsi="Times New Roman" w:cs="Times New Roman"/>
          <w:sz w:val="26"/>
          <w:szCs w:val="26"/>
        </w:rPr>
        <w:t xml:space="preserve"> </w:t>
      </w:r>
      <w:r w:rsidR="00D81372" w:rsidRPr="00F24935">
        <w:rPr>
          <w:rStyle w:val="250"/>
          <w:rFonts w:ascii="Times New Roman" w:hAnsi="Times New Roman" w:cs="Times New Roman"/>
          <w:sz w:val="26"/>
          <w:szCs w:val="26"/>
        </w:rPr>
        <w:t>визначаються</w:t>
      </w:r>
      <w:r w:rsidR="00D81372" w:rsidRPr="00F24935">
        <w:rPr>
          <w:rFonts w:ascii="Times New Roman" w:hAnsi="Times New Roman" w:cs="Times New Roman"/>
          <w:sz w:val="26"/>
          <w:szCs w:val="26"/>
        </w:rPr>
        <w:t xml:space="preserve"> </w:t>
      </w:r>
      <w:r w:rsidR="00511CC7" w:rsidRPr="00F24935">
        <w:rPr>
          <w:rFonts w:ascii="Times New Roman" w:hAnsi="Times New Roman" w:cs="Times New Roman"/>
          <w:sz w:val="26"/>
          <w:szCs w:val="26"/>
        </w:rPr>
        <w:t>ст. 26 Закону України «</w:t>
      </w:r>
      <w:r w:rsidR="00511CC7" w:rsidRPr="00F24935">
        <w:rPr>
          <w:rFonts w:ascii="Times New Roman" w:hAnsi="Times New Roman" w:cs="Times New Roman"/>
          <w:bCs/>
          <w:sz w:val="26"/>
          <w:szCs w:val="26"/>
        </w:rPr>
        <w:t>Про управління відходами»</w:t>
      </w:r>
    </w:p>
    <w:p w14:paraId="19278767" w14:textId="4999D199" w:rsidR="006E4CF0" w:rsidRPr="00F24935" w:rsidRDefault="0007037C" w:rsidP="00A41572">
      <w:pPr>
        <w:pStyle w:val="210"/>
        <w:shd w:val="clear" w:color="auto" w:fill="FFFFFF" w:themeFill="background1"/>
        <w:tabs>
          <w:tab w:val="left" w:pos="6893"/>
        </w:tabs>
        <w:spacing w:before="0" w:after="0" w:line="240" w:lineRule="auto"/>
        <w:ind w:right="417" w:firstLine="567"/>
        <w:rPr>
          <w:rFonts w:ascii="Times New Roman" w:hAnsi="Times New Roman" w:cs="Times New Roman"/>
          <w:sz w:val="28"/>
          <w:szCs w:val="28"/>
        </w:rPr>
      </w:pPr>
      <w:r w:rsidRPr="00F24935">
        <w:rPr>
          <w:rFonts w:ascii="Times New Roman" w:hAnsi="Times New Roman" w:cs="Times New Roman"/>
          <w:sz w:val="26"/>
          <w:szCs w:val="26"/>
        </w:rPr>
        <w:t xml:space="preserve">В Україні </w:t>
      </w:r>
      <w:r w:rsidR="00173824" w:rsidRPr="00F24935">
        <w:rPr>
          <w:rFonts w:ascii="Times New Roman" w:hAnsi="Times New Roman" w:cs="Times New Roman"/>
          <w:sz w:val="26"/>
          <w:szCs w:val="26"/>
        </w:rPr>
        <w:t>при</w:t>
      </w:r>
      <w:r w:rsidR="00F259D5" w:rsidRPr="00F24935">
        <w:rPr>
          <w:rFonts w:ascii="Times New Roman" w:hAnsi="Times New Roman" w:cs="Times New Roman"/>
          <w:sz w:val="26"/>
          <w:szCs w:val="26"/>
        </w:rPr>
        <w:t xml:space="preserve">діляється значна увага питанням провадження конвенцій та інших міжнародних угод природоохоронного спрямування, також </w:t>
      </w:r>
      <w:r w:rsidRPr="00F24935">
        <w:rPr>
          <w:rFonts w:ascii="Times New Roman" w:hAnsi="Times New Roman" w:cs="Times New Roman"/>
          <w:sz w:val="26"/>
          <w:szCs w:val="26"/>
        </w:rPr>
        <w:t>сформовано інвестиційне законодавство, в якому, зокрема, значна увага приділяється необхідності дотримання екологічних норм в процесі інвестиційної діяльності. Та</w:t>
      </w:r>
      <w:r w:rsidR="00D961FA" w:rsidRPr="00F24935">
        <w:rPr>
          <w:rFonts w:ascii="Times New Roman" w:hAnsi="Times New Roman" w:cs="Times New Roman"/>
          <w:sz w:val="26"/>
          <w:szCs w:val="26"/>
        </w:rPr>
        <w:t>к Законом України </w:t>
      </w:r>
      <w:r w:rsidRPr="00F24935">
        <w:rPr>
          <w:rFonts w:ascii="Times New Roman" w:hAnsi="Times New Roman" w:cs="Times New Roman"/>
          <w:sz w:val="26"/>
          <w:szCs w:val="26"/>
        </w:rPr>
        <w:t>«</w:t>
      </w:r>
      <w:r w:rsidR="009260D7" w:rsidRPr="00F24935">
        <w:rPr>
          <w:rFonts w:ascii="Times New Roman" w:hAnsi="Times New Roman" w:cs="Times New Roman"/>
          <w:sz w:val="26"/>
          <w:szCs w:val="26"/>
        </w:rPr>
        <w:t xml:space="preserve">Про інвестиційну діяльність» </w:t>
      </w:r>
      <w:r w:rsidR="004D7B56" w:rsidRPr="00F24935">
        <w:rPr>
          <w:rFonts w:ascii="Times New Roman" w:hAnsi="Times New Roman" w:cs="Times New Roman"/>
          <w:sz w:val="26"/>
          <w:szCs w:val="26"/>
        </w:rPr>
        <w:t>(від 18.09.</w:t>
      </w:r>
      <w:r w:rsidR="00A95BB5" w:rsidRPr="00F24935">
        <w:rPr>
          <w:rFonts w:ascii="Times New Roman" w:hAnsi="Times New Roman" w:cs="Times New Roman"/>
          <w:sz w:val="26"/>
          <w:szCs w:val="26"/>
        </w:rPr>
        <w:t>19</w:t>
      </w:r>
      <w:r w:rsidR="004D7B56" w:rsidRPr="00F24935">
        <w:rPr>
          <w:rFonts w:ascii="Times New Roman" w:hAnsi="Times New Roman" w:cs="Times New Roman"/>
          <w:sz w:val="26"/>
          <w:szCs w:val="26"/>
        </w:rPr>
        <w:t xml:space="preserve">91 </w:t>
      </w:r>
      <w:r w:rsidR="00A95BB5" w:rsidRPr="00F24935">
        <w:rPr>
          <w:rFonts w:ascii="Times New Roman" w:hAnsi="Times New Roman" w:cs="Times New Roman"/>
          <w:sz w:val="26"/>
          <w:szCs w:val="26"/>
        </w:rPr>
        <w:t xml:space="preserve">№ 1560-XII </w:t>
      </w:r>
      <w:r w:rsidR="0082397D" w:rsidRPr="00F24935">
        <w:rPr>
          <w:rFonts w:ascii="Times New Roman" w:hAnsi="Times New Roman" w:cs="Times New Roman"/>
          <w:sz w:val="26"/>
          <w:szCs w:val="26"/>
        </w:rPr>
        <w:t>зі змінами</w:t>
      </w:r>
      <w:r w:rsidRPr="00F24935">
        <w:rPr>
          <w:rFonts w:ascii="Times New Roman" w:hAnsi="Times New Roman" w:cs="Times New Roman"/>
          <w:sz w:val="26"/>
          <w:szCs w:val="26"/>
        </w:rPr>
        <w:t>)</w:t>
      </w:r>
      <w:r w:rsidR="009260D7"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встановлюється заборона інвестування в </w:t>
      </w:r>
      <w:r w:rsidR="004D7B56" w:rsidRPr="00F24935">
        <w:rPr>
          <w:rFonts w:ascii="Times New Roman" w:hAnsi="Times New Roman" w:cs="Times New Roman"/>
          <w:sz w:val="26"/>
          <w:szCs w:val="26"/>
        </w:rPr>
        <w:t>об’єкти</w:t>
      </w:r>
      <w:r w:rsidRPr="00F24935">
        <w:rPr>
          <w:rFonts w:ascii="Times New Roman" w:hAnsi="Times New Roman" w:cs="Times New Roman"/>
          <w:sz w:val="26"/>
          <w:szCs w:val="26"/>
        </w:rPr>
        <w:t>, створення і використання яких не відповідає вимогам санітарно-гігієнічних, радіаційних, екологічних, архітектурних та інших норм, встановле</w:t>
      </w:r>
      <w:r w:rsidR="000F4EAE" w:rsidRPr="00F24935">
        <w:rPr>
          <w:rFonts w:ascii="Times New Roman" w:hAnsi="Times New Roman" w:cs="Times New Roman"/>
          <w:sz w:val="26"/>
          <w:szCs w:val="26"/>
        </w:rPr>
        <w:t>них законодавством України</w:t>
      </w:r>
      <w:r w:rsidR="003617DD" w:rsidRPr="00F24935">
        <w:rPr>
          <w:rFonts w:ascii="Times New Roman" w:hAnsi="Times New Roman" w:cs="Times New Roman"/>
          <w:sz w:val="26"/>
          <w:szCs w:val="26"/>
        </w:rPr>
        <w:t>, а також порушує права та інтереси громадян, юридичних осіб і держави, що охороняються законом</w:t>
      </w:r>
      <w:r w:rsidR="000F4EAE" w:rsidRPr="00F24935">
        <w:rPr>
          <w:rFonts w:ascii="Times New Roman" w:hAnsi="Times New Roman" w:cs="Times New Roman"/>
          <w:sz w:val="26"/>
          <w:szCs w:val="26"/>
        </w:rPr>
        <w:t xml:space="preserve"> (ст. </w:t>
      </w:r>
      <w:r w:rsidRPr="00F24935">
        <w:rPr>
          <w:rFonts w:ascii="Times New Roman" w:hAnsi="Times New Roman" w:cs="Times New Roman"/>
          <w:sz w:val="26"/>
          <w:szCs w:val="26"/>
        </w:rPr>
        <w:t xml:space="preserve">4). У разі порушення </w:t>
      </w:r>
      <w:r w:rsidR="003617DD" w:rsidRPr="00F24935">
        <w:rPr>
          <w:rFonts w:ascii="Times New Roman" w:hAnsi="Times New Roman" w:cs="Times New Roman"/>
          <w:sz w:val="26"/>
          <w:szCs w:val="26"/>
        </w:rPr>
        <w:t>встановлених законодавством санітарно-гігієнічних, архітектурних, екологічних та інших норм,</w:t>
      </w:r>
      <w:r w:rsidR="00EA785D" w:rsidRPr="00F24935">
        <w:rPr>
          <w:rFonts w:ascii="Times New Roman" w:eastAsia="Times New Roman" w:hAnsi="Times New Roman" w:cs="Times New Roman"/>
          <w:color w:val="333333"/>
          <w:lang w:eastAsia="ru-RU" w:bidi="ar-SA"/>
        </w:rPr>
        <w:t xml:space="preserve"> </w:t>
      </w:r>
      <w:r w:rsidR="00EA785D" w:rsidRPr="00F24935">
        <w:rPr>
          <w:rFonts w:ascii="Times New Roman" w:hAnsi="Times New Roman" w:cs="Times New Roman"/>
          <w:sz w:val="26"/>
          <w:szCs w:val="26"/>
        </w:rPr>
        <w:t>та інтересів громадян, юридичних осіб і держави, що охороняються законом,</w:t>
      </w:r>
      <w:r w:rsidR="003617DD" w:rsidRPr="00F24935">
        <w:rPr>
          <w:rFonts w:ascii="Times New Roman" w:hAnsi="Times New Roman" w:cs="Times New Roman"/>
          <w:sz w:val="26"/>
          <w:szCs w:val="26"/>
        </w:rPr>
        <w:t xml:space="preserve"> правомочний </w:t>
      </w:r>
      <w:r w:rsidRPr="00F24935">
        <w:rPr>
          <w:rFonts w:ascii="Times New Roman" w:hAnsi="Times New Roman" w:cs="Times New Roman"/>
          <w:sz w:val="26"/>
          <w:szCs w:val="26"/>
        </w:rPr>
        <w:t>державний орган може прийняти рішення про зупинення або припинення інвестиційної д</w:t>
      </w:r>
      <w:r w:rsidR="000F4EAE" w:rsidRPr="00F24935">
        <w:rPr>
          <w:rFonts w:ascii="Times New Roman" w:hAnsi="Times New Roman" w:cs="Times New Roman"/>
          <w:sz w:val="26"/>
          <w:szCs w:val="26"/>
        </w:rPr>
        <w:t>іяльності (ст. </w:t>
      </w:r>
      <w:r w:rsidR="00D6162E" w:rsidRPr="00F24935">
        <w:rPr>
          <w:rFonts w:ascii="Times New Roman" w:hAnsi="Times New Roman" w:cs="Times New Roman"/>
          <w:sz w:val="26"/>
          <w:szCs w:val="26"/>
        </w:rPr>
        <w:t>21). Також у ст.</w:t>
      </w:r>
      <w:r w:rsidR="000F4EAE" w:rsidRPr="00F24935">
        <w:rPr>
          <w:rFonts w:ascii="Times New Roman" w:hAnsi="Times New Roman" w:cs="Times New Roman"/>
          <w:sz w:val="26"/>
          <w:szCs w:val="26"/>
        </w:rPr>
        <w:t> </w:t>
      </w:r>
      <w:r w:rsidRPr="00F24935">
        <w:rPr>
          <w:rFonts w:ascii="Times New Roman" w:hAnsi="Times New Roman" w:cs="Times New Roman"/>
          <w:sz w:val="26"/>
          <w:szCs w:val="26"/>
        </w:rPr>
        <w:t xml:space="preserve">8 </w:t>
      </w:r>
      <w:r w:rsidR="006C504A" w:rsidRPr="00F24935">
        <w:rPr>
          <w:rFonts w:ascii="Times New Roman" w:hAnsi="Times New Roman" w:cs="Times New Roman"/>
          <w:sz w:val="26"/>
          <w:szCs w:val="26"/>
        </w:rPr>
        <w:t>зазначається, що інвестор зобов’язаний</w:t>
      </w:r>
      <w:r w:rsidRPr="00F24935">
        <w:rPr>
          <w:rFonts w:ascii="Times New Roman" w:hAnsi="Times New Roman" w:cs="Times New Roman"/>
          <w:sz w:val="26"/>
          <w:szCs w:val="26"/>
        </w:rPr>
        <w:t xml:space="preserve"> одержати висновок з оцінки впливу на</w:t>
      </w:r>
      <w:r w:rsidR="0079447C" w:rsidRPr="00F24935">
        <w:rPr>
          <w:rFonts w:ascii="Times New Roman" w:hAnsi="Times New Roman" w:cs="Times New Roman"/>
          <w:sz w:val="26"/>
          <w:szCs w:val="26"/>
        </w:rPr>
        <w:t xml:space="preserve"> </w:t>
      </w:r>
      <w:r w:rsidRPr="00F24935">
        <w:rPr>
          <w:rFonts w:ascii="Times New Roman" w:hAnsi="Times New Roman" w:cs="Times New Roman"/>
          <w:sz w:val="26"/>
          <w:szCs w:val="26"/>
        </w:rPr>
        <w:t>довкілля у випадках та порядк</w:t>
      </w:r>
      <w:r w:rsidR="000F4EAE" w:rsidRPr="00F24935">
        <w:rPr>
          <w:rFonts w:ascii="Times New Roman" w:hAnsi="Times New Roman" w:cs="Times New Roman"/>
          <w:sz w:val="26"/>
          <w:szCs w:val="26"/>
        </w:rPr>
        <w:t>у, встановлених Законом України</w:t>
      </w:r>
      <w:r w:rsidR="008F20F1" w:rsidRPr="00F24935">
        <w:rPr>
          <w:rFonts w:ascii="Times New Roman" w:hAnsi="Times New Roman" w:cs="Times New Roman"/>
          <w:sz w:val="26"/>
          <w:szCs w:val="26"/>
        </w:rPr>
        <w:t> </w:t>
      </w:r>
      <w:r w:rsidRPr="00F24935">
        <w:rPr>
          <w:rFonts w:ascii="Times New Roman" w:hAnsi="Times New Roman" w:cs="Times New Roman"/>
          <w:sz w:val="26"/>
          <w:szCs w:val="26"/>
        </w:rPr>
        <w:t>«Пр</w:t>
      </w:r>
      <w:r w:rsidR="000F4EAE" w:rsidRPr="00F24935">
        <w:rPr>
          <w:rFonts w:ascii="Times New Roman" w:hAnsi="Times New Roman" w:cs="Times New Roman"/>
          <w:sz w:val="26"/>
          <w:szCs w:val="26"/>
        </w:rPr>
        <w:t>о оцінку впливу на</w:t>
      </w:r>
      <w:r w:rsidR="008F20F1" w:rsidRPr="00F24935">
        <w:rPr>
          <w:rFonts w:ascii="Times New Roman" w:hAnsi="Times New Roman" w:cs="Times New Roman"/>
          <w:sz w:val="26"/>
          <w:szCs w:val="26"/>
        </w:rPr>
        <w:t xml:space="preserve"> </w:t>
      </w:r>
      <w:r w:rsidR="000F4EAE" w:rsidRPr="00F24935">
        <w:rPr>
          <w:rFonts w:ascii="Times New Roman" w:hAnsi="Times New Roman" w:cs="Times New Roman"/>
          <w:sz w:val="26"/>
          <w:szCs w:val="26"/>
        </w:rPr>
        <w:t xml:space="preserve">довкілля» </w:t>
      </w:r>
      <w:r w:rsidR="006C504A" w:rsidRPr="00F24935">
        <w:rPr>
          <w:rFonts w:ascii="Times New Roman" w:hAnsi="Times New Roman" w:cs="Times New Roman"/>
          <w:sz w:val="26"/>
          <w:szCs w:val="26"/>
        </w:rPr>
        <w:t xml:space="preserve">(від 23.05.2017 </w:t>
      </w:r>
      <w:r w:rsidR="000F4EAE" w:rsidRPr="00F24935">
        <w:rPr>
          <w:rFonts w:ascii="Times New Roman" w:hAnsi="Times New Roman" w:cs="Times New Roman"/>
          <w:sz w:val="26"/>
          <w:szCs w:val="26"/>
        </w:rPr>
        <w:t>№ </w:t>
      </w:r>
      <w:r w:rsidRPr="00F24935">
        <w:rPr>
          <w:rFonts w:ascii="Times New Roman" w:hAnsi="Times New Roman" w:cs="Times New Roman"/>
          <w:sz w:val="26"/>
          <w:szCs w:val="26"/>
        </w:rPr>
        <w:t xml:space="preserve">2059-VIII </w:t>
      </w:r>
      <w:r w:rsidR="008D35F3" w:rsidRPr="00F24935">
        <w:rPr>
          <w:rFonts w:ascii="Times New Roman" w:hAnsi="Times New Roman" w:cs="Times New Roman"/>
          <w:sz w:val="26"/>
          <w:szCs w:val="26"/>
        </w:rPr>
        <w:t>зі змінами</w:t>
      </w:r>
      <w:r w:rsidRPr="00F24935">
        <w:rPr>
          <w:rFonts w:ascii="Times New Roman" w:hAnsi="Times New Roman" w:cs="Times New Roman"/>
          <w:sz w:val="26"/>
          <w:szCs w:val="26"/>
        </w:rPr>
        <w:t>).</w:t>
      </w:r>
      <w:r w:rsidR="006E4CF0" w:rsidRPr="00F24935">
        <w:rPr>
          <w:rFonts w:ascii="Times New Roman" w:hAnsi="Times New Roman" w:cs="Times New Roman"/>
          <w:sz w:val="28"/>
          <w:szCs w:val="28"/>
        </w:rPr>
        <w:br w:type="page"/>
      </w:r>
    </w:p>
    <w:p w14:paraId="1C822E7F" w14:textId="7FBB1142" w:rsidR="00A22FEC" w:rsidRPr="00F24935" w:rsidRDefault="00312D81" w:rsidP="00312D81">
      <w:pPr>
        <w:pStyle w:val="210"/>
        <w:shd w:val="clear" w:color="auto" w:fill="auto"/>
        <w:tabs>
          <w:tab w:val="left" w:pos="851"/>
        </w:tabs>
        <w:spacing w:before="0" w:after="0" w:line="240" w:lineRule="auto"/>
        <w:ind w:right="417" w:firstLine="0"/>
        <w:rPr>
          <w:rFonts w:ascii="Times New Roman" w:hAnsi="Times New Roman" w:cs="Times New Roman"/>
          <w:b/>
          <w:sz w:val="28"/>
          <w:szCs w:val="28"/>
        </w:rPr>
      </w:pPr>
      <w:r w:rsidRPr="00F24935">
        <w:rPr>
          <w:rFonts w:ascii="Times New Roman" w:hAnsi="Times New Roman" w:cs="Times New Roman"/>
          <w:b/>
          <w:sz w:val="28"/>
          <w:szCs w:val="28"/>
        </w:rPr>
        <w:lastRenderedPageBreak/>
        <w:t>6. </w:t>
      </w:r>
      <w:r w:rsidR="0007037C" w:rsidRPr="00F24935">
        <w:rPr>
          <w:rFonts w:ascii="Times New Roman" w:hAnsi="Times New Roman" w:cs="Times New Roman"/>
          <w:b/>
          <w:sz w:val="28"/>
          <w:szCs w:val="28"/>
        </w:rPr>
        <w:t>Опис наслідків для довкілля, у тому числі для здоров’я населення, у тому числі вторинних, кумулятивних, синергічних, коротко-, середньо- та</w:t>
      </w:r>
      <w:r w:rsidR="009334D7" w:rsidRPr="00F24935">
        <w:rPr>
          <w:rFonts w:ascii="Times New Roman" w:hAnsi="Times New Roman" w:cs="Times New Roman"/>
          <w:b/>
          <w:sz w:val="28"/>
          <w:szCs w:val="28"/>
        </w:rPr>
        <w:t xml:space="preserve"> </w:t>
      </w:r>
      <w:r w:rsidR="0007037C" w:rsidRPr="00F24935">
        <w:rPr>
          <w:rFonts w:ascii="Times New Roman" w:hAnsi="Times New Roman" w:cs="Times New Roman"/>
          <w:b/>
          <w:sz w:val="28"/>
          <w:szCs w:val="28"/>
        </w:rPr>
        <w:t>довгострокових (1, 3</w:t>
      </w:r>
      <w:r w:rsidRPr="00F24935">
        <w:rPr>
          <w:rFonts w:ascii="Times New Roman" w:hAnsi="Times New Roman" w:cs="Times New Roman"/>
          <w:b/>
          <w:sz w:val="28"/>
          <w:szCs w:val="28"/>
        </w:rPr>
        <w:t>–</w:t>
      </w:r>
      <w:r w:rsidR="0007037C" w:rsidRPr="00F24935">
        <w:rPr>
          <w:rFonts w:ascii="Times New Roman" w:hAnsi="Times New Roman" w:cs="Times New Roman"/>
          <w:b/>
          <w:sz w:val="28"/>
          <w:szCs w:val="28"/>
        </w:rPr>
        <w:t>5 та 10</w:t>
      </w:r>
      <w:r w:rsidRPr="00F24935">
        <w:rPr>
          <w:rFonts w:ascii="Times New Roman" w:hAnsi="Times New Roman" w:cs="Times New Roman"/>
          <w:b/>
          <w:sz w:val="28"/>
          <w:szCs w:val="28"/>
        </w:rPr>
        <w:t>–</w:t>
      </w:r>
      <w:r w:rsidR="0007037C" w:rsidRPr="00F24935">
        <w:rPr>
          <w:rFonts w:ascii="Times New Roman" w:hAnsi="Times New Roman" w:cs="Times New Roman"/>
          <w:b/>
          <w:sz w:val="28"/>
          <w:szCs w:val="28"/>
        </w:rPr>
        <w:t>15</w:t>
      </w:r>
      <w:r w:rsidRPr="00F24935">
        <w:rPr>
          <w:rFonts w:ascii="Times New Roman" w:hAnsi="Times New Roman" w:cs="Times New Roman"/>
          <w:b/>
          <w:sz w:val="28"/>
          <w:szCs w:val="28"/>
        </w:rPr>
        <w:t> </w:t>
      </w:r>
      <w:r w:rsidR="0007037C" w:rsidRPr="00F24935">
        <w:rPr>
          <w:rFonts w:ascii="Times New Roman" w:hAnsi="Times New Roman" w:cs="Times New Roman"/>
          <w:b/>
          <w:sz w:val="28"/>
          <w:szCs w:val="28"/>
        </w:rPr>
        <w:t xml:space="preserve">років </w:t>
      </w:r>
      <w:r w:rsidR="009334D7" w:rsidRPr="00F24935">
        <w:rPr>
          <w:rFonts w:ascii="Times New Roman" w:hAnsi="Times New Roman" w:cs="Times New Roman"/>
          <w:b/>
          <w:sz w:val="28"/>
          <w:szCs w:val="28"/>
        </w:rPr>
        <w:t xml:space="preserve">відповідно, а за необхідності </w:t>
      </w:r>
      <w:r w:rsidR="0007037C" w:rsidRPr="00F24935">
        <w:rPr>
          <w:rFonts w:ascii="Times New Roman" w:hAnsi="Times New Roman" w:cs="Times New Roman"/>
          <w:b/>
          <w:sz w:val="28"/>
          <w:szCs w:val="28"/>
        </w:rPr>
        <w:t>50</w:t>
      </w:r>
      <w:r w:rsidRPr="00F24935">
        <w:rPr>
          <w:rFonts w:ascii="Times New Roman" w:hAnsi="Times New Roman" w:cs="Times New Roman"/>
          <w:b/>
          <w:sz w:val="28"/>
          <w:szCs w:val="28"/>
        </w:rPr>
        <w:t>–</w:t>
      </w:r>
      <w:r w:rsidR="0007037C" w:rsidRPr="00F24935">
        <w:rPr>
          <w:rFonts w:ascii="Times New Roman" w:hAnsi="Times New Roman" w:cs="Times New Roman"/>
          <w:b/>
          <w:sz w:val="28"/>
          <w:szCs w:val="28"/>
        </w:rPr>
        <w:t>100</w:t>
      </w:r>
      <w:r w:rsidRPr="00F24935">
        <w:rPr>
          <w:rFonts w:ascii="Times New Roman" w:hAnsi="Times New Roman" w:cs="Times New Roman"/>
          <w:b/>
          <w:sz w:val="28"/>
          <w:szCs w:val="28"/>
        </w:rPr>
        <w:t> </w:t>
      </w:r>
      <w:r w:rsidR="0007037C" w:rsidRPr="00F24935">
        <w:rPr>
          <w:rFonts w:ascii="Times New Roman" w:hAnsi="Times New Roman" w:cs="Times New Roman"/>
          <w:b/>
          <w:sz w:val="28"/>
          <w:szCs w:val="28"/>
        </w:rPr>
        <w:t>років постійних і тимчасових, позитивних і негативних наслідків</w:t>
      </w:r>
    </w:p>
    <w:p w14:paraId="493E7AD4" w14:textId="77777777" w:rsidR="00FC5054" w:rsidRPr="00F24935" w:rsidRDefault="00FC5054" w:rsidP="00FC5054">
      <w:pPr>
        <w:pStyle w:val="210"/>
        <w:shd w:val="clear" w:color="auto" w:fill="auto"/>
        <w:tabs>
          <w:tab w:val="left" w:pos="567"/>
        </w:tabs>
        <w:spacing w:before="0" w:after="0" w:line="240" w:lineRule="auto"/>
        <w:ind w:left="567" w:right="417" w:firstLine="0"/>
        <w:rPr>
          <w:rFonts w:ascii="Times New Roman" w:hAnsi="Times New Roman" w:cs="Times New Roman"/>
          <w:b/>
          <w:sz w:val="28"/>
          <w:szCs w:val="28"/>
        </w:rPr>
      </w:pPr>
    </w:p>
    <w:p w14:paraId="7CFAF5CC" w14:textId="2D2D35EE" w:rsidR="00EF4AC5" w:rsidRPr="00F24935" w:rsidRDefault="00AE0B53" w:rsidP="00EF4AC5">
      <w:pPr>
        <w:pStyle w:val="210"/>
        <w:shd w:val="clear" w:color="auto" w:fill="FFFFFF" w:themeFill="background1"/>
        <w:spacing w:before="20" w:after="64"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Програма</w:t>
      </w:r>
      <w:r w:rsidR="00EF4AC5" w:rsidRPr="00F24935">
        <w:rPr>
          <w:rFonts w:ascii="Times New Roman" w:hAnsi="Times New Roman" w:cs="Times New Roman"/>
          <w:sz w:val="26"/>
          <w:szCs w:val="26"/>
        </w:rPr>
        <w:t xml:space="preserve"> є комплексним узагальнюючим документом який відображає плани роботи міської влади за кожною з</w:t>
      </w:r>
      <w:r w:rsidR="00362D38" w:rsidRPr="00F24935">
        <w:rPr>
          <w:rFonts w:ascii="Times New Roman" w:hAnsi="Times New Roman" w:cs="Times New Roman"/>
          <w:sz w:val="26"/>
          <w:szCs w:val="26"/>
        </w:rPr>
        <w:t>і</w:t>
      </w:r>
      <w:r w:rsidR="00EF4AC5" w:rsidRPr="00F24935">
        <w:rPr>
          <w:rFonts w:ascii="Times New Roman" w:hAnsi="Times New Roman" w:cs="Times New Roman"/>
          <w:sz w:val="26"/>
          <w:szCs w:val="26"/>
        </w:rPr>
        <w:t xml:space="preserve"> сфер міської життєдіяльності, що регулюються окремими галузевими програмами.</w:t>
      </w:r>
    </w:p>
    <w:p w14:paraId="4A0C2811" w14:textId="77777777" w:rsidR="00AB1E3E" w:rsidRPr="00F24935" w:rsidRDefault="00AB1E3E" w:rsidP="00AB1E3E">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 xml:space="preserve">Програма сформована на 7 основними сферами економічного і соціального розвитку міста на наступний рік, які відображені на малюнку. </w:t>
      </w:r>
    </w:p>
    <w:p w14:paraId="2F135329" w14:textId="31ED5229" w:rsidR="00AB1E3E" w:rsidRPr="00F24935" w:rsidRDefault="00AB1E3E" w:rsidP="00AB1E3E">
      <w:pPr>
        <w:pStyle w:val="210"/>
        <w:shd w:val="clear" w:color="auto" w:fill="auto"/>
        <w:tabs>
          <w:tab w:val="left" w:pos="0"/>
        </w:tabs>
        <w:spacing w:before="0" w:after="0" w:line="240" w:lineRule="auto"/>
        <w:ind w:right="417" w:firstLine="0"/>
        <w:rPr>
          <w:rFonts w:ascii="Times New Roman" w:hAnsi="Times New Roman" w:cs="Times New Roman"/>
          <w:sz w:val="26"/>
          <w:szCs w:val="26"/>
        </w:rPr>
      </w:pPr>
      <w:r w:rsidRPr="00F24935">
        <w:rPr>
          <w:noProof/>
          <w:sz w:val="24"/>
          <w:szCs w:val="24"/>
          <w:lang w:eastAsia="ru-RU"/>
        </w:rPr>
        <mc:AlternateContent>
          <mc:Choice Requires="wps">
            <w:drawing>
              <wp:anchor distT="0" distB="0" distL="114300" distR="114300" simplePos="0" relativeHeight="251748352" behindDoc="0" locked="0" layoutInCell="1" allowOverlap="1" wp14:anchorId="136A0E36" wp14:editId="66AFD793">
                <wp:simplePos x="0" y="0"/>
                <wp:positionH relativeFrom="column">
                  <wp:posOffset>3234690</wp:posOffset>
                </wp:positionH>
                <wp:positionV relativeFrom="paragraph">
                  <wp:posOffset>3662680</wp:posOffset>
                </wp:positionV>
                <wp:extent cx="781050" cy="0"/>
                <wp:effectExtent l="0" t="0" r="0" b="0"/>
                <wp:wrapNone/>
                <wp:docPr id="15" name="Пряма сполучна лінія 15"/>
                <wp:cNvGraphicFramePr/>
                <a:graphic xmlns:a="http://schemas.openxmlformats.org/drawingml/2006/main">
                  <a:graphicData uri="http://schemas.microsoft.com/office/word/2010/wordprocessingShape">
                    <wps:wsp>
                      <wps:cNvCnPr/>
                      <wps:spPr>
                        <a:xfrm>
                          <a:off x="0" y="0"/>
                          <a:ext cx="7810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5A24BA" id="Пряма сполучна лінія 15" o:spid="_x0000_s1026" style="position:absolute;z-index:251748352;visibility:visible;mso-wrap-style:square;mso-wrap-distance-left:9pt;mso-wrap-distance-top:0;mso-wrap-distance-right:9pt;mso-wrap-distance-bottom:0;mso-position-horizontal:absolute;mso-position-horizontal-relative:text;mso-position-vertical:absolute;mso-position-vertical-relative:text" from="254.7pt,288.4pt" to="316.2pt,28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" strokecolor="#4f81bd [3204]" strokeweight=".33333mm"/>
            </w:pict>
          </mc:Fallback>
        </mc:AlternateContent>
      </w:r>
      <w:r w:rsidRPr="00F24935">
        <w:rPr>
          <w:noProof/>
          <w:sz w:val="24"/>
          <w:szCs w:val="24"/>
          <w:lang w:eastAsia="ru-RU"/>
        </w:rPr>
        <mc:AlternateContent>
          <mc:Choice Requires="wps">
            <w:drawing>
              <wp:anchor distT="0" distB="0" distL="114300" distR="114300" simplePos="0" relativeHeight="251747328" behindDoc="0" locked="0" layoutInCell="1" allowOverlap="1" wp14:anchorId="02EE17D2" wp14:editId="0314789B">
                <wp:simplePos x="0" y="0"/>
                <wp:positionH relativeFrom="column">
                  <wp:posOffset>2539365</wp:posOffset>
                </wp:positionH>
                <wp:positionV relativeFrom="paragraph">
                  <wp:posOffset>3929380</wp:posOffset>
                </wp:positionV>
                <wp:extent cx="695325" cy="0"/>
                <wp:effectExtent l="0" t="0" r="0" b="0"/>
                <wp:wrapNone/>
                <wp:docPr id="16" name="Пряма сполучна лінія 16"/>
                <wp:cNvGraphicFramePr/>
                <a:graphic xmlns:a="http://schemas.openxmlformats.org/drawingml/2006/main">
                  <a:graphicData uri="http://schemas.microsoft.com/office/word/2010/wordprocessingShape">
                    <wps:wsp>
                      <wps:cNvCnPr/>
                      <wps:spPr>
                        <a:xfrm flipH="1">
                          <a:off x="0" y="0"/>
                          <a:ext cx="6953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BD95EE" id="Пряма сполучна лінія 16" o:spid="_x0000_s1026" style="position:absolute;flip:x;z-index:251747328;visibility:visible;mso-wrap-style:square;mso-wrap-distance-left:9pt;mso-wrap-distance-top:0;mso-wrap-distance-right:9pt;mso-wrap-distance-bottom:0;mso-position-horizontal:absolute;mso-position-horizontal-relative:text;mso-position-vertical:absolute;mso-position-vertical-relative:text" from="199.95pt,309.4pt" to="254.7pt,30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" strokecolor="#4f81bd [3204]" strokeweight=".33333mm"/>
            </w:pict>
          </mc:Fallback>
        </mc:AlternateContent>
      </w:r>
      <w:r w:rsidRPr="00F24935">
        <w:rPr>
          <w:noProof/>
          <w:sz w:val="24"/>
          <w:szCs w:val="24"/>
          <w:lang w:eastAsia="ru-RU"/>
        </w:rPr>
        <mc:AlternateContent>
          <mc:Choice Requires="wps">
            <w:drawing>
              <wp:anchor distT="0" distB="0" distL="114300" distR="114300" simplePos="0" relativeHeight="251746304" behindDoc="0" locked="0" layoutInCell="1" allowOverlap="1" wp14:anchorId="43639752" wp14:editId="5EB0FA6D">
                <wp:simplePos x="0" y="0"/>
                <wp:positionH relativeFrom="column">
                  <wp:posOffset>2539365</wp:posOffset>
                </wp:positionH>
                <wp:positionV relativeFrom="paragraph">
                  <wp:posOffset>3138805</wp:posOffset>
                </wp:positionV>
                <wp:extent cx="695325" cy="0"/>
                <wp:effectExtent l="0" t="0" r="0" b="0"/>
                <wp:wrapNone/>
                <wp:docPr id="17" name="Пряма сполучна лінія 17"/>
                <wp:cNvGraphicFramePr/>
                <a:graphic xmlns:a="http://schemas.openxmlformats.org/drawingml/2006/main">
                  <a:graphicData uri="http://schemas.microsoft.com/office/word/2010/wordprocessingShape">
                    <wps:wsp>
                      <wps:cNvCnPr/>
                      <wps:spPr>
                        <a:xfrm>
                          <a:off x="0" y="0"/>
                          <a:ext cx="6953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CC7241" id="Пряма сполучна лінія 17" o:spid="_x0000_s1026" style="position:absolute;z-index:251746304;visibility:visible;mso-wrap-style:square;mso-wrap-distance-left:9pt;mso-wrap-distance-top:0;mso-wrap-distance-right:9pt;mso-wrap-distance-bottom:0;mso-position-horizontal:absolute;mso-position-horizontal-relative:text;mso-position-vertical:absolute;mso-position-vertical-relative:text" from="199.95pt,247.15pt" to="254.7pt,24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" strokecolor="#4f81bd [3204]" strokeweight=".33333mm"/>
            </w:pict>
          </mc:Fallback>
        </mc:AlternateContent>
      </w:r>
      <w:r w:rsidRPr="00F24935">
        <w:rPr>
          <w:noProof/>
          <w:sz w:val="24"/>
          <w:szCs w:val="24"/>
          <w:lang w:eastAsia="ru-RU"/>
        </w:rPr>
        <mc:AlternateContent>
          <mc:Choice Requires="wps">
            <w:drawing>
              <wp:anchor distT="0" distB="0" distL="114300" distR="114300" simplePos="0" relativeHeight="251745280" behindDoc="0" locked="0" layoutInCell="1" allowOverlap="1" wp14:anchorId="46841165" wp14:editId="539C3BD0">
                <wp:simplePos x="0" y="0"/>
                <wp:positionH relativeFrom="column">
                  <wp:posOffset>3234690</wp:posOffset>
                </wp:positionH>
                <wp:positionV relativeFrom="paragraph">
                  <wp:posOffset>2691130</wp:posOffset>
                </wp:positionV>
                <wp:extent cx="838200" cy="0"/>
                <wp:effectExtent l="0" t="0" r="0" b="0"/>
                <wp:wrapNone/>
                <wp:docPr id="25" name="Пряма сполучна лінія 25"/>
                <wp:cNvGraphicFramePr/>
                <a:graphic xmlns:a="http://schemas.openxmlformats.org/drawingml/2006/main">
                  <a:graphicData uri="http://schemas.microsoft.com/office/word/2010/wordprocessingShape">
                    <wps:wsp>
                      <wps:cNvCnPr/>
                      <wps:spPr>
                        <a:xfrm>
                          <a:off x="0" y="0"/>
                          <a:ext cx="8382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31B7D7" id="Пряма сполучна лінія 25" o:spid="_x0000_s1026" style="position:absolute;z-index:251745280;visibility:visible;mso-wrap-style:square;mso-wrap-distance-left:9pt;mso-wrap-distance-top:0;mso-wrap-distance-right:9pt;mso-wrap-distance-bottom:0;mso-position-horizontal:absolute;mso-position-horizontal-relative:text;mso-position-vertical:absolute;mso-position-vertical-relative:text" from="254.7pt,211.9pt" to="320.7pt,2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" strokecolor="#4f81bd [3204]" strokeweight=".33333mm"/>
            </w:pict>
          </mc:Fallback>
        </mc:AlternateContent>
      </w:r>
      <w:r w:rsidRPr="00F24935">
        <w:rPr>
          <w:noProof/>
          <w:sz w:val="24"/>
          <w:szCs w:val="24"/>
          <w:lang w:eastAsia="ru-RU"/>
        </w:rPr>
        <mc:AlternateContent>
          <mc:Choice Requires="wps">
            <w:drawing>
              <wp:anchor distT="0" distB="0" distL="114300" distR="114300" simplePos="0" relativeHeight="251744256" behindDoc="0" locked="0" layoutInCell="1" allowOverlap="1" wp14:anchorId="2BAF7886" wp14:editId="05AF7DFB">
                <wp:simplePos x="0" y="0"/>
                <wp:positionH relativeFrom="column">
                  <wp:posOffset>2539365</wp:posOffset>
                </wp:positionH>
                <wp:positionV relativeFrom="paragraph">
                  <wp:posOffset>2214880</wp:posOffset>
                </wp:positionV>
                <wp:extent cx="695325" cy="0"/>
                <wp:effectExtent l="0" t="0" r="0" b="0"/>
                <wp:wrapNone/>
                <wp:docPr id="30" name="Пряма сполучна лінія 30"/>
                <wp:cNvGraphicFramePr/>
                <a:graphic xmlns:a="http://schemas.openxmlformats.org/drawingml/2006/main">
                  <a:graphicData uri="http://schemas.microsoft.com/office/word/2010/wordprocessingShape">
                    <wps:wsp>
                      <wps:cNvCnPr/>
                      <wps:spPr>
                        <a:xfrm>
                          <a:off x="0" y="0"/>
                          <a:ext cx="6953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AA6F25" id="Пряма сполучна лінія 30" o:spid="_x0000_s1026" style="position:absolute;z-index:251744256;visibility:visible;mso-wrap-style:square;mso-wrap-distance-left:9pt;mso-wrap-distance-top:0;mso-wrap-distance-right:9pt;mso-wrap-distance-bottom:0;mso-position-horizontal:absolute;mso-position-horizontal-relative:text;mso-position-vertical:absolute;mso-position-vertical-relative:text" from="199.95pt,174.4pt" to="254.7pt,1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" strokecolor="#4f81bd [3204]" strokeweight=".33333mm"/>
            </w:pict>
          </mc:Fallback>
        </mc:AlternateContent>
      </w:r>
      <w:r w:rsidRPr="00F24935">
        <w:rPr>
          <w:noProof/>
          <w:sz w:val="24"/>
          <w:szCs w:val="24"/>
          <w:lang w:eastAsia="ru-RU"/>
        </w:rPr>
        <mc:AlternateContent>
          <mc:Choice Requires="wps">
            <w:drawing>
              <wp:anchor distT="0" distB="0" distL="114300" distR="114300" simplePos="0" relativeHeight="251743232" behindDoc="0" locked="0" layoutInCell="1" allowOverlap="1" wp14:anchorId="3880BCBB" wp14:editId="3DD534C4">
                <wp:simplePos x="0" y="0"/>
                <wp:positionH relativeFrom="column">
                  <wp:posOffset>3234690</wp:posOffset>
                </wp:positionH>
                <wp:positionV relativeFrom="paragraph">
                  <wp:posOffset>1595755</wp:posOffset>
                </wp:positionV>
                <wp:extent cx="838200" cy="0"/>
                <wp:effectExtent l="0" t="0" r="0" b="0"/>
                <wp:wrapNone/>
                <wp:docPr id="33" name="Пряма сполучна лінія 33"/>
                <wp:cNvGraphicFramePr/>
                <a:graphic xmlns:a="http://schemas.openxmlformats.org/drawingml/2006/main">
                  <a:graphicData uri="http://schemas.microsoft.com/office/word/2010/wordprocessingShape">
                    <wps:wsp>
                      <wps:cNvCnPr/>
                      <wps:spPr>
                        <a:xfrm>
                          <a:off x="0" y="0"/>
                          <a:ext cx="8382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92BF39" id="Пряма сполучна лінія 33" o:spid="_x0000_s1026" style="position:absolute;z-index:251743232;visibility:visible;mso-wrap-style:square;mso-wrap-distance-left:9pt;mso-wrap-distance-top:0;mso-wrap-distance-right:9pt;mso-wrap-distance-bottom:0;mso-position-horizontal:absolute;mso-position-horizontal-relative:text;mso-position-vertical:absolute;mso-position-vertical-relative:text" from="254.7pt,125.65pt" to="320.7pt,1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" strokecolor="#4f81bd [3204]" strokeweight=".33333mm"/>
            </w:pict>
          </mc:Fallback>
        </mc:AlternateContent>
      </w:r>
      <w:r w:rsidRPr="00F24935">
        <w:rPr>
          <w:noProof/>
          <w:sz w:val="24"/>
          <w:szCs w:val="24"/>
          <w:lang w:eastAsia="ru-RU"/>
        </w:rPr>
        <mc:AlternateContent>
          <mc:Choice Requires="wps">
            <w:drawing>
              <wp:anchor distT="0" distB="0" distL="114300" distR="114300" simplePos="0" relativeHeight="251741184" behindDoc="0" locked="0" layoutInCell="1" allowOverlap="1" wp14:anchorId="37560D15" wp14:editId="7B40BC36">
                <wp:simplePos x="0" y="0"/>
                <wp:positionH relativeFrom="column">
                  <wp:posOffset>3234690</wp:posOffset>
                </wp:positionH>
                <wp:positionV relativeFrom="paragraph">
                  <wp:posOffset>786130</wp:posOffset>
                </wp:positionV>
                <wp:extent cx="0" cy="3143250"/>
                <wp:effectExtent l="0" t="0" r="38100" b="19050"/>
                <wp:wrapNone/>
                <wp:docPr id="35" name="Пряма сполучна лінія 35"/>
                <wp:cNvGraphicFramePr/>
                <a:graphic xmlns:a="http://schemas.openxmlformats.org/drawingml/2006/main">
                  <a:graphicData uri="http://schemas.microsoft.com/office/word/2010/wordprocessingShape">
                    <wps:wsp>
                      <wps:cNvCnPr/>
                      <wps:spPr>
                        <a:xfrm>
                          <a:off x="0" y="0"/>
                          <a:ext cx="0" cy="31432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4E21B1" id="Пряма сполучна лінія 35" o:spid="_x0000_s1026" style="position:absolute;z-index:251741184;visibility:visible;mso-wrap-style:square;mso-wrap-distance-left:9pt;mso-wrap-distance-top:0;mso-wrap-distance-right:9pt;mso-wrap-distance-bottom:0;mso-position-horizontal:absolute;mso-position-horizontal-relative:text;mso-position-vertical:absolute;mso-position-vertical-relative:text" from="254.7pt,61.9pt" to="254.7pt,30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" strokecolor="#4f81bd [3204]" strokeweight=".33333mm"/>
            </w:pict>
          </mc:Fallback>
        </mc:AlternateContent>
      </w:r>
      <w:r w:rsidRPr="00F24935">
        <w:rPr>
          <w:noProof/>
          <w:sz w:val="24"/>
          <w:szCs w:val="24"/>
          <w:lang w:eastAsia="ru-RU"/>
        </w:rPr>
        <mc:AlternateContent>
          <mc:Choice Requires="wps">
            <w:drawing>
              <wp:anchor distT="0" distB="0" distL="114300" distR="114300" simplePos="0" relativeHeight="251742208" behindDoc="0" locked="0" layoutInCell="1" allowOverlap="1" wp14:anchorId="7D815ECC" wp14:editId="671EA9A0">
                <wp:simplePos x="0" y="0"/>
                <wp:positionH relativeFrom="column">
                  <wp:posOffset>2491740</wp:posOffset>
                </wp:positionH>
                <wp:positionV relativeFrom="paragraph">
                  <wp:posOffset>1233805</wp:posOffset>
                </wp:positionV>
                <wp:extent cx="742950" cy="0"/>
                <wp:effectExtent l="0" t="0" r="0" b="0"/>
                <wp:wrapNone/>
                <wp:docPr id="36" name="Пряма сполучна лінія 36"/>
                <wp:cNvGraphicFramePr/>
                <a:graphic xmlns:a="http://schemas.openxmlformats.org/drawingml/2006/main">
                  <a:graphicData uri="http://schemas.microsoft.com/office/word/2010/wordprocessingShape">
                    <wps:wsp>
                      <wps:cNvCnPr/>
                      <wps:spPr>
                        <a:xfrm>
                          <a:off x="0" y="0"/>
                          <a:ext cx="7429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D160875" id="Пряма сполучна лінія 36" o:spid="_x0000_s1026" style="position:absolute;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6.2pt,97.15pt" to="254.7pt,9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" strokecolor="#4f81bd [3204]" strokeweight=".33333mm"/>
            </w:pict>
          </mc:Fallback>
        </mc:AlternateContent>
      </w:r>
      <w:r w:rsidRPr="00F24935">
        <w:rPr>
          <w:noProof/>
          <w:sz w:val="24"/>
          <w:szCs w:val="24"/>
          <w:lang w:eastAsia="ru-RU" w:bidi="ar-SA"/>
        </w:rPr>
        <w:drawing>
          <wp:inline distT="0" distB="0" distL="0" distR="0" wp14:anchorId="1E5E4029" wp14:editId="5B88C41F">
            <wp:extent cx="6219825" cy="4914900"/>
            <wp:effectExtent l="19050" t="0" r="9525"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r w:rsidRPr="00F24935">
        <w:rPr>
          <w:rFonts w:ascii="Times New Roman" w:hAnsi="Times New Roman" w:cs="Times New Roman"/>
          <w:sz w:val="28"/>
          <w:szCs w:val="28"/>
        </w:rPr>
        <w:tab/>
      </w:r>
      <w:r w:rsidRPr="00F24935">
        <w:rPr>
          <w:rFonts w:ascii="Times New Roman" w:hAnsi="Times New Roman" w:cs="Times New Roman"/>
          <w:sz w:val="26"/>
          <w:szCs w:val="26"/>
        </w:rPr>
        <w:t xml:space="preserve">Робота в рамках кожної з сфер регулюється відповідними галузевими програмами, основні цілі та заходи яких на 2024 рік викладені у відповідному розділі </w:t>
      </w:r>
      <w:proofErr w:type="spellStart"/>
      <w:r w:rsidRPr="00F24935">
        <w:rPr>
          <w:rFonts w:ascii="Times New Roman" w:hAnsi="Times New Roman" w:cs="Times New Roman"/>
          <w:sz w:val="26"/>
          <w:szCs w:val="26"/>
        </w:rPr>
        <w:t>проєкту</w:t>
      </w:r>
      <w:proofErr w:type="spellEnd"/>
      <w:r w:rsidRPr="00F24935">
        <w:rPr>
          <w:rFonts w:ascii="Times New Roman" w:hAnsi="Times New Roman" w:cs="Times New Roman"/>
          <w:sz w:val="26"/>
          <w:szCs w:val="26"/>
        </w:rPr>
        <w:t xml:space="preserve"> Програми економічного та соціального розвитку м. Харкова на 2024 рік:</w:t>
      </w:r>
    </w:p>
    <w:p w14:paraId="667294D8" w14:textId="77777777" w:rsidR="005924B3" w:rsidRPr="00F24935" w:rsidRDefault="005924B3" w:rsidP="00DF3C4D">
      <w:pPr>
        <w:pStyle w:val="210"/>
        <w:shd w:val="clear" w:color="auto" w:fill="auto"/>
        <w:tabs>
          <w:tab w:val="left" w:pos="567"/>
        </w:tabs>
        <w:spacing w:before="0" w:after="0" w:line="240" w:lineRule="auto"/>
        <w:ind w:right="417" w:firstLine="0"/>
        <w:rPr>
          <w:rFonts w:ascii="Times New Roman" w:hAnsi="Times New Roman" w:cs="Times New Roman"/>
          <w:sz w:val="26"/>
          <w:szCs w:val="26"/>
        </w:rPr>
      </w:pPr>
    </w:p>
    <w:tbl>
      <w:tblPr>
        <w:tblStyle w:val="2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915"/>
        <w:gridCol w:w="9155"/>
      </w:tblGrid>
      <w:tr w:rsidR="005924B3" w:rsidRPr="00F24935" w14:paraId="53AA832F" w14:textId="77777777" w:rsidTr="00791D0D">
        <w:trPr>
          <w:cnfStyle w:val="000000100000" w:firstRow="0" w:lastRow="0" w:firstColumn="0" w:lastColumn="0" w:oddVBand="0" w:evenVBand="0" w:oddHBand="1" w:evenHBand="0" w:firstRowFirstColumn="0" w:firstRowLastColumn="0" w:lastRowFirstColumn="0" w:lastRowLastColumn="0"/>
          <w:trHeight w:val="1203"/>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54C503A6" w14:textId="77777777" w:rsidR="005924B3" w:rsidRPr="00F24935" w:rsidRDefault="005924B3" w:rsidP="005924B3">
            <w:pPr>
              <w:ind w:left="113" w:right="113"/>
              <w:jc w:val="center"/>
              <w:rPr>
                <w:rFonts w:ascii="Times New Roman" w:hAnsi="Times New Roman" w:cs="Times New Roman"/>
              </w:rPr>
            </w:pPr>
            <w:r w:rsidRPr="00F24935">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2529E7B3" w14:textId="77777777" w:rsidR="005924B3" w:rsidRPr="00F24935"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F24935">
              <w:rPr>
                <w:rFonts w:ascii="Times New Roman" w:hAnsi="Times New Roman" w:cs="Times New Roman"/>
                <w:b/>
              </w:rPr>
              <w:t>2.1 РЕАЛІЗАЦІЯ ЕКОНОМІЧНОГО ПОТЕНЦІАЛУ МІСТА</w:t>
            </w:r>
          </w:p>
        </w:tc>
      </w:tr>
      <w:tr w:rsidR="005924B3" w:rsidRPr="00F24935" w14:paraId="2275735A" w14:textId="77777777" w:rsidTr="00BD51D9">
        <w:trPr>
          <w:trHeight w:val="1203"/>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4F779503" w14:textId="77777777" w:rsidR="005924B3" w:rsidRPr="00F24935" w:rsidRDefault="005924B3" w:rsidP="005924B3">
            <w:pPr>
              <w:ind w:left="113" w:right="113"/>
              <w:jc w:val="center"/>
              <w:rPr>
                <w:rFonts w:ascii="Times New Roman" w:hAnsi="Times New Roman" w:cs="Times New Roman"/>
                <w:sz w:val="22"/>
              </w:rPr>
            </w:pPr>
            <w:r w:rsidRPr="00F24935">
              <w:rPr>
                <w:rFonts w:ascii="Times New Roman" w:hAnsi="Times New Roman" w:cs="Times New Roman"/>
                <w:sz w:val="22"/>
              </w:rPr>
              <w:t>Міські галузеві програми</w:t>
            </w:r>
          </w:p>
        </w:tc>
        <w:tc>
          <w:tcPr>
            <w:tcW w:w="9155" w:type="dxa"/>
            <w:shd w:val="clear" w:color="auto" w:fill="auto"/>
          </w:tcPr>
          <w:p w14:paraId="399C865B" w14:textId="4753E309" w:rsidR="005924B3" w:rsidRPr="00F24935"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F24935">
              <w:rPr>
                <w:rFonts w:ascii="Times New Roman" w:hAnsi="Times New Roman" w:cs="Times New Roman"/>
                <w:sz w:val="22"/>
              </w:rPr>
              <w:t>Програма подальшого реформування земельних відносин  та підвищення ефективності використання земель в місті Харкові</w:t>
            </w:r>
            <w:r w:rsidR="00BD51D9" w:rsidRPr="00F24935">
              <w:rPr>
                <w:rFonts w:ascii="Times New Roman" w:hAnsi="Times New Roman" w:cs="Times New Roman"/>
                <w:sz w:val="22"/>
              </w:rPr>
              <w:t xml:space="preserve"> на 2007–2024 </w:t>
            </w:r>
            <w:r w:rsidRPr="00F24935">
              <w:rPr>
                <w:rFonts w:ascii="Times New Roman" w:hAnsi="Times New Roman" w:cs="Times New Roman"/>
                <w:sz w:val="22"/>
              </w:rPr>
              <w:t>роки</w:t>
            </w:r>
          </w:p>
          <w:p w14:paraId="44DB2AF9" w14:textId="4ED2EBD2" w:rsidR="005924B3" w:rsidRPr="00F24935"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F24935">
              <w:rPr>
                <w:rFonts w:ascii="Times New Roman" w:hAnsi="Times New Roman" w:cs="Times New Roman"/>
                <w:sz w:val="22"/>
              </w:rPr>
              <w:t xml:space="preserve">Міська програма інноваційної та інвестиційної діяльності та </w:t>
            </w:r>
            <w:r w:rsidR="00BD51D9" w:rsidRPr="00F24935">
              <w:rPr>
                <w:rFonts w:ascii="Times New Roman" w:hAnsi="Times New Roman" w:cs="Times New Roman"/>
                <w:sz w:val="22"/>
              </w:rPr>
              <w:t>іміджевих проектів на 2017–2025 </w:t>
            </w:r>
            <w:r w:rsidRPr="00F24935">
              <w:rPr>
                <w:rFonts w:ascii="Times New Roman" w:hAnsi="Times New Roman" w:cs="Times New Roman"/>
                <w:sz w:val="22"/>
              </w:rPr>
              <w:t>роки</w:t>
            </w:r>
          </w:p>
          <w:p w14:paraId="270C6B19" w14:textId="5AD01E93" w:rsidR="005924B3" w:rsidRPr="00F24935" w:rsidRDefault="005924B3" w:rsidP="005924B3">
            <w:pPr>
              <w:numPr>
                <w:ilvl w:val="0"/>
                <w:numId w:val="1"/>
              </w:num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F24935">
              <w:rPr>
                <w:rFonts w:ascii="Times New Roman" w:hAnsi="Times New Roman" w:cs="Times New Roman"/>
                <w:sz w:val="22"/>
              </w:rPr>
              <w:t>Програма підтримки розвитку підприємн</w:t>
            </w:r>
            <w:r w:rsidR="00BD51D9" w:rsidRPr="00F24935">
              <w:rPr>
                <w:rFonts w:ascii="Times New Roman" w:hAnsi="Times New Roman" w:cs="Times New Roman"/>
                <w:sz w:val="22"/>
              </w:rPr>
              <w:t>ицтва у м. Харкові на 2018–2027 </w:t>
            </w:r>
            <w:r w:rsidRPr="00F24935">
              <w:rPr>
                <w:rFonts w:ascii="Times New Roman" w:hAnsi="Times New Roman" w:cs="Times New Roman"/>
                <w:sz w:val="22"/>
              </w:rPr>
              <w:t>роки</w:t>
            </w:r>
          </w:p>
        </w:tc>
      </w:tr>
      <w:tr w:rsidR="005924B3" w:rsidRPr="00F24935" w14:paraId="667DD6D7" w14:textId="77777777" w:rsidTr="00791D0D">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0ED7124C" w14:textId="77777777" w:rsidR="005924B3" w:rsidRPr="00F24935" w:rsidRDefault="005924B3" w:rsidP="00FB5EA5">
            <w:pPr>
              <w:ind w:left="113" w:right="113"/>
              <w:jc w:val="center"/>
              <w:rPr>
                <w:rFonts w:ascii="Times New Roman" w:hAnsi="Times New Roman" w:cs="Times New Roman"/>
              </w:rPr>
            </w:pPr>
            <w:r w:rsidRPr="00F24935">
              <w:rPr>
                <w:rFonts w:ascii="Times New Roman" w:hAnsi="Times New Roman" w:cs="Times New Roman"/>
              </w:rPr>
              <w:lastRenderedPageBreak/>
              <w:t>Розділ</w:t>
            </w:r>
          </w:p>
        </w:tc>
        <w:tc>
          <w:tcPr>
            <w:tcW w:w="9155" w:type="dxa"/>
            <w:tcBorders>
              <w:top w:val="none" w:sz="0" w:space="0" w:color="auto"/>
              <w:left w:val="none" w:sz="0" w:space="0" w:color="auto"/>
              <w:bottom w:val="none" w:sz="0" w:space="0" w:color="auto"/>
            </w:tcBorders>
          </w:tcPr>
          <w:p w14:paraId="6BE5B5D7" w14:textId="77777777" w:rsidR="005924B3" w:rsidRPr="00F24935"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F24935">
              <w:rPr>
                <w:rFonts w:ascii="Times New Roman" w:hAnsi="Times New Roman" w:cs="Times New Roman"/>
                <w:b/>
              </w:rPr>
              <w:t>2.2. СОЦІАЛЬНА СФЕРА</w:t>
            </w:r>
          </w:p>
        </w:tc>
      </w:tr>
      <w:tr w:rsidR="005924B3" w:rsidRPr="00F24935" w14:paraId="0B9F096B"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04A7D8F1" w14:textId="77777777" w:rsidR="005924B3" w:rsidRPr="00F24935" w:rsidRDefault="005924B3" w:rsidP="00FB5EA5">
            <w:pPr>
              <w:ind w:left="113" w:right="113"/>
              <w:jc w:val="center"/>
              <w:rPr>
                <w:rFonts w:ascii="Times New Roman" w:hAnsi="Times New Roman" w:cs="Times New Roman"/>
                <w:sz w:val="22"/>
              </w:rPr>
            </w:pPr>
            <w:r w:rsidRPr="00F24935">
              <w:rPr>
                <w:rFonts w:ascii="Times New Roman" w:hAnsi="Times New Roman" w:cs="Times New Roman"/>
                <w:sz w:val="22"/>
              </w:rPr>
              <w:t>Міські галузеві програми</w:t>
            </w:r>
          </w:p>
        </w:tc>
        <w:tc>
          <w:tcPr>
            <w:tcW w:w="9155" w:type="dxa"/>
          </w:tcPr>
          <w:p w14:paraId="363A3911" w14:textId="77777777" w:rsidR="005924B3" w:rsidRPr="00F24935"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F24935">
              <w:rPr>
                <w:rFonts w:ascii="Times New Roman" w:hAnsi="Times New Roman" w:cs="Times New Roman"/>
                <w:sz w:val="22"/>
              </w:rPr>
              <w:t>Програма сприяння безпечній життєдіяльності у сфері соціального захисту населення міста Харкова на 2021–2025</w:t>
            </w:r>
            <w:r w:rsidR="006C504A" w:rsidRPr="00F24935">
              <w:rPr>
                <w:rFonts w:ascii="Times New Roman" w:hAnsi="Times New Roman" w:cs="Times New Roman"/>
                <w:sz w:val="22"/>
              </w:rPr>
              <w:t> </w:t>
            </w:r>
            <w:r w:rsidRPr="00F24935">
              <w:rPr>
                <w:rFonts w:ascii="Times New Roman" w:hAnsi="Times New Roman" w:cs="Times New Roman"/>
                <w:sz w:val="22"/>
              </w:rPr>
              <w:t xml:space="preserve">роки </w:t>
            </w:r>
          </w:p>
          <w:p w14:paraId="72AC1EC2" w14:textId="77777777" w:rsidR="005924B3" w:rsidRPr="00F24935"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F24935">
              <w:rPr>
                <w:rFonts w:ascii="Times New Roman" w:hAnsi="Times New Roman" w:cs="Times New Roman"/>
                <w:sz w:val="22"/>
              </w:rPr>
              <w:t>Комплексна програма з протидії поширенню наркоманії та зменшення шкоди від вживання психоактивних речовин у м.</w:t>
            </w:r>
            <w:r w:rsidR="006C504A" w:rsidRPr="00F24935">
              <w:rPr>
                <w:rFonts w:ascii="Times New Roman" w:hAnsi="Times New Roman" w:cs="Times New Roman"/>
                <w:sz w:val="22"/>
              </w:rPr>
              <w:t> </w:t>
            </w:r>
            <w:r w:rsidRPr="00F24935">
              <w:rPr>
                <w:rFonts w:ascii="Times New Roman" w:hAnsi="Times New Roman" w:cs="Times New Roman"/>
                <w:sz w:val="22"/>
              </w:rPr>
              <w:t>Харкові «Чисте місто» на 2021–2025</w:t>
            </w:r>
            <w:r w:rsidR="006C504A" w:rsidRPr="00F24935">
              <w:rPr>
                <w:rFonts w:ascii="Times New Roman" w:hAnsi="Times New Roman" w:cs="Times New Roman"/>
                <w:sz w:val="22"/>
              </w:rPr>
              <w:t> </w:t>
            </w:r>
            <w:r w:rsidRPr="00F24935">
              <w:rPr>
                <w:rFonts w:ascii="Times New Roman" w:hAnsi="Times New Roman" w:cs="Times New Roman"/>
                <w:sz w:val="22"/>
              </w:rPr>
              <w:t>роки</w:t>
            </w:r>
          </w:p>
          <w:p w14:paraId="5024F3A8" w14:textId="77777777" w:rsidR="005924B3" w:rsidRPr="00F24935"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F24935">
              <w:rPr>
                <w:rFonts w:ascii="Times New Roman" w:hAnsi="Times New Roman" w:cs="Times New Roman"/>
                <w:sz w:val="22"/>
              </w:rPr>
              <w:t>Міська комплексна програма «Назустріч дітям» на 2021–2025</w:t>
            </w:r>
            <w:r w:rsidR="006C504A" w:rsidRPr="00F24935">
              <w:rPr>
                <w:rFonts w:ascii="Times New Roman" w:hAnsi="Times New Roman" w:cs="Times New Roman"/>
                <w:sz w:val="22"/>
              </w:rPr>
              <w:t> </w:t>
            </w:r>
            <w:r w:rsidRPr="00F24935">
              <w:rPr>
                <w:rFonts w:ascii="Times New Roman" w:hAnsi="Times New Roman" w:cs="Times New Roman"/>
                <w:sz w:val="22"/>
              </w:rPr>
              <w:t>рр.</w:t>
            </w:r>
          </w:p>
          <w:p w14:paraId="21D88CD2" w14:textId="3DBF571E" w:rsidR="005924B3" w:rsidRPr="00F24935" w:rsidRDefault="005924B3" w:rsidP="00A41572">
            <w:pPr>
              <w:numPr>
                <w:ilvl w:val="0"/>
                <w:numId w:val="1"/>
              </w:num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F24935">
              <w:rPr>
                <w:rFonts w:ascii="Times New Roman" w:hAnsi="Times New Roman" w:cs="Times New Roman"/>
                <w:sz w:val="22"/>
              </w:rPr>
              <w:t>Міська цільова програма будівництва (придбання) доступного житла на 2021–2030</w:t>
            </w:r>
            <w:r w:rsidR="006C504A" w:rsidRPr="00F24935">
              <w:rPr>
                <w:rFonts w:ascii="Times New Roman" w:hAnsi="Times New Roman" w:cs="Times New Roman"/>
                <w:sz w:val="22"/>
              </w:rPr>
              <w:t> </w:t>
            </w:r>
            <w:r w:rsidRPr="00F24935">
              <w:rPr>
                <w:rFonts w:ascii="Times New Roman" w:hAnsi="Times New Roman" w:cs="Times New Roman"/>
                <w:sz w:val="22"/>
              </w:rPr>
              <w:t>роки</w:t>
            </w:r>
          </w:p>
        </w:tc>
      </w:tr>
      <w:tr w:rsidR="005924B3" w:rsidRPr="00F24935" w14:paraId="2D7466F7" w14:textId="77777777" w:rsidTr="00791D0D">
        <w:trPr>
          <w:cnfStyle w:val="000000100000" w:firstRow="0" w:lastRow="0" w:firstColumn="0" w:lastColumn="0" w:oddVBand="0" w:evenVBand="0" w:oddHBand="1" w:evenHBand="0" w:firstRowFirstColumn="0" w:firstRowLastColumn="0" w:lastRowFirstColumn="0" w:lastRowLastColumn="0"/>
          <w:trHeight w:val="1070"/>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6F38F907" w14:textId="77777777" w:rsidR="005924B3" w:rsidRPr="00F24935" w:rsidRDefault="005924B3" w:rsidP="00FB5EA5">
            <w:pPr>
              <w:ind w:left="113" w:right="113"/>
              <w:jc w:val="center"/>
              <w:rPr>
                <w:rFonts w:ascii="Times New Roman" w:hAnsi="Times New Roman" w:cs="Times New Roman"/>
              </w:rPr>
            </w:pPr>
            <w:r w:rsidRPr="00F24935">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77B6735B" w14:textId="77777777" w:rsidR="005924B3" w:rsidRPr="00F24935"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F24935">
              <w:rPr>
                <w:rFonts w:ascii="Times New Roman" w:hAnsi="Times New Roman" w:cs="Times New Roman"/>
                <w:b/>
              </w:rPr>
              <w:t>2.3. РОЗВИТОК ІНФРАСТРУКТУРИ</w:t>
            </w:r>
          </w:p>
        </w:tc>
      </w:tr>
      <w:tr w:rsidR="005924B3" w:rsidRPr="00F24935" w14:paraId="03EEE8DF"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659EE3C6" w14:textId="77777777" w:rsidR="005924B3" w:rsidRPr="00F24935" w:rsidRDefault="005924B3" w:rsidP="00FB5EA5">
            <w:pPr>
              <w:ind w:left="113" w:right="113"/>
              <w:jc w:val="center"/>
              <w:rPr>
                <w:rFonts w:ascii="Times New Roman" w:hAnsi="Times New Roman" w:cs="Times New Roman"/>
                <w:sz w:val="22"/>
              </w:rPr>
            </w:pPr>
            <w:r w:rsidRPr="00F24935">
              <w:rPr>
                <w:rFonts w:ascii="Times New Roman" w:hAnsi="Times New Roman" w:cs="Times New Roman"/>
                <w:sz w:val="22"/>
              </w:rPr>
              <w:t>Міські галузеві програми</w:t>
            </w:r>
          </w:p>
        </w:tc>
        <w:tc>
          <w:tcPr>
            <w:tcW w:w="9155" w:type="dxa"/>
          </w:tcPr>
          <w:p w14:paraId="1B951F2A"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розвитку міського електротранспорту м.</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Харкова на 2021–2025</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42D947E1"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підвищення безпеки дорожнього руху в м.</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Харкові на 2021–2025</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24A7505E"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будівництва та розвитку Харківського метрополітену на 2021–2025</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41C2E085"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розвитку і реформування житлово-комунального господарства м.</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Харкова на 2011–2025</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рр.</w:t>
            </w:r>
          </w:p>
          <w:p w14:paraId="072F2893" w14:textId="6D69159B" w:rsidR="00BD51D9" w:rsidRPr="00F24935" w:rsidRDefault="00BD51D9" w:rsidP="00BD51D9">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 xml:space="preserve">Програма підтримки житлово-будівельних кооперативів, об’єднань співвласників та управителів багатоквартирних будинків у місті Харкові на 2022-2027 рр. </w:t>
            </w:r>
          </w:p>
          <w:p w14:paraId="722A9970" w14:textId="37343F6F" w:rsidR="005924B3" w:rsidRPr="00F24935" w:rsidRDefault="005924B3" w:rsidP="00BD51D9">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обслуговування та розвитку територій садибної забудови м.</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Харкова на 2018–2027</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674D4E74" w14:textId="5CE1412C"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енергозбереження та підвищення енергоефективності житлового фонду м.</w:t>
            </w:r>
            <w:r w:rsidR="006C504A" w:rsidRPr="00F24935">
              <w:rPr>
                <w:rFonts w:ascii="Times New Roman" w:hAnsi="Times New Roman" w:cs="Times New Roman"/>
                <w:sz w:val="22"/>
                <w:szCs w:val="22"/>
              </w:rPr>
              <w:t> </w:t>
            </w:r>
            <w:r w:rsidR="00BD51D9" w:rsidRPr="00F24935">
              <w:rPr>
                <w:rFonts w:ascii="Times New Roman" w:hAnsi="Times New Roman" w:cs="Times New Roman"/>
                <w:sz w:val="22"/>
                <w:szCs w:val="22"/>
              </w:rPr>
              <w:t>Харкова на 2018–2025</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 xml:space="preserve">рр. </w:t>
            </w:r>
          </w:p>
          <w:p w14:paraId="1BC7A038"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часткового відшкодування суми кредитів, отриманих об’єднаннями співвласників багатоквартирних будинків, житловими та житлово-будівельними кооперативами м.</w:t>
            </w:r>
            <w:r w:rsidR="006C504A" w:rsidRPr="00F24935">
              <w:rPr>
                <w:rFonts w:ascii="Times New Roman" w:hAnsi="Times New Roman" w:cs="Times New Roman"/>
                <w:sz w:val="22"/>
                <w:szCs w:val="22"/>
              </w:rPr>
              <w:t> </w:t>
            </w:r>
            <w:r w:rsidRPr="00F24935">
              <w:rPr>
                <w:rFonts w:ascii="Times New Roman" w:hAnsi="Times New Roman" w:cs="Times New Roman"/>
                <w:sz w:val="22"/>
                <w:szCs w:val="22"/>
              </w:rPr>
              <w:t>Харкова на впровадження енергозберігаючих заходів на 2016–2025</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545A4348"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Міська програма увічнення пам’яті учасників та жертв Другої світової війни, захисників України, які брали участь у боротьбі за незалежність, суверенітет і територіальну цілісність України, на період 2010–2025</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рр.</w:t>
            </w:r>
          </w:p>
          <w:p w14:paraId="25D4112D" w14:textId="77777777" w:rsidR="005924B3" w:rsidRPr="00F24935"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Міська програма оновлення та розвитку Харківського зоопарку на 2018–2027</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рр.</w:t>
            </w:r>
          </w:p>
          <w:p w14:paraId="53A3B407" w14:textId="77777777" w:rsidR="005924B3" w:rsidRPr="00F24935"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розвитку КП «</w:t>
            </w:r>
            <w:proofErr w:type="spellStart"/>
            <w:r w:rsidRPr="00F24935">
              <w:rPr>
                <w:rFonts w:ascii="Times New Roman" w:hAnsi="Times New Roman" w:cs="Times New Roman"/>
                <w:sz w:val="22"/>
                <w:szCs w:val="22"/>
              </w:rPr>
              <w:t>Харківводоканал</w:t>
            </w:r>
            <w:proofErr w:type="spellEnd"/>
            <w:r w:rsidRPr="00F24935">
              <w:rPr>
                <w:rFonts w:ascii="Times New Roman" w:hAnsi="Times New Roman" w:cs="Times New Roman"/>
                <w:sz w:val="22"/>
                <w:szCs w:val="22"/>
              </w:rPr>
              <w:t>» на 2015–2026 рр.»</w:t>
            </w:r>
          </w:p>
          <w:p w14:paraId="4A3E51BA" w14:textId="77777777" w:rsidR="005924B3" w:rsidRPr="00F24935"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по реалізації рішень генерального плану м.</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Харкова на період до 2026</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 xml:space="preserve">року </w:t>
            </w:r>
          </w:p>
          <w:p w14:paraId="53D21699" w14:textId="77777777" w:rsidR="005924B3" w:rsidRPr="00F24935"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по ліквідації</w:t>
            </w:r>
            <w:r w:rsidRPr="00F24935">
              <w:rPr>
                <w:rFonts w:ascii="Times New Roman" w:hAnsi="Times New Roman" w:cs="Times New Roman"/>
              </w:rPr>
              <w:t xml:space="preserve"> </w:t>
            </w:r>
            <w:r w:rsidRPr="00F24935">
              <w:rPr>
                <w:rFonts w:ascii="Times New Roman" w:hAnsi="Times New Roman" w:cs="Times New Roman"/>
                <w:sz w:val="22"/>
                <w:szCs w:val="22"/>
              </w:rPr>
              <w:t>наслідків підтоплення території м.</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 xml:space="preserve">Харкова </w:t>
            </w:r>
          </w:p>
          <w:p w14:paraId="3DB9D71B" w14:textId="2B006F67" w:rsidR="005924B3" w:rsidRPr="00F24935" w:rsidRDefault="005924B3" w:rsidP="00E15AD4">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Міська програма заміни аварійних, сухостійних, уражених омелою дерев та дерев, які досягли ві</w:t>
            </w:r>
            <w:r w:rsidR="0071443A" w:rsidRPr="00F24935">
              <w:rPr>
                <w:rFonts w:ascii="Times New Roman" w:hAnsi="Times New Roman" w:cs="Times New Roman"/>
                <w:sz w:val="22"/>
                <w:szCs w:val="22"/>
              </w:rPr>
              <w:t>кової межі, на період 2020–2025 </w:t>
            </w:r>
            <w:r w:rsidRPr="00F24935">
              <w:rPr>
                <w:rFonts w:ascii="Times New Roman" w:hAnsi="Times New Roman" w:cs="Times New Roman"/>
                <w:sz w:val="22"/>
                <w:szCs w:val="22"/>
              </w:rPr>
              <w:t>рр.</w:t>
            </w:r>
          </w:p>
          <w:p w14:paraId="1D7DF363" w14:textId="77777777" w:rsidR="005924B3" w:rsidRPr="00F24935" w:rsidRDefault="005924B3" w:rsidP="00DD4566">
            <w:pPr>
              <w:numPr>
                <w:ilvl w:val="0"/>
                <w:numId w:val="1"/>
              </w:numPr>
              <w:ind w:right="418"/>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F24935">
              <w:rPr>
                <w:rFonts w:ascii="Times New Roman" w:hAnsi="Times New Roman" w:cs="Times New Roman"/>
                <w:sz w:val="22"/>
                <w:szCs w:val="22"/>
              </w:rPr>
              <w:t>Програма часткового відшкодування фізичним особам м.</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Харкова відсотків</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суми за кредитами на енергозбереження на 2017–2025</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роки</w:t>
            </w:r>
          </w:p>
        </w:tc>
      </w:tr>
      <w:tr w:rsidR="005924B3" w:rsidRPr="00F24935" w14:paraId="4900B7FC" w14:textId="77777777" w:rsidTr="00791D0D">
        <w:trPr>
          <w:cnfStyle w:val="000000100000" w:firstRow="0" w:lastRow="0" w:firstColumn="0" w:lastColumn="0" w:oddVBand="0" w:evenVBand="0" w:oddHBand="1" w:evenHBand="0" w:firstRowFirstColumn="0" w:firstRowLastColumn="0" w:lastRowFirstColumn="0" w:lastRowLastColumn="0"/>
          <w:trHeight w:val="1160"/>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7F68668F" w14:textId="77777777" w:rsidR="005924B3" w:rsidRPr="00F24935" w:rsidRDefault="005924B3" w:rsidP="00FB5EA5">
            <w:pPr>
              <w:ind w:left="113" w:right="113"/>
              <w:jc w:val="center"/>
              <w:rPr>
                <w:rFonts w:ascii="Times New Roman" w:hAnsi="Times New Roman" w:cs="Times New Roman"/>
              </w:rPr>
            </w:pPr>
            <w:r w:rsidRPr="00F24935">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63337AF3" w14:textId="77777777" w:rsidR="005924B3" w:rsidRPr="00F24935"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F24935">
              <w:rPr>
                <w:rFonts w:ascii="Times New Roman" w:hAnsi="Times New Roman" w:cs="Times New Roman"/>
                <w:b/>
              </w:rPr>
              <w:t>2.4. ГУМАНІТАРНА СФЕРА</w:t>
            </w:r>
          </w:p>
        </w:tc>
      </w:tr>
      <w:tr w:rsidR="005924B3" w:rsidRPr="00F24935" w14:paraId="5A637317"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3B9F141E" w14:textId="77777777" w:rsidR="005924B3" w:rsidRPr="00F24935" w:rsidRDefault="005924B3" w:rsidP="00FB5EA5">
            <w:pPr>
              <w:ind w:left="113" w:right="113"/>
              <w:jc w:val="center"/>
              <w:rPr>
                <w:rFonts w:ascii="Times New Roman" w:hAnsi="Times New Roman" w:cs="Times New Roman"/>
                <w:sz w:val="22"/>
              </w:rPr>
            </w:pPr>
            <w:r w:rsidRPr="00F24935">
              <w:rPr>
                <w:rFonts w:ascii="Times New Roman" w:hAnsi="Times New Roman" w:cs="Times New Roman"/>
                <w:sz w:val="22"/>
              </w:rPr>
              <w:t>Міські галузеві програми</w:t>
            </w:r>
          </w:p>
        </w:tc>
        <w:tc>
          <w:tcPr>
            <w:tcW w:w="9155" w:type="dxa"/>
          </w:tcPr>
          <w:p w14:paraId="60D38702"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Комплексна програма «Інновації в пріоритетних напрямках розвитку галузі охорони здоров</w:t>
            </w:r>
            <w:r w:rsidRPr="00F24935">
              <w:rPr>
                <w:rFonts w:ascii="Times New Roman" w:hAnsi="Times New Roman" w:cs="Times New Roman"/>
                <w:spacing w:val="-4"/>
              </w:rPr>
              <w:t>’</w:t>
            </w:r>
            <w:r w:rsidRPr="00F24935">
              <w:rPr>
                <w:rFonts w:ascii="Times New Roman" w:hAnsi="Times New Roman" w:cs="Times New Roman"/>
                <w:spacing w:val="-4"/>
                <w:sz w:val="22"/>
                <w:szCs w:val="22"/>
              </w:rPr>
              <w:t>я м. Харкова на 2011–2025 роки»</w:t>
            </w:r>
          </w:p>
          <w:p w14:paraId="2DEF35D7"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Комплексна програма розвитку освіти м.</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Харкова на 2018–2024</w:t>
            </w:r>
            <w:r w:rsidR="00E00FB0"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4CF131FA"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Комплексна міська програма розвитку культури в місті Харкові на 2022–2026</w:t>
            </w:r>
            <w:r w:rsidR="00694E29"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5C17187D"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Міська програма «Молодь Харкова» на 2022–2026</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7D1356FD" w14:textId="77777777"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Комплексна програма реалізації гендерної та сімейної політики в місті Харкові на</w:t>
            </w:r>
            <w:r w:rsidR="00694E29" w:rsidRPr="00F24935">
              <w:rPr>
                <w:rFonts w:ascii="Times New Roman" w:hAnsi="Times New Roman" w:cs="Times New Roman"/>
                <w:sz w:val="22"/>
                <w:szCs w:val="22"/>
              </w:rPr>
              <w:t> </w:t>
            </w:r>
            <w:r w:rsidRPr="00F24935">
              <w:rPr>
                <w:rFonts w:ascii="Times New Roman" w:hAnsi="Times New Roman" w:cs="Times New Roman"/>
                <w:sz w:val="22"/>
                <w:szCs w:val="22"/>
              </w:rPr>
              <w:t>2022–2026</w:t>
            </w:r>
            <w:r w:rsidR="00DD4566"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69FD111B" w14:textId="4ABE8FF8"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Міська комплексна цільова соціальна програма розвитку фізичної культури та спорту м.</w:t>
            </w:r>
            <w:r w:rsidR="00694E29" w:rsidRPr="00F24935">
              <w:rPr>
                <w:rFonts w:ascii="Times New Roman" w:hAnsi="Times New Roman" w:cs="Times New Roman"/>
                <w:sz w:val="22"/>
                <w:szCs w:val="22"/>
              </w:rPr>
              <w:t> </w:t>
            </w:r>
            <w:r w:rsidRPr="00F24935">
              <w:rPr>
                <w:rFonts w:ascii="Times New Roman" w:hAnsi="Times New Roman" w:cs="Times New Roman"/>
                <w:sz w:val="22"/>
                <w:szCs w:val="22"/>
              </w:rPr>
              <w:t>Харкова на 2017–2025</w:t>
            </w:r>
            <w:r w:rsidR="00694E29"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2C8639E9" w14:textId="7B7C77A2" w:rsidR="005924B3" w:rsidRPr="00F24935" w:rsidRDefault="005924B3" w:rsidP="00E15AD4">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Комплексна цільова програма розвитку фу</w:t>
            </w:r>
            <w:r w:rsidR="0071443A" w:rsidRPr="00F24935">
              <w:rPr>
                <w:rFonts w:ascii="Times New Roman" w:hAnsi="Times New Roman" w:cs="Times New Roman"/>
                <w:sz w:val="22"/>
                <w:szCs w:val="22"/>
              </w:rPr>
              <w:t>тболу в м. Харкові на 2017–2025 </w:t>
            </w:r>
            <w:r w:rsidRPr="00F24935">
              <w:rPr>
                <w:rFonts w:ascii="Times New Roman" w:hAnsi="Times New Roman" w:cs="Times New Roman"/>
                <w:sz w:val="22"/>
                <w:szCs w:val="22"/>
              </w:rPr>
              <w:t>роки</w:t>
            </w:r>
          </w:p>
          <w:p w14:paraId="26D87DEB" w14:textId="5B0C3D19" w:rsidR="005924B3" w:rsidRPr="00F24935" w:rsidRDefault="005924B3" w:rsidP="002C1422">
            <w:pPr>
              <w:numPr>
                <w:ilvl w:val="0"/>
                <w:numId w:val="1"/>
              </w:num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F24935">
              <w:rPr>
                <w:rFonts w:ascii="Times New Roman" w:hAnsi="Times New Roman" w:cs="Times New Roman"/>
                <w:sz w:val="22"/>
                <w:szCs w:val="22"/>
              </w:rPr>
              <w:t xml:space="preserve">Міська програма спортивних </w:t>
            </w:r>
            <w:r w:rsidR="0071443A" w:rsidRPr="00F24935">
              <w:rPr>
                <w:rFonts w:ascii="Times New Roman" w:hAnsi="Times New Roman" w:cs="Times New Roman"/>
                <w:sz w:val="22"/>
                <w:szCs w:val="22"/>
              </w:rPr>
              <w:t>іміджевих проектів на 2013–2025 </w:t>
            </w:r>
            <w:r w:rsidRPr="00F24935">
              <w:rPr>
                <w:rFonts w:ascii="Times New Roman" w:hAnsi="Times New Roman" w:cs="Times New Roman"/>
                <w:sz w:val="22"/>
                <w:szCs w:val="22"/>
              </w:rPr>
              <w:t>роки</w:t>
            </w:r>
          </w:p>
        </w:tc>
      </w:tr>
      <w:tr w:rsidR="005924B3" w:rsidRPr="00F24935" w14:paraId="6DC6E2BA" w14:textId="77777777" w:rsidTr="00791D0D">
        <w:trPr>
          <w:cnfStyle w:val="000000100000" w:firstRow="0" w:lastRow="0" w:firstColumn="0" w:lastColumn="0" w:oddVBand="0" w:evenVBand="0" w:oddHBand="1" w:evenHBand="0" w:firstRowFirstColumn="0" w:firstRowLastColumn="0" w:lastRowFirstColumn="0" w:lastRowLastColumn="0"/>
          <w:trHeight w:val="1042"/>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34432793" w14:textId="77777777" w:rsidR="005924B3" w:rsidRPr="00F24935" w:rsidRDefault="005924B3" w:rsidP="00FB5EA5">
            <w:pPr>
              <w:ind w:left="113" w:right="113"/>
              <w:jc w:val="center"/>
              <w:rPr>
                <w:rFonts w:ascii="Times New Roman" w:hAnsi="Times New Roman" w:cs="Times New Roman"/>
              </w:rPr>
            </w:pPr>
            <w:r w:rsidRPr="00F24935">
              <w:rPr>
                <w:rFonts w:ascii="Times New Roman" w:hAnsi="Times New Roman" w:cs="Times New Roman"/>
              </w:rPr>
              <w:lastRenderedPageBreak/>
              <w:t>Розділ</w:t>
            </w:r>
          </w:p>
        </w:tc>
        <w:tc>
          <w:tcPr>
            <w:tcW w:w="9155" w:type="dxa"/>
            <w:tcBorders>
              <w:top w:val="none" w:sz="0" w:space="0" w:color="auto"/>
              <w:left w:val="none" w:sz="0" w:space="0" w:color="auto"/>
              <w:bottom w:val="none" w:sz="0" w:space="0" w:color="auto"/>
            </w:tcBorders>
          </w:tcPr>
          <w:p w14:paraId="0F5213AA" w14:textId="77777777" w:rsidR="005924B3" w:rsidRPr="00F24935"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24935">
              <w:rPr>
                <w:rFonts w:ascii="Times New Roman" w:hAnsi="Times New Roman" w:cs="Times New Roman"/>
                <w:b/>
              </w:rPr>
              <w:t>2.5. МІЖНАРОДНА ДІЯЛЬНІСТЬ ТА ІМІДЖЕВІ ПРОЄКТИ</w:t>
            </w:r>
          </w:p>
          <w:p w14:paraId="5AC90B64" w14:textId="77777777" w:rsidR="005924B3" w:rsidRPr="00F24935"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r>
      <w:tr w:rsidR="005924B3" w:rsidRPr="00F24935" w14:paraId="0840F862"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01F4ECE4" w14:textId="77777777" w:rsidR="005924B3" w:rsidRPr="00F24935" w:rsidRDefault="005924B3" w:rsidP="00FB5EA5">
            <w:pPr>
              <w:ind w:left="113" w:right="113"/>
              <w:jc w:val="center"/>
              <w:rPr>
                <w:rFonts w:ascii="Times New Roman" w:hAnsi="Times New Roman" w:cs="Times New Roman"/>
                <w:sz w:val="22"/>
              </w:rPr>
            </w:pPr>
            <w:r w:rsidRPr="00F24935">
              <w:rPr>
                <w:rFonts w:ascii="Times New Roman" w:hAnsi="Times New Roman" w:cs="Times New Roman"/>
                <w:sz w:val="22"/>
              </w:rPr>
              <w:t>Міські галузеві програми</w:t>
            </w:r>
          </w:p>
        </w:tc>
        <w:tc>
          <w:tcPr>
            <w:tcW w:w="9155" w:type="dxa"/>
          </w:tcPr>
          <w:p w14:paraId="2C3088EC" w14:textId="77777777" w:rsidR="005924B3" w:rsidRPr="00F24935"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зміцнення позитивного міжнародного іміджу та розвитку міжнародного співробітництва міста Харкова на 2021–2025</w:t>
            </w:r>
            <w:r w:rsidR="00694E29"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5D019203" w14:textId="77777777" w:rsidR="005924B3" w:rsidRPr="00F24935"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sz w:val="22"/>
                <w:szCs w:val="22"/>
              </w:rPr>
              <w:t>Програма розвитку співробітництва міста Харк</w:t>
            </w:r>
            <w:r w:rsidR="00694E29" w:rsidRPr="00F24935">
              <w:rPr>
                <w:rFonts w:ascii="Times New Roman" w:hAnsi="Times New Roman" w:cs="Times New Roman"/>
                <w:sz w:val="22"/>
                <w:szCs w:val="22"/>
              </w:rPr>
              <w:t>ова з міжнародними агенціями та </w:t>
            </w:r>
            <w:r w:rsidRPr="00F24935">
              <w:rPr>
                <w:rFonts w:ascii="Times New Roman" w:hAnsi="Times New Roman" w:cs="Times New Roman"/>
                <w:sz w:val="22"/>
                <w:szCs w:val="22"/>
              </w:rPr>
              <w:t>фінансовими установами на 2019–2025</w:t>
            </w:r>
            <w:r w:rsidR="00694E29" w:rsidRPr="00F24935">
              <w:rPr>
                <w:rFonts w:ascii="Times New Roman" w:hAnsi="Times New Roman" w:cs="Times New Roman"/>
                <w:sz w:val="22"/>
                <w:szCs w:val="22"/>
              </w:rPr>
              <w:t> </w:t>
            </w:r>
            <w:r w:rsidRPr="00F24935">
              <w:rPr>
                <w:rFonts w:ascii="Times New Roman" w:hAnsi="Times New Roman" w:cs="Times New Roman"/>
                <w:sz w:val="22"/>
                <w:szCs w:val="22"/>
              </w:rPr>
              <w:t>роки</w:t>
            </w:r>
          </w:p>
          <w:p w14:paraId="204B6A7D" w14:textId="77777777" w:rsidR="005924B3" w:rsidRPr="00F24935" w:rsidRDefault="005924B3" w:rsidP="00E15AD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r>
      <w:tr w:rsidR="005924B3" w:rsidRPr="00F24935" w14:paraId="6AF86DEB" w14:textId="77777777" w:rsidTr="00791D0D">
        <w:trPr>
          <w:cnfStyle w:val="000000100000" w:firstRow="0" w:lastRow="0" w:firstColumn="0" w:lastColumn="0" w:oddVBand="0" w:evenVBand="0" w:oddHBand="1" w:evenHBand="0" w:firstRowFirstColumn="0" w:firstRowLastColumn="0" w:lastRowFirstColumn="0" w:lastRowLastColumn="0"/>
          <w:trHeight w:val="1068"/>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3F857934" w14:textId="77777777" w:rsidR="005924B3" w:rsidRPr="00F24935" w:rsidRDefault="005924B3" w:rsidP="00FB5EA5">
            <w:pPr>
              <w:ind w:left="113" w:right="113"/>
              <w:jc w:val="center"/>
              <w:rPr>
                <w:rFonts w:ascii="Times New Roman" w:hAnsi="Times New Roman" w:cs="Times New Roman"/>
              </w:rPr>
            </w:pPr>
            <w:r w:rsidRPr="00F24935">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7E87A32B" w14:textId="77777777" w:rsidR="005924B3" w:rsidRPr="00F24935"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F24935">
              <w:rPr>
                <w:rFonts w:ascii="Times New Roman" w:hAnsi="Times New Roman" w:cs="Times New Roman"/>
                <w:b/>
              </w:rPr>
              <w:t>2.6. ПРИРОДОКОРИСТУВАННЯ ТА БЕЗПЕКА ЖИТТЄДІЯЛЬНОСТІ ЛЮДИНИ</w:t>
            </w:r>
          </w:p>
          <w:p w14:paraId="348B9C50" w14:textId="77777777" w:rsidR="005924B3" w:rsidRPr="00F24935"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p>
        </w:tc>
      </w:tr>
      <w:tr w:rsidR="005924B3" w:rsidRPr="00F24935" w14:paraId="0D06044C" w14:textId="77777777" w:rsidTr="00791D0D">
        <w:trPr>
          <w:trHeight w:val="377"/>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579DCDCD" w14:textId="77777777" w:rsidR="005924B3" w:rsidRPr="00F24935" w:rsidRDefault="005924B3" w:rsidP="00FB5EA5">
            <w:pPr>
              <w:ind w:left="113" w:right="113"/>
              <w:jc w:val="center"/>
              <w:rPr>
                <w:rFonts w:ascii="Times New Roman" w:hAnsi="Times New Roman" w:cs="Times New Roman"/>
                <w:sz w:val="22"/>
              </w:rPr>
            </w:pPr>
            <w:r w:rsidRPr="00F24935">
              <w:rPr>
                <w:rFonts w:ascii="Times New Roman" w:hAnsi="Times New Roman" w:cs="Times New Roman"/>
                <w:sz w:val="22"/>
              </w:rPr>
              <w:t>Міські галузеві програми</w:t>
            </w:r>
          </w:p>
        </w:tc>
        <w:tc>
          <w:tcPr>
            <w:tcW w:w="9155" w:type="dxa"/>
          </w:tcPr>
          <w:p w14:paraId="5BED0E02" w14:textId="74AAEC2A" w:rsidR="005924B3" w:rsidRPr="00F24935" w:rsidRDefault="005924B3" w:rsidP="00E15AD4">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F24935">
              <w:rPr>
                <w:rFonts w:ascii="Times New Roman" w:hAnsi="Times New Roman" w:cs="Times New Roman"/>
                <w:sz w:val="22"/>
              </w:rPr>
              <w:t>Програма охорони навколишнього природного середовища м.</w:t>
            </w:r>
            <w:r w:rsidR="00DD4566" w:rsidRPr="00F24935">
              <w:rPr>
                <w:rFonts w:ascii="Times New Roman" w:hAnsi="Times New Roman" w:cs="Times New Roman"/>
                <w:sz w:val="22"/>
              </w:rPr>
              <w:t> </w:t>
            </w:r>
            <w:r w:rsidRPr="00F24935">
              <w:rPr>
                <w:rFonts w:ascii="Times New Roman" w:hAnsi="Times New Roman" w:cs="Times New Roman"/>
                <w:sz w:val="22"/>
              </w:rPr>
              <w:t>Харкова на</w:t>
            </w:r>
            <w:r w:rsidR="0071443A" w:rsidRPr="00F24935">
              <w:rPr>
                <w:rFonts w:ascii="Times New Roman" w:hAnsi="Times New Roman" w:cs="Times New Roman"/>
                <w:sz w:val="22"/>
              </w:rPr>
              <w:t xml:space="preserve"> </w:t>
            </w:r>
            <w:r w:rsidRPr="00F24935">
              <w:rPr>
                <w:rFonts w:ascii="Times New Roman" w:hAnsi="Times New Roman" w:cs="Times New Roman"/>
                <w:sz w:val="22"/>
              </w:rPr>
              <w:t>2021–2030</w:t>
            </w:r>
            <w:r w:rsidR="00DD4566" w:rsidRPr="00F24935">
              <w:rPr>
                <w:rFonts w:ascii="Times New Roman" w:hAnsi="Times New Roman" w:cs="Times New Roman"/>
                <w:sz w:val="22"/>
              </w:rPr>
              <w:t> </w:t>
            </w:r>
            <w:r w:rsidR="0071443A" w:rsidRPr="00F24935">
              <w:rPr>
                <w:rFonts w:ascii="Times New Roman" w:hAnsi="Times New Roman" w:cs="Times New Roman"/>
                <w:sz w:val="22"/>
              </w:rPr>
              <w:t>роки</w:t>
            </w:r>
          </w:p>
          <w:p w14:paraId="303F4914" w14:textId="77777777" w:rsidR="005924B3" w:rsidRPr="00F24935" w:rsidRDefault="005924B3" w:rsidP="00E15AD4">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F24935">
              <w:rPr>
                <w:rFonts w:ascii="Times New Roman" w:hAnsi="Times New Roman" w:cs="Times New Roman"/>
                <w:sz w:val="22"/>
              </w:rPr>
              <w:t>Програма розвитку системи поводження з твердими побутовими відходами в м. Харкові на 2015–2026 рр.</w:t>
            </w:r>
          </w:p>
          <w:p w14:paraId="06E362C1" w14:textId="77777777" w:rsidR="005924B3" w:rsidRPr="00F24935" w:rsidRDefault="005924B3" w:rsidP="00E15AD4">
            <w:pPr>
              <w:numPr>
                <w:ilvl w:val="0"/>
                <w:numId w:val="1"/>
              </w:num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F24935">
              <w:rPr>
                <w:rFonts w:ascii="Times New Roman" w:hAnsi="Times New Roman" w:cs="Times New Roman"/>
                <w:sz w:val="22"/>
              </w:rPr>
              <w:t>Програма поводження з домашніми тваринами та регулювання їхньої чисельності у</w:t>
            </w:r>
            <w:r w:rsidR="00694E29" w:rsidRPr="00F24935">
              <w:rPr>
                <w:rFonts w:ascii="Times New Roman" w:hAnsi="Times New Roman" w:cs="Times New Roman"/>
                <w:sz w:val="22"/>
              </w:rPr>
              <w:t> </w:t>
            </w:r>
            <w:r w:rsidRPr="00F24935">
              <w:rPr>
                <w:rFonts w:ascii="Times New Roman" w:hAnsi="Times New Roman" w:cs="Times New Roman"/>
                <w:sz w:val="22"/>
              </w:rPr>
              <w:t xml:space="preserve">м. Харкові на 2018–2027 рр. </w:t>
            </w:r>
          </w:p>
          <w:p w14:paraId="5C503B76" w14:textId="77777777" w:rsidR="005924B3" w:rsidRPr="00F24935" w:rsidRDefault="005924B3" w:rsidP="00E15AD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r>
      <w:tr w:rsidR="005924B3" w:rsidRPr="00F24935" w14:paraId="11141C34" w14:textId="77777777" w:rsidTr="00791D0D">
        <w:trPr>
          <w:cnfStyle w:val="000000100000" w:firstRow="0" w:lastRow="0" w:firstColumn="0" w:lastColumn="0" w:oddVBand="0" w:evenVBand="0" w:oddHBand="1" w:evenHBand="0" w:firstRowFirstColumn="0" w:firstRowLastColumn="0" w:lastRowFirstColumn="0" w:lastRowLastColumn="0"/>
          <w:trHeight w:val="1067"/>
        </w:trPr>
        <w:tc>
          <w:tcPr>
            <w:cnfStyle w:val="001000000000" w:firstRow="0" w:lastRow="0" w:firstColumn="1" w:lastColumn="0" w:oddVBand="0" w:evenVBand="0" w:oddHBand="0" w:evenHBand="0" w:firstRowFirstColumn="0" w:firstRowLastColumn="0" w:lastRowFirstColumn="0" w:lastRowLastColumn="0"/>
            <w:tcW w:w="915" w:type="dxa"/>
            <w:tcBorders>
              <w:top w:val="none" w:sz="0" w:space="0" w:color="auto"/>
              <w:left w:val="none" w:sz="0" w:space="0" w:color="auto"/>
              <w:bottom w:val="none" w:sz="0" w:space="0" w:color="auto"/>
              <w:right w:val="none" w:sz="0" w:space="0" w:color="auto"/>
            </w:tcBorders>
            <w:textDirection w:val="btLr"/>
          </w:tcPr>
          <w:p w14:paraId="3ADF96B3" w14:textId="77777777" w:rsidR="005924B3" w:rsidRPr="00F24935" w:rsidRDefault="005924B3" w:rsidP="00FB5EA5">
            <w:pPr>
              <w:ind w:left="113" w:right="113"/>
              <w:jc w:val="center"/>
              <w:rPr>
                <w:rFonts w:ascii="Times New Roman" w:hAnsi="Times New Roman" w:cs="Times New Roman"/>
              </w:rPr>
            </w:pPr>
            <w:r w:rsidRPr="00F24935">
              <w:rPr>
                <w:rFonts w:ascii="Times New Roman" w:hAnsi="Times New Roman" w:cs="Times New Roman"/>
              </w:rPr>
              <w:t>Розділ</w:t>
            </w:r>
          </w:p>
        </w:tc>
        <w:tc>
          <w:tcPr>
            <w:tcW w:w="9155" w:type="dxa"/>
            <w:tcBorders>
              <w:top w:val="none" w:sz="0" w:space="0" w:color="auto"/>
              <w:left w:val="none" w:sz="0" w:space="0" w:color="auto"/>
              <w:bottom w:val="none" w:sz="0" w:space="0" w:color="auto"/>
            </w:tcBorders>
          </w:tcPr>
          <w:p w14:paraId="2EA5289F" w14:textId="77777777" w:rsidR="005924B3" w:rsidRPr="00F24935" w:rsidRDefault="005924B3" w:rsidP="005924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F24935">
              <w:rPr>
                <w:rFonts w:ascii="Times New Roman" w:hAnsi="Times New Roman" w:cs="Times New Roman"/>
                <w:b/>
              </w:rPr>
              <w:t>2.7. ЗАХИСТ ПРАВ І СВОБОД ГРОМАДЯН, ЗМІЦНЕННЯ ЗАКОННОСТІ ТА ПРАВОПОРЯДКУ</w:t>
            </w:r>
          </w:p>
        </w:tc>
      </w:tr>
      <w:tr w:rsidR="005924B3" w:rsidRPr="00F24935" w14:paraId="5CA7D555" w14:textId="77777777" w:rsidTr="00791D0D">
        <w:trPr>
          <w:trHeight w:val="1338"/>
        </w:trPr>
        <w:tc>
          <w:tcPr>
            <w:cnfStyle w:val="001000000000" w:firstRow="0" w:lastRow="0" w:firstColumn="1" w:lastColumn="0" w:oddVBand="0" w:evenVBand="0" w:oddHBand="0" w:evenHBand="0" w:firstRowFirstColumn="0" w:firstRowLastColumn="0" w:lastRowFirstColumn="0" w:lastRowLastColumn="0"/>
            <w:tcW w:w="915" w:type="dxa"/>
            <w:tcBorders>
              <w:left w:val="none" w:sz="0" w:space="0" w:color="auto"/>
              <w:bottom w:val="none" w:sz="0" w:space="0" w:color="auto"/>
              <w:right w:val="none" w:sz="0" w:space="0" w:color="auto"/>
            </w:tcBorders>
            <w:textDirection w:val="btLr"/>
          </w:tcPr>
          <w:p w14:paraId="4B8AB275" w14:textId="77777777" w:rsidR="005924B3" w:rsidRPr="00F24935" w:rsidRDefault="005924B3" w:rsidP="00FB5EA5">
            <w:pPr>
              <w:ind w:left="113" w:right="113"/>
              <w:jc w:val="center"/>
              <w:rPr>
                <w:rFonts w:ascii="Times New Roman" w:hAnsi="Times New Roman" w:cs="Times New Roman"/>
                <w:sz w:val="22"/>
              </w:rPr>
            </w:pPr>
            <w:r w:rsidRPr="00F24935">
              <w:rPr>
                <w:rFonts w:ascii="Times New Roman" w:hAnsi="Times New Roman" w:cs="Times New Roman"/>
                <w:sz w:val="22"/>
              </w:rPr>
              <w:t>Міські галузеві програми</w:t>
            </w:r>
          </w:p>
        </w:tc>
        <w:tc>
          <w:tcPr>
            <w:tcW w:w="9155" w:type="dxa"/>
          </w:tcPr>
          <w:p w14:paraId="22ED1BDB" w14:textId="4932D1E8" w:rsidR="005924B3" w:rsidRPr="00F24935" w:rsidRDefault="005924B3" w:rsidP="00E15AD4">
            <w:pPr>
              <w:numPr>
                <w:ilvl w:val="0"/>
                <w:numId w:val="1"/>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F24935">
              <w:rPr>
                <w:rFonts w:ascii="Times New Roman" w:hAnsi="Times New Roman" w:cs="Times New Roman"/>
                <w:sz w:val="22"/>
              </w:rPr>
              <w:t>Програма взаємодії міської ради з громадськими об’єднаннями м.</w:t>
            </w:r>
            <w:r w:rsidR="00694E29" w:rsidRPr="00F24935">
              <w:rPr>
                <w:rFonts w:ascii="Times New Roman" w:hAnsi="Times New Roman" w:cs="Times New Roman"/>
                <w:sz w:val="22"/>
              </w:rPr>
              <w:t> </w:t>
            </w:r>
            <w:r w:rsidR="0071443A" w:rsidRPr="00F24935">
              <w:rPr>
                <w:rFonts w:ascii="Times New Roman" w:hAnsi="Times New Roman" w:cs="Times New Roman"/>
                <w:sz w:val="22"/>
              </w:rPr>
              <w:t>Харкова на 2021–2025 </w:t>
            </w:r>
            <w:r w:rsidRPr="00F24935">
              <w:rPr>
                <w:rFonts w:ascii="Times New Roman" w:hAnsi="Times New Roman" w:cs="Times New Roman"/>
                <w:sz w:val="22"/>
              </w:rPr>
              <w:t>роки</w:t>
            </w:r>
          </w:p>
          <w:p w14:paraId="7D5262DE" w14:textId="77777777" w:rsidR="005924B3" w:rsidRPr="00F24935" w:rsidRDefault="005924B3" w:rsidP="0047237E">
            <w:pPr>
              <w:pStyle w:val="af3"/>
              <w:numPr>
                <w:ilvl w:val="0"/>
                <w:numId w:val="1"/>
              </w:numPr>
              <w:shd w:val="clear" w:color="auto" w:fill="FFFFFF"/>
              <w:spacing w:before="60"/>
              <w:ind w:left="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F24935">
              <w:rPr>
                <w:rFonts w:ascii="Times New Roman" w:eastAsia="Times New Roman" w:hAnsi="Times New Roman" w:cs="Times New Roman"/>
                <w:sz w:val="22"/>
                <w:szCs w:val="22"/>
                <w:lang w:eastAsia="ru-RU"/>
              </w:rPr>
              <w:t>Комплексна програма розвитку цивільного захисту, підвищення рівня публічної безпеки та сприяння організації територіальної оборони в місті Харкові на 2018–2025 роки</w:t>
            </w:r>
          </w:p>
        </w:tc>
      </w:tr>
    </w:tbl>
    <w:p w14:paraId="2DB0134B" w14:textId="77777777" w:rsidR="00E15AD4" w:rsidRPr="00F24935" w:rsidRDefault="00E15AD4" w:rsidP="00E15AD4">
      <w:pPr>
        <w:rPr>
          <w:rFonts w:ascii="Times New Roman" w:hAnsi="Times New Roman" w:cs="Times New Roman"/>
          <w:sz w:val="20"/>
        </w:rPr>
      </w:pPr>
    </w:p>
    <w:p w14:paraId="56E0EFEC" w14:textId="4856AAC0" w:rsidR="0047378C" w:rsidRPr="00F24935" w:rsidRDefault="00AE0B53" w:rsidP="00DF3C4D">
      <w:pPr>
        <w:pStyle w:val="210"/>
        <w:shd w:val="clear" w:color="auto" w:fill="FFFFFF" w:themeFill="background1"/>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Зважаючи на те, що Програма економічного та соціального розвитку міста Харкова на 202</w:t>
      </w:r>
      <w:r w:rsidR="00C04611" w:rsidRPr="00F24935">
        <w:rPr>
          <w:rFonts w:ascii="Times New Roman" w:hAnsi="Times New Roman" w:cs="Times New Roman"/>
          <w:sz w:val="26"/>
          <w:szCs w:val="26"/>
        </w:rPr>
        <w:t>4 </w:t>
      </w:r>
      <w:r w:rsidRPr="00F24935">
        <w:rPr>
          <w:rFonts w:ascii="Times New Roman" w:hAnsi="Times New Roman" w:cs="Times New Roman"/>
          <w:sz w:val="26"/>
          <w:szCs w:val="26"/>
        </w:rPr>
        <w:t xml:space="preserve">рік не передбачає окремих заходів, які суперечать </w:t>
      </w:r>
      <w:r w:rsidR="00743255" w:rsidRPr="00F24935">
        <w:rPr>
          <w:rFonts w:ascii="Times New Roman" w:hAnsi="Times New Roman" w:cs="Times New Roman"/>
          <w:sz w:val="26"/>
          <w:szCs w:val="26"/>
        </w:rPr>
        <w:t>чи</w:t>
      </w:r>
      <w:r w:rsidR="00C04611" w:rsidRPr="00F24935">
        <w:rPr>
          <w:rFonts w:ascii="Times New Roman" w:hAnsi="Times New Roman" w:cs="Times New Roman"/>
          <w:sz w:val="26"/>
          <w:szCs w:val="26"/>
        </w:rPr>
        <w:t> </w:t>
      </w:r>
      <w:r w:rsidR="00743255" w:rsidRPr="00F24935">
        <w:rPr>
          <w:rFonts w:ascii="Times New Roman" w:hAnsi="Times New Roman" w:cs="Times New Roman"/>
          <w:sz w:val="26"/>
          <w:szCs w:val="26"/>
        </w:rPr>
        <w:t>/</w:t>
      </w:r>
      <w:r w:rsidR="00C04611" w:rsidRPr="00F24935">
        <w:rPr>
          <w:rFonts w:ascii="Times New Roman" w:hAnsi="Times New Roman" w:cs="Times New Roman"/>
          <w:sz w:val="26"/>
          <w:szCs w:val="26"/>
        </w:rPr>
        <w:t> </w:t>
      </w:r>
      <w:r w:rsidRPr="00F24935">
        <w:rPr>
          <w:rFonts w:ascii="Times New Roman" w:hAnsi="Times New Roman" w:cs="Times New Roman"/>
          <w:sz w:val="26"/>
          <w:szCs w:val="26"/>
        </w:rPr>
        <w:t>та непередбачені діючими середньо- та довгостроковими міськими галузевими програмами</w:t>
      </w:r>
      <w:r w:rsidR="00C13DB3" w:rsidRPr="00F24935">
        <w:rPr>
          <w:rFonts w:ascii="Times New Roman" w:hAnsi="Times New Roman" w:cs="Times New Roman"/>
          <w:sz w:val="26"/>
          <w:szCs w:val="26"/>
        </w:rPr>
        <w:t>, а лише відображає основні з них</w:t>
      </w:r>
      <w:r w:rsidRPr="00F24935">
        <w:rPr>
          <w:rFonts w:ascii="Times New Roman" w:hAnsi="Times New Roman" w:cs="Times New Roman"/>
          <w:sz w:val="26"/>
          <w:szCs w:val="26"/>
        </w:rPr>
        <w:t xml:space="preserve"> й</w:t>
      </w:r>
      <w:r w:rsidR="0007037C" w:rsidRPr="00F24935">
        <w:rPr>
          <w:rFonts w:ascii="Times New Roman" w:hAnsi="Times New Roman" w:cs="Times New Roman"/>
          <w:sz w:val="26"/>
          <w:szCs w:val="26"/>
        </w:rPr>
        <w:t>мовірні наслідки для довкілля від реалізації</w:t>
      </w:r>
      <w:r w:rsidR="0032547A" w:rsidRPr="00F24935">
        <w:rPr>
          <w:rFonts w:ascii="Times New Roman" w:hAnsi="Times New Roman" w:cs="Times New Roman"/>
          <w:sz w:val="26"/>
          <w:szCs w:val="26"/>
        </w:rPr>
        <w:t xml:space="preserve"> завдань та заходів</w:t>
      </w:r>
      <w:r w:rsidR="0007037C" w:rsidRPr="00F24935">
        <w:rPr>
          <w:rFonts w:ascii="Times New Roman" w:hAnsi="Times New Roman" w:cs="Times New Roman"/>
          <w:sz w:val="26"/>
          <w:szCs w:val="26"/>
        </w:rPr>
        <w:t xml:space="preserve"> </w:t>
      </w:r>
      <w:r w:rsidR="009260D7" w:rsidRPr="00F24935">
        <w:rPr>
          <w:rFonts w:ascii="Times New Roman" w:hAnsi="Times New Roman" w:cs="Times New Roman"/>
          <w:sz w:val="26"/>
          <w:szCs w:val="26"/>
        </w:rPr>
        <w:t xml:space="preserve">Програми </w:t>
      </w:r>
      <w:r w:rsidRPr="00F24935">
        <w:rPr>
          <w:rFonts w:ascii="Times New Roman" w:hAnsi="Times New Roman" w:cs="Times New Roman"/>
          <w:sz w:val="26"/>
          <w:szCs w:val="26"/>
        </w:rPr>
        <w:t>відсутні.</w:t>
      </w:r>
    </w:p>
    <w:p w14:paraId="0E611C1C" w14:textId="77777777" w:rsidR="0047378C" w:rsidRPr="00F24935" w:rsidRDefault="0047378C" w:rsidP="00B628E2">
      <w:pPr>
        <w:pStyle w:val="210"/>
        <w:shd w:val="clear" w:color="auto" w:fill="FFFFFF" w:themeFill="background1"/>
        <w:spacing w:before="0" w:after="0" w:line="240" w:lineRule="auto"/>
        <w:ind w:right="417" w:firstLine="567"/>
        <w:rPr>
          <w:rFonts w:ascii="Times New Roman" w:hAnsi="Times New Roman" w:cs="Times New Roman"/>
          <w:sz w:val="16"/>
          <w:szCs w:val="26"/>
        </w:rPr>
      </w:pPr>
    </w:p>
    <w:p w14:paraId="3E801CD0" w14:textId="24FB89A3" w:rsidR="00333038" w:rsidRPr="00F24935" w:rsidRDefault="00C04611" w:rsidP="00B628E2">
      <w:pPr>
        <w:pStyle w:val="26"/>
        <w:shd w:val="clear" w:color="auto" w:fill="FFFFFF" w:themeFill="background1"/>
        <w:spacing w:line="240" w:lineRule="auto"/>
        <w:ind w:right="417" w:firstLine="567"/>
        <w:jc w:val="center"/>
        <w:rPr>
          <w:rFonts w:ascii="Times New Roman" w:hAnsi="Times New Roman" w:cs="Times New Roman"/>
          <w:b w:val="0"/>
          <w:sz w:val="26"/>
          <w:szCs w:val="26"/>
        </w:rPr>
      </w:pPr>
      <w:r w:rsidRPr="00F24935">
        <w:rPr>
          <w:rFonts w:ascii="Times New Roman" w:hAnsi="Times New Roman" w:cs="Times New Roman"/>
          <w:b w:val="0"/>
          <w:sz w:val="26"/>
          <w:szCs w:val="26"/>
        </w:rPr>
        <w:t>Таблиця </w:t>
      </w:r>
      <w:r w:rsidR="001A678F" w:rsidRPr="00F24935">
        <w:rPr>
          <w:rFonts w:ascii="Times New Roman" w:hAnsi="Times New Roman" w:cs="Times New Roman"/>
          <w:b w:val="0"/>
          <w:sz w:val="26"/>
          <w:szCs w:val="26"/>
        </w:rPr>
        <w:t>6.1</w:t>
      </w:r>
      <w:r w:rsidR="00333038" w:rsidRPr="00F24935">
        <w:rPr>
          <w:rFonts w:ascii="Times New Roman" w:hAnsi="Times New Roman" w:cs="Times New Roman"/>
          <w:b w:val="0"/>
          <w:sz w:val="26"/>
          <w:szCs w:val="26"/>
        </w:rPr>
        <w:t>. Оцінка ймовірних наслідків для довкілля від реалізації</w:t>
      </w:r>
      <w:r w:rsidR="00486E59" w:rsidRPr="00F24935">
        <w:rPr>
          <w:rFonts w:ascii="Times New Roman" w:hAnsi="Times New Roman" w:cs="Times New Roman"/>
          <w:b w:val="0"/>
          <w:sz w:val="26"/>
          <w:szCs w:val="26"/>
        </w:rPr>
        <w:t xml:space="preserve"> заходів передбачених Програмою</w:t>
      </w:r>
      <w:r w:rsidR="00333038" w:rsidRPr="00F24935">
        <w:rPr>
          <w:rFonts w:ascii="Times New Roman" w:hAnsi="Times New Roman" w:cs="Times New Roman"/>
          <w:b w:val="0"/>
          <w:sz w:val="26"/>
          <w:szCs w:val="26"/>
        </w:rPr>
        <w:t xml:space="preserve"> економічного та соціального розвитку м. Харкова</w:t>
      </w:r>
      <w:r w:rsidR="009334D7" w:rsidRPr="00F24935">
        <w:rPr>
          <w:rFonts w:ascii="Times New Roman" w:hAnsi="Times New Roman" w:cs="Times New Roman"/>
          <w:b w:val="0"/>
          <w:sz w:val="26"/>
          <w:szCs w:val="26"/>
        </w:rPr>
        <w:br/>
      </w:r>
      <w:r w:rsidR="00333038" w:rsidRPr="00F24935">
        <w:rPr>
          <w:rFonts w:ascii="Times New Roman" w:hAnsi="Times New Roman" w:cs="Times New Roman"/>
          <w:b w:val="0"/>
          <w:sz w:val="26"/>
          <w:szCs w:val="26"/>
        </w:rPr>
        <w:t>на</w:t>
      </w:r>
      <w:r w:rsidR="009334D7" w:rsidRPr="00F24935">
        <w:rPr>
          <w:rFonts w:ascii="Times New Roman" w:hAnsi="Times New Roman" w:cs="Times New Roman"/>
          <w:b w:val="0"/>
          <w:sz w:val="26"/>
          <w:szCs w:val="26"/>
        </w:rPr>
        <w:t xml:space="preserve"> 202</w:t>
      </w:r>
      <w:r w:rsidRPr="00F24935">
        <w:rPr>
          <w:rFonts w:ascii="Times New Roman" w:hAnsi="Times New Roman" w:cs="Times New Roman"/>
          <w:b w:val="0"/>
          <w:sz w:val="26"/>
          <w:szCs w:val="26"/>
        </w:rPr>
        <w:t>4</w:t>
      </w:r>
      <w:r w:rsidR="009334D7" w:rsidRPr="00F24935">
        <w:rPr>
          <w:rFonts w:ascii="Times New Roman" w:hAnsi="Times New Roman" w:cs="Times New Roman"/>
          <w:b w:val="0"/>
          <w:sz w:val="26"/>
          <w:szCs w:val="26"/>
        </w:rPr>
        <w:t> </w:t>
      </w:r>
      <w:r w:rsidR="00333038" w:rsidRPr="00F24935">
        <w:rPr>
          <w:rFonts w:ascii="Times New Roman" w:hAnsi="Times New Roman" w:cs="Times New Roman"/>
          <w:b w:val="0"/>
          <w:sz w:val="26"/>
          <w:szCs w:val="26"/>
        </w:rPr>
        <w:t>рік відповідно до контрольного переліку</w:t>
      </w:r>
    </w:p>
    <w:p w14:paraId="53DE2BB5" w14:textId="77777777" w:rsidR="000234F8" w:rsidRPr="00F24935" w:rsidRDefault="000234F8" w:rsidP="00B628E2">
      <w:pPr>
        <w:pStyle w:val="26"/>
        <w:shd w:val="clear" w:color="auto" w:fill="FFFFFF" w:themeFill="background1"/>
        <w:spacing w:line="240" w:lineRule="auto"/>
        <w:ind w:right="417" w:firstLine="567"/>
        <w:jc w:val="center"/>
        <w:rPr>
          <w:rFonts w:ascii="Times New Roman" w:hAnsi="Times New Roman" w:cs="Times New Roman"/>
          <w:b w:val="0"/>
          <w:szCs w:val="28"/>
        </w:rPr>
      </w:pPr>
    </w:p>
    <w:tbl>
      <w:tblPr>
        <w:tblW w:w="10065" w:type="dxa"/>
        <w:tblInd w:w="-5" w:type="dxa"/>
        <w:tblLayout w:type="fixed"/>
        <w:tblLook w:val="01E0" w:firstRow="1" w:lastRow="1" w:firstColumn="1" w:lastColumn="1" w:noHBand="0" w:noVBand="0"/>
      </w:tblPr>
      <w:tblGrid>
        <w:gridCol w:w="7371"/>
        <w:gridCol w:w="709"/>
        <w:gridCol w:w="1276"/>
        <w:gridCol w:w="709"/>
      </w:tblGrid>
      <w:tr w:rsidR="007141F1" w:rsidRPr="00F24935" w14:paraId="2159DB34" w14:textId="77777777" w:rsidTr="00D473E7">
        <w:trPr>
          <w:trHeight w:hRule="exact" w:val="300"/>
          <w:tblHeader/>
        </w:trPr>
        <w:tc>
          <w:tcPr>
            <w:tcW w:w="737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D3F97EC" w14:textId="77777777" w:rsidR="00E355B7" w:rsidRPr="00F24935" w:rsidRDefault="00E355B7" w:rsidP="00E355B7">
            <w:pPr>
              <w:widowControl/>
              <w:jc w:val="center"/>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Чи може реалізація Програми спричинити:</w:t>
            </w:r>
          </w:p>
        </w:tc>
        <w:tc>
          <w:tcPr>
            <w:tcW w:w="2694" w:type="dxa"/>
            <w:gridSpan w:val="3"/>
            <w:tcBorders>
              <w:top w:val="single" w:sz="4" w:space="0" w:color="auto"/>
              <w:left w:val="nil"/>
              <w:bottom w:val="single" w:sz="4" w:space="0" w:color="auto"/>
              <w:right w:val="single" w:sz="4" w:space="0" w:color="auto"/>
            </w:tcBorders>
            <w:shd w:val="clear" w:color="000000" w:fill="FFFFFF"/>
            <w:vAlign w:val="center"/>
            <w:hideMark/>
          </w:tcPr>
          <w:p w14:paraId="5BB3F20E" w14:textId="77777777" w:rsidR="00E355B7" w:rsidRPr="00F24935" w:rsidRDefault="00E355B7" w:rsidP="00E355B7">
            <w:pPr>
              <w:widowControl/>
              <w:jc w:val="center"/>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Негативний вплив</w:t>
            </w:r>
          </w:p>
        </w:tc>
      </w:tr>
      <w:tr w:rsidR="0075595F" w:rsidRPr="00F24935" w14:paraId="10B46571" w14:textId="77777777" w:rsidTr="00D473E7">
        <w:trPr>
          <w:trHeight w:val="570"/>
          <w:tblHeader/>
        </w:trPr>
        <w:tc>
          <w:tcPr>
            <w:tcW w:w="7371" w:type="dxa"/>
            <w:vMerge/>
            <w:tcBorders>
              <w:top w:val="single" w:sz="4" w:space="0" w:color="auto"/>
              <w:left w:val="single" w:sz="4" w:space="0" w:color="auto"/>
              <w:bottom w:val="single" w:sz="4" w:space="0" w:color="auto"/>
              <w:right w:val="single" w:sz="4" w:space="0" w:color="auto"/>
            </w:tcBorders>
            <w:vAlign w:val="center"/>
            <w:hideMark/>
          </w:tcPr>
          <w:p w14:paraId="0F3B24BF" w14:textId="77777777" w:rsidR="00E355B7" w:rsidRPr="00F24935" w:rsidRDefault="00E355B7" w:rsidP="00E355B7">
            <w:pPr>
              <w:widowControl/>
              <w:rPr>
                <w:rFonts w:ascii="Times New Roman" w:eastAsia="Times New Roman" w:hAnsi="Times New Roman" w:cs="Times New Roman"/>
                <w:b/>
                <w:bCs/>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hideMark/>
          </w:tcPr>
          <w:p w14:paraId="6AFD7878" w14:textId="77777777" w:rsidR="00E355B7" w:rsidRPr="00F24935" w:rsidRDefault="00E355B7" w:rsidP="00E355B7">
            <w:pPr>
              <w:widowControl/>
              <w:jc w:val="center"/>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Так</w:t>
            </w:r>
          </w:p>
        </w:tc>
        <w:tc>
          <w:tcPr>
            <w:tcW w:w="1276" w:type="dxa"/>
            <w:tcBorders>
              <w:top w:val="nil"/>
              <w:left w:val="nil"/>
              <w:bottom w:val="single" w:sz="4" w:space="0" w:color="auto"/>
              <w:right w:val="single" w:sz="4" w:space="0" w:color="auto"/>
            </w:tcBorders>
            <w:shd w:val="clear" w:color="000000" w:fill="FFFFFF"/>
            <w:vAlign w:val="center"/>
            <w:hideMark/>
          </w:tcPr>
          <w:p w14:paraId="19037F91" w14:textId="77777777" w:rsidR="00E355B7" w:rsidRPr="00F24935" w:rsidRDefault="00E355B7" w:rsidP="00E355B7">
            <w:pPr>
              <w:widowControl/>
              <w:jc w:val="center"/>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Ймовірно</w:t>
            </w:r>
          </w:p>
        </w:tc>
        <w:tc>
          <w:tcPr>
            <w:tcW w:w="709" w:type="dxa"/>
            <w:tcBorders>
              <w:top w:val="nil"/>
              <w:left w:val="nil"/>
              <w:bottom w:val="single" w:sz="4" w:space="0" w:color="auto"/>
              <w:right w:val="single" w:sz="4" w:space="0" w:color="auto"/>
            </w:tcBorders>
            <w:shd w:val="clear" w:color="000000" w:fill="FFFFFF"/>
            <w:vAlign w:val="center"/>
            <w:hideMark/>
          </w:tcPr>
          <w:p w14:paraId="3641ADC6" w14:textId="77777777" w:rsidR="00E355B7" w:rsidRPr="00F24935" w:rsidRDefault="00E355B7" w:rsidP="00E355B7">
            <w:pPr>
              <w:widowControl/>
              <w:jc w:val="center"/>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Ні</w:t>
            </w:r>
          </w:p>
        </w:tc>
      </w:tr>
      <w:tr w:rsidR="00391346" w:rsidRPr="00F24935" w14:paraId="40F08AD7" w14:textId="77777777" w:rsidTr="00EA795B">
        <w:trPr>
          <w:trHeight w:hRule="exact" w:val="381"/>
        </w:trPr>
        <w:tc>
          <w:tcPr>
            <w:tcW w:w="7371" w:type="dxa"/>
            <w:tcBorders>
              <w:top w:val="nil"/>
              <w:left w:val="single" w:sz="4" w:space="0" w:color="auto"/>
              <w:bottom w:val="single" w:sz="4" w:space="0" w:color="auto"/>
              <w:right w:val="single" w:sz="4" w:space="0" w:color="auto"/>
            </w:tcBorders>
            <w:shd w:val="clear" w:color="000000" w:fill="FFFFFF"/>
            <w:vAlign w:val="center"/>
          </w:tcPr>
          <w:p w14:paraId="73A451BA" w14:textId="77777777" w:rsidR="00391346" w:rsidRPr="00F24935" w:rsidRDefault="00391346" w:rsidP="00E355B7">
            <w:pPr>
              <w:widowControl/>
              <w:rPr>
                <w:rFonts w:ascii="Times New Roman" w:eastAsia="Times New Roman" w:hAnsi="Times New Roman" w:cs="Times New Roman"/>
                <w:b/>
                <w:sz w:val="22"/>
                <w:szCs w:val="22"/>
                <w:lang w:eastAsia="ru-RU" w:bidi="ar-SA"/>
              </w:rPr>
            </w:pPr>
            <w:r w:rsidRPr="00F24935">
              <w:rPr>
                <w:rFonts w:ascii="Times New Roman" w:eastAsia="Times New Roman" w:hAnsi="Times New Roman" w:cs="Times New Roman"/>
                <w:b/>
                <w:sz w:val="22"/>
                <w:szCs w:val="22"/>
                <w:lang w:eastAsia="ru-RU" w:bidi="ar-SA"/>
              </w:rPr>
              <w:t>Атмосферне повітря</w:t>
            </w:r>
            <w:r w:rsidR="001D4A65" w:rsidRPr="00F24935">
              <w:rPr>
                <w:rFonts w:ascii="Times New Roman" w:eastAsia="Times New Roman" w:hAnsi="Times New Roman" w:cs="Times New Roman"/>
                <w:b/>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tcPr>
          <w:p w14:paraId="01E036D3" w14:textId="77777777" w:rsidR="00391346" w:rsidRPr="00F24935" w:rsidRDefault="00391346"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000000" w:fill="FFFFFF"/>
            <w:vAlign w:val="center"/>
          </w:tcPr>
          <w:p w14:paraId="11A3DFA6" w14:textId="77777777" w:rsidR="00391346" w:rsidRPr="00F24935" w:rsidRDefault="00391346"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tcPr>
          <w:p w14:paraId="56C7901D" w14:textId="77777777" w:rsidR="00391346" w:rsidRPr="00F24935" w:rsidRDefault="00391346" w:rsidP="00E355B7">
            <w:pPr>
              <w:widowControl/>
              <w:jc w:val="center"/>
              <w:rPr>
                <w:rFonts w:ascii="Times New Roman" w:eastAsia="Times New Roman" w:hAnsi="Times New Roman" w:cs="Times New Roman"/>
                <w:b/>
                <w:bCs/>
                <w:i/>
                <w:iCs/>
                <w:sz w:val="22"/>
                <w:szCs w:val="22"/>
                <w:lang w:eastAsia="ru-RU" w:bidi="ar-SA"/>
              </w:rPr>
            </w:pPr>
          </w:p>
        </w:tc>
      </w:tr>
      <w:tr w:rsidR="0075595F" w:rsidRPr="00F24935" w14:paraId="0E26B050" w14:textId="77777777" w:rsidTr="00D473E7">
        <w:trPr>
          <w:trHeight w:hRule="exact" w:val="1227"/>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70B3FEE" w14:textId="479CA7E0"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 Збільшення викидів забруднюючих речовин від стаціонарних джерел?</w:t>
            </w:r>
            <w:r w:rsidR="001D4A65" w:rsidRPr="00F24935">
              <w:rPr>
                <w:rFonts w:ascii="Times New Roman" w:eastAsia="Times New Roman" w:hAnsi="Times New Roman" w:cs="Times New Roman"/>
                <w:sz w:val="22"/>
                <w:szCs w:val="22"/>
                <w:lang w:eastAsia="ru-RU" w:bidi="ar-SA"/>
              </w:rPr>
              <w:t xml:space="preserve"> Ймовірність забруд</w:t>
            </w:r>
            <w:r w:rsidR="00C04611" w:rsidRPr="00F24935">
              <w:rPr>
                <w:rFonts w:ascii="Times New Roman" w:eastAsia="Times New Roman" w:hAnsi="Times New Roman" w:cs="Times New Roman"/>
                <w:sz w:val="22"/>
                <w:szCs w:val="22"/>
                <w:lang w:eastAsia="ru-RU" w:bidi="ar-SA"/>
              </w:rPr>
              <w:t>нення атмосферного повітря в м. </w:t>
            </w:r>
            <w:r w:rsidR="001D4A65" w:rsidRPr="00F24935">
              <w:rPr>
                <w:rFonts w:ascii="Times New Roman" w:eastAsia="Times New Roman" w:hAnsi="Times New Roman" w:cs="Times New Roman"/>
                <w:sz w:val="22"/>
                <w:szCs w:val="22"/>
                <w:lang w:eastAsia="ru-RU" w:bidi="ar-SA"/>
              </w:rPr>
              <w:t>Харкові суб’єктами господарювання, які здійснюють викиди забруднюючих речовин від стаціонарних джерел?</w:t>
            </w:r>
          </w:p>
        </w:tc>
        <w:tc>
          <w:tcPr>
            <w:tcW w:w="709" w:type="dxa"/>
            <w:tcBorders>
              <w:top w:val="nil"/>
              <w:left w:val="nil"/>
              <w:bottom w:val="single" w:sz="4" w:space="0" w:color="auto"/>
              <w:right w:val="single" w:sz="4" w:space="0" w:color="auto"/>
            </w:tcBorders>
            <w:shd w:val="clear" w:color="000000" w:fill="FFFFFF"/>
            <w:vAlign w:val="center"/>
            <w:hideMark/>
          </w:tcPr>
          <w:p w14:paraId="35A087E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8A2E6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226FC5"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0FFA97CD" w14:textId="77777777" w:rsidTr="00D473E7">
        <w:trPr>
          <w:trHeight w:hRule="exact" w:val="578"/>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D469512"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 Збільшення викидів забруднюючих речовин від пересувних джерел</w:t>
            </w:r>
            <w:r w:rsidR="001D4A65" w:rsidRPr="00F24935">
              <w:rPr>
                <w:rFonts w:ascii="Times New Roman" w:eastAsia="Times New Roman" w:hAnsi="Times New Roman" w:cs="Times New Roman"/>
                <w:sz w:val="22"/>
                <w:szCs w:val="22"/>
                <w:lang w:eastAsia="ru-RU" w:bidi="ar-SA"/>
              </w:rPr>
              <w:t xml:space="preserve"> (автомобільного транспорту)</w:t>
            </w: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7D1D398"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7AF3207"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71F1F25"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2D0D203F"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B9E4048"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 Погіршення якості атмосферного повітря?</w:t>
            </w:r>
          </w:p>
        </w:tc>
        <w:tc>
          <w:tcPr>
            <w:tcW w:w="709" w:type="dxa"/>
            <w:tcBorders>
              <w:top w:val="nil"/>
              <w:left w:val="nil"/>
              <w:bottom w:val="single" w:sz="4" w:space="0" w:color="auto"/>
              <w:right w:val="single" w:sz="4" w:space="0" w:color="auto"/>
            </w:tcBorders>
            <w:shd w:val="clear" w:color="000000" w:fill="FFFFFF"/>
            <w:vAlign w:val="center"/>
            <w:hideMark/>
          </w:tcPr>
          <w:p w14:paraId="2114D576"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74DD866"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073944D"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0ACE2B05"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B9AD54B"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 Появу джерел неприємних запахів?</w:t>
            </w:r>
          </w:p>
        </w:tc>
        <w:tc>
          <w:tcPr>
            <w:tcW w:w="709" w:type="dxa"/>
            <w:tcBorders>
              <w:top w:val="nil"/>
              <w:left w:val="nil"/>
              <w:bottom w:val="single" w:sz="4" w:space="0" w:color="auto"/>
              <w:right w:val="single" w:sz="4" w:space="0" w:color="auto"/>
            </w:tcBorders>
            <w:shd w:val="clear" w:color="000000" w:fill="FFFFFF"/>
            <w:vAlign w:val="center"/>
            <w:hideMark/>
          </w:tcPr>
          <w:p w14:paraId="2DF5983B"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1DDDE2F"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7A1873D"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36B1C8E6"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2551C09"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lastRenderedPageBreak/>
              <w:t>5. Зміни повітряних потоків, вологості, температури або ж будь- які локальні чи регіональні зміни клімату?</w:t>
            </w:r>
          </w:p>
        </w:tc>
        <w:tc>
          <w:tcPr>
            <w:tcW w:w="709" w:type="dxa"/>
            <w:tcBorders>
              <w:top w:val="nil"/>
              <w:left w:val="nil"/>
              <w:bottom w:val="single" w:sz="4" w:space="0" w:color="auto"/>
              <w:right w:val="single" w:sz="4" w:space="0" w:color="auto"/>
            </w:tcBorders>
            <w:shd w:val="clear" w:color="000000" w:fill="FFFFFF"/>
            <w:vAlign w:val="center"/>
            <w:hideMark/>
          </w:tcPr>
          <w:p w14:paraId="3621481B"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5D80E8C"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CB2E96D"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391346" w:rsidRPr="00F24935" w14:paraId="5E9BA119" w14:textId="77777777" w:rsidTr="00D473E7">
        <w:trPr>
          <w:trHeight w:val="300"/>
        </w:trPr>
        <w:tc>
          <w:tcPr>
            <w:tcW w:w="7371" w:type="dxa"/>
            <w:tcBorders>
              <w:top w:val="nil"/>
              <w:left w:val="single" w:sz="4" w:space="0" w:color="auto"/>
              <w:bottom w:val="single" w:sz="4" w:space="0" w:color="auto"/>
              <w:right w:val="single" w:sz="4" w:space="0" w:color="auto"/>
            </w:tcBorders>
            <w:shd w:val="clear" w:color="000000" w:fill="FFFFFF"/>
            <w:vAlign w:val="center"/>
          </w:tcPr>
          <w:p w14:paraId="5D74F246" w14:textId="77777777" w:rsidR="00391346" w:rsidRPr="00F24935" w:rsidRDefault="00391346" w:rsidP="00E355B7">
            <w:pPr>
              <w:widowControl/>
              <w:rPr>
                <w:rFonts w:ascii="Times New Roman" w:eastAsia="Times New Roman" w:hAnsi="Times New Roman" w:cs="Times New Roman"/>
                <w:b/>
                <w:sz w:val="22"/>
                <w:szCs w:val="22"/>
                <w:lang w:eastAsia="ru-RU" w:bidi="ar-SA"/>
              </w:rPr>
            </w:pPr>
            <w:r w:rsidRPr="00F24935">
              <w:rPr>
                <w:rFonts w:ascii="Times New Roman" w:eastAsia="Times New Roman" w:hAnsi="Times New Roman" w:cs="Times New Roman"/>
                <w:b/>
                <w:sz w:val="22"/>
                <w:szCs w:val="22"/>
                <w:lang w:eastAsia="ru-RU" w:bidi="ar-SA"/>
              </w:rPr>
              <w:t>Водні ресурси</w:t>
            </w:r>
            <w:r w:rsidR="001D4A65" w:rsidRPr="00F24935">
              <w:rPr>
                <w:rFonts w:ascii="Times New Roman" w:eastAsia="Times New Roman" w:hAnsi="Times New Roman" w:cs="Times New Roman"/>
                <w:b/>
                <w:sz w:val="22"/>
                <w:szCs w:val="22"/>
                <w:lang w:eastAsia="ru-RU" w:bidi="ar-SA"/>
              </w:rPr>
              <w:t>. Забруднення поверхневих та підземних вод.</w:t>
            </w:r>
          </w:p>
        </w:tc>
        <w:tc>
          <w:tcPr>
            <w:tcW w:w="709" w:type="dxa"/>
            <w:tcBorders>
              <w:top w:val="nil"/>
              <w:left w:val="nil"/>
              <w:bottom w:val="single" w:sz="4" w:space="0" w:color="auto"/>
              <w:right w:val="single" w:sz="4" w:space="0" w:color="auto"/>
            </w:tcBorders>
            <w:shd w:val="clear" w:color="000000" w:fill="FFFFFF"/>
            <w:vAlign w:val="center"/>
          </w:tcPr>
          <w:p w14:paraId="6A7F55A6" w14:textId="77777777" w:rsidR="00391346" w:rsidRPr="00F24935" w:rsidRDefault="00391346"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000000" w:fill="FFFFFF"/>
            <w:vAlign w:val="center"/>
          </w:tcPr>
          <w:p w14:paraId="3205A290" w14:textId="77777777" w:rsidR="00391346" w:rsidRPr="00F24935" w:rsidRDefault="00391346"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tcPr>
          <w:p w14:paraId="1D3A3F50" w14:textId="77777777" w:rsidR="00391346" w:rsidRPr="00F24935" w:rsidRDefault="00391346" w:rsidP="00E355B7">
            <w:pPr>
              <w:widowControl/>
              <w:jc w:val="center"/>
              <w:rPr>
                <w:rFonts w:ascii="Times New Roman" w:eastAsia="Times New Roman" w:hAnsi="Times New Roman" w:cs="Times New Roman"/>
                <w:b/>
                <w:bCs/>
                <w:i/>
                <w:iCs/>
                <w:sz w:val="22"/>
                <w:szCs w:val="22"/>
                <w:lang w:eastAsia="ru-RU" w:bidi="ar-SA"/>
              </w:rPr>
            </w:pPr>
          </w:p>
        </w:tc>
      </w:tr>
      <w:tr w:rsidR="0075595F" w:rsidRPr="00F24935" w14:paraId="35D631D4" w14:textId="77777777" w:rsidTr="00D473E7">
        <w:trPr>
          <w:trHeigh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3802F66"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6. Збільшення обсягів скидів у поверхневі води?</w:t>
            </w:r>
          </w:p>
        </w:tc>
        <w:tc>
          <w:tcPr>
            <w:tcW w:w="709" w:type="dxa"/>
            <w:tcBorders>
              <w:top w:val="nil"/>
              <w:left w:val="nil"/>
              <w:bottom w:val="single" w:sz="4" w:space="0" w:color="auto"/>
              <w:right w:val="single" w:sz="4" w:space="0" w:color="auto"/>
            </w:tcBorders>
            <w:shd w:val="clear" w:color="000000" w:fill="FFFFFF"/>
            <w:vAlign w:val="center"/>
            <w:hideMark/>
          </w:tcPr>
          <w:p w14:paraId="37A7247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22DA20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BAC8E26"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3D032471" w14:textId="77777777" w:rsidTr="00EA795B">
        <w:trPr>
          <w:trHeight w:hRule="exact" w:val="586"/>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5426CAD"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7. Будь-які зміни якості поверхневих вод (зокрема таких показників, як температура, розчинений кисень, прозорість, але не обмежуючись ними)?</w:t>
            </w:r>
          </w:p>
        </w:tc>
        <w:tc>
          <w:tcPr>
            <w:tcW w:w="709" w:type="dxa"/>
            <w:tcBorders>
              <w:top w:val="nil"/>
              <w:left w:val="nil"/>
              <w:bottom w:val="single" w:sz="4" w:space="0" w:color="auto"/>
              <w:right w:val="single" w:sz="4" w:space="0" w:color="auto"/>
            </w:tcBorders>
            <w:shd w:val="clear" w:color="000000" w:fill="FFFFFF"/>
            <w:vAlign w:val="center"/>
            <w:hideMark/>
          </w:tcPr>
          <w:p w14:paraId="105020D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D0777B1"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87C0FA"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7EC17CD5"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C99D2ED"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8. Збільшення скидання кар’єрних вод у водні об’єкти?</w:t>
            </w:r>
          </w:p>
        </w:tc>
        <w:tc>
          <w:tcPr>
            <w:tcW w:w="709" w:type="dxa"/>
            <w:tcBorders>
              <w:top w:val="nil"/>
              <w:left w:val="nil"/>
              <w:bottom w:val="single" w:sz="4" w:space="0" w:color="auto"/>
              <w:right w:val="single" w:sz="4" w:space="0" w:color="auto"/>
            </w:tcBorders>
            <w:shd w:val="clear" w:color="000000" w:fill="FFFFFF"/>
            <w:vAlign w:val="center"/>
            <w:hideMark/>
          </w:tcPr>
          <w:p w14:paraId="743D99B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A3E4C6E"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3070116"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3B003816"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FDF0165"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9. Значне зменшення кількості вод, що використовуються для водопостачання населення?</w:t>
            </w:r>
          </w:p>
        </w:tc>
        <w:tc>
          <w:tcPr>
            <w:tcW w:w="709" w:type="dxa"/>
            <w:tcBorders>
              <w:top w:val="nil"/>
              <w:left w:val="nil"/>
              <w:bottom w:val="single" w:sz="4" w:space="0" w:color="auto"/>
              <w:right w:val="single" w:sz="4" w:space="0" w:color="auto"/>
            </w:tcBorders>
            <w:shd w:val="clear" w:color="000000" w:fill="FFFFFF"/>
            <w:vAlign w:val="center"/>
            <w:hideMark/>
          </w:tcPr>
          <w:p w14:paraId="0945700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E6E148"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F5D57DA"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6B581E4D" w14:textId="77777777" w:rsidTr="00D473E7">
        <w:trPr>
          <w:trHeigh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274816E"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10. Збільшення навантаження на каналізаційні системи та погіршення якості очистки стічних вод?</w:t>
            </w:r>
          </w:p>
        </w:tc>
        <w:tc>
          <w:tcPr>
            <w:tcW w:w="709" w:type="dxa"/>
            <w:tcBorders>
              <w:top w:val="nil"/>
              <w:left w:val="nil"/>
              <w:bottom w:val="single" w:sz="4" w:space="0" w:color="auto"/>
              <w:right w:val="single" w:sz="4" w:space="0" w:color="auto"/>
            </w:tcBorders>
            <w:shd w:val="clear" w:color="000000" w:fill="FFFFFF"/>
            <w:vAlign w:val="center"/>
            <w:hideMark/>
          </w:tcPr>
          <w:p w14:paraId="1A961FD9"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C5074DE"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5A0227F"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506C34F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E8F6AB5"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11. Появу загроз для людей і матеріальних об’єктів, пов’язаних з водою (зокрема таких, як паводки або підтоплення)?</w:t>
            </w:r>
          </w:p>
        </w:tc>
        <w:tc>
          <w:tcPr>
            <w:tcW w:w="709" w:type="dxa"/>
            <w:tcBorders>
              <w:top w:val="nil"/>
              <w:left w:val="nil"/>
              <w:bottom w:val="single" w:sz="4" w:space="0" w:color="auto"/>
              <w:right w:val="single" w:sz="4" w:space="0" w:color="auto"/>
            </w:tcBorders>
            <w:shd w:val="clear" w:color="000000" w:fill="FFFFFF"/>
            <w:vAlign w:val="center"/>
            <w:hideMark/>
          </w:tcPr>
          <w:p w14:paraId="4EFD699C"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C966ED"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B7E8975"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4CE49272"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239551A"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12. Зміни напрямів і швидкості течії поверхневих вод або зміни обсягів води будь-якого поверхневого водного об’єкту?</w:t>
            </w:r>
          </w:p>
        </w:tc>
        <w:tc>
          <w:tcPr>
            <w:tcW w:w="709" w:type="dxa"/>
            <w:tcBorders>
              <w:top w:val="nil"/>
              <w:left w:val="nil"/>
              <w:bottom w:val="single" w:sz="4" w:space="0" w:color="auto"/>
              <w:right w:val="single" w:sz="4" w:space="0" w:color="auto"/>
            </w:tcBorders>
            <w:shd w:val="clear" w:color="000000" w:fill="FFFFFF"/>
            <w:vAlign w:val="center"/>
            <w:hideMark/>
          </w:tcPr>
          <w:p w14:paraId="4C82B111"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CCFC539"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9CDF2B3"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01A8F0C7"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7D2FBF3"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13. Порушення гідрологічного та гідрохімічного режиму малих річок регіону?</w:t>
            </w:r>
          </w:p>
        </w:tc>
        <w:tc>
          <w:tcPr>
            <w:tcW w:w="709" w:type="dxa"/>
            <w:tcBorders>
              <w:top w:val="nil"/>
              <w:left w:val="nil"/>
              <w:bottom w:val="single" w:sz="4" w:space="0" w:color="auto"/>
              <w:right w:val="single" w:sz="4" w:space="0" w:color="auto"/>
            </w:tcBorders>
            <w:shd w:val="clear" w:color="000000" w:fill="FFFFFF"/>
            <w:vAlign w:val="center"/>
            <w:hideMark/>
          </w:tcPr>
          <w:p w14:paraId="74187FA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AE5221F"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35AE8FC"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66E4E013"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929C50E"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14. Зміни напряму або швидкості потоків підземних вод?</w:t>
            </w:r>
          </w:p>
        </w:tc>
        <w:tc>
          <w:tcPr>
            <w:tcW w:w="709" w:type="dxa"/>
            <w:tcBorders>
              <w:top w:val="nil"/>
              <w:left w:val="nil"/>
              <w:bottom w:val="single" w:sz="4" w:space="0" w:color="auto"/>
              <w:right w:val="single" w:sz="4" w:space="0" w:color="auto"/>
            </w:tcBorders>
            <w:shd w:val="clear" w:color="000000" w:fill="FFFFFF"/>
            <w:vAlign w:val="center"/>
            <w:hideMark/>
          </w:tcPr>
          <w:p w14:paraId="62797DDB"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9DE22B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9E66607"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77B22BDD"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5752851"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15. Зміни обсягів підземних вод (шляхом відбору чи скидів або ж шляхом порушення водоносних горизонтів)?</w:t>
            </w:r>
          </w:p>
        </w:tc>
        <w:tc>
          <w:tcPr>
            <w:tcW w:w="709" w:type="dxa"/>
            <w:tcBorders>
              <w:top w:val="nil"/>
              <w:left w:val="nil"/>
              <w:bottom w:val="single" w:sz="4" w:space="0" w:color="auto"/>
              <w:right w:val="single" w:sz="4" w:space="0" w:color="auto"/>
            </w:tcBorders>
            <w:shd w:val="clear" w:color="000000" w:fill="FFFFFF"/>
            <w:vAlign w:val="center"/>
            <w:hideMark/>
          </w:tcPr>
          <w:p w14:paraId="2A98AF7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E8FAAB7"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8950373"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237E6E08"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0949BC5E"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16. Забруднення підземних водоносних горизонтів?</w:t>
            </w:r>
          </w:p>
        </w:tc>
        <w:tc>
          <w:tcPr>
            <w:tcW w:w="709" w:type="dxa"/>
            <w:tcBorders>
              <w:top w:val="nil"/>
              <w:left w:val="nil"/>
              <w:bottom w:val="single" w:sz="4" w:space="0" w:color="auto"/>
              <w:right w:val="single" w:sz="4" w:space="0" w:color="auto"/>
            </w:tcBorders>
            <w:shd w:val="clear" w:color="000000" w:fill="FFFFFF"/>
            <w:vAlign w:val="center"/>
            <w:hideMark/>
          </w:tcPr>
          <w:p w14:paraId="6CCC180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CC268A8"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935E426"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E14F3C" w:rsidRPr="00F24935" w14:paraId="4210B22A"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tcPr>
          <w:p w14:paraId="444FF5DC" w14:textId="77777777" w:rsidR="00E14F3C" w:rsidRPr="00F24935" w:rsidRDefault="00E14F3C" w:rsidP="00E355B7">
            <w:pPr>
              <w:widowControl/>
              <w:rPr>
                <w:rFonts w:ascii="Times New Roman" w:eastAsia="Times New Roman" w:hAnsi="Times New Roman" w:cs="Times New Roman"/>
                <w:b/>
                <w:sz w:val="22"/>
                <w:szCs w:val="22"/>
                <w:lang w:eastAsia="ru-RU" w:bidi="ar-SA"/>
              </w:rPr>
            </w:pPr>
            <w:r w:rsidRPr="00F24935">
              <w:rPr>
                <w:rFonts w:ascii="Times New Roman" w:eastAsia="Times New Roman" w:hAnsi="Times New Roman" w:cs="Times New Roman"/>
                <w:b/>
                <w:sz w:val="22"/>
                <w:szCs w:val="22"/>
                <w:lang w:eastAsia="ru-RU" w:bidi="ar-SA"/>
              </w:rPr>
              <w:t>Відходи</w:t>
            </w:r>
          </w:p>
        </w:tc>
        <w:tc>
          <w:tcPr>
            <w:tcW w:w="709" w:type="dxa"/>
            <w:tcBorders>
              <w:top w:val="nil"/>
              <w:left w:val="nil"/>
              <w:bottom w:val="single" w:sz="4" w:space="0" w:color="auto"/>
              <w:right w:val="single" w:sz="4" w:space="0" w:color="auto"/>
            </w:tcBorders>
            <w:shd w:val="clear" w:color="000000" w:fill="FFFFFF"/>
            <w:vAlign w:val="center"/>
          </w:tcPr>
          <w:p w14:paraId="4A97C14D" w14:textId="77777777" w:rsidR="00E14F3C" w:rsidRPr="00F24935" w:rsidRDefault="00E14F3C" w:rsidP="00E355B7">
            <w:pPr>
              <w:widowControl/>
              <w:jc w:val="center"/>
              <w:rPr>
                <w:rFonts w:ascii="Times New Roman" w:eastAsia="Times New Roman" w:hAnsi="Times New Roman" w:cs="Times New Roman"/>
                <w:sz w:val="22"/>
                <w:szCs w:val="22"/>
                <w:lang w:eastAsia="ru-RU" w:bidi="ar-SA"/>
              </w:rPr>
            </w:pPr>
          </w:p>
        </w:tc>
        <w:tc>
          <w:tcPr>
            <w:tcW w:w="1276" w:type="dxa"/>
            <w:tcBorders>
              <w:top w:val="nil"/>
              <w:left w:val="nil"/>
              <w:bottom w:val="single" w:sz="4" w:space="0" w:color="auto"/>
              <w:right w:val="single" w:sz="4" w:space="0" w:color="auto"/>
            </w:tcBorders>
            <w:shd w:val="clear" w:color="000000" w:fill="FFFFFF"/>
            <w:vAlign w:val="center"/>
          </w:tcPr>
          <w:p w14:paraId="3ADF92A5" w14:textId="77777777" w:rsidR="00E14F3C" w:rsidRPr="00F24935" w:rsidRDefault="00E14F3C" w:rsidP="00E355B7">
            <w:pPr>
              <w:widowControl/>
              <w:jc w:val="center"/>
              <w:rPr>
                <w:rFonts w:ascii="Times New Roman" w:eastAsia="Times New Roman" w:hAnsi="Times New Roman" w:cs="Times New Roman"/>
                <w:sz w:val="22"/>
                <w:szCs w:val="22"/>
                <w:lang w:eastAsia="ru-RU" w:bidi="ar-SA"/>
              </w:rPr>
            </w:pPr>
          </w:p>
        </w:tc>
        <w:tc>
          <w:tcPr>
            <w:tcW w:w="709" w:type="dxa"/>
            <w:tcBorders>
              <w:top w:val="nil"/>
              <w:left w:val="nil"/>
              <w:bottom w:val="single" w:sz="4" w:space="0" w:color="auto"/>
              <w:right w:val="single" w:sz="4" w:space="0" w:color="auto"/>
            </w:tcBorders>
            <w:shd w:val="clear" w:color="000000" w:fill="FFFFFF"/>
            <w:vAlign w:val="center"/>
          </w:tcPr>
          <w:p w14:paraId="2E099E75" w14:textId="77777777" w:rsidR="00E14F3C" w:rsidRPr="00F24935" w:rsidRDefault="00E14F3C" w:rsidP="00E355B7">
            <w:pPr>
              <w:widowControl/>
              <w:jc w:val="center"/>
              <w:rPr>
                <w:rFonts w:ascii="Times New Roman" w:eastAsia="Times New Roman" w:hAnsi="Times New Roman" w:cs="Times New Roman"/>
                <w:b/>
                <w:bCs/>
                <w:i/>
                <w:iCs/>
                <w:sz w:val="22"/>
                <w:szCs w:val="22"/>
                <w:lang w:eastAsia="ru-RU" w:bidi="ar-SA"/>
              </w:rPr>
            </w:pPr>
          </w:p>
        </w:tc>
      </w:tr>
      <w:tr w:rsidR="0075595F" w:rsidRPr="00F24935" w14:paraId="2798B22B"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58FCFED"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17. Збільшення кількості утворюваних твердих побутових відходів?</w:t>
            </w:r>
          </w:p>
        </w:tc>
        <w:tc>
          <w:tcPr>
            <w:tcW w:w="709" w:type="dxa"/>
            <w:tcBorders>
              <w:top w:val="nil"/>
              <w:left w:val="nil"/>
              <w:bottom w:val="single" w:sz="4" w:space="0" w:color="auto"/>
              <w:right w:val="single" w:sz="4" w:space="0" w:color="auto"/>
            </w:tcBorders>
            <w:shd w:val="clear" w:color="000000" w:fill="FFFFFF"/>
            <w:vAlign w:val="center"/>
            <w:hideMark/>
          </w:tcPr>
          <w:p w14:paraId="4928625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D51294D"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AA4152"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6C94F4F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7F7EB1F"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18. Збільшення кількості утворюваних чи накопичених промислових відходів IV класу небезпеки?</w:t>
            </w:r>
          </w:p>
        </w:tc>
        <w:tc>
          <w:tcPr>
            <w:tcW w:w="709" w:type="dxa"/>
            <w:tcBorders>
              <w:top w:val="nil"/>
              <w:left w:val="nil"/>
              <w:bottom w:val="single" w:sz="4" w:space="0" w:color="auto"/>
              <w:right w:val="single" w:sz="4" w:space="0" w:color="auto"/>
            </w:tcBorders>
            <w:shd w:val="clear" w:color="000000" w:fill="FFFFFF"/>
            <w:vAlign w:val="center"/>
            <w:hideMark/>
          </w:tcPr>
          <w:p w14:paraId="6D03D362"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6D14F9C"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6E7FAFF"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0066160C"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987340D"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19. Збільшення кількості відходів І-ІІІ класу небезпеки?</w:t>
            </w:r>
          </w:p>
        </w:tc>
        <w:tc>
          <w:tcPr>
            <w:tcW w:w="709" w:type="dxa"/>
            <w:tcBorders>
              <w:top w:val="nil"/>
              <w:left w:val="nil"/>
              <w:bottom w:val="single" w:sz="4" w:space="0" w:color="auto"/>
              <w:right w:val="single" w:sz="4" w:space="0" w:color="auto"/>
            </w:tcBorders>
            <w:shd w:val="clear" w:color="000000" w:fill="FFFFFF"/>
            <w:vAlign w:val="center"/>
            <w:hideMark/>
          </w:tcPr>
          <w:p w14:paraId="42E49BBB"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73739F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7CB68054"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1416DCF0" w14:textId="77777777" w:rsidTr="00EA795B">
        <w:trPr>
          <w:trHeight w:hRule="exact" w:val="458"/>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76883D4"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20. Спорудження еколого-небезпечних об’єктів поводження з відходами?</w:t>
            </w:r>
          </w:p>
        </w:tc>
        <w:tc>
          <w:tcPr>
            <w:tcW w:w="709" w:type="dxa"/>
            <w:tcBorders>
              <w:top w:val="nil"/>
              <w:left w:val="nil"/>
              <w:bottom w:val="single" w:sz="4" w:space="0" w:color="auto"/>
              <w:right w:val="single" w:sz="4" w:space="0" w:color="auto"/>
            </w:tcBorders>
            <w:shd w:val="clear" w:color="000000" w:fill="FFFFFF"/>
            <w:vAlign w:val="center"/>
            <w:hideMark/>
          </w:tcPr>
          <w:p w14:paraId="2F964212"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2717D8A"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E9D82C"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25FE846F"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C26AB91"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21. Утворення або накопичення радіоактивних відходів?</w:t>
            </w:r>
          </w:p>
        </w:tc>
        <w:tc>
          <w:tcPr>
            <w:tcW w:w="709" w:type="dxa"/>
            <w:tcBorders>
              <w:top w:val="nil"/>
              <w:left w:val="nil"/>
              <w:bottom w:val="single" w:sz="4" w:space="0" w:color="auto"/>
              <w:right w:val="single" w:sz="4" w:space="0" w:color="auto"/>
            </w:tcBorders>
            <w:shd w:val="clear" w:color="000000" w:fill="FFFFFF"/>
            <w:vAlign w:val="center"/>
            <w:hideMark/>
          </w:tcPr>
          <w:p w14:paraId="0290C55A"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6EFC1D9"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6EC657F"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34DDD17A" w14:textId="77777777" w:rsidTr="00D473E7">
        <w:trPr>
          <w:trHeigh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02B4F92" w14:textId="77777777" w:rsidR="00E355B7" w:rsidRPr="00F24935" w:rsidRDefault="00E355B7" w:rsidP="00E355B7">
            <w:pPr>
              <w:widowControl/>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Земельні ресурси</w:t>
            </w:r>
            <w:r w:rsidR="001D4A65" w:rsidRPr="00F24935">
              <w:rPr>
                <w:rFonts w:ascii="Times New Roman" w:eastAsia="Times New Roman" w:hAnsi="Times New Roman" w:cs="Times New Roman"/>
                <w:b/>
                <w:bCs/>
                <w:sz w:val="22"/>
                <w:szCs w:val="22"/>
                <w:lang w:eastAsia="ru-RU" w:bidi="ar-SA"/>
              </w:rPr>
              <w:t xml:space="preserve">. Забруднення </w:t>
            </w:r>
            <w:proofErr w:type="spellStart"/>
            <w:r w:rsidR="001D4A65" w:rsidRPr="00F24935">
              <w:rPr>
                <w:rFonts w:ascii="Times New Roman" w:eastAsia="Times New Roman" w:hAnsi="Times New Roman" w:cs="Times New Roman"/>
                <w:b/>
                <w:bCs/>
                <w:sz w:val="22"/>
                <w:szCs w:val="22"/>
                <w:lang w:eastAsia="ru-RU" w:bidi="ar-SA"/>
              </w:rPr>
              <w:t>грунтів</w:t>
            </w:r>
            <w:proofErr w:type="spellEnd"/>
            <w:r w:rsidR="001D4A65" w:rsidRPr="00F24935">
              <w:rPr>
                <w:rFonts w:ascii="Times New Roman" w:eastAsia="Times New Roman" w:hAnsi="Times New Roman" w:cs="Times New Roman"/>
                <w:b/>
                <w:bCs/>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8986531"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96EB169"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698F439"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5ABE9661"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CB9F396"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22. Порушення, переміщення, ущільнення ґрунтового шару?</w:t>
            </w:r>
          </w:p>
        </w:tc>
        <w:tc>
          <w:tcPr>
            <w:tcW w:w="709" w:type="dxa"/>
            <w:tcBorders>
              <w:top w:val="nil"/>
              <w:left w:val="nil"/>
              <w:bottom w:val="single" w:sz="4" w:space="0" w:color="auto"/>
              <w:right w:val="single" w:sz="4" w:space="0" w:color="auto"/>
            </w:tcBorders>
            <w:shd w:val="clear" w:color="000000" w:fill="FFFFFF"/>
            <w:vAlign w:val="center"/>
            <w:hideMark/>
          </w:tcPr>
          <w:p w14:paraId="44C29929"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87A814C"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EBF44C9"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688524D1"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C9BEC64"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23. Будь-яке посилення вітрової або водної ерозії ґрунтів?</w:t>
            </w:r>
          </w:p>
        </w:tc>
        <w:tc>
          <w:tcPr>
            <w:tcW w:w="709" w:type="dxa"/>
            <w:tcBorders>
              <w:top w:val="nil"/>
              <w:left w:val="nil"/>
              <w:bottom w:val="single" w:sz="4" w:space="0" w:color="auto"/>
              <w:right w:val="single" w:sz="4" w:space="0" w:color="auto"/>
            </w:tcBorders>
            <w:shd w:val="clear" w:color="000000" w:fill="FFFFFF"/>
            <w:vAlign w:val="center"/>
            <w:hideMark/>
          </w:tcPr>
          <w:p w14:paraId="64C89A68"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ED87F1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8F8F9C"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51C6FA22"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6E25B43"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24. Зміни в топографії або в характеристиках рельєфу?</w:t>
            </w:r>
          </w:p>
        </w:tc>
        <w:tc>
          <w:tcPr>
            <w:tcW w:w="709" w:type="dxa"/>
            <w:tcBorders>
              <w:top w:val="nil"/>
              <w:left w:val="nil"/>
              <w:bottom w:val="single" w:sz="4" w:space="0" w:color="auto"/>
              <w:right w:val="single" w:sz="4" w:space="0" w:color="auto"/>
            </w:tcBorders>
            <w:shd w:val="clear" w:color="000000" w:fill="FFFFFF"/>
            <w:vAlign w:val="center"/>
            <w:hideMark/>
          </w:tcPr>
          <w:p w14:paraId="44D4046A"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4BA1FA4"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35C94D8"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0CF9F9DC" w14:textId="77777777" w:rsidTr="00D473E7">
        <w:trPr>
          <w:trHeight w:hRule="exact" w:val="9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976D81F"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 xml:space="preserve">25. Появу таких загроз, як землетруси, зсуви, селеві потоки, провали землі та інші подібні загрози через нестабільність </w:t>
            </w:r>
            <w:proofErr w:type="spellStart"/>
            <w:r w:rsidRPr="00F24935">
              <w:rPr>
                <w:rFonts w:ascii="Times New Roman" w:eastAsia="Times New Roman" w:hAnsi="Times New Roman" w:cs="Times New Roman"/>
                <w:sz w:val="22"/>
                <w:szCs w:val="22"/>
                <w:lang w:eastAsia="ru-RU" w:bidi="ar-SA"/>
              </w:rPr>
              <w:t>літогенної</w:t>
            </w:r>
            <w:proofErr w:type="spellEnd"/>
            <w:r w:rsidRPr="00F24935">
              <w:rPr>
                <w:rFonts w:ascii="Times New Roman" w:eastAsia="Times New Roman" w:hAnsi="Times New Roman" w:cs="Times New Roman"/>
                <w:sz w:val="22"/>
                <w:szCs w:val="22"/>
                <w:lang w:eastAsia="ru-RU" w:bidi="ar-SA"/>
              </w:rPr>
              <w:t xml:space="preserve"> основи або зміни геологічної структури?</w:t>
            </w:r>
          </w:p>
        </w:tc>
        <w:tc>
          <w:tcPr>
            <w:tcW w:w="709" w:type="dxa"/>
            <w:tcBorders>
              <w:top w:val="nil"/>
              <w:left w:val="nil"/>
              <w:bottom w:val="single" w:sz="4" w:space="0" w:color="auto"/>
              <w:right w:val="single" w:sz="4" w:space="0" w:color="auto"/>
            </w:tcBorders>
            <w:shd w:val="clear" w:color="000000" w:fill="FFFFFF"/>
            <w:vAlign w:val="center"/>
            <w:hideMark/>
          </w:tcPr>
          <w:p w14:paraId="3F4DFB1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DA5CB44"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C73AE7E"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0E1D18F4"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CF3177B"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26. Суттєві зміни в структурі земельного фонду, чинній або планованій практиці використання земель?</w:t>
            </w:r>
          </w:p>
        </w:tc>
        <w:tc>
          <w:tcPr>
            <w:tcW w:w="709" w:type="dxa"/>
            <w:tcBorders>
              <w:top w:val="nil"/>
              <w:left w:val="nil"/>
              <w:bottom w:val="single" w:sz="4" w:space="0" w:color="auto"/>
              <w:right w:val="single" w:sz="4" w:space="0" w:color="auto"/>
            </w:tcBorders>
            <w:shd w:val="clear" w:color="000000" w:fill="FFFFFF"/>
            <w:vAlign w:val="center"/>
            <w:hideMark/>
          </w:tcPr>
          <w:p w14:paraId="44D8AA1E"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03120C"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BD82555"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42D756D4"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0D5311C6"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27. Виникнення конфліктів між ухваленими цілями Програми та цілями галузевих цільових міських програм?</w:t>
            </w:r>
          </w:p>
        </w:tc>
        <w:tc>
          <w:tcPr>
            <w:tcW w:w="709" w:type="dxa"/>
            <w:tcBorders>
              <w:top w:val="nil"/>
              <w:left w:val="nil"/>
              <w:bottom w:val="single" w:sz="4" w:space="0" w:color="auto"/>
              <w:right w:val="single" w:sz="4" w:space="0" w:color="auto"/>
            </w:tcBorders>
            <w:shd w:val="clear" w:color="000000" w:fill="FFFFFF"/>
            <w:vAlign w:val="center"/>
            <w:hideMark/>
          </w:tcPr>
          <w:p w14:paraId="46DD9732"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DFE30D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BA422C9"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0A4114B9"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A2AECBD" w14:textId="77777777" w:rsidR="00E355B7" w:rsidRPr="00F24935" w:rsidRDefault="001D4A65" w:rsidP="00E355B7">
            <w:pPr>
              <w:widowControl/>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Біологічне та ландшафтне різноманіття</w:t>
            </w:r>
          </w:p>
        </w:tc>
        <w:tc>
          <w:tcPr>
            <w:tcW w:w="709" w:type="dxa"/>
            <w:tcBorders>
              <w:top w:val="nil"/>
              <w:left w:val="nil"/>
              <w:bottom w:val="single" w:sz="4" w:space="0" w:color="auto"/>
              <w:right w:val="single" w:sz="4" w:space="0" w:color="auto"/>
            </w:tcBorders>
            <w:shd w:val="clear" w:color="000000" w:fill="FFFFFF"/>
            <w:vAlign w:val="center"/>
            <w:hideMark/>
          </w:tcPr>
          <w:p w14:paraId="3BC8F3D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73E54A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420EDE"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2D25D229" w14:textId="77777777" w:rsidTr="00A431C9">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DC4A7EA"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28. Негативний вплив на об’єкти природно-заповідного фонду?</w:t>
            </w:r>
          </w:p>
        </w:tc>
        <w:tc>
          <w:tcPr>
            <w:tcW w:w="709" w:type="dxa"/>
            <w:tcBorders>
              <w:top w:val="nil"/>
              <w:left w:val="nil"/>
              <w:bottom w:val="single" w:sz="4" w:space="0" w:color="auto"/>
              <w:right w:val="single" w:sz="4" w:space="0" w:color="auto"/>
            </w:tcBorders>
            <w:shd w:val="clear" w:color="000000" w:fill="FFFFFF"/>
            <w:vAlign w:val="center"/>
            <w:hideMark/>
          </w:tcPr>
          <w:p w14:paraId="7C6AAA6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317142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76C9F3D"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54857B94" w14:textId="77777777" w:rsidTr="00A431C9">
        <w:trPr>
          <w:trHeight w:hRule="exact" w:val="600"/>
        </w:trPr>
        <w:tc>
          <w:tcPr>
            <w:tcW w:w="7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FC310F"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29. Зміни у кількості видів рослин або тварин, їхній чисельності або територіальному представництві?</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F2CED6"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CF5BF09"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AAE8733"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6041123E" w14:textId="77777777" w:rsidTr="00A431C9">
        <w:trPr>
          <w:trHeight w:hRule="exact" w:val="600"/>
        </w:trPr>
        <w:tc>
          <w:tcPr>
            <w:tcW w:w="7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FE2C49E"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30. Збільшення площ зернових культур або сільськогосподарських угідь в цілому?</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599DB1CC"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1BAB521"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42C37A8C"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5DB4E342" w14:textId="77777777" w:rsidTr="00A431C9">
        <w:trPr>
          <w:trHeight w:hRule="exact" w:val="36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B65B601"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lastRenderedPageBreak/>
              <w:t>31. Порушення або деградацію середовищ існування диких видів тварин?</w:t>
            </w:r>
          </w:p>
        </w:tc>
        <w:tc>
          <w:tcPr>
            <w:tcW w:w="709" w:type="dxa"/>
            <w:tcBorders>
              <w:top w:val="nil"/>
              <w:left w:val="nil"/>
              <w:bottom w:val="single" w:sz="4" w:space="0" w:color="auto"/>
              <w:right w:val="single" w:sz="4" w:space="0" w:color="auto"/>
            </w:tcBorders>
            <w:shd w:val="clear" w:color="000000" w:fill="FFFFFF"/>
            <w:vAlign w:val="center"/>
            <w:hideMark/>
          </w:tcPr>
          <w:p w14:paraId="48042A44"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2D64DBD"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2714019"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3EE49278"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F7F558E" w14:textId="77777777" w:rsidR="00E355B7" w:rsidRPr="00F24935" w:rsidRDefault="00E355B7" w:rsidP="00E355B7">
            <w:pPr>
              <w:widowControl/>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Рекреаційні зони</w:t>
            </w:r>
            <w:r w:rsidR="001D4A65" w:rsidRPr="00F24935">
              <w:rPr>
                <w:rFonts w:ascii="Times New Roman" w:eastAsia="Times New Roman" w:hAnsi="Times New Roman" w:cs="Times New Roman"/>
                <w:b/>
                <w:bCs/>
                <w:sz w:val="22"/>
                <w:szCs w:val="22"/>
                <w:lang w:eastAsia="ru-RU" w:bidi="ar-SA"/>
              </w:rPr>
              <w:t>, природно-заповідних фонд</w:t>
            </w:r>
            <w:r w:rsidRPr="00F24935">
              <w:rPr>
                <w:rFonts w:ascii="Times New Roman" w:eastAsia="Times New Roman" w:hAnsi="Times New Roman" w:cs="Times New Roman"/>
                <w:b/>
                <w:bCs/>
                <w:sz w:val="22"/>
                <w:szCs w:val="22"/>
                <w:lang w:eastAsia="ru-RU" w:bidi="ar-SA"/>
              </w:rPr>
              <w:t xml:space="preserve"> та культурна спадщина</w:t>
            </w:r>
          </w:p>
        </w:tc>
        <w:tc>
          <w:tcPr>
            <w:tcW w:w="709" w:type="dxa"/>
            <w:tcBorders>
              <w:top w:val="nil"/>
              <w:left w:val="nil"/>
              <w:bottom w:val="single" w:sz="4" w:space="0" w:color="auto"/>
              <w:right w:val="single" w:sz="4" w:space="0" w:color="auto"/>
            </w:tcBorders>
            <w:shd w:val="clear" w:color="000000" w:fill="FFFFFF"/>
            <w:vAlign w:val="center"/>
            <w:hideMark/>
          </w:tcPr>
          <w:p w14:paraId="53022F1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5D5144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A77542A"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6295EF67"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1D3DCCF"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32. Будь-який вплив на кількість і якість наявних рекреаційних можливостей?</w:t>
            </w:r>
          </w:p>
        </w:tc>
        <w:tc>
          <w:tcPr>
            <w:tcW w:w="709" w:type="dxa"/>
            <w:tcBorders>
              <w:top w:val="nil"/>
              <w:left w:val="nil"/>
              <w:bottom w:val="single" w:sz="4" w:space="0" w:color="auto"/>
              <w:right w:val="single" w:sz="4" w:space="0" w:color="auto"/>
            </w:tcBorders>
            <w:shd w:val="clear" w:color="000000" w:fill="FFFFFF"/>
            <w:vAlign w:val="center"/>
            <w:hideMark/>
          </w:tcPr>
          <w:p w14:paraId="17CADB86"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C5473DA"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EED59AC"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3C34613C"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2D0E2D0B"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33. Будь-який вплив на наявні об’єкти історико-культурної спадщини?</w:t>
            </w:r>
          </w:p>
        </w:tc>
        <w:tc>
          <w:tcPr>
            <w:tcW w:w="709" w:type="dxa"/>
            <w:tcBorders>
              <w:top w:val="nil"/>
              <w:left w:val="nil"/>
              <w:bottom w:val="single" w:sz="4" w:space="0" w:color="auto"/>
              <w:right w:val="single" w:sz="4" w:space="0" w:color="auto"/>
            </w:tcBorders>
            <w:shd w:val="clear" w:color="000000" w:fill="FFFFFF"/>
            <w:vAlign w:val="center"/>
            <w:hideMark/>
          </w:tcPr>
          <w:p w14:paraId="13E2C4AF"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DA01E3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2B38650"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7DF6751B" w14:textId="77777777" w:rsidTr="00D473E7">
        <w:trPr>
          <w:trHeight w:hRule="exact" w:val="9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0832127"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34. Інші негативні впливи на естетичні показники об’єктів довкілля (перепони для публічного огляду мальовничих краєвидів, появу естетично неприйнятних місць, руйнування пам’ятників природи тощо)?</w:t>
            </w:r>
          </w:p>
        </w:tc>
        <w:tc>
          <w:tcPr>
            <w:tcW w:w="709" w:type="dxa"/>
            <w:tcBorders>
              <w:top w:val="nil"/>
              <w:left w:val="nil"/>
              <w:bottom w:val="single" w:sz="4" w:space="0" w:color="auto"/>
              <w:right w:val="single" w:sz="4" w:space="0" w:color="auto"/>
            </w:tcBorders>
            <w:shd w:val="clear" w:color="000000" w:fill="FFFFFF"/>
            <w:vAlign w:val="center"/>
            <w:hideMark/>
          </w:tcPr>
          <w:p w14:paraId="019BA44C"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AFAA3E4"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C6E4915"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7D1BDE5E"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2F77BC6" w14:textId="77777777" w:rsidR="00E355B7" w:rsidRPr="00F24935" w:rsidRDefault="001D4A65" w:rsidP="001D4A65">
            <w:pPr>
              <w:widowControl/>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Здоров’я н</w:t>
            </w:r>
            <w:r w:rsidR="00E355B7" w:rsidRPr="00F24935">
              <w:rPr>
                <w:rFonts w:ascii="Times New Roman" w:eastAsia="Times New Roman" w:hAnsi="Times New Roman" w:cs="Times New Roman"/>
                <w:b/>
                <w:bCs/>
                <w:sz w:val="22"/>
                <w:szCs w:val="22"/>
                <w:lang w:eastAsia="ru-RU" w:bidi="ar-SA"/>
              </w:rPr>
              <w:t>аселення та інфраструктура</w:t>
            </w:r>
          </w:p>
        </w:tc>
        <w:tc>
          <w:tcPr>
            <w:tcW w:w="709" w:type="dxa"/>
            <w:tcBorders>
              <w:top w:val="nil"/>
              <w:left w:val="nil"/>
              <w:bottom w:val="single" w:sz="4" w:space="0" w:color="auto"/>
              <w:right w:val="single" w:sz="4" w:space="0" w:color="auto"/>
            </w:tcBorders>
            <w:shd w:val="clear" w:color="000000" w:fill="FFFFFF"/>
            <w:vAlign w:val="center"/>
            <w:hideMark/>
          </w:tcPr>
          <w:p w14:paraId="1B545B96"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E4A385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05F8FC8"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7BA474FF"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12EBFE0"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35. Зміни в локалізації, розміщенні, щільності та зростанні кількості населення будь-якої території?</w:t>
            </w:r>
          </w:p>
        </w:tc>
        <w:tc>
          <w:tcPr>
            <w:tcW w:w="709" w:type="dxa"/>
            <w:tcBorders>
              <w:top w:val="nil"/>
              <w:left w:val="nil"/>
              <w:bottom w:val="single" w:sz="4" w:space="0" w:color="auto"/>
              <w:right w:val="single" w:sz="4" w:space="0" w:color="auto"/>
            </w:tcBorders>
            <w:shd w:val="clear" w:color="000000" w:fill="FFFFFF"/>
            <w:vAlign w:val="center"/>
            <w:hideMark/>
          </w:tcPr>
          <w:p w14:paraId="6983B47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CAE122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CFAC6AB"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53E4BF5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F294389"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36. Вплив на нинішній стан забезпечення житлом або виникнення нових потреб у житлі?</w:t>
            </w:r>
          </w:p>
        </w:tc>
        <w:tc>
          <w:tcPr>
            <w:tcW w:w="709" w:type="dxa"/>
            <w:tcBorders>
              <w:top w:val="nil"/>
              <w:left w:val="nil"/>
              <w:bottom w:val="single" w:sz="4" w:space="0" w:color="auto"/>
              <w:right w:val="single" w:sz="4" w:space="0" w:color="auto"/>
            </w:tcBorders>
            <w:shd w:val="clear" w:color="000000" w:fill="FFFFFF"/>
            <w:vAlign w:val="center"/>
            <w:hideMark/>
          </w:tcPr>
          <w:p w14:paraId="1D10C40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73BF6C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2766A9C"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25C69CB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098DFA5A"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37. Суттєвий вплив на нинішню транспортну систему? Зміни в структурі транспортних потоків?</w:t>
            </w:r>
          </w:p>
        </w:tc>
        <w:tc>
          <w:tcPr>
            <w:tcW w:w="709" w:type="dxa"/>
            <w:tcBorders>
              <w:top w:val="nil"/>
              <w:left w:val="nil"/>
              <w:bottom w:val="single" w:sz="4" w:space="0" w:color="auto"/>
              <w:right w:val="single" w:sz="4" w:space="0" w:color="auto"/>
            </w:tcBorders>
            <w:shd w:val="clear" w:color="000000" w:fill="FFFFFF"/>
            <w:vAlign w:val="center"/>
            <w:hideMark/>
          </w:tcPr>
          <w:p w14:paraId="26C9FE94"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E3829DE"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3BAAE2AB"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48CC2BCD"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F7766E8"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38. Необхідність будівництва нових об’єктів для забезпечення транспортних сполучень?</w:t>
            </w:r>
          </w:p>
        </w:tc>
        <w:tc>
          <w:tcPr>
            <w:tcW w:w="709" w:type="dxa"/>
            <w:tcBorders>
              <w:top w:val="nil"/>
              <w:left w:val="nil"/>
              <w:bottom w:val="single" w:sz="4" w:space="0" w:color="auto"/>
              <w:right w:val="single" w:sz="4" w:space="0" w:color="auto"/>
            </w:tcBorders>
            <w:shd w:val="clear" w:color="000000" w:fill="FFFFFF"/>
            <w:vAlign w:val="center"/>
            <w:hideMark/>
          </w:tcPr>
          <w:p w14:paraId="32B3BC3B"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448F721"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E3D82B4"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7EB101D2"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BB92D6A"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39. Потреби в нових або суттєвий вплив на наявні комунальні послуги?</w:t>
            </w:r>
          </w:p>
        </w:tc>
        <w:tc>
          <w:tcPr>
            <w:tcW w:w="709" w:type="dxa"/>
            <w:tcBorders>
              <w:top w:val="nil"/>
              <w:left w:val="nil"/>
              <w:bottom w:val="single" w:sz="4" w:space="0" w:color="auto"/>
              <w:right w:val="single" w:sz="4" w:space="0" w:color="auto"/>
            </w:tcBorders>
            <w:shd w:val="clear" w:color="000000" w:fill="FFFFFF"/>
            <w:vAlign w:val="center"/>
            <w:hideMark/>
          </w:tcPr>
          <w:p w14:paraId="6A10227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806D26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8C1679F"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153BC02B"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79FC4EE"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40. Появу будь-яких реальних або потенційних загроз для здоров’я людей?</w:t>
            </w:r>
          </w:p>
        </w:tc>
        <w:tc>
          <w:tcPr>
            <w:tcW w:w="709" w:type="dxa"/>
            <w:tcBorders>
              <w:top w:val="nil"/>
              <w:left w:val="nil"/>
              <w:bottom w:val="single" w:sz="4" w:space="0" w:color="auto"/>
              <w:right w:val="single" w:sz="4" w:space="0" w:color="auto"/>
            </w:tcBorders>
            <w:shd w:val="clear" w:color="000000" w:fill="FFFFFF"/>
            <w:vAlign w:val="center"/>
            <w:hideMark/>
          </w:tcPr>
          <w:p w14:paraId="7752D12C"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F2F88B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D9C6E2F"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38FA2A0A"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047E2DA" w14:textId="77777777" w:rsidR="00E355B7" w:rsidRPr="00F24935" w:rsidRDefault="00E355B7" w:rsidP="00E355B7">
            <w:pPr>
              <w:widowControl/>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Екологічне управління та моніторинг</w:t>
            </w:r>
          </w:p>
        </w:tc>
        <w:tc>
          <w:tcPr>
            <w:tcW w:w="709" w:type="dxa"/>
            <w:tcBorders>
              <w:top w:val="nil"/>
              <w:left w:val="nil"/>
              <w:bottom w:val="single" w:sz="4" w:space="0" w:color="auto"/>
              <w:right w:val="single" w:sz="4" w:space="0" w:color="auto"/>
            </w:tcBorders>
            <w:shd w:val="clear" w:color="000000" w:fill="FFFFFF"/>
            <w:vAlign w:val="center"/>
            <w:hideMark/>
          </w:tcPr>
          <w:p w14:paraId="50D685A2"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0D179C8"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F39D702"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67977D82"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702B91F4"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41. Послаблення правових і економічних механізмів контролю в галузі екологічної безпеки?</w:t>
            </w:r>
          </w:p>
        </w:tc>
        <w:tc>
          <w:tcPr>
            <w:tcW w:w="709" w:type="dxa"/>
            <w:tcBorders>
              <w:top w:val="nil"/>
              <w:left w:val="nil"/>
              <w:bottom w:val="single" w:sz="4" w:space="0" w:color="auto"/>
              <w:right w:val="single" w:sz="4" w:space="0" w:color="auto"/>
            </w:tcBorders>
            <w:shd w:val="clear" w:color="000000" w:fill="FFFFFF"/>
            <w:vAlign w:val="center"/>
            <w:hideMark/>
          </w:tcPr>
          <w:p w14:paraId="528B330D"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1326BD7"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5FE315"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12B1534F"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9B6DF1C"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42. Погіршення екологічного моніторингу?</w:t>
            </w:r>
          </w:p>
        </w:tc>
        <w:tc>
          <w:tcPr>
            <w:tcW w:w="709" w:type="dxa"/>
            <w:tcBorders>
              <w:top w:val="nil"/>
              <w:left w:val="nil"/>
              <w:bottom w:val="single" w:sz="4" w:space="0" w:color="auto"/>
              <w:right w:val="single" w:sz="4" w:space="0" w:color="auto"/>
            </w:tcBorders>
            <w:shd w:val="clear" w:color="000000" w:fill="FFFFFF"/>
            <w:vAlign w:val="center"/>
            <w:hideMark/>
          </w:tcPr>
          <w:p w14:paraId="379A0AD1"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B9DBF01"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DB5635A"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235178A2"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7D5A87C"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43. Усунення наявних механізмів впливу органів місцевого самоврядування на процеси техногенного навантаження?</w:t>
            </w:r>
          </w:p>
        </w:tc>
        <w:tc>
          <w:tcPr>
            <w:tcW w:w="709" w:type="dxa"/>
            <w:tcBorders>
              <w:top w:val="nil"/>
              <w:left w:val="nil"/>
              <w:bottom w:val="single" w:sz="4" w:space="0" w:color="auto"/>
              <w:right w:val="single" w:sz="4" w:space="0" w:color="auto"/>
            </w:tcBorders>
            <w:shd w:val="clear" w:color="000000" w:fill="FFFFFF"/>
            <w:vAlign w:val="center"/>
            <w:hideMark/>
          </w:tcPr>
          <w:p w14:paraId="1AAD6C06"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0A15E6E4"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054781F6"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16BEE881" w14:textId="77777777" w:rsidTr="00A431C9">
        <w:trPr>
          <w:trHeight w:hRule="exact" w:val="449"/>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078DB685"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44. Стимулювання розвитку екологічно небезпечних галузей виробництва?</w:t>
            </w:r>
          </w:p>
        </w:tc>
        <w:tc>
          <w:tcPr>
            <w:tcW w:w="709" w:type="dxa"/>
            <w:tcBorders>
              <w:top w:val="nil"/>
              <w:left w:val="nil"/>
              <w:bottom w:val="single" w:sz="4" w:space="0" w:color="auto"/>
              <w:right w:val="single" w:sz="4" w:space="0" w:color="auto"/>
            </w:tcBorders>
            <w:shd w:val="clear" w:color="000000" w:fill="FFFFFF"/>
            <w:vAlign w:val="center"/>
            <w:hideMark/>
          </w:tcPr>
          <w:p w14:paraId="629FD3B9"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288A3E0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A7A092D"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516F7150"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4EA5895" w14:textId="77777777" w:rsidR="00E355B7" w:rsidRPr="00F24935" w:rsidRDefault="00E355B7" w:rsidP="00E355B7">
            <w:pPr>
              <w:widowControl/>
              <w:rPr>
                <w:rFonts w:ascii="Times New Roman" w:eastAsia="Times New Roman" w:hAnsi="Times New Roman" w:cs="Times New Roman"/>
                <w:b/>
                <w:bCs/>
                <w:sz w:val="22"/>
                <w:szCs w:val="22"/>
                <w:lang w:eastAsia="ru-RU" w:bidi="ar-SA"/>
              </w:rPr>
            </w:pPr>
            <w:r w:rsidRPr="00F24935">
              <w:rPr>
                <w:rFonts w:ascii="Times New Roman" w:eastAsia="Times New Roman" w:hAnsi="Times New Roman" w:cs="Times New Roman"/>
                <w:b/>
                <w:bCs/>
                <w:sz w:val="22"/>
                <w:szCs w:val="22"/>
                <w:lang w:eastAsia="ru-RU" w:bidi="ar-SA"/>
              </w:rPr>
              <w:t>Інше</w:t>
            </w:r>
          </w:p>
        </w:tc>
        <w:tc>
          <w:tcPr>
            <w:tcW w:w="709" w:type="dxa"/>
            <w:tcBorders>
              <w:top w:val="nil"/>
              <w:left w:val="nil"/>
              <w:bottom w:val="single" w:sz="4" w:space="0" w:color="auto"/>
              <w:right w:val="single" w:sz="4" w:space="0" w:color="auto"/>
            </w:tcBorders>
            <w:shd w:val="clear" w:color="000000" w:fill="FFFFFF"/>
            <w:vAlign w:val="center"/>
            <w:hideMark/>
          </w:tcPr>
          <w:p w14:paraId="1D551D0E"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65485C27"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4043B9B"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20AA1374"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B5AF942"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45. Підвищення рівня використання будь-якого виду природних ресурсів?</w:t>
            </w:r>
          </w:p>
        </w:tc>
        <w:tc>
          <w:tcPr>
            <w:tcW w:w="709" w:type="dxa"/>
            <w:tcBorders>
              <w:top w:val="nil"/>
              <w:left w:val="nil"/>
              <w:bottom w:val="single" w:sz="4" w:space="0" w:color="auto"/>
              <w:right w:val="single" w:sz="4" w:space="0" w:color="auto"/>
            </w:tcBorders>
            <w:shd w:val="clear" w:color="000000" w:fill="FFFFFF"/>
            <w:vAlign w:val="center"/>
            <w:hideMark/>
          </w:tcPr>
          <w:p w14:paraId="2C1921BC"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B2FEB1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585A70E6"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33B067F6"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37B91232"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46. Суттєве вилучення будь-якого невідновного ресурсу?</w:t>
            </w:r>
          </w:p>
        </w:tc>
        <w:tc>
          <w:tcPr>
            <w:tcW w:w="709" w:type="dxa"/>
            <w:tcBorders>
              <w:top w:val="nil"/>
              <w:left w:val="nil"/>
              <w:bottom w:val="single" w:sz="4" w:space="0" w:color="auto"/>
              <w:right w:val="single" w:sz="4" w:space="0" w:color="auto"/>
            </w:tcBorders>
            <w:shd w:val="clear" w:color="000000" w:fill="FFFFFF"/>
            <w:vAlign w:val="center"/>
            <w:hideMark/>
          </w:tcPr>
          <w:p w14:paraId="51FBE5D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47ACAB70"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4639D515"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0FFF86BF"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11912056"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47. Збільшення споживання значних обсягів палива або енергії?</w:t>
            </w:r>
          </w:p>
        </w:tc>
        <w:tc>
          <w:tcPr>
            <w:tcW w:w="709" w:type="dxa"/>
            <w:tcBorders>
              <w:top w:val="nil"/>
              <w:left w:val="nil"/>
              <w:bottom w:val="single" w:sz="4" w:space="0" w:color="auto"/>
              <w:right w:val="single" w:sz="4" w:space="0" w:color="auto"/>
            </w:tcBorders>
            <w:shd w:val="clear" w:color="000000" w:fill="FFFFFF"/>
            <w:vAlign w:val="center"/>
            <w:hideMark/>
          </w:tcPr>
          <w:p w14:paraId="0792402A"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10B43239"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BF77990"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681D3768" w14:textId="77777777" w:rsidTr="00D473E7">
        <w:trPr>
          <w:trHeight w:hRule="exact" w:val="3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58E1038F"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48. Суттєве порушення якості природного середовища?</w:t>
            </w:r>
          </w:p>
        </w:tc>
        <w:tc>
          <w:tcPr>
            <w:tcW w:w="709" w:type="dxa"/>
            <w:tcBorders>
              <w:top w:val="nil"/>
              <w:left w:val="nil"/>
              <w:bottom w:val="single" w:sz="4" w:space="0" w:color="auto"/>
              <w:right w:val="single" w:sz="4" w:space="0" w:color="auto"/>
            </w:tcBorders>
            <w:shd w:val="clear" w:color="000000" w:fill="FFFFFF"/>
            <w:vAlign w:val="center"/>
            <w:hideMark/>
          </w:tcPr>
          <w:p w14:paraId="4B526B4D"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33EB4775"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64212F37"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1BA6B9C7" w14:textId="77777777" w:rsidTr="00D473E7">
        <w:trPr>
          <w:trHeight w:hRule="exact" w:val="6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43E3763C"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49. Появу можливостей досягнення короткотермінових цілей, які ускладнюватимуть досягнення довготривалих цілей у майбутньому?</w:t>
            </w:r>
          </w:p>
        </w:tc>
        <w:tc>
          <w:tcPr>
            <w:tcW w:w="709" w:type="dxa"/>
            <w:tcBorders>
              <w:top w:val="nil"/>
              <w:left w:val="nil"/>
              <w:bottom w:val="single" w:sz="4" w:space="0" w:color="auto"/>
              <w:right w:val="single" w:sz="4" w:space="0" w:color="auto"/>
            </w:tcBorders>
            <w:shd w:val="clear" w:color="000000" w:fill="FFFFFF"/>
            <w:vAlign w:val="center"/>
            <w:hideMark/>
          </w:tcPr>
          <w:p w14:paraId="083BB364"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755DC3C3"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292C1823"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r w:rsidR="0075595F" w:rsidRPr="00F24935" w14:paraId="4D07DCE8" w14:textId="77777777" w:rsidTr="00D473E7">
        <w:trPr>
          <w:trHeight w:hRule="exact" w:val="1200"/>
        </w:trPr>
        <w:tc>
          <w:tcPr>
            <w:tcW w:w="7371" w:type="dxa"/>
            <w:tcBorders>
              <w:top w:val="nil"/>
              <w:left w:val="single" w:sz="4" w:space="0" w:color="auto"/>
              <w:bottom w:val="single" w:sz="4" w:space="0" w:color="auto"/>
              <w:right w:val="single" w:sz="4" w:space="0" w:color="auto"/>
            </w:tcBorders>
            <w:shd w:val="clear" w:color="000000" w:fill="FFFFFF"/>
            <w:vAlign w:val="center"/>
            <w:hideMark/>
          </w:tcPr>
          <w:p w14:paraId="6631D092" w14:textId="77777777" w:rsidR="00E355B7" w:rsidRPr="00F24935" w:rsidRDefault="00E355B7" w:rsidP="00E355B7">
            <w:pPr>
              <w:widowControl/>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 xml:space="preserve">50. Впливи на довкілля або здоров’я людей, які самі по собі будуть незначними, але у сукупності </w:t>
            </w:r>
            <w:proofErr w:type="spellStart"/>
            <w:r w:rsidRPr="00F24935">
              <w:rPr>
                <w:rFonts w:ascii="Times New Roman" w:eastAsia="Times New Roman" w:hAnsi="Times New Roman" w:cs="Times New Roman"/>
                <w:sz w:val="22"/>
                <w:szCs w:val="22"/>
                <w:lang w:eastAsia="ru-RU" w:bidi="ar-SA"/>
              </w:rPr>
              <w:t>викличуть</w:t>
            </w:r>
            <w:proofErr w:type="spellEnd"/>
            <w:r w:rsidRPr="00F24935">
              <w:rPr>
                <w:rFonts w:ascii="Times New Roman" w:eastAsia="Times New Roman" w:hAnsi="Times New Roman" w:cs="Times New Roman"/>
                <w:sz w:val="22"/>
                <w:szCs w:val="22"/>
                <w:lang w:eastAsia="ru-RU" w:bidi="ar-SA"/>
              </w:rPr>
              <w:t xml:space="preserve"> значний негативний екологічний ефект, що матиме значний негативний прямий або опосередкований вплив на добробут людей?</w:t>
            </w:r>
          </w:p>
        </w:tc>
        <w:tc>
          <w:tcPr>
            <w:tcW w:w="709" w:type="dxa"/>
            <w:tcBorders>
              <w:top w:val="nil"/>
              <w:left w:val="nil"/>
              <w:bottom w:val="single" w:sz="4" w:space="0" w:color="auto"/>
              <w:right w:val="single" w:sz="4" w:space="0" w:color="auto"/>
            </w:tcBorders>
            <w:shd w:val="clear" w:color="000000" w:fill="FFFFFF"/>
            <w:vAlign w:val="center"/>
            <w:hideMark/>
          </w:tcPr>
          <w:p w14:paraId="201B639B"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1276" w:type="dxa"/>
            <w:tcBorders>
              <w:top w:val="nil"/>
              <w:left w:val="nil"/>
              <w:bottom w:val="single" w:sz="4" w:space="0" w:color="auto"/>
              <w:right w:val="single" w:sz="4" w:space="0" w:color="auto"/>
            </w:tcBorders>
            <w:shd w:val="clear" w:color="000000" w:fill="FFFFFF"/>
            <w:vAlign w:val="center"/>
            <w:hideMark/>
          </w:tcPr>
          <w:p w14:paraId="55C900BB" w14:textId="77777777" w:rsidR="00E355B7" w:rsidRPr="00F24935" w:rsidRDefault="00E355B7" w:rsidP="00E355B7">
            <w:pPr>
              <w:widowControl/>
              <w:jc w:val="center"/>
              <w:rPr>
                <w:rFonts w:ascii="Times New Roman" w:eastAsia="Times New Roman" w:hAnsi="Times New Roman" w:cs="Times New Roman"/>
                <w:sz w:val="22"/>
                <w:szCs w:val="22"/>
                <w:lang w:eastAsia="ru-RU" w:bidi="ar-SA"/>
              </w:rPr>
            </w:pPr>
            <w:r w:rsidRPr="00F24935">
              <w:rPr>
                <w:rFonts w:ascii="Times New Roman" w:eastAsia="Times New Roman" w:hAnsi="Times New Roman" w:cs="Times New Roman"/>
                <w:sz w:val="22"/>
                <w:szCs w:val="22"/>
                <w:lang w:eastAsia="ru-RU" w:bidi="ar-SA"/>
              </w:rPr>
              <w:t>-</w:t>
            </w:r>
          </w:p>
        </w:tc>
        <w:tc>
          <w:tcPr>
            <w:tcW w:w="709" w:type="dxa"/>
            <w:tcBorders>
              <w:top w:val="nil"/>
              <w:left w:val="nil"/>
              <w:bottom w:val="single" w:sz="4" w:space="0" w:color="auto"/>
              <w:right w:val="single" w:sz="4" w:space="0" w:color="auto"/>
            </w:tcBorders>
            <w:shd w:val="clear" w:color="000000" w:fill="FFFFFF"/>
            <w:vAlign w:val="center"/>
            <w:hideMark/>
          </w:tcPr>
          <w:p w14:paraId="1B2DF475" w14:textId="77777777" w:rsidR="00E355B7" w:rsidRPr="00F24935" w:rsidRDefault="00E355B7" w:rsidP="00E355B7">
            <w:pPr>
              <w:widowControl/>
              <w:jc w:val="center"/>
              <w:rPr>
                <w:rFonts w:ascii="Times New Roman" w:eastAsia="Times New Roman" w:hAnsi="Times New Roman" w:cs="Times New Roman"/>
                <w:b/>
                <w:bCs/>
                <w:i/>
                <w:iCs/>
                <w:sz w:val="22"/>
                <w:szCs w:val="22"/>
                <w:lang w:eastAsia="ru-RU" w:bidi="ar-SA"/>
              </w:rPr>
            </w:pPr>
            <w:r w:rsidRPr="00F24935">
              <w:rPr>
                <w:rFonts w:ascii="Times New Roman" w:eastAsia="Times New Roman" w:hAnsi="Times New Roman" w:cs="Times New Roman"/>
                <w:b/>
                <w:bCs/>
                <w:i/>
                <w:iCs/>
                <w:sz w:val="22"/>
                <w:szCs w:val="22"/>
                <w:lang w:eastAsia="ru-RU" w:bidi="ar-SA"/>
              </w:rPr>
              <w:t>+</w:t>
            </w:r>
          </w:p>
        </w:tc>
      </w:tr>
    </w:tbl>
    <w:p w14:paraId="41B29728" w14:textId="77777777" w:rsidR="00E355B7" w:rsidRPr="00F24935" w:rsidRDefault="00E355B7" w:rsidP="00B628E2">
      <w:pPr>
        <w:pStyle w:val="26"/>
        <w:shd w:val="clear" w:color="auto" w:fill="FFFFFF" w:themeFill="background1"/>
        <w:spacing w:line="240" w:lineRule="auto"/>
        <w:ind w:right="417" w:firstLine="567"/>
        <w:jc w:val="center"/>
        <w:rPr>
          <w:rFonts w:ascii="Times New Roman" w:hAnsi="Times New Roman" w:cs="Times New Roman"/>
          <w:b w:val="0"/>
          <w:sz w:val="8"/>
          <w:szCs w:val="28"/>
        </w:rPr>
      </w:pPr>
    </w:p>
    <w:p w14:paraId="7B5DC26D" w14:textId="5899D39A" w:rsidR="00043590" w:rsidRPr="00F24935" w:rsidRDefault="00043590" w:rsidP="00B628E2">
      <w:pPr>
        <w:pStyle w:val="210"/>
        <w:shd w:val="clear" w:color="auto" w:fill="FFFFFF" w:themeFill="background1"/>
        <w:spacing w:before="20" w:after="64"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Після аналізу та оцінки можливості настання будь-яких потенційно можливих змін довкілля, екологічних і</w:t>
      </w:r>
      <w:r w:rsidR="00EA795B" w:rsidRPr="00F24935">
        <w:rPr>
          <w:rFonts w:ascii="Times New Roman" w:hAnsi="Times New Roman" w:cs="Times New Roman"/>
          <w:sz w:val="26"/>
          <w:szCs w:val="26"/>
        </w:rPr>
        <w:t xml:space="preserve"> соціальних наслідків (ефектів), </w:t>
      </w:r>
      <w:r w:rsidRPr="00F24935">
        <w:rPr>
          <w:rFonts w:ascii="Times New Roman" w:hAnsi="Times New Roman" w:cs="Times New Roman"/>
          <w:sz w:val="26"/>
          <w:szCs w:val="26"/>
        </w:rPr>
        <w:t xml:space="preserve">у тому числі для здоров’я населення, </w:t>
      </w:r>
      <w:r w:rsidR="00EA795B" w:rsidRPr="00F24935">
        <w:rPr>
          <w:rFonts w:ascii="Times New Roman" w:hAnsi="Times New Roman" w:cs="Times New Roman"/>
          <w:sz w:val="26"/>
          <w:szCs w:val="26"/>
        </w:rPr>
        <w:t>не виявлено негативних наслідків, які знаходяться в сфері регулювання Програми. У зв’язку з цим, р</w:t>
      </w:r>
      <w:r w:rsidRPr="00F24935">
        <w:rPr>
          <w:rFonts w:ascii="Times New Roman" w:hAnsi="Times New Roman" w:cs="Times New Roman"/>
          <w:sz w:val="26"/>
          <w:szCs w:val="26"/>
        </w:rPr>
        <w:t>озгляд потенційно можливих ефектів, доцільно здійснювати на біл</w:t>
      </w:r>
      <w:r w:rsidR="00C04611" w:rsidRPr="00F24935">
        <w:rPr>
          <w:rFonts w:ascii="Times New Roman" w:hAnsi="Times New Roman" w:cs="Times New Roman"/>
          <w:sz w:val="26"/>
          <w:szCs w:val="26"/>
        </w:rPr>
        <w:t xml:space="preserve">ьш низькому рівні планування - </w:t>
      </w:r>
      <w:r w:rsidRPr="00F24935">
        <w:rPr>
          <w:rFonts w:ascii="Times New Roman" w:hAnsi="Times New Roman" w:cs="Times New Roman"/>
          <w:sz w:val="26"/>
          <w:szCs w:val="26"/>
        </w:rPr>
        <w:t xml:space="preserve">на рівні конкретного об’єкту чи виду планованої діяльності. </w:t>
      </w:r>
    </w:p>
    <w:p w14:paraId="56F8DB30" w14:textId="2BB35C83" w:rsidR="00A60CBB" w:rsidRPr="00F24935" w:rsidRDefault="00743255" w:rsidP="00B628E2">
      <w:pPr>
        <w:pStyle w:val="210"/>
        <w:shd w:val="clear" w:color="auto" w:fill="FFFFFF" w:themeFill="background1"/>
        <w:spacing w:before="20" w:after="64"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lastRenderedPageBreak/>
        <w:t xml:space="preserve">Представлені вище </w:t>
      </w:r>
      <w:r w:rsidR="001A678F" w:rsidRPr="00F24935">
        <w:rPr>
          <w:rFonts w:ascii="Times New Roman" w:hAnsi="Times New Roman" w:cs="Times New Roman"/>
          <w:sz w:val="26"/>
          <w:szCs w:val="26"/>
        </w:rPr>
        <w:t xml:space="preserve">узагальнені </w:t>
      </w:r>
      <w:r w:rsidRPr="00F24935">
        <w:rPr>
          <w:rFonts w:ascii="Times New Roman" w:hAnsi="Times New Roman" w:cs="Times New Roman"/>
          <w:sz w:val="26"/>
          <w:szCs w:val="26"/>
        </w:rPr>
        <w:t>оцінки</w:t>
      </w:r>
      <w:r w:rsidR="001A678F" w:rsidRPr="00F24935">
        <w:rPr>
          <w:rFonts w:ascii="Times New Roman" w:hAnsi="Times New Roman" w:cs="Times New Roman"/>
          <w:sz w:val="26"/>
          <w:szCs w:val="26"/>
        </w:rPr>
        <w:t xml:space="preserve"> експертів (членів робочої групи)</w:t>
      </w:r>
      <w:r w:rsidRPr="00F24935">
        <w:rPr>
          <w:rFonts w:ascii="Times New Roman" w:hAnsi="Times New Roman" w:cs="Times New Roman"/>
          <w:sz w:val="26"/>
          <w:szCs w:val="26"/>
        </w:rPr>
        <w:t xml:space="preserve"> дають підстави</w:t>
      </w:r>
      <w:r w:rsidR="00170EC6" w:rsidRPr="00F24935">
        <w:rPr>
          <w:rFonts w:ascii="Times New Roman" w:hAnsi="Times New Roman" w:cs="Times New Roman"/>
          <w:sz w:val="26"/>
          <w:szCs w:val="26"/>
        </w:rPr>
        <w:t xml:space="preserve"> </w:t>
      </w:r>
      <w:r w:rsidR="001A678F" w:rsidRPr="00F24935">
        <w:rPr>
          <w:rFonts w:ascii="Times New Roman" w:hAnsi="Times New Roman" w:cs="Times New Roman"/>
          <w:sz w:val="26"/>
          <w:szCs w:val="26"/>
        </w:rPr>
        <w:t>сформулювати висновок</w:t>
      </w:r>
      <w:r w:rsidR="00170EC6" w:rsidRPr="00F24935">
        <w:rPr>
          <w:rFonts w:ascii="Times New Roman" w:hAnsi="Times New Roman" w:cs="Times New Roman"/>
          <w:sz w:val="26"/>
          <w:szCs w:val="26"/>
        </w:rPr>
        <w:t xml:space="preserve"> щодо відсутності ймовірних негативних наслідків для довкілля від реалізації Програми економіч</w:t>
      </w:r>
      <w:r w:rsidR="0080513F" w:rsidRPr="00F24935">
        <w:rPr>
          <w:rFonts w:ascii="Times New Roman" w:hAnsi="Times New Roman" w:cs="Times New Roman"/>
          <w:sz w:val="26"/>
          <w:szCs w:val="26"/>
        </w:rPr>
        <w:t>ного та соціального розвитку м. Харкова на 202</w:t>
      </w:r>
      <w:r w:rsidR="00C04611" w:rsidRPr="00F24935">
        <w:rPr>
          <w:rFonts w:ascii="Times New Roman" w:hAnsi="Times New Roman" w:cs="Times New Roman"/>
          <w:sz w:val="26"/>
          <w:szCs w:val="26"/>
        </w:rPr>
        <w:t>4</w:t>
      </w:r>
      <w:r w:rsidR="0080513F" w:rsidRPr="00F24935">
        <w:rPr>
          <w:rFonts w:ascii="Times New Roman" w:hAnsi="Times New Roman" w:cs="Times New Roman"/>
          <w:sz w:val="26"/>
          <w:szCs w:val="26"/>
        </w:rPr>
        <w:t> </w:t>
      </w:r>
      <w:r w:rsidR="00170EC6" w:rsidRPr="00F24935">
        <w:rPr>
          <w:rFonts w:ascii="Times New Roman" w:hAnsi="Times New Roman" w:cs="Times New Roman"/>
          <w:sz w:val="26"/>
          <w:szCs w:val="26"/>
        </w:rPr>
        <w:t>рік</w:t>
      </w:r>
      <w:r w:rsidR="00CB5832" w:rsidRPr="00F24935">
        <w:rPr>
          <w:rFonts w:ascii="Times New Roman" w:hAnsi="Times New Roman" w:cs="Times New Roman"/>
          <w:sz w:val="26"/>
          <w:szCs w:val="26"/>
        </w:rPr>
        <w:t>.</w:t>
      </w:r>
      <w:r w:rsidR="00391346" w:rsidRPr="00F24935">
        <w:rPr>
          <w:rFonts w:ascii="Times New Roman" w:hAnsi="Times New Roman" w:cs="Times New Roman"/>
          <w:sz w:val="26"/>
          <w:szCs w:val="26"/>
        </w:rPr>
        <w:t xml:space="preserve"> </w:t>
      </w:r>
      <w:r w:rsidR="00AC31EE" w:rsidRPr="00F24935">
        <w:rPr>
          <w:rFonts w:ascii="Times New Roman" w:hAnsi="Times New Roman" w:cs="Times New Roman"/>
          <w:sz w:val="26"/>
          <w:szCs w:val="26"/>
        </w:rPr>
        <w:t xml:space="preserve">В першу чергу через те, </w:t>
      </w:r>
      <w:r w:rsidR="00391346" w:rsidRPr="00F24935">
        <w:rPr>
          <w:rFonts w:ascii="Times New Roman" w:hAnsi="Times New Roman" w:cs="Times New Roman"/>
          <w:sz w:val="26"/>
          <w:szCs w:val="26"/>
        </w:rPr>
        <w:t>що Програма економічного та соціального розвитку м.</w:t>
      </w:r>
      <w:r w:rsidR="00E14F3C" w:rsidRPr="00F24935">
        <w:rPr>
          <w:rFonts w:ascii="Times New Roman" w:hAnsi="Times New Roman" w:cs="Times New Roman"/>
          <w:sz w:val="26"/>
          <w:szCs w:val="26"/>
        </w:rPr>
        <w:t> </w:t>
      </w:r>
      <w:r w:rsidR="00391346" w:rsidRPr="00F24935">
        <w:rPr>
          <w:rFonts w:ascii="Times New Roman" w:hAnsi="Times New Roman" w:cs="Times New Roman"/>
          <w:sz w:val="26"/>
          <w:szCs w:val="26"/>
        </w:rPr>
        <w:t xml:space="preserve">Харкова на наступний рік не є першоджерелом та фактором, </w:t>
      </w:r>
      <w:r w:rsidR="00EE5320" w:rsidRPr="00F24935">
        <w:rPr>
          <w:rFonts w:ascii="Times New Roman" w:hAnsi="Times New Roman" w:cs="Times New Roman"/>
          <w:sz w:val="26"/>
          <w:szCs w:val="26"/>
        </w:rPr>
        <w:t>який несе за собою вплив на ту чи іншу сферу життєдіяльності міста</w:t>
      </w:r>
      <w:r w:rsidR="00E14F3C" w:rsidRPr="00F24935">
        <w:rPr>
          <w:rFonts w:ascii="Times New Roman" w:hAnsi="Times New Roman" w:cs="Times New Roman"/>
          <w:sz w:val="26"/>
          <w:szCs w:val="26"/>
        </w:rPr>
        <w:t xml:space="preserve">. </w:t>
      </w:r>
      <w:r w:rsidR="00EE5320" w:rsidRPr="00F24935">
        <w:rPr>
          <w:rFonts w:ascii="Times New Roman" w:hAnsi="Times New Roman" w:cs="Times New Roman"/>
          <w:sz w:val="26"/>
          <w:szCs w:val="26"/>
        </w:rPr>
        <w:t>Програма лише консолідує в собі основні за</w:t>
      </w:r>
      <w:r w:rsidR="00C04611" w:rsidRPr="00F24935">
        <w:rPr>
          <w:rFonts w:ascii="Times New Roman" w:hAnsi="Times New Roman" w:cs="Times New Roman"/>
          <w:sz w:val="26"/>
          <w:szCs w:val="26"/>
        </w:rPr>
        <w:t>ходи, які будуть реалізовуватися</w:t>
      </w:r>
      <w:r w:rsidR="00EE5320" w:rsidRPr="00F24935">
        <w:rPr>
          <w:rFonts w:ascii="Times New Roman" w:hAnsi="Times New Roman" w:cs="Times New Roman"/>
          <w:sz w:val="26"/>
          <w:szCs w:val="26"/>
        </w:rPr>
        <w:t xml:space="preserve"> в місті виконавчими органами Харківської міської ради у наступному році базуючись на заходах запланованих ними до реалізації рамках</w:t>
      </w:r>
      <w:r w:rsidR="00363422" w:rsidRPr="00F24935">
        <w:rPr>
          <w:rFonts w:ascii="Times New Roman" w:hAnsi="Times New Roman" w:cs="Times New Roman"/>
          <w:sz w:val="26"/>
          <w:szCs w:val="26"/>
        </w:rPr>
        <w:t xml:space="preserve"> середньо та довгострокових </w:t>
      </w:r>
      <w:r w:rsidR="00EE5320" w:rsidRPr="00F24935">
        <w:rPr>
          <w:rFonts w:ascii="Times New Roman" w:hAnsi="Times New Roman" w:cs="Times New Roman"/>
          <w:sz w:val="26"/>
          <w:szCs w:val="26"/>
        </w:rPr>
        <w:t>галузевих програм.</w:t>
      </w:r>
    </w:p>
    <w:p w14:paraId="23FDA990" w14:textId="61B75E2F" w:rsidR="00CB5832" w:rsidRPr="00F24935" w:rsidRDefault="0093433C" w:rsidP="00B628E2">
      <w:pPr>
        <w:pStyle w:val="210"/>
        <w:shd w:val="clear" w:color="auto" w:fill="FFFFFF" w:themeFill="background1"/>
        <w:spacing w:before="20" w:after="64"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Всі</w:t>
      </w:r>
      <w:r w:rsidR="00E17C88" w:rsidRPr="00F24935">
        <w:rPr>
          <w:rFonts w:ascii="Times New Roman" w:hAnsi="Times New Roman" w:cs="Times New Roman"/>
          <w:sz w:val="26"/>
          <w:szCs w:val="26"/>
        </w:rPr>
        <w:t xml:space="preserve"> </w:t>
      </w:r>
      <w:r w:rsidR="00A86897" w:rsidRPr="00F24935">
        <w:rPr>
          <w:rFonts w:ascii="Times New Roman" w:hAnsi="Times New Roman" w:cs="Times New Roman"/>
          <w:sz w:val="26"/>
          <w:szCs w:val="26"/>
        </w:rPr>
        <w:t xml:space="preserve">заходи, </w:t>
      </w:r>
      <w:r w:rsidRPr="00F24935">
        <w:rPr>
          <w:rFonts w:ascii="Times New Roman" w:hAnsi="Times New Roman" w:cs="Times New Roman"/>
          <w:sz w:val="26"/>
          <w:szCs w:val="26"/>
        </w:rPr>
        <w:t xml:space="preserve">які </w:t>
      </w:r>
      <w:r w:rsidR="00A86897" w:rsidRPr="00F24935">
        <w:rPr>
          <w:rFonts w:ascii="Times New Roman" w:hAnsi="Times New Roman" w:cs="Times New Roman"/>
          <w:sz w:val="26"/>
          <w:szCs w:val="26"/>
        </w:rPr>
        <w:t>включен</w:t>
      </w:r>
      <w:r w:rsidRPr="00F24935">
        <w:rPr>
          <w:rFonts w:ascii="Times New Roman" w:hAnsi="Times New Roman" w:cs="Times New Roman"/>
          <w:sz w:val="26"/>
          <w:szCs w:val="26"/>
        </w:rPr>
        <w:t>о</w:t>
      </w:r>
      <w:r w:rsidR="00A86897" w:rsidRPr="00F24935">
        <w:rPr>
          <w:rFonts w:ascii="Times New Roman" w:hAnsi="Times New Roman" w:cs="Times New Roman"/>
          <w:sz w:val="26"/>
          <w:szCs w:val="26"/>
        </w:rPr>
        <w:t xml:space="preserve"> </w:t>
      </w:r>
      <w:r w:rsidR="00E17C88" w:rsidRPr="00F24935">
        <w:rPr>
          <w:rFonts w:ascii="Times New Roman" w:hAnsi="Times New Roman" w:cs="Times New Roman"/>
          <w:sz w:val="26"/>
          <w:szCs w:val="26"/>
        </w:rPr>
        <w:t>д</w:t>
      </w:r>
      <w:r w:rsidR="00E14F3C" w:rsidRPr="00F24935">
        <w:rPr>
          <w:rFonts w:ascii="Times New Roman" w:hAnsi="Times New Roman" w:cs="Times New Roman"/>
          <w:sz w:val="26"/>
          <w:szCs w:val="26"/>
        </w:rPr>
        <w:t>о П</w:t>
      </w:r>
      <w:r w:rsidR="00E17C88" w:rsidRPr="00F24935">
        <w:rPr>
          <w:rFonts w:ascii="Times New Roman" w:hAnsi="Times New Roman" w:cs="Times New Roman"/>
          <w:sz w:val="26"/>
          <w:szCs w:val="26"/>
        </w:rPr>
        <w:t xml:space="preserve">рограми </w:t>
      </w:r>
      <w:r w:rsidR="00A86897" w:rsidRPr="00F24935">
        <w:rPr>
          <w:rFonts w:ascii="Times New Roman" w:hAnsi="Times New Roman" w:cs="Times New Roman"/>
          <w:sz w:val="26"/>
          <w:szCs w:val="26"/>
        </w:rPr>
        <w:t>н</w:t>
      </w:r>
      <w:r w:rsidR="00E14F3C" w:rsidRPr="00F24935">
        <w:rPr>
          <w:rFonts w:ascii="Times New Roman" w:hAnsi="Times New Roman" w:cs="Times New Roman"/>
          <w:sz w:val="26"/>
          <w:szCs w:val="26"/>
        </w:rPr>
        <w:t>аправлен</w:t>
      </w:r>
      <w:r w:rsidRPr="00F24935">
        <w:rPr>
          <w:rFonts w:ascii="Times New Roman" w:hAnsi="Times New Roman" w:cs="Times New Roman"/>
          <w:sz w:val="26"/>
          <w:szCs w:val="26"/>
        </w:rPr>
        <w:t>о</w:t>
      </w:r>
      <w:r w:rsidR="00E14F3C" w:rsidRPr="00F24935">
        <w:rPr>
          <w:rFonts w:ascii="Times New Roman" w:hAnsi="Times New Roman" w:cs="Times New Roman"/>
          <w:sz w:val="26"/>
          <w:szCs w:val="26"/>
        </w:rPr>
        <w:t xml:space="preserve"> в першу чергу на </w:t>
      </w:r>
      <w:r w:rsidR="0033011A" w:rsidRPr="00F24935">
        <w:rPr>
          <w:rFonts w:ascii="Times New Roman" w:hAnsi="Times New Roman" w:cs="Times New Roman"/>
          <w:sz w:val="26"/>
          <w:szCs w:val="26"/>
        </w:rPr>
        <w:t>збалансований розвиток міста у 202</w:t>
      </w:r>
      <w:r w:rsidR="000308CF" w:rsidRPr="00F24935">
        <w:rPr>
          <w:rFonts w:ascii="Times New Roman" w:hAnsi="Times New Roman" w:cs="Times New Roman"/>
          <w:sz w:val="26"/>
          <w:szCs w:val="26"/>
        </w:rPr>
        <w:t>4</w:t>
      </w:r>
      <w:r w:rsidR="00EC36AC" w:rsidRPr="00F24935">
        <w:rPr>
          <w:rFonts w:ascii="Times New Roman" w:hAnsi="Times New Roman" w:cs="Times New Roman"/>
          <w:sz w:val="26"/>
          <w:szCs w:val="26"/>
        </w:rPr>
        <w:t> році</w:t>
      </w:r>
      <w:r w:rsidR="0033011A" w:rsidRPr="00F24935">
        <w:rPr>
          <w:rFonts w:ascii="Times New Roman" w:hAnsi="Times New Roman" w:cs="Times New Roman"/>
          <w:sz w:val="26"/>
          <w:szCs w:val="26"/>
        </w:rPr>
        <w:t xml:space="preserve"> та забезпечення подальшого сталого розвитку у наступні роки, з урахуванням заходів направлених на </w:t>
      </w:r>
      <w:r w:rsidR="00AD632E" w:rsidRPr="00F24935">
        <w:rPr>
          <w:rFonts w:ascii="Times New Roman" w:hAnsi="Times New Roman" w:cs="Times New Roman"/>
          <w:sz w:val="26"/>
          <w:szCs w:val="26"/>
        </w:rPr>
        <w:t>відновлення міста від наслідків військової агресі</w:t>
      </w:r>
      <w:r w:rsidR="0033011A" w:rsidRPr="00F24935">
        <w:rPr>
          <w:rFonts w:ascii="Times New Roman" w:hAnsi="Times New Roman" w:cs="Times New Roman"/>
          <w:sz w:val="26"/>
          <w:szCs w:val="26"/>
        </w:rPr>
        <w:t>ї Російської Федерації.</w:t>
      </w:r>
      <w:r w:rsidR="00E14F3C" w:rsidRPr="00F24935">
        <w:rPr>
          <w:rFonts w:ascii="Times New Roman" w:hAnsi="Times New Roman" w:cs="Times New Roman"/>
          <w:sz w:val="26"/>
          <w:szCs w:val="26"/>
        </w:rPr>
        <w:t xml:space="preserve"> </w:t>
      </w:r>
    </w:p>
    <w:p w14:paraId="555ECD15" w14:textId="77777777" w:rsidR="0033011A" w:rsidRPr="00F24935" w:rsidRDefault="006174E2" w:rsidP="00043590">
      <w:pPr>
        <w:pStyle w:val="210"/>
        <w:shd w:val="clear" w:color="auto" w:fill="FFFFFF" w:themeFill="background1"/>
        <w:spacing w:before="20" w:after="64" w:line="240" w:lineRule="auto"/>
        <w:ind w:right="417" w:firstLine="0"/>
        <w:rPr>
          <w:rFonts w:ascii="Times New Roman" w:hAnsi="Times New Roman" w:cs="Times New Roman"/>
          <w:sz w:val="26"/>
          <w:szCs w:val="26"/>
        </w:rPr>
      </w:pPr>
      <w:r w:rsidRPr="00F24935">
        <w:rPr>
          <w:rFonts w:ascii="Times New Roman" w:hAnsi="Times New Roman" w:cs="Times New Roman"/>
          <w:sz w:val="26"/>
          <w:szCs w:val="26"/>
        </w:rPr>
        <w:tab/>
      </w:r>
    </w:p>
    <w:p w14:paraId="30EE7B51" w14:textId="77777777" w:rsidR="0033011A" w:rsidRPr="00F24935" w:rsidRDefault="0033011A" w:rsidP="00A86897">
      <w:pPr>
        <w:pStyle w:val="210"/>
        <w:shd w:val="clear" w:color="auto" w:fill="FFFFFF" w:themeFill="background1"/>
        <w:spacing w:before="20" w:after="64" w:line="240" w:lineRule="auto"/>
        <w:ind w:right="417" w:firstLine="0"/>
        <w:rPr>
          <w:rFonts w:ascii="Times New Roman" w:hAnsi="Times New Roman" w:cs="Times New Roman"/>
          <w:sz w:val="26"/>
          <w:szCs w:val="26"/>
        </w:rPr>
      </w:pPr>
    </w:p>
    <w:p w14:paraId="47FDA05A" w14:textId="77777777" w:rsidR="0033011A" w:rsidRPr="00F24935" w:rsidRDefault="0033011A" w:rsidP="00A86897">
      <w:pPr>
        <w:pStyle w:val="210"/>
        <w:shd w:val="clear" w:color="auto" w:fill="FFFFFF" w:themeFill="background1"/>
        <w:spacing w:before="20" w:after="64" w:line="240" w:lineRule="auto"/>
        <w:ind w:right="417" w:firstLine="0"/>
        <w:rPr>
          <w:rFonts w:ascii="Times New Roman" w:hAnsi="Times New Roman" w:cs="Times New Roman"/>
          <w:sz w:val="26"/>
          <w:szCs w:val="26"/>
        </w:rPr>
      </w:pPr>
    </w:p>
    <w:p w14:paraId="67FD72F0" w14:textId="77777777" w:rsidR="006E4CF0" w:rsidRPr="00F24935" w:rsidRDefault="006E4CF0">
      <w:pPr>
        <w:rPr>
          <w:rFonts w:ascii="Times New Roman" w:eastAsia="Arial" w:hAnsi="Times New Roman" w:cs="Times New Roman"/>
          <w:sz w:val="26"/>
          <w:szCs w:val="26"/>
        </w:rPr>
      </w:pPr>
      <w:r w:rsidRPr="00F24935">
        <w:rPr>
          <w:rFonts w:ascii="Times New Roman" w:hAnsi="Times New Roman" w:cs="Times New Roman"/>
          <w:sz w:val="26"/>
          <w:szCs w:val="26"/>
        </w:rPr>
        <w:br w:type="page"/>
      </w:r>
    </w:p>
    <w:p w14:paraId="012F3DA7" w14:textId="60CB566C" w:rsidR="00A22FEC" w:rsidRPr="00F24935" w:rsidRDefault="00312D81" w:rsidP="00312D81">
      <w:pPr>
        <w:pStyle w:val="310"/>
        <w:keepNext/>
        <w:keepLines/>
        <w:shd w:val="clear" w:color="auto" w:fill="auto"/>
        <w:tabs>
          <w:tab w:val="left" w:pos="1440"/>
        </w:tabs>
        <w:spacing w:after="0" w:line="240" w:lineRule="auto"/>
        <w:ind w:right="417"/>
        <w:rPr>
          <w:rFonts w:ascii="Times New Roman" w:hAnsi="Times New Roman" w:cs="Times New Roman"/>
          <w:sz w:val="28"/>
          <w:szCs w:val="28"/>
        </w:rPr>
      </w:pPr>
      <w:bookmarkStart w:id="50" w:name="bookmark5"/>
      <w:r w:rsidRPr="00F24935">
        <w:rPr>
          <w:rFonts w:ascii="Times New Roman" w:hAnsi="Times New Roman" w:cs="Times New Roman"/>
          <w:sz w:val="28"/>
          <w:szCs w:val="28"/>
        </w:rPr>
        <w:lastRenderedPageBreak/>
        <w:t>7. </w:t>
      </w:r>
      <w:r w:rsidR="0007037C" w:rsidRPr="00F24935">
        <w:rPr>
          <w:rFonts w:ascii="Times New Roman" w:hAnsi="Times New Roman" w:cs="Times New Roman"/>
          <w:sz w:val="28"/>
          <w:szCs w:val="28"/>
        </w:rPr>
        <w:t>Заходи, що передбачається вжити для запобігання, зменшення та</w:t>
      </w:r>
      <w:r w:rsidRPr="00F24935">
        <w:rPr>
          <w:rFonts w:ascii="Times New Roman" w:hAnsi="Times New Roman" w:cs="Times New Roman"/>
          <w:sz w:val="28"/>
          <w:szCs w:val="28"/>
        </w:rPr>
        <w:t> </w:t>
      </w:r>
      <w:r w:rsidR="0007037C" w:rsidRPr="00F24935">
        <w:rPr>
          <w:rFonts w:ascii="Times New Roman" w:hAnsi="Times New Roman" w:cs="Times New Roman"/>
          <w:sz w:val="28"/>
          <w:szCs w:val="28"/>
        </w:rPr>
        <w:t>пом’якшення негативних наслідків виконання документа державного планування</w:t>
      </w:r>
      <w:bookmarkEnd w:id="50"/>
    </w:p>
    <w:p w14:paraId="0C5CE8B1" w14:textId="77777777" w:rsidR="0011607E" w:rsidRPr="00F24935" w:rsidRDefault="0011607E" w:rsidP="00DE1851">
      <w:pPr>
        <w:pStyle w:val="310"/>
        <w:keepNext/>
        <w:keepLines/>
        <w:shd w:val="clear" w:color="auto" w:fill="auto"/>
        <w:tabs>
          <w:tab w:val="left" w:pos="1440"/>
        </w:tabs>
        <w:spacing w:after="0" w:line="240" w:lineRule="auto"/>
        <w:ind w:right="417" w:firstLine="567"/>
        <w:rPr>
          <w:rFonts w:ascii="Times New Roman" w:hAnsi="Times New Roman" w:cs="Times New Roman"/>
          <w:sz w:val="28"/>
          <w:szCs w:val="28"/>
        </w:rPr>
      </w:pPr>
    </w:p>
    <w:p w14:paraId="63578A8B" w14:textId="5A2BB428" w:rsidR="002F2115" w:rsidRPr="00F24935" w:rsidRDefault="0007037C" w:rsidP="002F2115">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 xml:space="preserve">Під час проведення аналізу ймовірних наслідків для довкілля від реалізації </w:t>
      </w:r>
      <w:r w:rsidR="00AC0C28" w:rsidRPr="00F24935">
        <w:rPr>
          <w:rFonts w:ascii="Times New Roman" w:hAnsi="Times New Roman" w:cs="Times New Roman"/>
          <w:sz w:val="26"/>
          <w:szCs w:val="26"/>
        </w:rPr>
        <w:t>Програми економічного та соціального</w:t>
      </w:r>
      <w:r w:rsidRPr="00F24935">
        <w:rPr>
          <w:rFonts w:ascii="Times New Roman" w:hAnsi="Times New Roman" w:cs="Times New Roman"/>
          <w:sz w:val="26"/>
          <w:szCs w:val="26"/>
        </w:rPr>
        <w:t xml:space="preserve"> </w:t>
      </w:r>
      <w:r w:rsidR="0080513F" w:rsidRPr="00F24935">
        <w:rPr>
          <w:rFonts w:ascii="Times New Roman" w:hAnsi="Times New Roman" w:cs="Times New Roman"/>
          <w:sz w:val="26"/>
          <w:szCs w:val="26"/>
        </w:rPr>
        <w:t>розвитку м. </w:t>
      </w:r>
      <w:r w:rsidR="00363C49" w:rsidRPr="00F24935">
        <w:rPr>
          <w:rFonts w:ascii="Times New Roman" w:hAnsi="Times New Roman" w:cs="Times New Roman"/>
          <w:sz w:val="26"/>
          <w:szCs w:val="26"/>
        </w:rPr>
        <w:t>Харкова на 202</w:t>
      </w:r>
      <w:r w:rsidR="004E63F2" w:rsidRPr="00F24935">
        <w:rPr>
          <w:rFonts w:ascii="Times New Roman" w:hAnsi="Times New Roman" w:cs="Times New Roman"/>
          <w:sz w:val="26"/>
          <w:szCs w:val="26"/>
        </w:rPr>
        <w:t>4</w:t>
      </w:r>
      <w:r w:rsidR="0080513F" w:rsidRPr="00F24935">
        <w:rPr>
          <w:rFonts w:ascii="Times New Roman" w:hAnsi="Times New Roman" w:cs="Times New Roman"/>
          <w:sz w:val="26"/>
          <w:szCs w:val="26"/>
        </w:rPr>
        <w:t> </w:t>
      </w:r>
      <w:r w:rsidR="00AC0C28" w:rsidRPr="00F24935">
        <w:rPr>
          <w:rFonts w:ascii="Times New Roman" w:hAnsi="Times New Roman" w:cs="Times New Roman"/>
          <w:sz w:val="26"/>
          <w:szCs w:val="26"/>
        </w:rPr>
        <w:t xml:space="preserve">рік </w:t>
      </w:r>
      <w:r w:rsidR="00643CDC" w:rsidRPr="00F24935">
        <w:rPr>
          <w:rFonts w:ascii="Times New Roman" w:hAnsi="Times New Roman" w:cs="Times New Roman"/>
          <w:sz w:val="26"/>
          <w:szCs w:val="26"/>
        </w:rPr>
        <w:t>не</w:t>
      </w:r>
      <w:r w:rsidR="004E63F2" w:rsidRPr="00F24935">
        <w:rPr>
          <w:rFonts w:ascii="Times New Roman" w:hAnsi="Times New Roman" w:cs="Times New Roman"/>
          <w:sz w:val="26"/>
          <w:szCs w:val="26"/>
        </w:rPr>
        <w:t xml:space="preserve"> </w:t>
      </w:r>
      <w:r w:rsidR="00643CDC" w:rsidRPr="00F24935">
        <w:rPr>
          <w:rFonts w:ascii="Times New Roman" w:hAnsi="Times New Roman" w:cs="Times New Roman"/>
          <w:sz w:val="26"/>
          <w:szCs w:val="26"/>
        </w:rPr>
        <w:t>виявлено заходів, реалізація яких призведе до погіршення стану довкілля чи</w:t>
      </w:r>
      <w:r w:rsidR="004E63F2" w:rsidRPr="00F24935">
        <w:rPr>
          <w:rFonts w:ascii="Times New Roman" w:hAnsi="Times New Roman" w:cs="Times New Roman"/>
          <w:sz w:val="26"/>
          <w:szCs w:val="26"/>
        </w:rPr>
        <w:t xml:space="preserve"> з</w:t>
      </w:r>
      <w:r w:rsidR="00643CDC" w:rsidRPr="00F24935">
        <w:rPr>
          <w:rFonts w:ascii="Times New Roman" w:hAnsi="Times New Roman" w:cs="Times New Roman"/>
          <w:sz w:val="26"/>
          <w:szCs w:val="26"/>
        </w:rPr>
        <w:t xml:space="preserve">доров’я харків’ян. </w:t>
      </w:r>
    </w:p>
    <w:p w14:paraId="306ADD56" w14:textId="1DDDE4A5" w:rsidR="00363422" w:rsidRPr="00F24935" w:rsidRDefault="00DB4AA6" w:rsidP="002F2115">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В той же час, детальн</w:t>
      </w:r>
      <w:r w:rsidR="00343BFF" w:rsidRPr="00F24935">
        <w:rPr>
          <w:rFonts w:ascii="Times New Roman" w:hAnsi="Times New Roman" w:cs="Times New Roman"/>
          <w:sz w:val="26"/>
          <w:szCs w:val="26"/>
        </w:rPr>
        <w:t>і заходи повинні розглядатися в</w:t>
      </w:r>
      <w:r w:rsidR="004E63F2"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кожному </w:t>
      </w:r>
      <w:r w:rsidR="00EA795B" w:rsidRPr="00F24935">
        <w:rPr>
          <w:rFonts w:ascii="Times New Roman" w:hAnsi="Times New Roman" w:cs="Times New Roman"/>
          <w:sz w:val="26"/>
          <w:szCs w:val="26"/>
        </w:rPr>
        <w:t>окремому</w:t>
      </w:r>
      <w:r w:rsidRPr="00F24935">
        <w:rPr>
          <w:rFonts w:ascii="Times New Roman" w:hAnsi="Times New Roman" w:cs="Times New Roman"/>
          <w:sz w:val="26"/>
          <w:szCs w:val="26"/>
        </w:rPr>
        <w:t xml:space="preserve"> випадку під час планування і реалізації конкретних заходів і </w:t>
      </w:r>
      <w:proofErr w:type="spellStart"/>
      <w:r w:rsidRPr="00F24935">
        <w:rPr>
          <w:rFonts w:ascii="Times New Roman" w:hAnsi="Times New Roman" w:cs="Times New Roman"/>
          <w:sz w:val="26"/>
          <w:szCs w:val="26"/>
        </w:rPr>
        <w:t>проєктів</w:t>
      </w:r>
      <w:proofErr w:type="spellEnd"/>
      <w:r w:rsidRPr="00F24935">
        <w:rPr>
          <w:rFonts w:ascii="Times New Roman" w:hAnsi="Times New Roman" w:cs="Times New Roman"/>
          <w:sz w:val="26"/>
          <w:szCs w:val="26"/>
        </w:rPr>
        <w:t xml:space="preserve"> передбачених цільовими галузевими програмами, при розробці </w:t>
      </w:r>
      <w:proofErr w:type="spellStart"/>
      <w:r w:rsidRPr="00F24935">
        <w:rPr>
          <w:rFonts w:ascii="Times New Roman" w:hAnsi="Times New Roman" w:cs="Times New Roman"/>
          <w:sz w:val="26"/>
          <w:szCs w:val="26"/>
        </w:rPr>
        <w:t>проєктів</w:t>
      </w:r>
      <w:proofErr w:type="spellEnd"/>
      <w:r w:rsidRPr="00F24935">
        <w:rPr>
          <w:rFonts w:ascii="Times New Roman" w:hAnsi="Times New Roman" w:cs="Times New Roman"/>
          <w:sz w:val="26"/>
          <w:szCs w:val="26"/>
        </w:rPr>
        <w:t>, а також в процесі надання екологічних дозволів.</w:t>
      </w:r>
      <w:r w:rsidR="008764FA" w:rsidRPr="00F24935">
        <w:rPr>
          <w:rFonts w:ascii="Times New Roman" w:hAnsi="Times New Roman" w:cs="Times New Roman"/>
          <w:sz w:val="26"/>
          <w:szCs w:val="26"/>
        </w:rPr>
        <w:t xml:space="preserve"> </w:t>
      </w:r>
    </w:p>
    <w:p w14:paraId="0EB9FE84" w14:textId="223B9230" w:rsidR="00716FC8" w:rsidRPr="00F24935" w:rsidRDefault="009A1501" w:rsidP="001A678F">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Зважаючи н</w:t>
      </w:r>
      <w:r w:rsidR="0093433C" w:rsidRPr="00F24935">
        <w:rPr>
          <w:rFonts w:ascii="Times New Roman" w:hAnsi="Times New Roman" w:cs="Times New Roman"/>
          <w:sz w:val="26"/>
          <w:szCs w:val="26"/>
        </w:rPr>
        <w:t>а</w:t>
      </w:r>
      <w:r w:rsidR="004E63F2" w:rsidRPr="00F24935">
        <w:rPr>
          <w:rFonts w:ascii="Times New Roman" w:hAnsi="Times New Roman" w:cs="Times New Roman"/>
          <w:sz w:val="26"/>
          <w:szCs w:val="26"/>
        </w:rPr>
        <w:t xml:space="preserve"> </w:t>
      </w:r>
      <w:r w:rsidR="00363422" w:rsidRPr="00F24935">
        <w:rPr>
          <w:rFonts w:ascii="Times New Roman" w:hAnsi="Times New Roman" w:cs="Times New Roman"/>
          <w:sz w:val="26"/>
          <w:szCs w:val="26"/>
        </w:rPr>
        <w:t xml:space="preserve">те, що </w:t>
      </w:r>
      <w:r w:rsidR="00853259" w:rsidRPr="00F24935">
        <w:rPr>
          <w:rFonts w:ascii="Times New Roman" w:hAnsi="Times New Roman" w:cs="Times New Roman"/>
          <w:sz w:val="26"/>
          <w:szCs w:val="26"/>
        </w:rPr>
        <w:t>відповідно до</w:t>
      </w:r>
      <w:r w:rsidR="00343BFF" w:rsidRPr="00F24935">
        <w:rPr>
          <w:rFonts w:ascii="Times New Roman" w:hAnsi="Times New Roman" w:cs="Times New Roman"/>
          <w:sz w:val="26"/>
          <w:szCs w:val="26"/>
        </w:rPr>
        <w:t xml:space="preserve"> </w:t>
      </w:r>
      <w:r w:rsidR="00853259" w:rsidRPr="00F24935">
        <w:rPr>
          <w:rFonts w:ascii="Times New Roman" w:hAnsi="Times New Roman" w:cs="Times New Roman"/>
          <w:sz w:val="26"/>
          <w:szCs w:val="26"/>
        </w:rPr>
        <w:t>проведеної стратегічної екологічної оцінки визначено відсутність негативного впливу від реалізації даного документу державного планування,</w:t>
      </w:r>
      <w:r w:rsidR="00363C49" w:rsidRPr="00F24935">
        <w:rPr>
          <w:rFonts w:ascii="Times New Roman" w:hAnsi="Times New Roman" w:cs="Times New Roman"/>
          <w:sz w:val="26"/>
          <w:szCs w:val="26"/>
        </w:rPr>
        <w:t xml:space="preserve"> </w:t>
      </w:r>
      <w:r w:rsidR="00853259" w:rsidRPr="00F24935">
        <w:rPr>
          <w:rFonts w:ascii="Times New Roman" w:hAnsi="Times New Roman" w:cs="Times New Roman"/>
          <w:sz w:val="26"/>
          <w:szCs w:val="26"/>
        </w:rPr>
        <w:t>а</w:t>
      </w:r>
      <w:r w:rsidR="00363422" w:rsidRPr="00F24935">
        <w:rPr>
          <w:rFonts w:ascii="Times New Roman" w:hAnsi="Times New Roman" w:cs="Times New Roman"/>
          <w:sz w:val="26"/>
          <w:szCs w:val="26"/>
        </w:rPr>
        <w:t xml:space="preserve"> </w:t>
      </w:r>
      <w:r w:rsidR="00853259" w:rsidRPr="00F24935">
        <w:rPr>
          <w:rFonts w:ascii="Times New Roman" w:hAnsi="Times New Roman" w:cs="Times New Roman"/>
          <w:sz w:val="26"/>
          <w:szCs w:val="26"/>
        </w:rPr>
        <w:t>заходи, що</w:t>
      </w:r>
      <w:r w:rsidR="00343BFF" w:rsidRPr="00F24935">
        <w:rPr>
          <w:rFonts w:ascii="Times New Roman" w:hAnsi="Times New Roman" w:cs="Times New Roman"/>
          <w:sz w:val="26"/>
          <w:szCs w:val="26"/>
        </w:rPr>
        <w:t xml:space="preserve"> </w:t>
      </w:r>
      <w:r w:rsidR="00853259" w:rsidRPr="00F24935">
        <w:rPr>
          <w:rFonts w:ascii="Times New Roman" w:hAnsi="Times New Roman" w:cs="Times New Roman"/>
          <w:sz w:val="26"/>
          <w:szCs w:val="26"/>
        </w:rPr>
        <w:t>входять до Програми створені на підставі інших міських бюджетних програм, та у випадк</w:t>
      </w:r>
      <w:r w:rsidRPr="00F24935">
        <w:rPr>
          <w:rFonts w:ascii="Times New Roman" w:hAnsi="Times New Roman" w:cs="Times New Roman"/>
          <w:sz w:val="26"/>
          <w:szCs w:val="26"/>
        </w:rPr>
        <w:t xml:space="preserve">ах передбачених Законом України </w:t>
      </w:r>
      <w:r w:rsidR="00C011C9" w:rsidRPr="00F24935">
        <w:rPr>
          <w:rFonts w:ascii="Times New Roman" w:hAnsi="Times New Roman" w:cs="Times New Roman"/>
          <w:sz w:val="26"/>
          <w:szCs w:val="26"/>
        </w:rPr>
        <w:t>«П</w:t>
      </w:r>
      <w:r w:rsidR="00853259" w:rsidRPr="00F24935">
        <w:rPr>
          <w:rFonts w:ascii="Times New Roman" w:hAnsi="Times New Roman" w:cs="Times New Roman"/>
          <w:sz w:val="26"/>
          <w:szCs w:val="26"/>
        </w:rPr>
        <w:t>ро оцінку впливу на</w:t>
      </w:r>
      <w:r w:rsidRPr="00F24935">
        <w:rPr>
          <w:rFonts w:ascii="Times New Roman" w:hAnsi="Times New Roman" w:cs="Times New Roman"/>
          <w:sz w:val="26"/>
          <w:szCs w:val="26"/>
        </w:rPr>
        <w:t xml:space="preserve"> </w:t>
      </w:r>
      <w:r w:rsidR="00853259" w:rsidRPr="00F24935">
        <w:rPr>
          <w:rFonts w:ascii="Times New Roman" w:hAnsi="Times New Roman" w:cs="Times New Roman"/>
          <w:sz w:val="26"/>
          <w:szCs w:val="26"/>
        </w:rPr>
        <w:t>довкілля</w:t>
      </w:r>
      <w:r w:rsidR="00C011C9" w:rsidRPr="00F24935">
        <w:rPr>
          <w:rFonts w:ascii="Times New Roman" w:hAnsi="Times New Roman" w:cs="Times New Roman"/>
          <w:sz w:val="26"/>
          <w:szCs w:val="26"/>
        </w:rPr>
        <w:t>»</w:t>
      </w:r>
      <w:r w:rsidR="00455F01" w:rsidRPr="00F24935">
        <w:rPr>
          <w:rFonts w:ascii="Times New Roman" w:hAnsi="Times New Roman" w:cs="Times New Roman"/>
          <w:sz w:val="26"/>
          <w:szCs w:val="26"/>
        </w:rPr>
        <w:t xml:space="preserve"> мають відповідний розділ, що є їх стратегічною екологічною оцінкою</w:t>
      </w:r>
      <w:r w:rsidR="004E63F2" w:rsidRPr="00F24935">
        <w:rPr>
          <w:rFonts w:ascii="Times New Roman" w:hAnsi="Times New Roman" w:cs="Times New Roman"/>
          <w:sz w:val="26"/>
          <w:szCs w:val="26"/>
        </w:rPr>
        <w:t>,</w:t>
      </w:r>
      <w:r w:rsidR="00455F01" w:rsidRPr="00F24935">
        <w:rPr>
          <w:rFonts w:ascii="Times New Roman" w:hAnsi="Times New Roman" w:cs="Times New Roman"/>
          <w:sz w:val="26"/>
          <w:szCs w:val="26"/>
        </w:rPr>
        <w:t xml:space="preserve"> відсутня необхідність для повторного визначення їх впли</w:t>
      </w:r>
      <w:r w:rsidR="005D3B39" w:rsidRPr="00F24935">
        <w:rPr>
          <w:rFonts w:ascii="Times New Roman" w:hAnsi="Times New Roman" w:cs="Times New Roman"/>
          <w:sz w:val="26"/>
          <w:szCs w:val="26"/>
        </w:rPr>
        <w:t xml:space="preserve">ву на довкілля при включенні до </w:t>
      </w:r>
      <w:r w:rsidR="00455F01" w:rsidRPr="00F24935">
        <w:rPr>
          <w:rFonts w:ascii="Times New Roman" w:hAnsi="Times New Roman" w:cs="Times New Roman"/>
          <w:sz w:val="26"/>
          <w:szCs w:val="26"/>
        </w:rPr>
        <w:t>Програми економіч</w:t>
      </w:r>
      <w:r w:rsidR="005D3B39" w:rsidRPr="00F24935">
        <w:rPr>
          <w:rFonts w:ascii="Times New Roman" w:hAnsi="Times New Roman" w:cs="Times New Roman"/>
          <w:sz w:val="26"/>
          <w:szCs w:val="26"/>
        </w:rPr>
        <w:t>ного та соціального розвитку м. Харкова на</w:t>
      </w:r>
      <w:r w:rsidR="004E63F2" w:rsidRPr="00F24935">
        <w:rPr>
          <w:rFonts w:ascii="Times New Roman" w:hAnsi="Times New Roman" w:cs="Times New Roman"/>
          <w:sz w:val="26"/>
          <w:szCs w:val="26"/>
        </w:rPr>
        <w:t xml:space="preserve"> </w:t>
      </w:r>
      <w:r w:rsidR="005D3B39" w:rsidRPr="00F24935">
        <w:rPr>
          <w:rFonts w:ascii="Times New Roman" w:hAnsi="Times New Roman" w:cs="Times New Roman"/>
          <w:sz w:val="26"/>
          <w:szCs w:val="26"/>
        </w:rPr>
        <w:t>202</w:t>
      </w:r>
      <w:r w:rsidR="004E63F2" w:rsidRPr="00F24935">
        <w:rPr>
          <w:rFonts w:ascii="Times New Roman" w:hAnsi="Times New Roman" w:cs="Times New Roman"/>
          <w:sz w:val="26"/>
          <w:szCs w:val="26"/>
        </w:rPr>
        <w:t>4</w:t>
      </w:r>
      <w:r w:rsidR="005D3B39" w:rsidRPr="00F24935">
        <w:rPr>
          <w:rFonts w:ascii="Times New Roman" w:hAnsi="Times New Roman" w:cs="Times New Roman"/>
          <w:sz w:val="26"/>
          <w:szCs w:val="26"/>
        </w:rPr>
        <w:t> </w:t>
      </w:r>
      <w:r w:rsidR="001A678F" w:rsidRPr="00F24935">
        <w:rPr>
          <w:rFonts w:ascii="Times New Roman" w:hAnsi="Times New Roman" w:cs="Times New Roman"/>
          <w:sz w:val="26"/>
          <w:szCs w:val="26"/>
        </w:rPr>
        <w:t>рік та повторної розробки заходів для мінімізації їх можливих впливів.</w:t>
      </w:r>
    </w:p>
    <w:p w14:paraId="1065D25E" w14:textId="77777777" w:rsidR="001A678F" w:rsidRPr="00F24935" w:rsidRDefault="001A678F" w:rsidP="001A678F">
      <w:pPr>
        <w:pStyle w:val="210"/>
        <w:shd w:val="clear" w:color="auto" w:fill="auto"/>
        <w:spacing w:before="0" w:after="0" w:line="240" w:lineRule="auto"/>
        <w:ind w:right="417" w:firstLine="567"/>
        <w:rPr>
          <w:rFonts w:ascii="Times New Roman" w:hAnsi="Times New Roman" w:cs="Times New Roman"/>
          <w:sz w:val="28"/>
          <w:szCs w:val="28"/>
        </w:rPr>
      </w:pPr>
    </w:p>
    <w:p w14:paraId="2D440D68" w14:textId="303E93F6" w:rsidR="00A22FEC" w:rsidRPr="00F24935" w:rsidRDefault="00F24935" w:rsidP="00F24935">
      <w:pPr>
        <w:pStyle w:val="90"/>
        <w:shd w:val="clear" w:color="auto" w:fill="auto"/>
        <w:tabs>
          <w:tab w:val="left" w:pos="1205"/>
        </w:tabs>
        <w:spacing w:line="240" w:lineRule="auto"/>
        <w:ind w:right="417" w:firstLine="0"/>
        <w:rPr>
          <w:rFonts w:ascii="Times New Roman" w:hAnsi="Times New Roman" w:cs="Times New Roman"/>
          <w:sz w:val="28"/>
          <w:szCs w:val="28"/>
        </w:rPr>
      </w:pPr>
      <w:r w:rsidRPr="00F24935">
        <w:rPr>
          <w:rFonts w:ascii="Times New Roman" w:hAnsi="Times New Roman" w:cs="Times New Roman"/>
          <w:sz w:val="28"/>
          <w:szCs w:val="28"/>
        </w:rPr>
        <w:t>8. </w:t>
      </w:r>
      <w:r w:rsidR="0007037C" w:rsidRPr="00F24935">
        <w:rPr>
          <w:rFonts w:ascii="Times New Roman" w:hAnsi="Times New Roman" w:cs="Times New Roman"/>
          <w:sz w:val="28"/>
          <w:szCs w:val="28"/>
        </w:rPr>
        <w:t>Обґрунтування вибору виправданих альтернатив, що розглядалися, опис способу, в який здійснювалас</w:t>
      </w:r>
      <w:r w:rsidRPr="00F24935">
        <w:rPr>
          <w:rFonts w:ascii="Times New Roman" w:hAnsi="Times New Roman" w:cs="Times New Roman"/>
          <w:sz w:val="28"/>
          <w:szCs w:val="28"/>
        </w:rPr>
        <w:t>я</w:t>
      </w:r>
      <w:r w:rsidR="0007037C" w:rsidRPr="00F24935">
        <w:rPr>
          <w:rFonts w:ascii="Times New Roman" w:hAnsi="Times New Roman" w:cs="Times New Roman"/>
          <w:sz w:val="28"/>
          <w:szCs w:val="28"/>
        </w:rPr>
        <w:t xml:space="preserve"> стратегічна екологічна оцінка, у тому числі будь-які ускладнення (недостатність інформації та технічних засобів під</w:t>
      </w:r>
      <w:r w:rsidR="009A1501" w:rsidRPr="00F24935">
        <w:rPr>
          <w:rFonts w:ascii="Times New Roman" w:hAnsi="Times New Roman" w:cs="Times New Roman"/>
          <w:sz w:val="28"/>
          <w:szCs w:val="28"/>
        </w:rPr>
        <w:t xml:space="preserve"> </w:t>
      </w:r>
      <w:r w:rsidR="0007037C" w:rsidRPr="00F24935">
        <w:rPr>
          <w:rFonts w:ascii="Times New Roman" w:hAnsi="Times New Roman" w:cs="Times New Roman"/>
          <w:sz w:val="28"/>
          <w:szCs w:val="28"/>
        </w:rPr>
        <w:t>час здійснення такої оцінки)</w:t>
      </w:r>
    </w:p>
    <w:p w14:paraId="26C31D88" w14:textId="77777777" w:rsidR="00E541BE" w:rsidRPr="00F24935" w:rsidRDefault="00E541BE" w:rsidP="00DE1851">
      <w:pPr>
        <w:pStyle w:val="90"/>
        <w:shd w:val="clear" w:color="auto" w:fill="auto"/>
        <w:tabs>
          <w:tab w:val="left" w:pos="1205"/>
        </w:tabs>
        <w:spacing w:line="240" w:lineRule="auto"/>
        <w:ind w:right="417" w:firstLine="567"/>
        <w:rPr>
          <w:rFonts w:ascii="Times New Roman" w:hAnsi="Times New Roman" w:cs="Times New Roman"/>
          <w:sz w:val="28"/>
          <w:szCs w:val="28"/>
        </w:rPr>
      </w:pPr>
    </w:p>
    <w:p w14:paraId="2650C093" w14:textId="271E7941" w:rsidR="00374F10" w:rsidRPr="00F24935" w:rsidRDefault="00374F10" w:rsidP="00E17A20">
      <w:pPr>
        <w:pStyle w:val="210"/>
        <w:shd w:val="clear" w:color="auto" w:fill="auto"/>
        <w:spacing w:before="0" w:after="0" w:line="240" w:lineRule="auto"/>
        <w:ind w:right="418" w:firstLine="567"/>
        <w:rPr>
          <w:rFonts w:ascii="Times New Roman" w:hAnsi="Times New Roman" w:cs="Times New Roman"/>
          <w:sz w:val="26"/>
          <w:szCs w:val="26"/>
        </w:rPr>
      </w:pPr>
      <w:r w:rsidRPr="00F24935">
        <w:rPr>
          <w:rFonts w:ascii="Times New Roman" w:hAnsi="Times New Roman" w:cs="Times New Roman"/>
          <w:sz w:val="26"/>
          <w:szCs w:val="26"/>
        </w:rPr>
        <w:t xml:space="preserve">Програма економічного та соціального </w:t>
      </w:r>
      <w:r w:rsidR="00363C49" w:rsidRPr="00F24935">
        <w:rPr>
          <w:rFonts w:ascii="Times New Roman" w:hAnsi="Times New Roman" w:cs="Times New Roman"/>
          <w:sz w:val="26"/>
          <w:szCs w:val="26"/>
        </w:rPr>
        <w:t>розвитку м. Харкова на 202</w:t>
      </w:r>
      <w:r w:rsidR="00202A39" w:rsidRPr="00F24935">
        <w:rPr>
          <w:rFonts w:ascii="Times New Roman" w:hAnsi="Times New Roman" w:cs="Times New Roman"/>
          <w:sz w:val="26"/>
          <w:szCs w:val="26"/>
        </w:rPr>
        <w:t>4 рік </w:t>
      </w:r>
      <w:r w:rsidR="00DB4AA6" w:rsidRPr="00F24935">
        <w:rPr>
          <w:rFonts w:ascii="Times New Roman" w:hAnsi="Times New Roman" w:cs="Times New Roman"/>
          <w:sz w:val="26"/>
          <w:szCs w:val="26"/>
        </w:rPr>
        <w:t>− документ</w:t>
      </w:r>
      <w:r w:rsidRPr="00F24935">
        <w:rPr>
          <w:rFonts w:ascii="Times New Roman" w:hAnsi="Times New Roman" w:cs="Times New Roman"/>
          <w:sz w:val="26"/>
          <w:szCs w:val="26"/>
        </w:rPr>
        <w:t xml:space="preserve"> короткострокового планування</w:t>
      </w:r>
      <w:r w:rsidR="00E10FC1" w:rsidRPr="00F24935">
        <w:rPr>
          <w:rFonts w:ascii="Times New Roman" w:hAnsi="Times New Roman" w:cs="Times New Roman"/>
          <w:sz w:val="26"/>
          <w:szCs w:val="26"/>
        </w:rPr>
        <w:t xml:space="preserve"> </w:t>
      </w:r>
      <w:r w:rsidR="00DB4AA6" w:rsidRPr="00F24935">
        <w:rPr>
          <w:rFonts w:ascii="Times New Roman" w:hAnsi="Times New Roman" w:cs="Times New Roman"/>
          <w:sz w:val="26"/>
          <w:szCs w:val="26"/>
        </w:rPr>
        <w:t xml:space="preserve">підготовлений на підставі </w:t>
      </w:r>
      <w:r w:rsidR="00E17A20" w:rsidRPr="00F24935">
        <w:rPr>
          <w:rFonts w:ascii="Times New Roman" w:hAnsi="Times New Roman" w:cs="Times New Roman"/>
          <w:sz w:val="26"/>
          <w:szCs w:val="26"/>
        </w:rPr>
        <w:t xml:space="preserve">пропозицій виконавчих органів, постійних комісій Харківської міської ради, підприємств, установ та організацій та діючих </w:t>
      </w:r>
      <w:r w:rsidR="00DB4AA6" w:rsidRPr="00F24935">
        <w:rPr>
          <w:rFonts w:ascii="Times New Roman" w:hAnsi="Times New Roman" w:cs="Times New Roman"/>
          <w:sz w:val="26"/>
          <w:szCs w:val="26"/>
        </w:rPr>
        <w:t xml:space="preserve">цільових галузевих </w:t>
      </w:r>
      <w:r w:rsidR="00E10FC1" w:rsidRPr="00F24935">
        <w:rPr>
          <w:rFonts w:ascii="Times New Roman" w:hAnsi="Times New Roman" w:cs="Times New Roman"/>
          <w:sz w:val="26"/>
          <w:szCs w:val="26"/>
        </w:rPr>
        <w:t>міськ</w:t>
      </w:r>
      <w:r w:rsidR="00DB4AA6" w:rsidRPr="00F24935">
        <w:rPr>
          <w:rFonts w:ascii="Times New Roman" w:hAnsi="Times New Roman" w:cs="Times New Roman"/>
          <w:sz w:val="26"/>
          <w:szCs w:val="26"/>
        </w:rPr>
        <w:t>их програм, що</w:t>
      </w:r>
      <w:r w:rsidR="00202A39" w:rsidRPr="00F24935">
        <w:rPr>
          <w:rFonts w:ascii="Times New Roman" w:hAnsi="Times New Roman" w:cs="Times New Roman"/>
          <w:sz w:val="26"/>
          <w:szCs w:val="26"/>
        </w:rPr>
        <w:t xml:space="preserve"> </w:t>
      </w:r>
      <w:r w:rsidR="00E10FC1" w:rsidRPr="00F24935">
        <w:rPr>
          <w:rFonts w:ascii="Times New Roman" w:hAnsi="Times New Roman" w:cs="Times New Roman"/>
          <w:sz w:val="26"/>
          <w:szCs w:val="26"/>
        </w:rPr>
        <w:t>направлені на забезпечення збалансованого економічного та соціального розвитку міста. Окремим</w:t>
      </w:r>
      <w:r w:rsidR="00D1084E" w:rsidRPr="00F24935">
        <w:rPr>
          <w:rFonts w:ascii="Times New Roman" w:hAnsi="Times New Roman" w:cs="Times New Roman"/>
          <w:sz w:val="26"/>
          <w:szCs w:val="26"/>
        </w:rPr>
        <w:t>и розділами П</w:t>
      </w:r>
      <w:r w:rsidR="00E10FC1" w:rsidRPr="00F24935">
        <w:rPr>
          <w:rFonts w:ascii="Times New Roman" w:hAnsi="Times New Roman" w:cs="Times New Roman"/>
          <w:sz w:val="26"/>
          <w:szCs w:val="26"/>
        </w:rPr>
        <w:t>рограми виділено природокористування та</w:t>
      </w:r>
      <w:r w:rsidR="00202A39" w:rsidRPr="00F24935">
        <w:rPr>
          <w:rFonts w:ascii="Times New Roman" w:hAnsi="Times New Roman" w:cs="Times New Roman"/>
          <w:sz w:val="26"/>
          <w:szCs w:val="26"/>
        </w:rPr>
        <w:t xml:space="preserve"> </w:t>
      </w:r>
      <w:r w:rsidR="00E10FC1" w:rsidRPr="00F24935">
        <w:rPr>
          <w:rFonts w:ascii="Times New Roman" w:hAnsi="Times New Roman" w:cs="Times New Roman"/>
          <w:sz w:val="26"/>
          <w:szCs w:val="26"/>
        </w:rPr>
        <w:t>безпеку життєдіяльності людини</w:t>
      </w:r>
      <w:r w:rsidR="00D735D5" w:rsidRPr="00F24935">
        <w:rPr>
          <w:rFonts w:ascii="Times New Roman" w:hAnsi="Times New Roman" w:cs="Times New Roman"/>
          <w:sz w:val="26"/>
          <w:szCs w:val="26"/>
        </w:rPr>
        <w:t>, захист прав і свобод громадян,</w:t>
      </w:r>
      <w:r w:rsidR="00202A39" w:rsidRPr="00F24935">
        <w:rPr>
          <w:rFonts w:ascii="Times New Roman" w:hAnsi="Times New Roman" w:cs="Times New Roman"/>
          <w:sz w:val="26"/>
          <w:szCs w:val="26"/>
        </w:rPr>
        <w:t xml:space="preserve"> соціальну та </w:t>
      </w:r>
      <w:r w:rsidR="00D735D5" w:rsidRPr="00F24935">
        <w:rPr>
          <w:rFonts w:ascii="Times New Roman" w:hAnsi="Times New Roman" w:cs="Times New Roman"/>
          <w:sz w:val="26"/>
          <w:szCs w:val="26"/>
        </w:rPr>
        <w:t>гуманітарну сферу, а також розвиток інфраструктури та реалізацію економічного потенціалу міста</w:t>
      </w:r>
      <w:r w:rsidR="00E10FC1" w:rsidRPr="00F24935">
        <w:rPr>
          <w:rFonts w:ascii="Times New Roman" w:hAnsi="Times New Roman" w:cs="Times New Roman"/>
          <w:sz w:val="26"/>
          <w:szCs w:val="26"/>
        </w:rPr>
        <w:t>.</w:t>
      </w:r>
    </w:p>
    <w:p w14:paraId="02F89CE6" w14:textId="747F80AA" w:rsidR="00D1084E" w:rsidRPr="00F24935" w:rsidRDefault="00094118" w:rsidP="00D1084E">
      <w:pPr>
        <w:pStyle w:val="210"/>
        <w:shd w:val="clear" w:color="auto" w:fill="auto"/>
        <w:spacing w:before="0" w:after="0" w:line="240" w:lineRule="auto"/>
        <w:ind w:right="418" w:firstLine="567"/>
        <w:rPr>
          <w:rFonts w:ascii="Times New Roman" w:hAnsi="Times New Roman" w:cs="Times New Roman"/>
          <w:sz w:val="26"/>
          <w:szCs w:val="26"/>
        </w:rPr>
      </w:pPr>
      <w:r w:rsidRPr="00F24935">
        <w:rPr>
          <w:rFonts w:ascii="Times New Roman" w:hAnsi="Times New Roman" w:cs="Times New Roman"/>
          <w:sz w:val="26"/>
          <w:szCs w:val="26"/>
        </w:rPr>
        <w:t>Розробка</w:t>
      </w:r>
      <w:r w:rsidR="00D735D5" w:rsidRPr="00F24935">
        <w:rPr>
          <w:rFonts w:ascii="Times New Roman" w:hAnsi="Times New Roman" w:cs="Times New Roman"/>
          <w:sz w:val="26"/>
          <w:szCs w:val="26"/>
        </w:rPr>
        <w:t xml:space="preserve"> стратегічної екологічної оцінки </w:t>
      </w:r>
      <w:proofErr w:type="spellStart"/>
      <w:r w:rsidR="00D735D5" w:rsidRPr="00F24935">
        <w:rPr>
          <w:rFonts w:ascii="Times New Roman" w:hAnsi="Times New Roman" w:cs="Times New Roman"/>
          <w:sz w:val="26"/>
          <w:szCs w:val="26"/>
        </w:rPr>
        <w:t>проєкту</w:t>
      </w:r>
      <w:proofErr w:type="spellEnd"/>
      <w:r w:rsidR="00D735D5" w:rsidRPr="00F24935">
        <w:rPr>
          <w:rFonts w:ascii="Times New Roman" w:hAnsi="Times New Roman" w:cs="Times New Roman"/>
          <w:sz w:val="26"/>
          <w:szCs w:val="26"/>
        </w:rPr>
        <w:t xml:space="preserve"> П</w:t>
      </w:r>
      <w:r w:rsidR="00D1084E" w:rsidRPr="00F24935">
        <w:rPr>
          <w:rFonts w:ascii="Times New Roman" w:hAnsi="Times New Roman" w:cs="Times New Roman"/>
          <w:sz w:val="26"/>
          <w:szCs w:val="26"/>
        </w:rPr>
        <w:t>рограми здійснювалас</w:t>
      </w:r>
      <w:r w:rsidR="00202A39" w:rsidRPr="00F24935">
        <w:rPr>
          <w:rFonts w:ascii="Times New Roman" w:hAnsi="Times New Roman" w:cs="Times New Roman"/>
          <w:sz w:val="26"/>
          <w:szCs w:val="26"/>
        </w:rPr>
        <w:t>я</w:t>
      </w:r>
      <w:r w:rsidR="00D1084E" w:rsidRPr="00F24935">
        <w:rPr>
          <w:rFonts w:ascii="Times New Roman" w:hAnsi="Times New Roman" w:cs="Times New Roman"/>
          <w:sz w:val="26"/>
          <w:szCs w:val="26"/>
        </w:rPr>
        <w:t xml:space="preserve"> за </w:t>
      </w:r>
      <w:r w:rsidRPr="00F24935">
        <w:rPr>
          <w:rFonts w:ascii="Times New Roman" w:hAnsi="Times New Roman" w:cs="Times New Roman"/>
          <w:sz w:val="26"/>
          <w:szCs w:val="26"/>
        </w:rPr>
        <w:t>базовим сценарієм</w:t>
      </w:r>
      <w:r w:rsidR="00D735D5" w:rsidRPr="00F24935">
        <w:rPr>
          <w:rFonts w:ascii="Times New Roman" w:hAnsi="Times New Roman" w:cs="Times New Roman"/>
          <w:sz w:val="26"/>
          <w:szCs w:val="26"/>
        </w:rPr>
        <w:t xml:space="preserve"> її розвиту</w:t>
      </w:r>
      <w:r w:rsidR="00D15B6F" w:rsidRPr="00F24935">
        <w:rPr>
          <w:rFonts w:ascii="Times New Roman" w:hAnsi="Times New Roman" w:cs="Times New Roman"/>
          <w:sz w:val="26"/>
          <w:szCs w:val="26"/>
        </w:rPr>
        <w:t xml:space="preserve">. </w:t>
      </w:r>
      <w:r w:rsidR="00AC14B3" w:rsidRPr="00F24935">
        <w:rPr>
          <w:rFonts w:ascii="Times New Roman" w:hAnsi="Times New Roman" w:cs="Times New Roman"/>
          <w:sz w:val="26"/>
          <w:szCs w:val="26"/>
        </w:rPr>
        <w:t>Додатково розглядався а</w:t>
      </w:r>
      <w:r w:rsidR="00D15B6F" w:rsidRPr="00F24935">
        <w:rPr>
          <w:rFonts w:ascii="Times New Roman" w:hAnsi="Times New Roman" w:cs="Times New Roman"/>
          <w:sz w:val="26"/>
          <w:szCs w:val="26"/>
        </w:rPr>
        <w:t>льтернативн</w:t>
      </w:r>
      <w:r w:rsidR="00AC14B3" w:rsidRPr="00F24935">
        <w:rPr>
          <w:rFonts w:ascii="Times New Roman" w:hAnsi="Times New Roman" w:cs="Times New Roman"/>
          <w:sz w:val="26"/>
          <w:szCs w:val="26"/>
        </w:rPr>
        <w:t>ий</w:t>
      </w:r>
      <w:r w:rsidR="00D15B6F" w:rsidRPr="00F24935">
        <w:rPr>
          <w:rFonts w:ascii="Times New Roman" w:hAnsi="Times New Roman" w:cs="Times New Roman"/>
          <w:sz w:val="26"/>
          <w:szCs w:val="26"/>
        </w:rPr>
        <w:t xml:space="preserve"> </w:t>
      </w:r>
      <w:r w:rsidR="00AC14B3" w:rsidRPr="00F24935">
        <w:rPr>
          <w:rFonts w:ascii="Times New Roman" w:hAnsi="Times New Roman" w:cs="Times New Roman"/>
          <w:sz w:val="26"/>
          <w:szCs w:val="26"/>
        </w:rPr>
        <w:t>сценарій -</w:t>
      </w:r>
      <w:r w:rsidR="00D15B6F" w:rsidRPr="00F24935">
        <w:rPr>
          <w:rFonts w:ascii="Times New Roman" w:hAnsi="Times New Roman" w:cs="Times New Roman"/>
          <w:sz w:val="26"/>
          <w:szCs w:val="26"/>
        </w:rPr>
        <w:t xml:space="preserve"> «нульовий»</w:t>
      </w:r>
      <w:r w:rsidR="00202A39" w:rsidRPr="00F24935">
        <w:rPr>
          <w:rFonts w:ascii="Times New Roman" w:hAnsi="Times New Roman" w:cs="Times New Roman"/>
          <w:sz w:val="26"/>
          <w:szCs w:val="26"/>
        </w:rPr>
        <w:t> </w:t>
      </w:r>
      <w:r w:rsidR="00E17A20" w:rsidRPr="00F24935">
        <w:rPr>
          <w:rFonts w:ascii="Times New Roman" w:hAnsi="Times New Roman" w:cs="Times New Roman"/>
          <w:sz w:val="26"/>
          <w:szCs w:val="26"/>
        </w:rPr>
        <w:t>−</w:t>
      </w:r>
      <w:r w:rsidR="00D735D5" w:rsidRPr="00F24935">
        <w:rPr>
          <w:rFonts w:ascii="Times New Roman" w:hAnsi="Times New Roman" w:cs="Times New Roman"/>
          <w:sz w:val="26"/>
          <w:szCs w:val="26"/>
        </w:rPr>
        <w:t xml:space="preserve"> не затвердження </w:t>
      </w:r>
      <w:proofErr w:type="spellStart"/>
      <w:r w:rsidR="00D735D5" w:rsidRPr="00F24935">
        <w:rPr>
          <w:rFonts w:ascii="Times New Roman" w:hAnsi="Times New Roman" w:cs="Times New Roman"/>
          <w:sz w:val="26"/>
          <w:szCs w:val="26"/>
        </w:rPr>
        <w:t>проєкту</w:t>
      </w:r>
      <w:proofErr w:type="spellEnd"/>
      <w:r w:rsidR="00D735D5" w:rsidRPr="00F24935">
        <w:rPr>
          <w:rFonts w:ascii="Times New Roman" w:hAnsi="Times New Roman" w:cs="Times New Roman"/>
          <w:sz w:val="26"/>
          <w:szCs w:val="26"/>
        </w:rPr>
        <w:t xml:space="preserve"> Програми</w:t>
      </w:r>
      <w:r w:rsidR="00D15B6F" w:rsidRPr="00F24935">
        <w:rPr>
          <w:rFonts w:ascii="Times New Roman" w:hAnsi="Times New Roman" w:cs="Times New Roman"/>
          <w:sz w:val="26"/>
          <w:szCs w:val="26"/>
        </w:rPr>
        <w:t>.</w:t>
      </w:r>
      <w:r w:rsidR="00D735D5" w:rsidRPr="00F24935">
        <w:rPr>
          <w:rFonts w:ascii="Times New Roman" w:hAnsi="Times New Roman" w:cs="Times New Roman"/>
          <w:sz w:val="26"/>
          <w:szCs w:val="26"/>
        </w:rPr>
        <w:t xml:space="preserve"> </w:t>
      </w:r>
    </w:p>
    <w:p w14:paraId="16A7E0B3" w14:textId="5EC09095" w:rsidR="00DA4197" w:rsidRPr="00F24935" w:rsidRDefault="00DA4197" w:rsidP="00DA4197">
      <w:pPr>
        <w:pStyle w:val="210"/>
        <w:shd w:val="clear" w:color="auto" w:fill="auto"/>
        <w:spacing w:before="0" w:after="0" w:line="240" w:lineRule="auto"/>
        <w:ind w:right="418" w:firstLine="567"/>
        <w:rPr>
          <w:rFonts w:ascii="Times New Roman" w:hAnsi="Times New Roman" w:cs="Times New Roman"/>
          <w:sz w:val="26"/>
          <w:szCs w:val="26"/>
        </w:rPr>
      </w:pPr>
      <w:r w:rsidRPr="00F24935">
        <w:rPr>
          <w:rFonts w:ascii="Times New Roman" w:hAnsi="Times New Roman" w:cs="Times New Roman"/>
          <w:sz w:val="26"/>
          <w:szCs w:val="26"/>
        </w:rPr>
        <w:t>Передумовами реалізації базового сценарію є чітко регламентовані заходи, що заплановані до реалізації в межах середньо- та довгострокових галузевих міських цільових програм. Відповідно до вказаних програм,</w:t>
      </w:r>
      <w:r w:rsidR="00202A39" w:rsidRPr="00F24935">
        <w:rPr>
          <w:rFonts w:ascii="Times New Roman" w:hAnsi="Times New Roman" w:cs="Times New Roman"/>
          <w:sz w:val="26"/>
          <w:szCs w:val="26"/>
        </w:rPr>
        <w:t xml:space="preserve"> які розроблені з </w:t>
      </w:r>
      <w:r w:rsidRPr="00F24935">
        <w:rPr>
          <w:rFonts w:ascii="Times New Roman" w:hAnsi="Times New Roman" w:cs="Times New Roman"/>
          <w:sz w:val="26"/>
          <w:szCs w:val="26"/>
        </w:rPr>
        <w:t>метою якісної реалізації сталого розвитку міста та за умови збереження наявних тенденцій та незначних змін економічної політики держави передбачається, що</w:t>
      </w:r>
      <w:r w:rsidR="00202A39" w:rsidRPr="00F24935">
        <w:rPr>
          <w:rFonts w:ascii="Times New Roman" w:hAnsi="Times New Roman" w:cs="Times New Roman"/>
          <w:sz w:val="26"/>
          <w:szCs w:val="26"/>
        </w:rPr>
        <w:t xml:space="preserve"> </w:t>
      </w:r>
      <w:r w:rsidRPr="00F24935">
        <w:rPr>
          <w:rFonts w:ascii="Times New Roman" w:hAnsi="Times New Roman" w:cs="Times New Roman"/>
          <w:sz w:val="26"/>
          <w:szCs w:val="26"/>
        </w:rPr>
        <w:t>Програма буде р</w:t>
      </w:r>
      <w:r w:rsidR="00216B87" w:rsidRPr="00F24935">
        <w:rPr>
          <w:rFonts w:ascii="Times New Roman" w:hAnsi="Times New Roman" w:cs="Times New Roman"/>
          <w:sz w:val="26"/>
          <w:szCs w:val="26"/>
        </w:rPr>
        <w:t>еалізовуватися</w:t>
      </w:r>
      <w:r w:rsidR="00906A3E" w:rsidRPr="00F24935">
        <w:rPr>
          <w:rFonts w:ascii="Times New Roman" w:hAnsi="Times New Roman" w:cs="Times New Roman"/>
          <w:sz w:val="26"/>
          <w:szCs w:val="26"/>
        </w:rPr>
        <w:t xml:space="preserve"> відповідно до</w:t>
      </w:r>
      <w:r w:rsidRPr="00F24935">
        <w:rPr>
          <w:rFonts w:ascii="Times New Roman" w:hAnsi="Times New Roman" w:cs="Times New Roman"/>
          <w:sz w:val="26"/>
          <w:szCs w:val="26"/>
        </w:rPr>
        <w:t xml:space="preserve"> передбачени</w:t>
      </w:r>
      <w:r w:rsidR="00906A3E" w:rsidRPr="00F24935">
        <w:rPr>
          <w:rFonts w:ascii="Times New Roman" w:hAnsi="Times New Roman" w:cs="Times New Roman"/>
          <w:sz w:val="26"/>
          <w:szCs w:val="26"/>
        </w:rPr>
        <w:t>х</w:t>
      </w:r>
      <w:r w:rsidRPr="00F24935">
        <w:rPr>
          <w:rFonts w:ascii="Times New Roman" w:hAnsi="Times New Roman" w:cs="Times New Roman"/>
          <w:sz w:val="26"/>
          <w:szCs w:val="26"/>
        </w:rPr>
        <w:t xml:space="preserve"> </w:t>
      </w:r>
      <w:r w:rsidR="003F4ED6" w:rsidRPr="00F24935">
        <w:rPr>
          <w:rFonts w:ascii="Times New Roman" w:hAnsi="Times New Roman" w:cs="Times New Roman"/>
          <w:sz w:val="26"/>
          <w:szCs w:val="26"/>
        </w:rPr>
        <w:t>завдан</w:t>
      </w:r>
      <w:r w:rsidR="00906A3E" w:rsidRPr="00F24935">
        <w:rPr>
          <w:rFonts w:ascii="Times New Roman" w:hAnsi="Times New Roman" w:cs="Times New Roman"/>
          <w:sz w:val="26"/>
          <w:szCs w:val="26"/>
        </w:rPr>
        <w:t>ь</w:t>
      </w:r>
      <w:r w:rsidR="003F4ED6" w:rsidRPr="00F24935">
        <w:rPr>
          <w:rFonts w:ascii="Times New Roman" w:hAnsi="Times New Roman" w:cs="Times New Roman"/>
          <w:sz w:val="26"/>
          <w:szCs w:val="26"/>
        </w:rPr>
        <w:t xml:space="preserve"> та </w:t>
      </w:r>
      <w:r w:rsidRPr="00F24935">
        <w:rPr>
          <w:rFonts w:ascii="Times New Roman" w:hAnsi="Times New Roman" w:cs="Times New Roman"/>
          <w:sz w:val="26"/>
          <w:szCs w:val="26"/>
        </w:rPr>
        <w:t>заход</w:t>
      </w:r>
      <w:r w:rsidR="00906A3E" w:rsidRPr="00F24935">
        <w:rPr>
          <w:rFonts w:ascii="Times New Roman" w:hAnsi="Times New Roman" w:cs="Times New Roman"/>
          <w:sz w:val="26"/>
          <w:szCs w:val="26"/>
        </w:rPr>
        <w:t>ів</w:t>
      </w:r>
      <w:r w:rsidRPr="00F24935">
        <w:rPr>
          <w:rFonts w:ascii="Times New Roman" w:hAnsi="Times New Roman" w:cs="Times New Roman"/>
          <w:sz w:val="26"/>
          <w:szCs w:val="26"/>
        </w:rPr>
        <w:t>. Передбачається, що загрози та ризики не реалізуватимуться повною мірою, а</w:t>
      </w:r>
      <w:r w:rsidR="00202A39"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сильні сторони міста будуть в змозі їх компенсувати. Результатом реалізації цього сценарію в екологічному аспекті буде впровадження </w:t>
      </w:r>
      <w:proofErr w:type="spellStart"/>
      <w:r w:rsidRPr="00F24935">
        <w:rPr>
          <w:rFonts w:ascii="Times New Roman" w:hAnsi="Times New Roman" w:cs="Times New Roman"/>
          <w:sz w:val="26"/>
          <w:szCs w:val="26"/>
        </w:rPr>
        <w:t>проєктів</w:t>
      </w:r>
      <w:proofErr w:type="spellEnd"/>
      <w:r w:rsidRPr="00F24935">
        <w:rPr>
          <w:rFonts w:ascii="Times New Roman" w:hAnsi="Times New Roman" w:cs="Times New Roman"/>
          <w:sz w:val="26"/>
          <w:szCs w:val="26"/>
        </w:rPr>
        <w:t xml:space="preserve"> місцевого розвитку </w:t>
      </w:r>
      <w:r w:rsidR="00D15B6F" w:rsidRPr="00F24935">
        <w:rPr>
          <w:rFonts w:ascii="Times New Roman" w:hAnsi="Times New Roman" w:cs="Times New Roman"/>
          <w:sz w:val="26"/>
          <w:szCs w:val="26"/>
        </w:rPr>
        <w:t>у всіх сферах міського розвитку, які того потребують та мають передбачені бюджетні асигнування.</w:t>
      </w:r>
    </w:p>
    <w:p w14:paraId="4163EEE6" w14:textId="77777777" w:rsidR="0011164B" w:rsidRPr="00F24935" w:rsidRDefault="00D735D5" w:rsidP="00D1084E">
      <w:pPr>
        <w:pStyle w:val="210"/>
        <w:shd w:val="clear" w:color="auto" w:fill="auto"/>
        <w:spacing w:before="0" w:after="0" w:line="240" w:lineRule="auto"/>
        <w:ind w:right="418" w:firstLine="567"/>
        <w:rPr>
          <w:rFonts w:ascii="Times New Roman" w:hAnsi="Times New Roman" w:cs="Times New Roman"/>
          <w:sz w:val="26"/>
          <w:szCs w:val="26"/>
        </w:rPr>
      </w:pPr>
      <w:r w:rsidRPr="00F24935">
        <w:rPr>
          <w:rFonts w:ascii="Times New Roman" w:hAnsi="Times New Roman" w:cs="Times New Roman"/>
          <w:sz w:val="26"/>
          <w:szCs w:val="26"/>
        </w:rPr>
        <w:t>П</w:t>
      </w:r>
      <w:r w:rsidR="00094118" w:rsidRPr="00F24935">
        <w:rPr>
          <w:rFonts w:ascii="Times New Roman" w:hAnsi="Times New Roman" w:cs="Times New Roman"/>
          <w:sz w:val="26"/>
          <w:szCs w:val="26"/>
        </w:rPr>
        <w:t>рогнози розвитку міста на</w:t>
      </w:r>
      <w:r w:rsidR="00D1084E" w:rsidRPr="00F24935">
        <w:rPr>
          <w:rFonts w:ascii="Times New Roman" w:hAnsi="Times New Roman" w:cs="Times New Roman"/>
          <w:sz w:val="26"/>
          <w:szCs w:val="26"/>
        </w:rPr>
        <w:t xml:space="preserve"> </w:t>
      </w:r>
      <w:r w:rsidR="00094118" w:rsidRPr="00F24935">
        <w:rPr>
          <w:rFonts w:ascii="Times New Roman" w:hAnsi="Times New Roman" w:cs="Times New Roman"/>
          <w:sz w:val="26"/>
          <w:szCs w:val="26"/>
        </w:rPr>
        <w:t>короткострокову перспективу здійснені на основі кількісного та якісного підходу прогнозування. Для прогнозування</w:t>
      </w:r>
      <w:r w:rsidR="00E10FC1" w:rsidRPr="00F24935">
        <w:rPr>
          <w:rFonts w:ascii="Times New Roman" w:hAnsi="Times New Roman" w:cs="Times New Roman"/>
          <w:sz w:val="26"/>
          <w:szCs w:val="26"/>
        </w:rPr>
        <w:t xml:space="preserve"> та здійснення </w:t>
      </w:r>
      <w:r w:rsidR="00E10FC1" w:rsidRPr="00F24935">
        <w:rPr>
          <w:rFonts w:ascii="Times New Roman" w:hAnsi="Times New Roman" w:cs="Times New Roman"/>
          <w:sz w:val="26"/>
          <w:szCs w:val="26"/>
        </w:rPr>
        <w:lastRenderedPageBreak/>
        <w:t>стратегічної екологічної оцінки</w:t>
      </w:r>
      <w:r w:rsidR="00094118" w:rsidRPr="00F24935">
        <w:rPr>
          <w:rFonts w:ascii="Times New Roman" w:hAnsi="Times New Roman" w:cs="Times New Roman"/>
          <w:sz w:val="26"/>
          <w:szCs w:val="26"/>
        </w:rPr>
        <w:t xml:space="preserve"> використовувалася статистична інформація, яка описує процеси за минулі роки, та проводилася експертна оцінка тенденцій змін макроекономічних показників</w:t>
      </w:r>
      <w:r w:rsidR="00D1084E" w:rsidRPr="00F24935">
        <w:rPr>
          <w:rFonts w:ascii="Times New Roman" w:hAnsi="Times New Roman" w:cs="Times New Roman"/>
          <w:sz w:val="26"/>
          <w:szCs w:val="26"/>
        </w:rPr>
        <w:t xml:space="preserve"> з використанням методу екстраполяції, нормативного прогнозування та моделювання</w:t>
      </w:r>
      <w:r w:rsidR="00094118" w:rsidRPr="00F24935">
        <w:rPr>
          <w:rFonts w:ascii="Times New Roman" w:hAnsi="Times New Roman" w:cs="Times New Roman"/>
          <w:sz w:val="26"/>
          <w:szCs w:val="26"/>
        </w:rPr>
        <w:t>.</w:t>
      </w:r>
    </w:p>
    <w:p w14:paraId="31D0BD0E" w14:textId="55340515" w:rsidR="00204B1F" w:rsidRPr="00F24935" w:rsidRDefault="00204B1F" w:rsidP="00DA4197">
      <w:pPr>
        <w:pStyle w:val="210"/>
        <w:shd w:val="clear" w:color="auto" w:fill="auto"/>
        <w:spacing w:before="0" w:after="0" w:line="240" w:lineRule="auto"/>
        <w:ind w:right="418" w:firstLine="567"/>
        <w:rPr>
          <w:rFonts w:ascii="Times New Roman" w:hAnsi="Times New Roman" w:cs="Times New Roman"/>
          <w:sz w:val="26"/>
          <w:szCs w:val="26"/>
        </w:rPr>
      </w:pPr>
      <w:r w:rsidRPr="00F24935">
        <w:rPr>
          <w:rFonts w:ascii="Times New Roman" w:hAnsi="Times New Roman" w:cs="Times New Roman"/>
          <w:sz w:val="26"/>
          <w:szCs w:val="26"/>
        </w:rPr>
        <w:t xml:space="preserve">Для більш якісного підходу до розробки звіту про стратегічну екологічну оцінку </w:t>
      </w:r>
      <w:proofErr w:type="spellStart"/>
      <w:r w:rsidRPr="00F24935">
        <w:rPr>
          <w:rFonts w:ascii="Times New Roman" w:hAnsi="Times New Roman" w:cs="Times New Roman"/>
          <w:sz w:val="26"/>
          <w:szCs w:val="26"/>
        </w:rPr>
        <w:t>проєкту</w:t>
      </w:r>
      <w:proofErr w:type="spellEnd"/>
      <w:r w:rsidRPr="00F24935">
        <w:rPr>
          <w:rFonts w:ascii="Times New Roman" w:hAnsi="Times New Roman" w:cs="Times New Roman"/>
          <w:sz w:val="26"/>
          <w:szCs w:val="26"/>
        </w:rPr>
        <w:t xml:space="preserve"> Програми економічного та соц</w:t>
      </w:r>
      <w:r w:rsidR="00202A39" w:rsidRPr="00F24935">
        <w:rPr>
          <w:rFonts w:ascii="Times New Roman" w:hAnsi="Times New Roman" w:cs="Times New Roman"/>
          <w:sz w:val="26"/>
          <w:szCs w:val="26"/>
        </w:rPr>
        <w:t xml:space="preserve">іального розвитку м. Харкова на </w:t>
      </w:r>
      <w:r w:rsidRPr="00F24935">
        <w:rPr>
          <w:rFonts w:ascii="Times New Roman" w:hAnsi="Times New Roman" w:cs="Times New Roman"/>
          <w:sz w:val="26"/>
          <w:szCs w:val="26"/>
        </w:rPr>
        <w:t>202</w:t>
      </w:r>
      <w:r w:rsidR="00202A39" w:rsidRPr="00F24935">
        <w:rPr>
          <w:rFonts w:ascii="Times New Roman" w:hAnsi="Times New Roman" w:cs="Times New Roman"/>
          <w:sz w:val="26"/>
          <w:szCs w:val="26"/>
        </w:rPr>
        <w:t>4 </w:t>
      </w:r>
      <w:r w:rsidRPr="00F24935">
        <w:rPr>
          <w:rFonts w:ascii="Times New Roman" w:hAnsi="Times New Roman" w:cs="Times New Roman"/>
          <w:sz w:val="26"/>
          <w:szCs w:val="26"/>
        </w:rPr>
        <w:t xml:space="preserve">рік було прийнято рішення здійснювати її </w:t>
      </w:r>
      <w:r w:rsidR="00D1084E" w:rsidRPr="00F24935">
        <w:rPr>
          <w:rFonts w:ascii="Times New Roman" w:hAnsi="Times New Roman" w:cs="Times New Roman"/>
          <w:sz w:val="26"/>
          <w:szCs w:val="26"/>
        </w:rPr>
        <w:t>ґрунтуючись</w:t>
      </w:r>
      <w:r w:rsidRPr="00F24935">
        <w:rPr>
          <w:rFonts w:ascii="Times New Roman" w:hAnsi="Times New Roman" w:cs="Times New Roman"/>
          <w:sz w:val="26"/>
          <w:szCs w:val="26"/>
        </w:rPr>
        <w:t xml:space="preserve"> на колективній експертній оцінці використовуючи метод комісій (створено відповідну робочу групу з</w:t>
      </w:r>
      <w:r w:rsidR="00202A39" w:rsidRPr="00F24935">
        <w:rPr>
          <w:rFonts w:ascii="Times New Roman" w:hAnsi="Times New Roman" w:cs="Times New Roman"/>
          <w:sz w:val="26"/>
          <w:szCs w:val="26"/>
        </w:rPr>
        <w:t xml:space="preserve"> </w:t>
      </w:r>
      <w:r w:rsidRPr="00F24935">
        <w:rPr>
          <w:rFonts w:ascii="Times New Roman" w:hAnsi="Times New Roman" w:cs="Times New Roman"/>
          <w:sz w:val="26"/>
          <w:szCs w:val="26"/>
        </w:rPr>
        <w:t xml:space="preserve">галузевих фахівців місцевого розвитку та </w:t>
      </w:r>
      <w:r w:rsidR="007F791B" w:rsidRPr="00F24935">
        <w:rPr>
          <w:rFonts w:ascii="Times New Roman" w:hAnsi="Times New Roman" w:cs="Times New Roman"/>
          <w:sz w:val="26"/>
          <w:szCs w:val="26"/>
        </w:rPr>
        <w:t>представників наукових кіл</w:t>
      </w:r>
      <w:r w:rsidRPr="00F24935">
        <w:rPr>
          <w:rFonts w:ascii="Times New Roman" w:hAnsi="Times New Roman" w:cs="Times New Roman"/>
          <w:sz w:val="26"/>
          <w:szCs w:val="26"/>
        </w:rPr>
        <w:t>) та колективної генерації ідей. Ця група методів використана з метою отримання більш точного результату оцінювання, оскільки по-перше, при колективному опрацюванні матеріалів</w:t>
      </w:r>
      <w:r w:rsidR="00D1084E" w:rsidRPr="00F24935">
        <w:rPr>
          <w:rFonts w:ascii="Times New Roman" w:hAnsi="Times New Roman" w:cs="Times New Roman"/>
          <w:sz w:val="26"/>
          <w:szCs w:val="26"/>
        </w:rPr>
        <w:t xml:space="preserve"> вища точність результату</w:t>
      </w:r>
      <w:r w:rsidRPr="00F24935">
        <w:rPr>
          <w:rFonts w:ascii="Times New Roman" w:hAnsi="Times New Roman" w:cs="Times New Roman"/>
          <w:sz w:val="26"/>
          <w:szCs w:val="26"/>
        </w:rPr>
        <w:t>, по-друге, при обробці індивідуальних незалежних оцінок, які дають експерти, мо</w:t>
      </w:r>
      <w:r w:rsidR="00D1084E" w:rsidRPr="00F24935">
        <w:rPr>
          <w:rFonts w:ascii="Times New Roman" w:hAnsi="Times New Roman" w:cs="Times New Roman"/>
          <w:sz w:val="26"/>
          <w:szCs w:val="26"/>
        </w:rPr>
        <w:t>жуть</w:t>
      </w:r>
      <w:r w:rsidR="00EC36AC" w:rsidRPr="00F24935">
        <w:rPr>
          <w:rFonts w:ascii="Times New Roman" w:hAnsi="Times New Roman" w:cs="Times New Roman"/>
          <w:sz w:val="26"/>
          <w:szCs w:val="26"/>
        </w:rPr>
        <w:t xml:space="preserve"> виникнути раціональні ідеї, що </w:t>
      </w:r>
      <w:r w:rsidR="00D1084E" w:rsidRPr="00F24935">
        <w:rPr>
          <w:rFonts w:ascii="Times New Roman" w:hAnsi="Times New Roman" w:cs="Times New Roman"/>
          <w:sz w:val="26"/>
          <w:szCs w:val="26"/>
        </w:rPr>
        <w:t>відразу можуть бути узгоджені та запропоновані до</w:t>
      </w:r>
      <w:r w:rsidR="00EC36AC" w:rsidRPr="00F24935">
        <w:rPr>
          <w:rFonts w:ascii="Times New Roman" w:hAnsi="Times New Roman" w:cs="Times New Roman"/>
          <w:sz w:val="26"/>
          <w:szCs w:val="26"/>
        </w:rPr>
        <w:t> </w:t>
      </w:r>
      <w:r w:rsidR="00D1084E" w:rsidRPr="00F24935">
        <w:rPr>
          <w:rFonts w:ascii="Times New Roman" w:hAnsi="Times New Roman" w:cs="Times New Roman"/>
          <w:sz w:val="26"/>
          <w:szCs w:val="26"/>
        </w:rPr>
        <w:t>реалізації.</w:t>
      </w:r>
    </w:p>
    <w:p w14:paraId="2FF19136" w14:textId="39C87314" w:rsidR="00090220" w:rsidRPr="00F24935" w:rsidRDefault="0011164B" w:rsidP="00D15B6F">
      <w:pPr>
        <w:pStyle w:val="210"/>
        <w:shd w:val="clear" w:color="auto" w:fill="auto"/>
        <w:spacing w:before="0" w:after="0" w:line="240" w:lineRule="auto"/>
        <w:ind w:right="418" w:firstLine="567"/>
        <w:rPr>
          <w:rFonts w:ascii="Times New Roman" w:hAnsi="Times New Roman" w:cs="Times New Roman"/>
          <w:sz w:val="26"/>
          <w:szCs w:val="26"/>
        </w:rPr>
      </w:pPr>
      <w:r w:rsidRPr="00F24935">
        <w:rPr>
          <w:rFonts w:ascii="Times New Roman" w:hAnsi="Times New Roman" w:cs="Times New Roman"/>
          <w:sz w:val="26"/>
          <w:szCs w:val="26"/>
        </w:rPr>
        <w:t>Програма економіч</w:t>
      </w:r>
      <w:r w:rsidR="00094118" w:rsidRPr="00F24935">
        <w:rPr>
          <w:rFonts w:ascii="Times New Roman" w:hAnsi="Times New Roman" w:cs="Times New Roman"/>
          <w:sz w:val="26"/>
          <w:szCs w:val="26"/>
        </w:rPr>
        <w:t>ного та соціального розвитку м. </w:t>
      </w:r>
      <w:r w:rsidR="00363C49" w:rsidRPr="00F24935">
        <w:rPr>
          <w:rFonts w:ascii="Times New Roman" w:hAnsi="Times New Roman" w:cs="Times New Roman"/>
          <w:sz w:val="26"/>
          <w:szCs w:val="26"/>
        </w:rPr>
        <w:t>Харкова на 202</w:t>
      </w:r>
      <w:r w:rsidR="007128A3" w:rsidRPr="00F24935">
        <w:rPr>
          <w:rFonts w:ascii="Times New Roman" w:hAnsi="Times New Roman" w:cs="Times New Roman"/>
          <w:sz w:val="26"/>
          <w:szCs w:val="26"/>
        </w:rPr>
        <w:t>4</w:t>
      </w:r>
      <w:r w:rsidR="00EC36AC" w:rsidRPr="00F24935">
        <w:rPr>
          <w:rFonts w:ascii="Times New Roman" w:hAnsi="Times New Roman" w:cs="Times New Roman"/>
          <w:sz w:val="26"/>
          <w:szCs w:val="26"/>
        </w:rPr>
        <w:t> </w:t>
      </w:r>
      <w:r w:rsidRPr="00F24935">
        <w:rPr>
          <w:rFonts w:ascii="Times New Roman" w:hAnsi="Times New Roman" w:cs="Times New Roman"/>
          <w:sz w:val="26"/>
          <w:szCs w:val="26"/>
        </w:rPr>
        <w:t xml:space="preserve">рік спрямована на забезпечення </w:t>
      </w:r>
      <w:r w:rsidR="00736876" w:rsidRPr="00F24935">
        <w:rPr>
          <w:rFonts w:ascii="Times New Roman" w:hAnsi="Times New Roman" w:cs="Times New Roman"/>
          <w:sz w:val="26"/>
          <w:szCs w:val="26"/>
        </w:rPr>
        <w:t>сталого розвитку міста</w:t>
      </w:r>
      <w:r w:rsidRPr="00F24935">
        <w:rPr>
          <w:rFonts w:ascii="Times New Roman" w:hAnsi="Times New Roman" w:cs="Times New Roman"/>
          <w:sz w:val="26"/>
          <w:szCs w:val="26"/>
        </w:rPr>
        <w:t>. Оцінка ймовірних наслідків для довкілля від реалізації Програми вказує на те,</w:t>
      </w:r>
      <w:r w:rsidR="007128A3" w:rsidRPr="00F24935">
        <w:rPr>
          <w:rFonts w:ascii="Times New Roman" w:hAnsi="Times New Roman" w:cs="Times New Roman"/>
          <w:sz w:val="26"/>
          <w:szCs w:val="26"/>
        </w:rPr>
        <w:t xml:space="preserve"> що </w:t>
      </w:r>
      <w:r w:rsidRPr="00F24935">
        <w:rPr>
          <w:rFonts w:ascii="Times New Roman" w:hAnsi="Times New Roman" w:cs="Times New Roman"/>
          <w:sz w:val="26"/>
          <w:szCs w:val="26"/>
        </w:rPr>
        <w:t xml:space="preserve">реалізація Програми </w:t>
      </w:r>
      <w:r w:rsidR="00736876" w:rsidRPr="00F24935">
        <w:rPr>
          <w:rFonts w:ascii="Times New Roman" w:hAnsi="Times New Roman" w:cs="Times New Roman"/>
          <w:sz w:val="26"/>
          <w:szCs w:val="26"/>
        </w:rPr>
        <w:t>не несе за собою наслідків впливу</w:t>
      </w:r>
      <w:r w:rsidRPr="00F24935">
        <w:rPr>
          <w:rFonts w:ascii="Times New Roman" w:hAnsi="Times New Roman" w:cs="Times New Roman"/>
          <w:sz w:val="26"/>
          <w:szCs w:val="26"/>
        </w:rPr>
        <w:t xml:space="preserve"> на стан атмосферного повітря, водних </w:t>
      </w:r>
      <w:r w:rsidR="00094118" w:rsidRPr="00F24935">
        <w:rPr>
          <w:rFonts w:ascii="Times New Roman" w:hAnsi="Times New Roman" w:cs="Times New Roman"/>
          <w:sz w:val="26"/>
          <w:szCs w:val="26"/>
        </w:rPr>
        <w:t>об’єктів</w:t>
      </w:r>
      <w:r w:rsidRPr="00F24935">
        <w:rPr>
          <w:rFonts w:ascii="Times New Roman" w:hAnsi="Times New Roman" w:cs="Times New Roman"/>
          <w:sz w:val="26"/>
          <w:szCs w:val="26"/>
        </w:rPr>
        <w:t xml:space="preserve">, </w:t>
      </w:r>
      <w:r w:rsidR="00094118" w:rsidRPr="00F24935">
        <w:rPr>
          <w:rFonts w:ascii="Times New Roman" w:hAnsi="Times New Roman" w:cs="Times New Roman"/>
          <w:sz w:val="26"/>
          <w:szCs w:val="26"/>
        </w:rPr>
        <w:t>ситуацію з</w:t>
      </w:r>
      <w:r w:rsidR="007128A3" w:rsidRPr="00F24935">
        <w:rPr>
          <w:rFonts w:ascii="Times New Roman" w:hAnsi="Times New Roman" w:cs="Times New Roman"/>
          <w:sz w:val="26"/>
          <w:szCs w:val="26"/>
        </w:rPr>
        <w:t xml:space="preserve"> </w:t>
      </w:r>
      <w:r w:rsidR="00094118" w:rsidRPr="00F24935">
        <w:rPr>
          <w:rFonts w:ascii="Times New Roman" w:hAnsi="Times New Roman" w:cs="Times New Roman"/>
          <w:sz w:val="26"/>
          <w:szCs w:val="26"/>
        </w:rPr>
        <w:t>відходами</w:t>
      </w:r>
      <w:r w:rsidRPr="00F24935">
        <w:rPr>
          <w:rFonts w:ascii="Times New Roman" w:hAnsi="Times New Roman" w:cs="Times New Roman"/>
          <w:sz w:val="26"/>
          <w:szCs w:val="26"/>
        </w:rPr>
        <w:t>, земельні ресурси, біорізноманіття,</w:t>
      </w:r>
      <w:r w:rsidR="00736876" w:rsidRPr="00F24935">
        <w:rPr>
          <w:rFonts w:ascii="Times New Roman" w:hAnsi="Times New Roman" w:cs="Times New Roman"/>
          <w:sz w:val="26"/>
          <w:szCs w:val="26"/>
        </w:rPr>
        <w:t xml:space="preserve"> рекреаційні зони,</w:t>
      </w:r>
      <w:r w:rsidR="007128A3" w:rsidRPr="00F24935">
        <w:rPr>
          <w:rFonts w:ascii="Times New Roman" w:hAnsi="Times New Roman" w:cs="Times New Roman"/>
          <w:sz w:val="26"/>
          <w:szCs w:val="26"/>
        </w:rPr>
        <w:t xml:space="preserve"> </w:t>
      </w:r>
      <w:r w:rsidRPr="00F24935">
        <w:rPr>
          <w:rFonts w:ascii="Times New Roman" w:hAnsi="Times New Roman" w:cs="Times New Roman"/>
          <w:sz w:val="26"/>
          <w:szCs w:val="26"/>
        </w:rPr>
        <w:t>культурну спадщину</w:t>
      </w:r>
      <w:r w:rsidR="00736876" w:rsidRPr="00F24935">
        <w:rPr>
          <w:rFonts w:ascii="Times New Roman" w:hAnsi="Times New Roman" w:cs="Times New Roman"/>
          <w:sz w:val="26"/>
          <w:szCs w:val="26"/>
        </w:rPr>
        <w:t xml:space="preserve"> та здоров’я населення</w:t>
      </w:r>
      <w:r w:rsidRPr="00F24935">
        <w:rPr>
          <w:rFonts w:ascii="Times New Roman" w:hAnsi="Times New Roman" w:cs="Times New Roman"/>
          <w:sz w:val="26"/>
          <w:szCs w:val="26"/>
        </w:rPr>
        <w:t>. Це означає, що Програма спрямована</w:t>
      </w:r>
      <w:r w:rsidR="00D15B6F" w:rsidRPr="00F24935">
        <w:rPr>
          <w:rFonts w:ascii="Times New Roman" w:hAnsi="Times New Roman" w:cs="Times New Roman"/>
          <w:sz w:val="26"/>
          <w:szCs w:val="26"/>
        </w:rPr>
        <w:t xml:space="preserve"> в тому числі </w:t>
      </w:r>
      <w:r w:rsidRPr="00F24935">
        <w:rPr>
          <w:rFonts w:ascii="Times New Roman" w:hAnsi="Times New Roman" w:cs="Times New Roman"/>
          <w:sz w:val="26"/>
          <w:szCs w:val="26"/>
        </w:rPr>
        <w:t>на екологічно з</w:t>
      </w:r>
      <w:r w:rsidR="00D15B6F" w:rsidRPr="00F24935">
        <w:rPr>
          <w:rFonts w:ascii="Times New Roman" w:hAnsi="Times New Roman" w:cs="Times New Roman"/>
          <w:sz w:val="26"/>
          <w:szCs w:val="26"/>
        </w:rPr>
        <w:t>балансований сценарій розвитку.</w:t>
      </w:r>
      <w:r w:rsidR="00D735D5" w:rsidRPr="00F24935">
        <w:rPr>
          <w:rFonts w:ascii="Times New Roman" w:hAnsi="Times New Roman" w:cs="Times New Roman"/>
          <w:sz w:val="26"/>
          <w:szCs w:val="26"/>
        </w:rPr>
        <w:t xml:space="preserve"> </w:t>
      </w:r>
    </w:p>
    <w:p w14:paraId="615C9743" w14:textId="70F09696" w:rsidR="00D27DEB" w:rsidRPr="00F24935" w:rsidRDefault="000322D2" w:rsidP="00D15B6F">
      <w:pPr>
        <w:pStyle w:val="210"/>
        <w:shd w:val="clear" w:color="auto" w:fill="auto"/>
        <w:spacing w:before="0" w:after="0" w:line="240" w:lineRule="auto"/>
        <w:ind w:right="418" w:firstLine="567"/>
        <w:rPr>
          <w:rFonts w:ascii="Times New Roman" w:hAnsi="Times New Roman" w:cs="Times New Roman"/>
          <w:sz w:val="26"/>
          <w:szCs w:val="26"/>
        </w:rPr>
      </w:pPr>
      <w:r w:rsidRPr="00F24935">
        <w:rPr>
          <w:rFonts w:ascii="Times New Roman" w:hAnsi="Times New Roman" w:cs="Times New Roman"/>
          <w:sz w:val="26"/>
          <w:szCs w:val="26"/>
        </w:rPr>
        <w:t xml:space="preserve">В той же час слід зазначити, що заходи передбачені </w:t>
      </w:r>
      <w:r w:rsidR="001B4DFD" w:rsidRPr="00F24935">
        <w:rPr>
          <w:rFonts w:ascii="Times New Roman" w:hAnsi="Times New Roman" w:cs="Times New Roman"/>
          <w:sz w:val="26"/>
          <w:szCs w:val="26"/>
        </w:rPr>
        <w:t>до реалізації на 2024 </w:t>
      </w:r>
      <w:r w:rsidR="00D27DEB" w:rsidRPr="00F24935">
        <w:rPr>
          <w:rFonts w:ascii="Times New Roman" w:hAnsi="Times New Roman" w:cs="Times New Roman"/>
          <w:sz w:val="26"/>
          <w:szCs w:val="26"/>
        </w:rPr>
        <w:t>рік</w:t>
      </w:r>
      <w:r w:rsidRPr="00F24935">
        <w:rPr>
          <w:rFonts w:ascii="Times New Roman" w:hAnsi="Times New Roman" w:cs="Times New Roman"/>
          <w:sz w:val="26"/>
          <w:szCs w:val="26"/>
        </w:rPr>
        <w:t xml:space="preserve"> підготовлені на підставі чинних міських програм, що направлені на вирішення проблем кожного окремого напрямку розвитку міста.</w:t>
      </w:r>
    </w:p>
    <w:p w14:paraId="3823CC98" w14:textId="6F15AA11" w:rsidR="00D735D5" w:rsidRPr="00F24935" w:rsidRDefault="00765089" w:rsidP="00D15B6F">
      <w:pPr>
        <w:pStyle w:val="210"/>
        <w:shd w:val="clear" w:color="auto" w:fill="auto"/>
        <w:spacing w:before="0" w:after="0" w:line="240" w:lineRule="auto"/>
        <w:ind w:right="418" w:firstLine="567"/>
        <w:rPr>
          <w:rFonts w:ascii="Times New Roman" w:hAnsi="Times New Roman" w:cs="Times New Roman"/>
          <w:sz w:val="26"/>
          <w:szCs w:val="26"/>
          <w:u w:val="single"/>
        </w:rPr>
      </w:pPr>
      <w:r w:rsidRPr="00F24935">
        <w:rPr>
          <w:rFonts w:ascii="Times New Roman" w:hAnsi="Times New Roman" w:cs="Times New Roman"/>
          <w:sz w:val="26"/>
          <w:szCs w:val="26"/>
          <w:u w:val="single"/>
        </w:rPr>
        <w:t>Затвердження Програми економічного і соціального розвитку міста на короткостроковий період є обов’язком органів місцевого самоврядування, що</w:t>
      </w:r>
      <w:r w:rsidR="005F449E" w:rsidRPr="00F24935">
        <w:rPr>
          <w:rFonts w:ascii="Times New Roman" w:hAnsi="Times New Roman" w:cs="Times New Roman"/>
          <w:sz w:val="26"/>
          <w:szCs w:val="26"/>
          <w:u w:val="single"/>
        </w:rPr>
        <w:t> передбачено ст. </w:t>
      </w:r>
      <w:r w:rsidRPr="00F24935">
        <w:rPr>
          <w:rFonts w:ascii="Times New Roman" w:hAnsi="Times New Roman" w:cs="Times New Roman"/>
          <w:sz w:val="26"/>
          <w:szCs w:val="26"/>
          <w:u w:val="single"/>
        </w:rPr>
        <w:t>11 Закону України «Про державне прогнозування та</w:t>
      </w:r>
      <w:r w:rsidR="001B4DFD" w:rsidRPr="00F24935">
        <w:rPr>
          <w:rFonts w:ascii="Times New Roman" w:hAnsi="Times New Roman" w:cs="Times New Roman"/>
          <w:sz w:val="26"/>
          <w:szCs w:val="26"/>
          <w:u w:val="single"/>
        </w:rPr>
        <w:t xml:space="preserve"> </w:t>
      </w:r>
      <w:r w:rsidRPr="00F24935">
        <w:rPr>
          <w:rFonts w:ascii="Times New Roman" w:hAnsi="Times New Roman" w:cs="Times New Roman"/>
          <w:sz w:val="26"/>
          <w:szCs w:val="26"/>
          <w:u w:val="single"/>
        </w:rPr>
        <w:t>розроблення програм економічного та соціального розвитку України»</w:t>
      </w:r>
      <w:r w:rsidR="00EC36AC" w:rsidRPr="00F24935">
        <w:rPr>
          <w:rFonts w:ascii="Times New Roman" w:hAnsi="Times New Roman" w:cs="Times New Roman"/>
          <w:sz w:val="26"/>
          <w:szCs w:val="26"/>
          <w:u w:val="single"/>
        </w:rPr>
        <w:t>,</w:t>
      </w:r>
      <w:r w:rsidR="00D15B6F" w:rsidRPr="00F24935">
        <w:rPr>
          <w:rFonts w:ascii="Times New Roman" w:hAnsi="Times New Roman" w:cs="Times New Roman"/>
          <w:sz w:val="26"/>
          <w:szCs w:val="26"/>
          <w:u w:val="single"/>
        </w:rPr>
        <w:t xml:space="preserve"> тому не прийняття </w:t>
      </w:r>
      <w:proofErr w:type="spellStart"/>
      <w:r w:rsidR="00D15B6F" w:rsidRPr="00F24935">
        <w:rPr>
          <w:rFonts w:ascii="Times New Roman" w:hAnsi="Times New Roman" w:cs="Times New Roman"/>
          <w:sz w:val="26"/>
          <w:szCs w:val="26"/>
          <w:u w:val="single"/>
        </w:rPr>
        <w:t>проєкту</w:t>
      </w:r>
      <w:proofErr w:type="spellEnd"/>
      <w:r w:rsidR="00D15B6F" w:rsidRPr="00F24935">
        <w:rPr>
          <w:rFonts w:ascii="Times New Roman" w:hAnsi="Times New Roman" w:cs="Times New Roman"/>
          <w:sz w:val="26"/>
          <w:szCs w:val="26"/>
          <w:u w:val="single"/>
        </w:rPr>
        <w:t xml:space="preserve"> Програми на наступний рік як виконання нульового сценарію є не можливим</w:t>
      </w:r>
      <w:r w:rsidR="00672B27" w:rsidRPr="00F24935">
        <w:rPr>
          <w:rFonts w:ascii="Times New Roman" w:hAnsi="Times New Roman" w:cs="Times New Roman"/>
          <w:sz w:val="26"/>
          <w:szCs w:val="26"/>
          <w:u w:val="single"/>
        </w:rPr>
        <w:t xml:space="preserve"> і може привести до призупинення фінансування заходів міського розвитку.</w:t>
      </w:r>
    </w:p>
    <w:p w14:paraId="506CA23C" w14:textId="77777777" w:rsidR="006E4CF0" w:rsidRPr="00F24935" w:rsidRDefault="006E4CF0">
      <w:pPr>
        <w:rPr>
          <w:rFonts w:ascii="Times New Roman" w:eastAsia="Arial" w:hAnsi="Times New Roman" w:cs="Times New Roman"/>
          <w:sz w:val="26"/>
          <w:szCs w:val="26"/>
        </w:rPr>
      </w:pPr>
      <w:r w:rsidRPr="00F24935">
        <w:rPr>
          <w:rFonts w:ascii="Times New Roman" w:hAnsi="Times New Roman" w:cs="Times New Roman"/>
          <w:sz w:val="28"/>
          <w:szCs w:val="28"/>
        </w:rPr>
        <w:br w:type="page"/>
      </w:r>
    </w:p>
    <w:p w14:paraId="7298A86B" w14:textId="63D68F7F" w:rsidR="00A22FEC" w:rsidRPr="00F24935" w:rsidRDefault="00F24935" w:rsidP="00F24935">
      <w:pPr>
        <w:pStyle w:val="310"/>
        <w:keepNext/>
        <w:keepLines/>
        <w:shd w:val="clear" w:color="auto" w:fill="auto"/>
        <w:tabs>
          <w:tab w:val="left" w:pos="1445"/>
        </w:tabs>
        <w:spacing w:after="0" w:line="240" w:lineRule="auto"/>
        <w:ind w:right="417"/>
        <w:rPr>
          <w:rFonts w:ascii="Times New Roman" w:hAnsi="Times New Roman" w:cs="Times New Roman"/>
          <w:bCs w:val="0"/>
          <w:sz w:val="26"/>
          <w:szCs w:val="26"/>
        </w:rPr>
      </w:pPr>
      <w:bookmarkStart w:id="51" w:name="bookmark6"/>
      <w:r w:rsidRPr="00F24935">
        <w:rPr>
          <w:rFonts w:ascii="Times New Roman" w:hAnsi="Times New Roman" w:cs="Times New Roman"/>
          <w:bCs w:val="0"/>
          <w:sz w:val="26"/>
          <w:szCs w:val="26"/>
        </w:rPr>
        <w:lastRenderedPageBreak/>
        <w:t>9. </w:t>
      </w:r>
      <w:r w:rsidR="007F791B" w:rsidRPr="00F24935">
        <w:rPr>
          <w:rFonts w:ascii="Times New Roman" w:hAnsi="Times New Roman" w:cs="Times New Roman"/>
          <w:bCs w:val="0"/>
          <w:sz w:val="26"/>
          <w:szCs w:val="26"/>
        </w:rPr>
        <w:t>З</w:t>
      </w:r>
      <w:r w:rsidR="0007037C" w:rsidRPr="00F24935">
        <w:rPr>
          <w:rFonts w:ascii="Times New Roman" w:hAnsi="Times New Roman" w:cs="Times New Roman"/>
          <w:bCs w:val="0"/>
          <w:sz w:val="26"/>
          <w:szCs w:val="26"/>
        </w:rPr>
        <w:t xml:space="preserve">аходи, </w:t>
      </w:r>
      <w:r w:rsidRPr="00F24935">
        <w:rPr>
          <w:rFonts w:ascii="Times New Roman" w:hAnsi="Times New Roman" w:cs="Times New Roman"/>
          <w:bCs w:val="0"/>
          <w:sz w:val="26"/>
          <w:szCs w:val="26"/>
        </w:rPr>
        <w:t xml:space="preserve">що </w:t>
      </w:r>
      <w:r w:rsidR="0007037C" w:rsidRPr="00F24935">
        <w:rPr>
          <w:rFonts w:ascii="Times New Roman" w:hAnsi="Times New Roman" w:cs="Times New Roman"/>
          <w:bCs w:val="0"/>
          <w:sz w:val="26"/>
          <w:szCs w:val="26"/>
        </w:rPr>
        <w:t>передбачені для здійснення моніторингу наслідків виконання документа державного планування</w:t>
      </w:r>
      <w:r w:rsidR="00EE2C21">
        <w:rPr>
          <w:rFonts w:ascii="Times New Roman" w:hAnsi="Times New Roman" w:cs="Times New Roman"/>
          <w:bCs w:val="0"/>
          <w:sz w:val="26"/>
          <w:szCs w:val="26"/>
          <w:lang w:val="ru-RU"/>
        </w:rPr>
        <w:t xml:space="preserve"> </w:t>
      </w:r>
      <w:r w:rsidR="00EE2C21" w:rsidRPr="00EE2C21">
        <w:rPr>
          <w:rFonts w:ascii="Times New Roman" w:hAnsi="Times New Roman" w:cs="Times New Roman"/>
          <w:bCs w:val="0"/>
          <w:sz w:val="26"/>
          <w:szCs w:val="26"/>
        </w:rPr>
        <w:t>для довкілля</w:t>
      </w:r>
      <w:r w:rsidR="0007037C" w:rsidRPr="00EE2C21">
        <w:rPr>
          <w:rFonts w:ascii="Times New Roman" w:hAnsi="Times New Roman" w:cs="Times New Roman"/>
          <w:bCs w:val="0"/>
          <w:sz w:val="26"/>
          <w:szCs w:val="26"/>
        </w:rPr>
        <w:t>,</w:t>
      </w:r>
      <w:r w:rsidR="0007037C" w:rsidRPr="00F24935">
        <w:rPr>
          <w:rFonts w:ascii="Times New Roman" w:hAnsi="Times New Roman" w:cs="Times New Roman"/>
          <w:bCs w:val="0"/>
          <w:sz w:val="26"/>
          <w:szCs w:val="26"/>
        </w:rPr>
        <w:t xml:space="preserve"> у тому числі для здоров’я населення</w:t>
      </w:r>
      <w:bookmarkEnd w:id="51"/>
    </w:p>
    <w:p w14:paraId="6581FBCB" w14:textId="77777777" w:rsidR="00E34367" w:rsidRPr="00F24935" w:rsidRDefault="00E34367" w:rsidP="00E15F71">
      <w:pPr>
        <w:pStyle w:val="310"/>
        <w:keepNext/>
        <w:keepLines/>
        <w:shd w:val="clear" w:color="auto" w:fill="auto"/>
        <w:tabs>
          <w:tab w:val="left" w:pos="1445"/>
          <w:tab w:val="left" w:pos="9923"/>
        </w:tabs>
        <w:spacing w:after="0" w:line="240" w:lineRule="auto"/>
        <w:ind w:left="567" w:right="417"/>
        <w:rPr>
          <w:rFonts w:ascii="Times New Roman" w:hAnsi="Times New Roman" w:cs="Times New Roman"/>
          <w:b w:val="0"/>
          <w:bCs w:val="0"/>
          <w:sz w:val="26"/>
          <w:szCs w:val="26"/>
        </w:rPr>
      </w:pPr>
    </w:p>
    <w:p w14:paraId="46A57C61" w14:textId="04866764" w:rsidR="00405410" w:rsidRPr="00F24935" w:rsidRDefault="00405410" w:rsidP="00E15F71">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За результатами проведення с</w:t>
      </w:r>
      <w:r w:rsidR="005430EC" w:rsidRPr="00F24935">
        <w:rPr>
          <w:rFonts w:ascii="Times New Roman" w:hAnsi="Times New Roman" w:cs="Times New Roman"/>
          <w:sz w:val="26"/>
          <w:szCs w:val="26"/>
        </w:rPr>
        <w:t>тратегічн</w:t>
      </w:r>
      <w:r w:rsidRPr="00F24935">
        <w:rPr>
          <w:rFonts w:ascii="Times New Roman" w:hAnsi="Times New Roman" w:cs="Times New Roman"/>
          <w:sz w:val="26"/>
          <w:szCs w:val="26"/>
        </w:rPr>
        <w:t>ої екологічної оцінки встановлено, що безпосередньо Програма економічного та соціального розвитку міста Харкова на 202</w:t>
      </w:r>
      <w:r w:rsidR="0029482A" w:rsidRPr="00F24935">
        <w:rPr>
          <w:rFonts w:ascii="Times New Roman" w:hAnsi="Times New Roman" w:cs="Times New Roman"/>
          <w:sz w:val="26"/>
          <w:szCs w:val="26"/>
        </w:rPr>
        <w:t>4 </w:t>
      </w:r>
      <w:r w:rsidRPr="00F24935">
        <w:rPr>
          <w:rFonts w:ascii="Times New Roman" w:hAnsi="Times New Roman" w:cs="Times New Roman"/>
          <w:sz w:val="26"/>
          <w:szCs w:val="26"/>
        </w:rPr>
        <w:t>рік не несе за собою наслідків для довкілля, в тому числі для здоров’я</w:t>
      </w:r>
      <w:r w:rsidR="0071603D" w:rsidRPr="00F24935">
        <w:rPr>
          <w:rFonts w:ascii="Times New Roman" w:hAnsi="Times New Roman" w:cs="Times New Roman"/>
          <w:sz w:val="26"/>
          <w:szCs w:val="26"/>
        </w:rPr>
        <w:t xml:space="preserve"> населення</w:t>
      </w:r>
      <w:r w:rsidRPr="00F24935">
        <w:rPr>
          <w:rFonts w:ascii="Times New Roman" w:hAnsi="Times New Roman" w:cs="Times New Roman"/>
          <w:sz w:val="26"/>
          <w:szCs w:val="26"/>
        </w:rPr>
        <w:t>.</w:t>
      </w:r>
    </w:p>
    <w:p w14:paraId="55A162B7" w14:textId="77777777" w:rsidR="00A22FEC" w:rsidRPr="00F24935" w:rsidRDefault="0007037C" w:rsidP="0061647C">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Закон України «Про стратегічну екологічну оцінку» встановлює необхідність здійснення моніторингу наслідків виконання документу державного планування для довкілля (ст.</w:t>
      </w:r>
      <w:r w:rsidR="00EC36AC" w:rsidRPr="00F24935">
        <w:rPr>
          <w:rFonts w:ascii="Times New Roman" w:hAnsi="Times New Roman" w:cs="Times New Roman"/>
          <w:sz w:val="26"/>
          <w:szCs w:val="26"/>
        </w:rPr>
        <w:t> </w:t>
      </w:r>
      <w:r w:rsidRPr="00F24935">
        <w:rPr>
          <w:rFonts w:ascii="Times New Roman" w:hAnsi="Times New Roman" w:cs="Times New Roman"/>
          <w:sz w:val="26"/>
          <w:szCs w:val="26"/>
        </w:rPr>
        <w:t xml:space="preserve">17). </w:t>
      </w:r>
      <w:r w:rsidR="00405410" w:rsidRPr="00F24935">
        <w:rPr>
          <w:rFonts w:ascii="Times New Roman" w:hAnsi="Times New Roman" w:cs="Times New Roman"/>
          <w:sz w:val="26"/>
          <w:szCs w:val="26"/>
        </w:rPr>
        <w:t xml:space="preserve">Результати моніторингу мають бути доступними для органів влади та громадськості. </w:t>
      </w:r>
      <w:r w:rsidRPr="00F24935">
        <w:rPr>
          <w:rFonts w:ascii="Times New Roman" w:hAnsi="Times New Roman" w:cs="Times New Roman"/>
          <w:sz w:val="26"/>
          <w:szCs w:val="26"/>
        </w:rPr>
        <w:t>Моніторинг може бути використаний для:</w:t>
      </w:r>
    </w:p>
    <w:p w14:paraId="2B54D947" w14:textId="77777777" w:rsidR="00A22FEC" w:rsidRPr="00F24935"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 xml:space="preserve">порівняння очікуваних і фактичних наслідків, що дає можливість отримати інформацію про реалізацію </w:t>
      </w:r>
      <w:r w:rsidR="003747AE" w:rsidRPr="00F24935">
        <w:rPr>
          <w:rFonts w:ascii="Times New Roman" w:hAnsi="Times New Roman" w:cs="Times New Roman"/>
          <w:sz w:val="26"/>
          <w:szCs w:val="26"/>
        </w:rPr>
        <w:t>Програми</w:t>
      </w:r>
      <w:r w:rsidRPr="00F24935">
        <w:rPr>
          <w:rFonts w:ascii="Times New Roman" w:hAnsi="Times New Roman" w:cs="Times New Roman"/>
          <w:sz w:val="26"/>
          <w:szCs w:val="26"/>
        </w:rPr>
        <w:t>;</w:t>
      </w:r>
    </w:p>
    <w:p w14:paraId="7120479D" w14:textId="77777777" w:rsidR="00A22FEC" w:rsidRPr="00F24935"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отримання інформації, яка може бути використана для поліпшення майбутніх оцінок (моніторинг як інструмент контролю якості СЕО);</w:t>
      </w:r>
    </w:p>
    <w:p w14:paraId="7E685588" w14:textId="77777777" w:rsidR="00A22FEC" w:rsidRPr="00F24935"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перевірки дотримання екологічних вимог, встановлених відповідними органами влади;</w:t>
      </w:r>
    </w:p>
    <w:p w14:paraId="03A63A38" w14:textId="77777777" w:rsidR="00A22FEC" w:rsidRPr="00F24935" w:rsidRDefault="0007037C" w:rsidP="00E15F71">
      <w:pPr>
        <w:pStyle w:val="80"/>
        <w:shd w:val="clear" w:color="auto" w:fill="auto"/>
        <w:tabs>
          <w:tab w:val="left" w:pos="759"/>
          <w:tab w:val="left" w:pos="9923"/>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 xml:space="preserve">перевірки того, що </w:t>
      </w:r>
      <w:r w:rsidR="003747AE" w:rsidRPr="00F24935">
        <w:rPr>
          <w:rFonts w:ascii="Times New Roman" w:hAnsi="Times New Roman" w:cs="Times New Roman"/>
          <w:sz w:val="26"/>
          <w:szCs w:val="26"/>
        </w:rPr>
        <w:t>Програма</w:t>
      </w:r>
      <w:r w:rsidRPr="00F24935">
        <w:rPr>
          <w:rFonts w:ascii="Times New Roman" w:hAnsi="Times New Roman" w:cs="Times New Roman"/>
          <w:sz w:val="26"/>
          <w:szCs w:val="26"/>
        </w:rPr>
        <w:t xml:space="preserve"> виконується відповідно до затвердженого документу, включаючи передбачені заходи із запобігання, скорочення або пом'якшення несприятливих наслідків.</w:t>
      </w:r>
    </w:p>
    <w:p w14:paraId="5D6DF951" w14:textId="3339242C" w:rsidR="00C72CCC" w:rsidRPr="00F24935" w:rsidRDefault="00C72CCC" w:rsidP="00550E2D">
      <w:pPr>
        <w:tabs>
          <w:tab w:val="left" w:pos="9923"/>
        </w:tabs>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 xml:space="preserve">У рамках реалізації Програми моніторинг досягнення цілей запроваджується шляхом порівняння фактично отриманих значень індикаторів з їх базовими значеннями минулого року. Оцінка досягнення цілей Програми проводиться за результатами її виконання, оцінка досягнення індикаторів впливу на довкілля та здоров’я населення здійснюватиметься </w:t>
      </w:r>
      <w:r w:rsidR="0035532D" w:rsidRPr="00F24935">
        <w:rPr>
          <w:rFonts w:ascii="Times New Roman" w:hAnsi="Times New Roman" w:cs="Times New Roman"/>
          <w:sz w:val="26"/>
          <w:szCs w:val="26"/>
        </w:rPr>
        <w:t>один раз на рік протягом строку дії документа державного планування та через рік після закінчення такого строку</w:t>
      </w:r>
      <w:r w:rsidRPr="00F24935">
        <w:rPr>
          <w:rFonts w:ascii="Times New Roman" w:hAnsi="Times New Roman" w:cs="Times New Roman"/>
          <w:sz w:val="26"/>
          <w:szCs w:val="26"/>
        </w:rPr>
        <w:t xml:space="preserve">. </w:t>
      </w:r>
    </w:p>
    <w:p w14:paraId="7D61DB4D" w14:textId="5FC64D35" w:rsidR="00C72CCC" w:rsidRPr="00F24935" w:rsidRDefault="00C72CCC" w:rsidP="00550E2D">
      <w:pPr>
        <w:tabs>
          <w:tab w:val="left" w:pos="9923"/>
        </w:tabs>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Моніторинг базується на розгляді обмеженого числа відібраних показників: екологічних індикаторів (індикаторів впливу на довкілля), індикаторів здоров’я населення, на які прямо чи опосередковано може вплинути реалізація заходів визначених Програмою та аналізі досягнення отриманих результатів (табл.</w:t>
      </w:r>
      <w:r w:rsidR="00D817D6" w:rsidRPr="00F24935">
        <w:rPr>
          <w:rFonts w:ascii="Times New Roman" w:hAnsi="Times New Roman" w:cs="Times New Roman"/>
          <w:sz w:val="26"/>
          <w:szCs w:val="26"/>
        </w:rPr>
        <w:t>9.1.</w:t>
      </w:r>
      <w:r w:rsidRPr="00F24935">
        <w:rPr>
          <w:rFonts w:ascii="Times New Roman" w:hAnsi="Times New Roman" w:cs="Times New Roman"/>
          <w:sz w:val="26"/>
          <w:szCs w:val="26"/>
        </w:rPr>
        <w:t>).</w:t>
      </w:r>
    </w:p>
    <w:p w14:paraId="2E2711D5" w14:textId="77777777" w:rsidR="00C72CCC" w:rsidRPr="00F24935" w:rsidRDefault="00C72CCC" w:rsidP="00550E2D">
      <w:pPr>
        <w:tabs>
          <w:tab w:val="left" w:pos="9923"/>
        </w:tabs>
        <w:ind w:right="417" w:firstLine="567"/>
        <w:jc w:val="both"/>
        <w:rPr>
          <w:rFonts w:ascii="Times New Roman" w:hAnsi="Times New Roman" w:cs="Times New Roman"/>
          <w:sz w:val="26"/>
          <w:szCs w:val="26"/>
        </w:rPr>
      </w:pPr>
      <w:r w:rsidRPr="00F24935">
        <w:rPr>
          <w:rFonts w:ascii="Times New Roman" w:hAnsi="Times New Roman" w:cs="Times New Roman"/>
          <w:sz w:val="26"/>
          <w:szCs w:val="26"/>
        </w:rPr>
        <w:t>Наведені індикатори дозволяють оцінити можливі зміни стану довкілля та зміну показників забезпечення охорони здоров’я та умов праці жителів міста.</w:t>
      </w:r>
    </w:p>
    <w:p w14:paraId="2BE3F1C5" w14:textId="1D9AEF29" w:rsidR="00C72CCC" w:rsidRPr="00F24935" w:rsidRDefault="00C72CCC" w:rsidP="00C72CCC">
      <w:pPr>
        <w:rPr>
          <w:rFonts w:ascii="Times New Roman" w:eastAsia="Arial" w:hAnsi="Times New Roman" w:cs="Times New Roman"/>
          <w:sz w:val="26"/>
          <w:szCs w:val="26"/>
        </w:rPr>
      </w:pPr>
    </w:p>
    <w:p w14:paraId="62BEE0CA" w14:textId="394F469E" w:rsidR="00C72CCC" w:rsidRPr="00F24935" w:rsidRDefault="00C72CCC" w:rsidP="00C72CCC">
      <w:pPr>
        <w:tabs>
          <w:tab w:val="left" w:pos="9923"/>
        </w:tabs>
        <w:ind w:right="417" w:firstLine="567"/>
        <w:jc w:val="center"/>
        <w:rPr>
          <w:rFonts w:ascii="Times New Roman" w:hAnsi="Times New Roman" w:cs="Times New Roman"/>
          <w:sz w:val="28"/>
          <w:szCs w:val="28"/>
        </w:rPr>
      </w:pPr>
      <w:r w:rsidRPr="00F24935">
        <w:rPr>
          <w:rFonts w:ascii="Times New Roman" w:hAnsi="Times New Roman" w:cs="Times New Roman"/>
          <w:sz w:val="28"/>
          <w:szCs w:val="28"/>
        </w:rPr>
        <w:t xml:space="preserve">Таблиця </w:t>
      </w:r>
      <w:r w:rsidR="00105B44" w:rsidRPr="00F24935">
        <w:rPr>
          <w:rFonts w:ascii="Times New Roman" w:hAnsi="Times New Roman" w:cs="Times New Roman"/>
          <w:sz w:val="28"/>
          <w:szCs w:val="28"/>
        </w:rPr>
        <w:t>9.1</w:t>
      </w:r>
      <w:r w:rsidRPr="00F24935">
        <w:rPr>
          <w:rFonts w:ascii="Times New Roman" w:hAnsi="Times New Roman" w:cs="Times New Roman"/>
          <w:sz w:val="28"/>
          <w:szCs w:val="28"/>
        </w:rPr>
        <w:t>. Перелік індикаторів для моніторингу впливу на довкілля та здоров’я населення результатів виконання Програми економічного та соціального розвитку м. Харкова на 202</w:t>
      </w:r>
      <w:r w:rsidR="00550E2D" w:rsidRPr="00F24935">
        <w:rPr>
          <w:rFonts w:ascii="Times New Roman" w:hAnsi="Times New Roman" w:cs="Times New Roman"/>
          <w:sz w:val="28"/>
          <w:szCs w:val="28"/>
        </w:rPr>
        <w:t>4</w:t>
      </w:r>
      <w:r w:rsidRPr="00F24935">
        <w:rPr>
          <w:rFonts w:ascii="Times New Roman" w:hAnsi="Times New Roman" w:cs="Times New Roman"/>
          <w:sz w:val="28"/>
          <w:szCs w:val="28"/>
        </w:rPr>
        <w:t xml:space="preserve"> рік</w:t>
      </w:r>
    </w:p>
    <w:p w14:paraId="4FC2977F" w14:textId="77777777" w:rsidR="00C72CCC" w:rsidRPr="00F24935" w:rsidRDefault="00C72CCC" w:rsidP="00C72CCC">
      <w:pPr>
        <w:tabs>
          <w:tab w:val="left" w:pos="9923"/>
        </w:tabs>
        <w:ind w:right="417" w:firstLine="567"/>
        <w:jc w:val="center"/>
        <w:rPr>
          <w:rFonts w:ascii="Times New Roman" w:hAnsi="Times New Roman" w:cs="Times New Roman"/>
          <w:sz w:val="18"/>
          <w:szCs w:val="28"/>
        </w:rPr>
      </w:pPr>
    </w:p>
    <w:tbl>
      <w:tblPr>
        <w:tblW w:w="10031" w:type="dxa"/>
        <w:tblLayout w:type="fixed"/>
        <w:tblLook w:val="04A0" w:firstRow="1" w:lastRow="0" w:firstColumn="1" w:lastColumn="0" w:noHBand="0" w:noVBand="1"/>
      </w:tblPr>
      <w:tblGrid>
        <w:gridCol w:w="696"/>
        <w:gridCol w:w="4761"/>
        <w:gridCol w:w="1307"/>
        <w:gridCol w:w="1089"/>
        <w:gridCol w:w="1089"/>
        <w:gridCol w:w="1089"/>
      </w:tblGrid>
      <w:tr w:rsidR="00762E60" w:rsidRPr="00F24935" w14:paraId="3E818EA9" w14:textId="2DE39827" w:rsidTr="002C1422">
        <w:trPr>
          <w:trHeight w:val="629"/>
          <w:tblHeader/>
        </w:trPr>
        <w:tc>
          <w:tcPr>
            <w:tcW w:w="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AD579" w14:textId="77777777" w:rsidR="00762E60" w:rsidRPr="00F24935" w:rsidRDefault="00762E60" w:rsidP="00C429CC">
            <w:pPr>
              <w:widowControl/>
              <w:jc w:val="center"/>
              <w:rPr>
                <w:rFonts w:ascii="Times New Roman" w:eastAsia="Times New Roman" w:hAnsi="Times New Roman" w:cs="Times New Roman"/>
                <w:b/>
                <w:bCs/>
                <w:lang w:eastAsia="ru-RU" w:bidi="ar-SA"/>
              </w:rPr>
            </w:pPr>
            <w:r w:rsidRPr="00F24935">
              <w:rPr>
                <w:rFonts w:ascii="Times New Roman" w:eastAsia="Times New Roman" w:hAnsi="Times New Roman" w:cs="Times New Roman"/>
                <w:b/>
                <w:bCs/>
                <w:lang w:eastAsia="ru-RU" w:bidi="ar-SA"/>
              </w:rPr>
              <w:t>№ з/п</w:t>
            </w:r>
          </w:p>
        </w:tc>
        <w:tc>
          <w:tcPr>
            <w:tcW w:w="4761" w:type="dxa"/>
            <w:tcBorders>
              <w:top w:val="single" w:sz="4" w:space="0" w:color="auto"/>
              <w:left w:val="nil"/>
              <w:bottom w:val="single" w:sz="4" w:space="0" w:color="auto"/>
              <w:right w:val="single" w:sz="4" w:space="0" w:color="auto"/>
            </w:tcBorders>
            <w:shd w:val="clear" w:color="auto" w:fill="auto"/>
            <w:vAlign w:val="center"/>
            <w:hideMark/>
          </w:tcPr>
          <w:p w14:paraId="271C8A34" w14:textId="77777777" w:rsidR="00762E60" w:rsidRPr="00F24935" w:rsidRDefault="00762E60" w:rsidP="00C429CC">
            <w:pPr>
              <w:widowControl/>
              <w:jc w:val="center"/>
              <w:rPr>
                <w:rFonts w:ascii="Times New Roman" w:eastAsia="Times New Roman" w:hAnsi="Times New Roman" w:cs="Times New Roman"/>
                <w:b/>
                <w:bCs/>
                <w:lang w:eastAsia="ru-RU" w:bidi="ar-SA"/>
              </w:rPr>
            </w:pPr>
            <w:r w:rsidRPr="00F24935">
              <w:rPr>
                <w:rFonts w:ascii="Times New Roman" w:eastAsia="Times New Roman" w:hAnsi="Times New Roman" w:cs="Times New Roman"/>
                <w:b/>
                <w:bCs/>
                <w:lang w:eastAsia="ru-RU" w:bidi="ar-SA"/>
              </w:rPr>
              <w:t>Індикатори</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14:paraId="0CEEC17D" w14:textId="77777777" w:rsidR="00762E60" w:rsidRPr="00F24935" w:rsidRDefault="00762E60" w:rsidP="00C429CC">
            <w:pPr>
              <w:widowControl/>
              <w:jc w:val="center"/>
              <w:rPr>
                <w:rFonts w:ascii="Times New Roman" w:eastAsia="Times New Roman" w:hAnsi="Times New Roman" w:cs="Times New Roman"/>
                <w:b/>
                <w:bCs/>
                <w:lang w:eastAsia="ru-RU" w:bidi="ar-SA"/>
              </w:rPr>
            </w:pPr>
            <w:r w:rsidRPr="00F24935">
              <w:rPr>
                <w:rFonts w:ascii="Times New Roman" w:eastAsia="Times New Roman" w:hAnsi="Times New Roman" w:cs="Times New Roman"/>
                <w:b/>
                <w:bCs/>
                <w:lang w:eastAsia="ru-RU" w:bidi="ar-SA"/>
              </w:rPr>
              <w:t>Одиниці виміру</w:t>
            </w:r>
          </w:p>
        </w:tc>
        <w:tc>
          <w:tcPr>
            <w:tcW w:w="1089" w:type="dxa"/>
            <w:tcBorders>
              <w:top w:val="single" w:sz="4" w:space="0" w:color="auto"/>
              <w:left w:val="nil"/>
              <w:bottom w:val="single" w:sz="4" w:space="0" w:color="auto"/>
              <w:right w:val="single" w:sz="4" w:space="0" w:color="auto"/>
            </w:tcBorders>
            <w:vAlign w:val="center"/>
          </w:tcPr>
          <w:p w14:paraId="194F3B9B" w14:textId="5C0D3F01" w:rsidR="00762E60" w:rsidRPr="00F24935" w:rsidRDefault="00762E60" w:rsidP="00C429CC">
            <w:pPr>
              <w:widowControl/>
              <w:jc w:val="center"/>
              <w:rPr>
                <w:rFonts w:ascii="Times New Roman" w:eastAsia="Times New Roman" w:hAnsi="Times New Roman" w:cs="Times New Roman"/>
                <w:b/>
                <w:bCs/>
                <w:lang w:eastAsia="ru-RU" w:bidi="ar-SA"/>
              </w:rPr>
            </w:pPr>
            <w:r w:rsidRPr="00F24935">
              <w:rPr>
                <w:rFonts w:ascii="Times New Roman" w:eastAsia="Times New Roman" w:hAnsi="Times New Roman" w:cs="Times New Roman"/>
                <w:b/>
                <w:bCs/>
                <w:lang w:eastAsia="ru-RU" w:bidi="ar-SA"/>
              </w:rPr>
              <w:t>2022</w:t>
            </w:r>
          </w:p>
        </w:tc>
        <w:tc>
          <w:tcPr>
            <w:tcW w:w="1089" w:type="dxa"/>
            <w:tcBorders>
              <w:top w:val="single" w:sz="4" w:space="0" w:color="auto"/>
              <w:left w:val="nil"/>
              <w:bottom w:val="single" w:sz="4" w:space="0" w:color="auto"/>
              <w:right w:val="single" w:sz="4" w:space="0" w:color="auto"/>
            </w:tcBorders>
            <w:vAlign w:val="center"/>
          </w:tcPr>
          <w:p w14:paraId="3039FF97" w14:textId="4F50A794" w:rsidR="00762E60" w:rsidRPr="00F24935" w:rsidRDefault="00762E60" w:rsidP="00C429CC">
            <w:pPr>
              <w:widowControl/>
              <w:jc w:val="center"/>
              <w:rPr>
                <w:rFonts w:ascii="Times New Roman" w:eastAsia="Times New Roman" w:hAnsi="Times New Roman" w:cs="Times New Roman"/>
                <w:b/>
                <w:bCs/>
                <w:lang w:eastAsia="ru-RU" w:bidi="ar-SA"/>
              </w:rPr>
            </w:pPr>
            <w:r w:rsidRPr="00F24935">
              <w:rPr>
                <w:rFonts w:ascii="Times New Roman" w:eastAsia="Times New Roman" w:hAnsi="Times New Roman" w:cs="Times New Roman"/>
                <w:b/>
                <w:bCs/>
                <w:lang w:eastAsia="ru-RU" w:bidi="ar-SA"/>
              </w:rPr>
              <w:t>2023</w:t>
            </w:r>
          </w:p>
        </w:tc>
        <w:tc>
          <w:tcPr>
            <w:tcW w:w="1089" w:type="dxa"/>
            <w:tcBorders>
              <w:top w:val="single" w:sz="4" w:space="0" w:color="auto"/>
              <w:left w:val="nil"/>
              <w:bottom w:val="single" w:sz="4" w:space="0" w:color="auto"/>
              <w:right w:val="single" w:sz="4" w:space="0" w:color="auto"/>
            </w:tcBorders>
            <w:vAlign w:val="center"/>
          </w:tcPr>
          <w:p w14:paraId="0F50D541" w14:textId="285F8D67" w:rsidR="00762E60" w:rsidRPr="00F24935" w:rsidRDefault="00762E60" w:rsidP="00C429CC">
            <w:pPr>
              <w:widowControl/>
              <w:jc w:val="center"/>
              <w:rPr>
                <w:rFonts w:ascii="Times New Roman" w:eastAsia="Times New Roman" w:hAnsi="Times New Roman" w:cs="Times New Roman"/>
                <w:b/>
                <w:bCs/>
                <w:lang w:eastAsia="ru-RU" w:bidi="ar-SA"/>
              </w:rPr>
            </w:pPr>
            <w:r w:rsidRPr="00F24935">
              <w:rPr>
                <w:rFonts w:ascii="Times New Roman" w:eastAsia="Times New Roman" w:hAnsi="Times New Roman" w:cs="Times New Roman"/>
                <w:b/>
                <w:bCs/>
                <w:lang w:eastAsia="ru-RU" w:bidi="ar-SA"/>
              </w:rPr>
              <w:t>2024</w:t>
            </w:r>
          </w:p>
        </w:tc>
      </w:tr>
      <w:tr w:rsidR="00762E60" w:rsidRPr="00F24935" w14:paraId="4B5C470F" w14:textId="2B11E439" w:rsidTr="002C1422">
        <w:trPr>
          <w:trHeight w:val="652"/>
        </w:trPr>
        <w:tc>
          <w:tcPr>
            <w:tcW w:w="676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B4AB05B" w14:textId="1954366E" w:rsidR="00762E60" w:rsidRPr="00F24935" w:rsidRDefault="00762E60" w:rsidP="00A716A7">
            <w:pPr>
              <w:widowControl/>
              <w:rPr>
                <w:rFonts w:ascii="Times New Roman" w:eastAsia="Times New Roman" w:hAnsi="Times New Roman" w:cs="Times New Roman"/>
                <w:b/>
                <w:bCs/>
                <w:sz w:val="28"/>
                <w:szCs w:val="28"/>
                <w:lang w:eastAsia="ru-RU" w:bidi="ar-SA"/>
              </w:rPr>
            </w:pPr>
            <w:r w:rsidRPr="00F24935">
              <w:rPr>
                <w:rFonts w:ascii="Times New Roman" w:eastAsia="Times New Roman" w:hAnsi="Times New Roman" w:cs="Times New Roman"/>
                <w:b/>
                <w:bCs/>
                <w:sz w:val="28"/>
                <w:szCs w:val="28"/>
                <w:lang w:eastAsia="ru-RU" w:bidi="ar-SA"/>
              </w:rPr>
              <w:t>Екологічні індикатори (вплив на довкілля)</w:t>
            </w:r>
          </w:p>
        </w:tc>
        <w:tc>
          <w:tcPr>
            <w:tcW w:w="1089" w:type="dxa"/>
            <w:tcBorders>
              <w:top w:val="single" w:sz="4" w:space="0" w:color="auto"/>
              <w:left w:val="single" w:sz="4" w:space="0" w:color="auto"/>
              <w:bottom w:val="single" w:sz="4" w:space="0" w:color="auto"/>
              <w:right w:val="single" w:sz="4" w:space="0" w:color="000000"/>
            </w:tcBorders>
          </w:tcPr>
          <w:p w14:paraId="315243DD" w14:textId="77777777" w:rsidR="00762E60" w:rsidRPr="00F24935" w:rsidRDefault="00762E60" w:rsidP="00A716A7">
            <w:pPr>
              <w:widowControl/>
              <w:rPr>
                <w:rFonts w:ascii="Times New Roman" w:eastAsia="Times New Roman" w:hAnsi="Times New Roman" w:cs="Times New Roman"/>
                <w:b/>
                <w:bCs/>
                <w:sz w:val="28"/>
                <w:szCs w:val="28"/>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27D10B6B" w14:textId="77777777" w:rsidR="00762E60" w:rsidRPr="00F24935" w:rsidRDefault="00762E60" w:rsidP="00A716A7">
            <w:pPr>
              <w:widowControl/>
              <w:rPr>
                <w:rFonts w:ascii="Times New Roman" w:eastAsia="Times New Roman" w:hAnsi="Times New Roman" w:cs="Times New Roman"/>
                <w:b/>
                <w:bCs/>
                <w:sz w:val="28"/>
                <w:szCs w:val="28"/>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686D2EBA" w14:textId="77777777" w:rsidR="00762E60" w:rsidRPr="00F24935" w:rsidRDefault="00762E60" w:rsidP="00A716A7">
            <w:pPr>
              <w:widowControl/>
              <w:rPr>
                <w:rFonts w:ascii="Times New Roman" w:eastAsia="Times New Roman" w:hAnsi="Times New Roman" w:cs="Times New Roman"/>
                <w:b/>
                <w:bCs/>
                <w:sz w:val="28"/>
                <w:szCs w:val="28"/>
                <w:lang w:eastAsia="ru-RU" w:bidi="ar-SA"/>
              </w:rPr>
            </w:pPr>
          </w:p>
        </w:tc>
      </w:tr>
      <w:tr w:rsidR="006F18D6" w:rsidRPr="00F24935" w14:paraId="351A9615" w14:textId="77777777" w:rsidTr="002C1422">
        <w:trPr>
          <w:trHeight w:val="444"/>
        </w:trPr>
        <w:tc>
          <w:tcPr>
            <w:tcW w:w="696" w:type="dxa"/>
            <w:tcBorders>
              <w:top w:val="nil"/>
              <w:left w:val="single" w:sz="4" w:space="0" w:color="auto"/>
              <w:bottom w:val="single" w:sz="4" w:space="0" w:color="auto"/>
              <w:right w:val="single" w:sz="4" w:space="0" w:color="auto"/>
            </w:tcBorders>
            <w:shd w:val="clear" w:color="auto" w:fill="auto"/>
            <w:noWrap/>
            <w:vAlign w:val="center"/>
          </w:tcPr>
          <w:p w14:paraId="71DF577E" w14:textId="42180081" w:rsidR="006F18D6" w:rsidRPr="00F24935" w:rsidRDefault="003E65FF"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w:t>
            </w:r>
            <w:r w:rsidR="00AC4B54"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tcPr>
          <w:p w14:paraId="202C68F9" w14:textId="3D2A9506" w:rsidR="006F18D6" w:rsidRPr="00F24935" w:rsidRDefault="006F18D6" w:rsidP="0071603D">
            <w:pPr>
              <w:widowControl/>
              <w:rPr>
                <w:rFonts w:ascii="Times New Roman" w:hAnsi="Times New Roman" w:cs="Times New Roman"/>
              </w:rPr>
            </w:pPr>
            <w:r w:rsidRPr="00F24935">
              <w:rPr>
                <w:rFonts w:ascii="Times New Roman" w:hAnsi="Times New Roman" w:cs="Times New Roman"/>
              </w:rPr>
              <w:t>Кількість об’єктів природно-заповідного фонду (ПЗФ)</w:t>
            </w:r>
          </w:p>
        </w:tc>
        <w:tc>
          <w:tcPr>
            <w:tcW w:w="1307" w:type="dxa"/>
            <w:tcBorders>
              <w:top w:val="nil"/>
              <w:left w:val="nil"/>
              <w:bottom w:val="single" w:sz="4" w:space="0" w:color="auto"/>
              <w:right w:val="single" w:sz="4" w:space="0" w:color="auto"/>
            </w:tcBorders>
            <w:shd w:val="clear" w:color="auto" w:fill="auto"/>
            <w:vAlign w:val="center"/>
          </w:tcPr>
          <w:p w14:paraId="62C3EE19" w14:textId="07F7AA69" w:rsidR="006F18D6" w:rsidRPr="00F24935" w:rsidRDefault="006F18D6"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11922687" w14:textId="1A7C8E5F" w:rsidR="006F18D6" w:rsidRPr="00F24935" w:rsidRDefault="006F18D6"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16</w:t>
            </w:r>
          </w:p>
        </w:tc>
        <w:tc>
          <w:tcPr>
            <w:tcW w:w="1089" w:type="dxa"/>
            <w:tcBorders>
              <w:top w:val="nil"/>
              <w:left w:val="nil"/>
              <w:bottom w:val="single" w:sz="4" w:space="0" w:color="auto"/>
              <w:right w:val="single" w:sz="4" w:space="0" w:color="auto"/>
            </w:tcBorders>
            <w:vAlign w:val="center"/>
          </w:tcPr>
          <w:p w14:paraId="2EDCBCAC" w14:textId="2730BFE9" w:rsidR="006F18D6" w:rsidRPr="00F24935" w:rsidRDefault="006F18D6"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16</w:t>
            </w:r>
          </w:p>
        </w:tc>
        <w:tc>
          <w:tcPr>
            <w:tcW w:w="1089" w:type="dxa"/>
            <w:tcBorders>
              <w:top w:val="nil"/>
              <w:left w:val="nil"/>
              <w:bottom w:val="single" w:sz="4" w:space="0" w:color="auto"/>
              <w:right w:val="single" w:sz="4" w:space="0" w:color="auto"/>
            </w:tcBorders>
            <w:vAlign w:val="center"/>
          </w:tcPr>
          <w:p w14:paraId="653ECBBA" w14:textId="52C13569" w:rsidR="006F18D6" w:rsidRPr="00F24935" w:rsidRDefault="006F18D6"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16</w:t>
            </w:r>
          </w:p>
        </w:tc>
      </w:tr>
      <w:tr w:rsidR="006F18D6" w:rsidRPr="00F24935" w14:paraId="7D74079B" w14:textId="77777777" w:rsidTr="002C1422">
        <w:trPr>
          <w:trHeight w:val="444"/>
        </w:trPr>
        <w:tc>
          <w:tcPr>
            <w:tcW w:w="696" w:type="dxa"/>
            <w:tcBorders>
              <w:top w:val="nil"/>
              <w:left w:val="single" w:sz="4" w:space="0" w:color="auto"/>
              <w:bottom w:val="single" w:sz="4" w:space="0" w:color="auto"/>
              <w:right w:val="single" w:sz="4" w:space="0" w:color="auto"/>
            </w:tcBorders>
            <w:shd w:val="clear" w:color="auto" w:fill="auto"/>
            <w:noWrap/>
            <w:vAlign w:val="center"/>
          </w:tcPr>
          <w:p w14:paraId="6D077935" w14:textId="5ADA91AC" w:rsidR="006F18D6" w:rsidRPr="00F24935" w:rsidRDefault="003E65FF"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2</w:t>
            </w:r>
            <w:r w:rsidR="00AC4B54"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tcPr>
          <w:p w14:paraId="52C1C902" w14:textId="361FB2FF" w:rsidR="006F18D6" w:rsidRPr="00F24935" w:rsidRDefault="006F18D6" w:rsidP="0071603D">
            <w:pPr>
              <w:widowControl/>
              <w:rPr>
                <w:rFonts w:ascii="Times New Roman" w:hAnsi="Times New Roman" w:cs="Times New Roman"/>
              </w:rPr>
            </w:pPr>
            <w:r w:rsidRPr="00F24935">
              <w:rPr>
                <w:rFonts w:ascii="Times New Roman" w:hAnsi="Times New Roman" w:cs="Times New Roman"/>
              </w:rPr>
              <w:t>Загальна площа ПЗФ</w:t>
            </w:r>
          </w:p>
        </w:tc>
        <w:tc>
          <w:tcPr>
            <w:tcW w:w="1307" w:type="dxa"/>
            <w:tcBorders>
              <w:top w:val="nil"/>
              <w:left w:val="nil"/>
              <w:bottom w:val="single" w:sz="4" w:space="0" w:color="auto"/>
              <w:right w:val="single" w:sz="4" w:space="0" w:color="auto"/>
            </w:tcBorders>
            <w:shd w:val="clear" w:color="auto" w:fill="auto"/>
            <w:vAlign w:val="center"/>
          </w:tcPr>
          <w:p w14:paraId="6F493B26" w14:textId="623833B8" w:rsidR="006F18D6" w:rsidRPr="00F24935" w:rsidRDefault="006F18D6"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тис. га</w:t>
            </w:r>
          </w:p>
        </w:tc>
        <w:tc>
          <w:tcPr>
            <w:tcW w:w="1089" w:type="dxa"/>
            <w:tcBorders>
              <w:top w:val="nil"/>
              <w:left w:val="nil"/>
              <w:bottom w:val="single" w:sz="4" w:space="0" w:color="auto"/>
              <w:right w:val="single" w:sz="4" w:space="0" w:color="auto"/>
            </w:tcBorders>
            <w:vAlign w:val="center"/>
          </w:tcPr>
          <w:p w14:paraId="676F1072" w14:textId="42459A8E" w:rsidR="006F18D6" w:rsidRPr="00F24935" w:rsidRDefault="006F18D6"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1,45</w:t>
            </w:r>
          </w:p>
        </w:tc>
        <w:tc>
          <w:tcPr>
            <w:tcW w:w="1089" w:type="dxa"/>
            <w:tcBorders>
              <w:top w:val="nil"/>
              <w:left w:val="nil"/>
              <w:bottom w:val="single" w:sz="4" w:space="0" w:color="auto"/>
              <w:right w:val="single" w:sz="4" w:space="0" w:color="auto"/>
            </w:tcBorders>
            <w:vAlign w:val="center"/>
          </w:tcPr>
          <w:p w14:paraId="2AD6D822" w14:textId="78F6332D" w:rsidR="006F18D6" w:rsidRPr="00F24935" w:rsidRDefault="006F18D6"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1,45</w:t>
            </w:r>
          </w:p>
        </w:tc>
        <w:tc>
          <w:tcPr>
            <w:tcW w:w="1089" w:type="dxa"/>
            <w:tcBorders>
              <w:top w:val="nil"/>
              <w:left w:val="nil"/>
              <w:bottom w:val="single" w:sz="4" w:space="0" w:color="auto"/>
              <w:right w:val="single" w:sz="4" w:space="0" w:color="auto"/>
            </w:tcBorders>
            <w:vAlign w:val="center"/>
          </w:tcPr>
          <w:p w14:paraId="0F2E475A" w14:textId="647369CA" w:rsidR="006F18D6" w:rsidRPr="00F24935" w:rsidRDefault="006F18D6"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1,45</w:t>
            </w:r>
          </w:p>
        </w:tc>
      </w:tr>
      <w:tr w:rsidR="00AC4B54" w:rsidRPr="00F24935" w14:paraId="4D34D59B" w14:textId="77777777" w:rsidTr="002C1422">
        <w:trPr>
          <w:trHeight w:val="444"/>
        </w:trPr>
        <w:tc>
          <w:tcPr>
            <w:tcW w:w="696" w:type="dxa"/>
            <w:tcBorders>
              <w:top w:val="nil"/>
              <w:left w:val="single" w:sz="4" w:space="0" w:color="auto"/>
              <w:bottom w:val="single" w:sz="4" w:space="0" w:color="auto"/>
              <w:right w:val="single" w:sz="4" w:space="0" w:color="auto"/>
            </w:tcBorders>
            <w:shd w:val="clear" w:color="auto" w:fill="auto"/>
            <w:noWrap/>
            <w:vAlign w:val="center"/>
          </w:tcPr>
          <w:p w14:paraId="7A36C8E5" w14:textId="16B80D3F" w:rsidR="00AC4B54" w:rsidRPr="00F24935" w:rsidRDefault="003E65FF"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3</w:t>
            </w:r>
            <w:r w:rsidR="00AC4B54"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tcPr>
          <w:p w14:paraId="22C5E397" w14:textId="7EA92B3B" w:rsidR="00AC4B54" w:rsidRPr="00F24935" w:rsidRDefault="00AC4B54" w:rsidP="0071603D">
            <w:pPr>
              <w:widowControl/>
              <w:rPr>
                <w:rFonts w:ascii="Times New Roman" w:hAnsi="Times New Roman" w:cs="Times New Roman"/>
              </w:rPr>
            </w:pPr>
            <w:r w:rsidRPr="00F24935">
              <w:rPr>
                <w:rFonts w:ascii="Times New Roman" w:hAnsi="Times New Roman" w:cs="Times New Roman"/>
              </w:rPr>
              <w:t>Загальна площа зелених насаджень міста</w:t>
            </w:r>
            <w:r w:rsidR="003E65FF" w:rsidRPr="00F24935">
              <w:rPr>
                <w:rFonts w:ascii="Times New Roman" w:hAnsi="Times New Roman" w:cs="Times New Roman"/>
              </w:rPr>
              <w:t xml:space="preserve"> (парки, сквери тощо)</w:t>
            </w:r>
          </w:p>
        </w:tc>
        <w:tc>
          <w:tcPr>
            <w:tcW w:w="1307" w:type="dxa"/>
            <w:tcBorders>
              <w:top w:val="nil"/>
              <w:left w:val="nil"/>
              <w:bottom w:val="single" w:sz="4" w:space="0" w:color="auto"/>
              <w:right w:val="single" w:sz="4" w:space="0" w:color="auto"/>
            </w:tcBorders>
            <w:shd w:val="clear" w:color="auto" w:fill="auto"/>
            <w:vAlign w:val="center"/>
          </w:tcPr>
          <w:p w14:paraId="1CB8EF00" w14:textId="6BCBE521" w:rsidR="00AC4B54" w:rsidRPr="00F24935" w:rsidRDefault="00AC4B54"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тис. га</w:t>
            </w:r>
          </w:p>
        </w:tc>
        <w:tc>
          <w:tcPr>
            <w:tcW w:w="1089" w:type="dxa"/>
            <w:tcBorders>
              <w:top w:val="nil"/>
              <w:left w:val="nil"/>
              <w:bottom w:val="single" w:sz="4" w:space="0" w:color="auto"/>
              <w:right w:val="single" w:sz="4" w:space="0" w:color="auto"/>
            </w:tcBorders>
            <w:vAlign w:val="center"/>
          </w:tcPr>
          <w:p w14:paraId="7DB58FFD" w14:textId="31F79A01" w:rsidR="00AC4B54" w:rsidRPr="00F24935" w:rsidRDefault="00AC4B54"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15,4</w:t>
            </w:r>
          </w:p>
        </w:tc>
        <w:tc>
          <w:tcPr>
            <w:tcW w:w="1089" w:type="dxa"/>
            <w:tcBorders>
              <w:top w:val="nil"/>
              <w:left w:val="nil"/>
              <w:bottom w:val="single" w:sz="4" w:space="0" w:color="auto"/>
              <w:right w:val="single" w:sz="4" w:space="0" w:color="auto"/>
            </w:tcBorders>
            <w:vAlign w:val="center"/>
          </w:tcPr>
          <w:p w14:paraId="3961D792" w14:textId="5266BDD7" w:rsidR="00AC4B54" w:rsidRPr="00F24935" w:rsidRDefault="00AC4B54"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15,4</w:t>
            </w:r>
          </w:p>
        </w:tc>
        <w:tc>
          <w:tcPr>
            <w:tcW w:w="1089" w:type="dxa"/>
            <w:tcBorders>
              <w:top w:val="nil"/>
              <w:left w:val="nil"/>
              <w:bottom w:val="single" w:sz="4" w:space="0" w:color="auto"/>
              <w:right w:val="single" w:sz="4" w:space="0" w:color="auto"/>
            </w:tcBorders>
            <w:vAlign w:val="center"/>
          </w:tcPr>
          <w:p w14:paraId="7997BCD9" w14:textId="4B8167CD" w:rsidR="00AC4B54" w:rsidRPr="00F24935" w:rsidRDefault="00AC4B54"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15,4</w:t>
            </w:r>
          </w:p>
        </w:tc>
      </w:tr>
      <w:tr w:rsidR="0071603D" w:rsidRPr="00F24935" w14:paraId="66291178" w14:textId="2ED6C1BE" w:rsidTr="002C1422">
        <w:trPr>
          <w:trHeight w:val="444"/>
        </w:trPr>
        <w:tc>
          <w:tcPr>
            <w:tcW w:w="696" w:type="dxa"/>
            <w:tcBorders>
              <w:top w:val="nil"/>
              <w:left w:val="single" w:sz="4" w:space="0" w:color="auto"/>
              <w:bottom w:val="single" w:sz="4" w:space="0" w:color="auto"/>
              <w:right w:val="single" w:sz="4" w:space="0" w:color="auto"/>
            </w:tcBorders>
            <w:shd w:val="clear" w:color="auto" w:fill="auto"/>
            <w:noWrap/>
            <w:vAlign w:val="center"/>
          </w:tcPr>
          <w:p w14:paraId="5B455130" w14:textId="2AAC7B83" w:rsidR="0071603D" w:rsidRPr="00F24935" w:rsidRDefault="003E65FF"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4</w:t>
            </w:r>
            <w:r w:rsidR="0071603D"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tcPr>
          <w:p w14:paraId="0D4884B8" w14:textId="37829541" w:rsidR="0071603D" w:rsidRPr="00F24935" w:rsidRDefault="0071603D" w:rsidP="0071603D">
            <w:pPr>
              <w:widowControl/>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 xml:space="preserve">Санітарне очищення територій (вивіз ТПВ), </w:t>
            </w:r>
            <w:r w:rsidRPr="00F24935">
              <w:rPr>
                <w:rFonts w:ascii="Times New Roman" w:eastAsia="Times New Roman" w:hAnsi="Times New Roman" w:cs="Times New Roman"/>
                <w:lang w:eastAsia="ru-RU" w:bidi="ar-SA"/>
              </w:rPr>
              <w:br/>
              <w:t xml:space="preserve">у </w:t>
            </w:r>
            <w:proofErr w:type="spellStart"/>
            <w:r w:rsidRPr="00F24935">
              <w:rPr>
                <w:rFonts w:ascii="Times New Roman" w:eastAsia="Times New Roman" w:hAnsi="Times New Roman" w:cs="Times New Roman"/>
                <w:lang w:eastAsia="ru-RU" w:bidi="ar-SA"/>
              </w:rPr>
              <w:t>т.ч</w:t>
            </w:r>
            <w:proofErr w:type="spellEnd"/>
            <w:r w:rsidRPr="00F24935">
              <w:rPr>
                <w:rFonts w:ascii="Times New Roman" w:eastAsia="Times New Roman" w:hAnsi="Times New Roman" w:cs="Times New Roman"/>
                <w:lang w:eastAsia="ru-RU" w:bidi="ar-SA"/>
              </w:rPr>
              <w:t>. ліквідація несанкціонованих звалищ</w:t>
            </w:r>
          </w:p>
        </w:tc>
        <w:tc>
          <w:tcPr>
            <w:tcW w:w="1307" w:type="dxa"/>
            <w:tcBorders>
              <w:top w:val="nil"/>
              <w:left w:val="nil"/>
              <w:bottom w:val="single" w:sz="4" w:space="0" w:color="auto"/>
              <w:right w:val="single" w:sz="4" w:space="0" w:color="auto"/>
            </w:tcBorders>
            <w:shd w:val="clear" w:color="auto" w:fill="auto"/>
            <w:vAlign w:val="center"/>
          </w:tcPr>
          <w:p w14:paraId="321837FF" w14:textId="731D24A4"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тис. м. куб.</w:t>
            </w:r>
          </w:p>
        </w:tc>
        <w:tc>
          <w:tcPr>
            <w:tcW w:w="1089" w:type="dxa"/>
            <w:tcBorders>
              <w:top w:val="nil"/>
              <w:left w:val="nil"/>
              <w:bottom w:val="single" w:sz="4" w:space="0" w:color="auto"/>
              <w:right w:val="single" w:sz="4" w:space="0" w:color="auto"/>
            </w:tcBorders>
            <w:vAlign w:val="center"/>
          </w:tcPr>
          <w:p w14:paraId="53218221" w14:textId="401398F2"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1 225,0</w:t>
            </w:r>
          </w:p>
        </w:tc>
        <w:tc>
          <w:tcPr>
            <w:tcW w:w="1089" w:type="dxa"/>
            <w:tcBorders>
              <w:top w:val="nil"/>
              <w:left w:val="nil"/>
              <w:bottom w:val="single" w:sz="4" w:space="0" w:color="auto"/>
              <w:right w:val="single" w:sz="4" w:space="0" w:color="auto"/>
            </w:tcBorders>
            <w:vAlign w:val="center"/>
          </w:tcPr>
          <w:p w14:paraId="7E421575" w14:textId="4ADF4F02"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2 894,4</w:t>
            </w:r>
          </w:p>
        </w:tc>
        <w:tc>
          <w:tcPr>
            <w:tcW w:w="1089" w:type="dxa"/>
            <w:tcBorders>
              <w:top w:val="nil"/>
              <w:left w:val="nil"/>
              <w:bottom w:val="single" w:sz="4" w:space="0" w:color="auto"/>
              <w:right w:val="single" w:sz="4" w:space="0" w:color="auto"/>
            </w:tcBorders>
            <w:vAlign w:val="center"/>
          </w:tcPr>
          <w:p w14:paraId="7FD36392" w14:textId="73E6EA6C"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2 847,2</w:t>
            </w:r>
          </w:p>
        </w:tc>
      </w:tr>
      <w:tr w:rsidR="0071603D" w:rsidRPr="00F24935" w14:paraId="2FFE9BD9" w14:textId="76FC717A" w:rsidTr="002C1422">
        <w:trPr>
          <w:trHeight w:val="413"/>
        </w:trPr>
        <w:tc>
          <w:tcPr>
            <w:tcW w:w="696" w:type="dxa"/>
            <w:tcBorders>
              <w:top w:val="nil"/>
              <w:left w:val="single" w:sz="4" w:space="0" w:color="auto"/>
              <w:bottom w:val="single" w:sz="4" w:space="0" w:color="auto"/>
              <w:right w:val="single" w:sz="4" w:space="0" w:color="auto"/>
            </w:tcBorders>
            <w:shd w:val="clear" w:color="auto" w:fill="auto"/>
            <w:noWrap/>
            <w:vAlign w:val="center"/>
          </w:tcPr>
          <w:p w14:paraId="7CAA1576" w14:textId="655EF005" w:rsidR="0071603D" w:rsidRPr="00F24935" w:rsidRDefault="003E65FF"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lastRenderedPageBreak/>
              <w:t>5</w:t>
            </w:r>
            <w:r w:rsidR="0071603D"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hideMark/>
          </w:tcPr>
          <w:p w14:paraId="24065385" w14:textId="75C12CD9" w:rsidR="0071603D" w:rsidRPr="00F24935" w:rsidRDefault="0071603D" w:rsidP="0071603D">
            <w:pPr>
              <w:widowControl/>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 xml:space="preserve">Загальна протяжність водопровідних мереж </w:t>
            </w:r>
          </w:p>
        </w:tc>
        <w:tc>
          <w:tcPr>
            <w:tcW w:w="1307" w:type="dxa"/>
            <w:tcBorders>
              <w:top w:val="nil"/>
              <w:left w:val="nil"/>
              <w:bottom w:val="single" w:sz="4" w:space="0" w:color="auto"/>
              <w:right w:val="single" w:sz="4" w:space="0" w:color="auto"/>
            </w:tcBorders>
            <w:shd w:val="clear" w:color="auto" w:fill="auto"/>
            <w:vAlign w:val="center"/>
            <w:hideMark/>
          </w:tcPr>
          <w:p w14:paraId="21BECE57" w14:textId="1EA03482"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0EB39452" w14:textId="030B176D"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2 739,0</w:t>
            </w:r>
          </w:p>
        </w:tc>
        <w:tc>
          <w:tcPr>
            <w:tcW w:w="1089" w:type="dxa"/>
            <w:tcBorders>
              <w:top w:val="nil"/>
              <w:left w:val="nil"/>
              <w:bottom w:val="single" w:sz="4" w:space="0" w:color="auto"/>
              <w:right w:val="single" w:sz="4" w:space="0" w:color="auto"/>
            </w:tcBorders>
            <w:vAlign w:val="center"/>
          </w:tcPr>
          <w:p w14:paraId="28E08EA8" w14:textId="5B8E6CEA"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2 739,0</w:t>
            </w:r>
          </w:p>
        </w:tc>
        <w:tc>
          <w:tcPr>
            <w:tcW w:w="1089" w:type="dxa"/>
            <w:tcBorders>
              <w:top w:val="nil"/>
              <w:left w:val="nil"/>
              <w:bottom w:val="single" w:sz="4" w:space="0" w:color="auto"/>
              <w:right w:val="single" w:sz="4" w:space="0" w:color="auto"/>
            </w:tcBorders>
            <w:vAlign w:val="center"/>
          </w:tcPr>
          <w:p w14:paraId="4D9A4856" w14:textId="01F52F52"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2 739,0</w:t>
            </w:r>
          </w:p>
        </w:tc>
      </w:tr>
      <w:tr w:rsidR="0071603D" w:rsidRPr="00F24935" w14:paraId="28FA4405" w14:textId="32D5DE30"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55ADAF2B" w14:textId="34500F24" w:rsidR="0071603D" w:rsidRPr="00F24935" w:rsidRDefault="003E65FF"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6</w:t>
            </w:r>
            <w:r w:rsidR="0071603D"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hideMark/>
          </w:tcPr>
          <w:p w14:paraId="0325EE93" w14:textId="60B00C19" w:rsidR="0071603D" w:rsidRPr="00F24935" w:rsidRDefault="0071603D" w:rsidP="0071603D">
            <w:pPr>
              <w:widowControl/>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Перекладка мереж водопостачання</w:t>
            </w:r>
          </w:p>
        </w:tc>
        <w:tc>
          <w:tcPr>
            <w:tcW w:w="1307" w:type="dxa"/>
            <w:tcBorders>
              <w:top w:val="nil"/>
              <w:left w:val="nil"/>
              <w:bottom w:val="single" w:sz="4" w:space="0" w:color="auto"/>
              <w:right w:val="single" w:sz="4" w:space="0" w:color="auto"/>
            </w:tcBorders>
            <w:shd w:val="clear" w:color="auto" w:fill="auto"/>
            <w:vAlign w:val="center"/>
            <w:hideMark/>
          </w:tcPr>
          <w:p w14:paraId="613E2ABB" w14:textId="42605F6B"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34D6958C" w14:textId="06395E39"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10,2</w:t>
            </w:r>
          </w:p>
        </w:tc>
        <w:tc>
          <w:tcPr>
            <w:tcW w:w="1089" w:type="dxa"/>
            <w:tcBorders>
              <w:top w:val="nil"/>
              <w:left w:val="nil"/>
              <w:bottom w:val="single" w:sz="4" w:space="0" w:color="auto"/>
              <w:right w:val="single" w:sz="4" w:space="0" w:color="auto"/>
            </w:tcBorders>
            <w:vAlign w:val="center"/>
          </w:tcPr>
          <w:p w14:paraId="6AF4A323" w14:textId="61E055B8"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10,0</w:t>
            </w:r>
          </w:p>
        </w:tc>
        <w:tc>
          <w:tcPr>
            <w:tcW w:w="1089" w:type="dxa"/>
            <w:tcBorders>
              <w:top w:val="nil"/>
              <w:left w:val="nil"/>
              <w:bottom w:val="single" w:sz="4" w:space="0" w:color="auto"/>
              <w:right w:val="single" w:sz="4" w:space="0" w:color="auto"/>
            </w:tcBorders>
            <w:vAlign w:val="center"/>
          </w:tcPr>
          <w:p w14:paraId="51B9B433" w14:textId="764569B4" w:rsidR="0071603D" w:rsidRPr="00F24935" w:rsidRDefault="0071603D" w:rsidP="0071603D">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10,0</w:t>
            </w:r>
          </w:p>
        </w:tc>
      </w:tr>
      <w:tr w:rsidR="003E65FF" w:rsidRPr="00F24935" w14:paraId="50B4A52E" w14:textId="5C42DD6B" w:rsidTr="002C1422">
        <w:trPr>
          <w:trHeight w:val="407"/>
        </w:trPr>
        <w:tc>
          <w:tcPr>
            <w:tcW w:w="696" w:type="dxa"/>
            <w:tcBorders>
              <w:top w:val="nil"/>
              <w:left w:val="single" w:sz="4" w:space="0" w:color="auto"/>
              <w:bottom w:val="single" w:sz="4" w:space="0" w:color="auto"/>
              <w:right w:val="single" w:sz="4" w:space="0" w:color="auto"/>
            </w:tcBorders>
            <w:shd w:val="clear" w:color="auto" w:fill="auto"/>
            <w:noWrap/>
            <w:vAlign w:val="center"/>
          </w:tcPr>
          <w:p w14:paraId="1ECF3F5D" w14:textId="046C3C20"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7.</w:t>
            </w:r>
          </w:p>
        </w:tc>
        <w:tc>
          <w:tcPr>
            <w:tcW w:w="4761" w:type="dxa"/>
            <w:tcBorders>
              <w:top w:val="nil"/>
              <w:left w:val="nil"/>
              <w:bottom w:val="single" w:sz="4" w:space="0" w:color="auto"/>
              <w:right w:val="single" w:sz="4" w:space="0" w:color="auto"/>
            </w:tcBorders>
            <w:shd w:val="clear" w:color="auto" w:fill="auto"/>
            <w:vAlign w:val="center"/>
          </w:tcPr>
          <w:p w14:paraId="0FBE830B" w14:textId="56F2A3DA" w:rsidR="003E65FF" w:rsidRPr="00F24935" w:rsidRDefault="003E65FF" w:rsidP="003E65FF">
            <w:pPr>
              <w:widowControl/>
              <w:rPr>
                <w:rFonts w:ascii="Times New Roman" w:eastAsia="Times New Roman" w:hAnsi="Times New Roman" w:cs="Times New Roman"/>
                <w:lang w:eastAsia="ru-RU" w:bidi="ar-SA"/>
              </w:rPr>
            </w:pPr>
            <w:r w:rsidRPr="00F24935">
              <w:rPr>
                <w:rFonts w:ascii="Times New Roman" w:hAnsi="Times New Roman" w:cs="Times New Roman"/>
              </w:rPr>
              <w:t xml:space="preserve">Водопостачання </w:t>
            </w:r>
          </w:p>
        </w:tc>
        <w:tc>
          <w:tcPr>
            <w:tcW w:w="1307" w:type="dxa"/>
            <w:tcBorders>
              <w:top w:val="nil"/>
              <w:left w:val="nil"/>
              <w:bottom w:val="single" w:sz="4" w:space="0" w:color="auto"/>
              <w:right w:val="single" w:sz="4" w:space="0" w:color="auto"/>
            </w:tcBorders>
            <w:shd w:val="clear" w:color="auto" w:fill="auto"/>
            <w:vAlign w:val="center"/>
          </w:tcPr>
          <w:p w14:paraId="1AB5EF93" w14:textId="06A15C2E"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0E62F158" w14:textId="775A0310"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139,4</w:t>
            </w:r>
          </w:p>
        </w:tc>
        <w:tc>
          <w:tcPr>
            <w:tcW w:w="1089" w:type="dxa"/>
            <w:tcBorders>
              <w:top w:val="nil"/>
              <w:left w:val="nil"/>
              <w:bottom w:val="single" w:sz="4" w:space="0" w:color="auto"/>
              <w:right w:val="single" w:sz="4" w:space="0" w:color="auto"/>
            </w:tcBorders>
            <w:vAlign w:val="center"/>
          </w:tcPr>
          <w:p w14:paraId="56CEE861" w14:textId="5334700B"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158,5</w:t>
            </w:r>
          </w:p>
        </w:tc>
        <w:tc>
          <w:tcPr>
            <w:tcW w:w="1089" w:type="dxa"/>
            <w:tcBorders>
              <w:top w:val="nil"/>
              <w:left w:val="nil"/>
              <w:bottom w:val="single" w:sz="4" w:space="0" w:color="auto"/>
              <w:right w:val="single" w:sz="4" w:space="0" w:color="auto"/>
            </w:tcBorders>
            <w:vAlign w:val="center"/>
          </w:tcPr>
          <w:p w14:paraId="0C354A5C" w14:textId="1DBB2EA4"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134,9</w:t>
            </w:r>
          </w:p>
        </w:tc>
      </w:tr>
      <w:tr w:rsidR="003E65FF" w:rsidRPr="00F24935" w14:paraId="3EDC8EC8" w14:textId="2A50CD2A"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05839A56" w14:textId="2EC67388"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7.1.</w:t>
            </w:r>
          </w:p>
        </w:tc>
        <w:tc>
          <w:tcPr>
            <w:tcW w:w="4761" w:type="dxa"/>
            <w:tcBorders>
              <w:top w:val="nil"/>
              <w:left w:val="nil"/>
              <w:bottom w:val="single" w:sz="4" w:space="0" w:color="auto"/>
              <w:right w:val="single" w:sz="4" w:space="0" w:color="auto"/>
            </w:tcBorders>
            <w:shd w:val="clear" w:color="auto" w:fill="auto"/>
            <w:vAlign w:val="center"/>
          </w:tcPr>
          <w:p w14:paraId="24C48D37" w14:textId="174D1DF2" w:rsidR="003E65FF" w:rsidRPr="00F24935" w:rsidRDefault="003E65FF" w:rsidP="003E65FF">
            <w:pPr>
              <w:widowControl/>
              <w:rPr>
                <w:rFonts w:ascii="Times New Roman" w:eastAsia="Times New Roman" w:hAnsi="Times New Roman" w:cs="Times New Roman"/>
                <w:lang w:eastAsia="ru-RU" w:bidi="ar-SA"/>
              </w:rPr>
            </w:pPr>
            <w:r w:rsidRPr="00F24935">
              <w:rPr>
                <w:rFonts w:ascii="Times New Roman" w:hAnsi="Times New Roman" w:cs="Times New Roman"/>
                <w:i/>
              </w:rPr>
              <w:t xml:space="preserve">у </w:t>
            </w:r>
            <w:proofErr w:type="spellStart"/>
            <w:r w:rsidRPr="00F24935">
              <w:rPr>
                <w:rFonts w:ascii="Times New Roman" w:hAnsi="Times New Roman" w:cs="Times New Roman"/>
                <w:i/>
              </w:rPr>
              <w:t>т.ч</w:t>
            </w:r>
            <w:proofErr w:type="spellEnd"/>
            <w:r w:rsidRPr="00F24935">
              <w:rPr>
                <w:rFonts w:ascii="Times New Roman" w:hAnsi="Times New Roman" w:cs="Times New Roman"/>
                <w:i/>
              </w:rPr>
              <w:t xml:space="preserve">. </w:t>
            </w:r>
            <w:r w:rsidRPr="00F24935">
              <w:rPr>
                <w:rFonts w:ascii="Times New Roman" w:hAnsi="Times New Roman" w:cs="Times New Roman"/>
              </w:rPr>
              <w:t>для населення</w:t>
            </w:r>
          </w:p>
        </w:tc>
        <w:tc>
          <w:tcPr>
            <w:tcW w:w="1307" w:type="dxa"/>
            <w:tcBorders>
              <w:top w:val="nil"/>
              <w:left w:val="nil"/>
              <w:bottom w:val="single" w:sz="4" w:space="0" w:color="auto"/>
              <w:right w:val="single" w:sz="4" w:space="0" w:color="auto"/>
            </w:tcBorders>
            <w:shd w:val="clear" w:color="auto" w:fill="auto"/>
            <w:vAlign w:val="center"/>
          </w:tcPr>
          <w:p w14:paraId="236A44C2" w14:textId="1C761A29"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hAnsi="Times New Roman" w:cs="Times New Roman"/>
              </w:rPr>
              <w:t>млн куб. м</w:t>
            </w:r>
          </w:p>
        </w:tc>
        <w:tc>
          <w:tcPr>
            <w:tcW w:w="1089" w:type="dxa"/>
            <w:tcBorders>
              <w:top w:val="nil"/>
              <w:left w:val="nil"/>
              <w:bottom w:val="single" w:sz="4" w:space="0" w:color="auto"/>
              <w:right w:val="single" w:sz="4" w:space="0" w:color="auto"/>
            </w:tcBorders>
            <w:vAlign w:val="center"/>
          </w:tcPr>
          <w:p w14:paraId="294930E7" w14:textId="79D64DAA" w:rsidR="003E65FF" w:rsidRPr="00F24935" w:rsidRDefault="003E65FF" w:rsidP="003E65FF">
            <w:pPr>
              <w:widowControl/>
              <w:jc w:val="center"/>
              <w:rPr>
                <w:rFonts w:ascii="Times New Roman" w:hAnsi="Times New Roman" w:cs="Times New Roman"/>
              </w:rPr>
            </w:pPr>
            <w:r w:rsidRPr="00F24935">
              <w:rPr>
                <w:rFonts w:ascii="Times New Roman" w:eastAsia="Times New Roman" w:hAnsi="Times New Roman" w:cs="Times New Roman"/>
                <w:lang w:eastAsia="ru-RU" w:bidi="ar-SA"/>
              </w:rPr>
              <w:t>43,2</w:t>
            </w:r>
          </w:p>
        </w:tc>
        <w:tc>
          <w:tcPr>
            <w:tcW w:w="1089" w:type="dxa"/>
            <w:tcBorders>
              <w:top w:val="nil"/>
              <w:left w:val="nil"/>
              <w:bottom w:val="single" w:sz="4" w:space="0" w:color="auto"/>
              <w:right w:val="single" w:sz="4" w:space="0" w:color="auto"/>
            </w:tcBorders>
            <w:vAlign w:val="center"/>
          </w:tcPr>
          <w:p w14:paraId="037D0ED6" w14:textId="2D6E6A7F" w:rsidR="003E65FF" w:rsidRPr="00F24935" w:rsidRDefault="003E65FF" w:rsidP="003E65FF">
            <w:pPr>
              <w:widowControl/>
              <w:jc w:val="center"/>
              <w:rPr>
                <w:rFonts w:ascii="Times New Roman" w:hAnsi="Times New Roman" w:cs="Times New Roman"/>
              </w:rPr>
            </w:pPr>
            <w:r w:rsidRPr="00F24935">
              <w:rPr>
                <w:rFonts w:ascii="Times New Roman" w:eastAsia="Times New Roman" w:hAnsi="Times New Roman" w:cs="Times New Roman"/>
                <w:lang w:eastAsia="ru-RU" w:bidi="ar-SA"/>
              </w:rPr>
              <w:t>53,6</w:t>
            </w:r>
          </w:p>
        </w:tc>
        <w:tc>
          <w:tcPr>
            <w:tcW w:w="1089" w:type="dxa"/>
            <w:tcBorders>
              <w:top w:val="nil"/>
              <w:left w:val="nil"/>
              <w:bottom w:val="single" w:sz="4" w:space="0" w:color="auto"/>
              <w:right w:val="single" w:sz="4" w:space="0" w:color="auto"/>
            </w:tcBorders>
            <w:vAlign w:val="center"/>
          </w:tcPr>
          <w:p w14:paraId="78DB8C69" w14:textId="7FF847CD" w:rsidR="003E65FF" w:rsidRPr="00F24935" w:rsidRDefault="003E65FF" w:rsidP="003E65FF">
            <w:pPr>
              <w:widowControl/>
              <w:jc w:val="center"/>
              <w:rPr>
                <w:rFonts w:ascii="Times New Roman" w:hAnsi="Times New Roman" w:cs="Times New Roman"/>
              </w:rPr>
            </w:pPr>
            <w:r w:rsidRPr="00F24935">
              <w:rPr>
                <w:rFonts w:ascii="Times New Roman" w:eastAsia="Times New Roman" w:hAnsi="Times New Roman" w:cs="Times New Roman"/>
                <w:lang w:eastAsia="ru-RU" w:bidi="ar-SA"/>
              </w:rPr>
              <w:t>40,0</w:t>
            </w:r>
          </w:p>
        </w:tc>
      </w:tr>
      <w:tr w:rsidR="003E65FF" w:rsidRPr="00F24935" w14:paraId="2D85313A" w14:textId="19A69547" w:rsidTr="002C1422">
        <w:trPr>
          <w:trHeight w:val="449"/>
        </w:trPr>
        <w:tc>
          <w:tcPr>
            <w:tcW w:w="696" w:type="dxa"/>
            <w:tcBorders>
              <w:top w:val="nil"/>
              <w:left w:val="single" w:sz="4" w:space="0" w:color="auto"/>
              <w:bottom w:val="single" w:sz="4" w:space="0" w:color="auto"/>
              <w:right w:val="single" w:sz="4" w:space="0" w:color="auto"/>
            </w:tcBorders>
            <w:shd w:val="clear" w:color="auto" w:fill="auto"/>
            <w:noWrap/>
            <w:vAlign w:val="center"/>
          </w:tcPr>
          <w:p w14:paraId="24103681" w14:textId="04D4E84F"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8.</w:t>
            </w:r>
          </w:p>
        </w:tc>
        <w:tc>
          <w:tcPr>
            <w:tcW w:w="4761" w:type="dxa"/>
            <w:tcBorders>
              <w:top w:val="nil"/>
              <w:left w:val="nil"/>
              <w:bottom w:val="single" w:sz="4" w:space="0" w:color="auto"/>
              <w:right w:val="single" w:sz="4" w:space="0" w:color="auto"/>
            </w:tcBorders>
            <w:shd w:val="clear" w:color="auto" w:fill="auto"/>
            <w:vAlign w:val="center"/>
            <w:hideMark/>
          </w:tcPr>
          <w:p w14:paraId="1D07BFAB" w14:textId="16EAE4B6" w:rsidR="003E65FF" w:rsidRPr="00F24935" w:rsidRDefault="003E65FF" w:rsidP="003E65FF">
            <w:pPr>
              <w:widowControl/>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Загальна протяжність каналізаційних мереж</w:t>
            </w:r>
          </w:p>
        </w:tc>
        <w:tc>
          <w:tcPr>
            <w:tcW w:w="1307" w:type="dxa"/>
            <w:tcBorders>
              <w:top w:val="nil"/>
              <w:left w:val="nil"/>
              <w:bottom w:val="single" w:sz="4" w:space="0" w:color="auto"/>
              <w:right w:val="single" w:sz="4" w:space="0" w:color="auto"/>
            </w:tcBorders>
            <w:shd w:val="clear" w:color="auto" w:fill="auto"/>
            <w:vAlign w:val="center"/>
            <w:hideMark/>
          </w:tcPr>
          <w:p w14:paraId="4D50BD91" w14:textId="6F45B086"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47AB89A9" w14:textId="5F91E902"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1 684,0</w:t>
            </w:r>
          </w:p>
        </w:tc>
        <w:tc>
          <w:tcPr>
            <w:tcW w:w="1089" w:type="dxa"/>
            <w:tcBorders>
              <w:top w:val="nil"/>
              <w:left w:val="nil"/>
              <w:bottom w:val="single" w:sz="4" w:space="0" w:color="auto"/>
              <w:right w:val="single" w:sz="4" w:space="0" w:color="auto"/>
            </w:tcBorders>
            <w:vAlign w:val="center"/>
          </w:tcPr>
          <w:p w14:paraId="22F8AB20" w14:textId="7BA4D3F4"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1 684,0</w:t>
            </w:r>
          </w:p>
        </w:tc>
        <w:tc>
          <w:tcPr>
            <w:tcW w:w="1089" w:type="dxa"/>
            <w:tcBorders>
              <w:top w:val="nil"/>
              <w:left w:val="nil"/>
              <w:bottom w:val="single" w:sz="4" w:space="0" w:color="auto"/>
              <w:right w:val="single" w:sz="4" w:space="0" w:color="auto"/>
            </w:tcBorders>
            <w:vAlign w:val="center"/>
          </w:tcPr>
          <w:p w14:paraId="26B98575" w14:textId="7D643CDC"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1 684,0</w:t>
            </w:r>
          </w:p>
        </w:tc>
      </w:tr>
      <w:tr w:rsidR="003E65FF" w:rsidRPr="00F24935" w14:paraId="24AE90EE" w14:textId="3641A9FA" w:rsidTr="002C1422">
        <w:trPr>
          <w:trHeight w:val="520"/>
        </w:trPr>
        <w:tc>
          <w:tcPr>
            <w:tcW w:w="696" w:type="dxa"/>
            <w:tcBorders>
              <w:top w:val="nil"/>
              <w:left w:val="single" w:sz="4" w:space="0" w:color="auto"/>
              <w:bottom w:val="single" w:sz="4" w:space="0" w:color="auto"/>
              <w:right w:val="single" w:sz="4" w:space="0" w:color="auto"/>
            </w:tcBorders>
            <w:shd w:val="clear" w:color="auto" w:fill="auto"/>
            <w:noWrap/>
            <w:vAlign w:val="center"/>
          </w:tcPr>
          <w:p w14:paraId="1D17CDEC" w14:textId="71CA490A"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9.</w:t>
            </w:r>
          </w:p>
        </w:tc>
        <w:tc>
          <w:tcPr>
            <w:tcW w:w="4761" w:type="dxa"/>
            <w:tcBorders>
              <w:top w:val="nil"/>
              <w:left w:val="nil"/>
              <w:bottom w:val="single" w:sz="4" w:space="0" w:color="auto"/>
              <w:right w:val="single" w:sz="4" w:space="0" w:color="auto"/>
            </w:tcBorders>
            <w:shd w:val="clear" w:color="auto" w:fill="auto"/>
            <w:vAlign w:val="center"/>
          </w:tcPr>
          <w:p w14:paraId="3543A5DC" w14:textId="29953610" w:rsidR="003E65FF" w:rsidRPr="00F24935" w:rsidRDefault="003E65FF" w:rsidP="003E65FF">
            <w:pPr>
              <w:widowControl/>
              <w:rPr>
                <w:rFonts w:ascii="Times New Roman" w:hAnsi="Times New Roman" w:cs="Times New Roman"/>
              </w:rPr>
            </w:pPr>
            <w:r w:rsidRPr="00F24935">
              <w:rPr>
                <w:rFonts w:ascii="Times New Roman" w:eastAsia="Times New Roman" w:hAnsi="Times New Roman" w:cs="Times New Roman"/>
                <w:lang w:eastAsia="ru-RU" w:bidi="ar-SA"/>
              </w:rPr>
              <w:t>Перекладка технічно зношених мереж каналізації</w:t>
            </w:r>
          </w:p>
        </w:tc>
        <w:tc>
          <w:tcPr>
            <w:tcW w:w="1307" w:type="dxa"/>
            <w:tcBorders>
              <w:top w:val="nil"/>
              <w:left w:val="nil"/>
              <w:bottom w:val="single" w:sz="4" w:space="0" w:color="auto"/>
              <w:right w:val="single" w:sz="4" w:space="0" w:color="auto"/>
            </w:tcBorders>
            <w:shd w:val="clear" w:color="auto" w:fill="auto"/>
            <w:vAlign w:val="center"/>
          </w:tcPr>
          <w:p w14:paraId="7F3EBB90" w14:textId="491283BE"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4386F8B1" w14:textId="6654D914"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0,9</w:t>
            </w:r>
          </w:p>
        </w:tc>
        <w:tc>
          <w:tcPr>
            <w:tcW w:w="1089" w:type="dxa"/>
            <w:tcBorders>
              <w:top w:val="nil"/>
              <w:left w:val="nil"/>
              <w:bottom w:val="single" w:sz="4" w:space="0" w:color="auto"/>
              <w:right w:val="single" w:sz="4" w:space="0" w:color="auto"/>
            </w:tcBorders>
            <w:vAlign w:val="center"/>
          </w:tcPr>
          <w:p w14:paraId="2B558B03" w14:textId="6018B1ED"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1,0</w:t>
            </w:r>
          </w:p>
        </w:tc>
        <w:tc>
          <w:tcPr>
            <w:tcW w:w="1089" w:type="dxa"/>
            <w:tcBorders>
              <w:top w:val="nil"/>
              <w:left w:val="nil"/>
              <w:bottom w:val="single" w:sz="4" w:space="0" w:color="auto"/>
              <w:right w:val="single" w:sz="4" w:space="0" w:color="auto"/>
            </w:tcBorders>
            <w:vAlign w:val="center"/>
          </w:tcPr>
          <w:p w14:paraId="1022B8CF" w14:textId="2E6EACE3"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1,0</w:t>
            </w:r>
          </w:p>
        </w:tc>
      </w:tr>
      <w:tr w:rsidR="003E65FF" w:rsidRPr="00F24935" w14:paraId="1AAB7161" w14:textId="073103EF" w:rsidTr="002C1422">
        <w:trPr>
          <w:trHeight w:val="32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4D17FB8D" w14:textId="3A71152E"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10.</w:t>
            </w:r>
          </w:p>
        </w:tc>
        <w:tc>
          <w:tcPr>
            <w:tcW w:w="4761" w:type="dxa"/>
            <w:tcBorders>
              <w:top w:val="nil"/>
              <w:left w:val="nil"/>
              <w:bottom w:val="single" w:sz="4" w:space="0" w:color="auto"/>
              <w:right w:val="single" w:sz="4" w:space="0" w:color="auto"/>
            </w:tcBorders>
            <w:shd w:val="clear" w:color="auto" w:fill="auto"/>
            <w:vAlign w:val="center"/>
            <w:hideMark/>
          </w:tcPr>
          <w:p w14:paraId="2C1A30F5" w14:textId="49BB0826" w:rsidR="003E65FF" w:rsidRPr="00F24935" w:rsidRDefault="003E65FF" w:rsidP="003E65FF">
            <w:pPr>
              <w:widowControl/>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 xml:space="preserve">Загальна протяжність теплових мереж у </w:t>
            </w:r>
            <w:proofErr w:type="spellStart"/>
            <w:r w:rsidRPr="00F24935">
              <w:rPr>
                <w:rFonts w:ascii="Times New Roman" w:eastAsia="Times New Roman" w:hAnsi="Times New Roman" w:cs="Times New Roman"/>
                <w:lang w:eastAsia="ru-RU" w:bidi="ar-SA"/>
              </w:rPr>
              <w:t>двотубному</w:t>
            </w:r>
            <w:proofErr w:type="spellEnd"/>
            <w:r w:rsidRPr="00F24935">
              <w:rPr>
                <w:rFonts w:ascii="Times New Roman" w:eastAsia="Times New Roman" w:hAnsi="Times New Roman" w:cs="Times New Roman"/>
                <w:lang w:eastAsia="ru-RU" w:bidi="ar-SA"/>
              </w:rPr>
              <w:t xml:space="preserve"> обчислюванні</w:t>
            </w:r>
          </w:p>
        </w:tc>
        <w:tc>
          <w:tcPr>
            <w:tcW w:w="1307" w:type="dxa"/>
            <w:tcBorders>
              <w:top w:val="nil"/>
              <w:left w:val="nil"/>
              <w:bottom w:val="single" w:sz="4" w:space="0" w:color="auto"/>
              <w:right w:val="single" w:sz="4" w:space="0" w:color="auto"/>
            </w:tcBorders>
            <w:shd w:val="clear" w:color="auto" w:fill="auto"/>
            <w:vAlign w:val="center"/>
            <w:hideMark/>
          </w:tcPr>
          <w:p w14:paraId="03D4ED97" w14:textId="253C3079"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3CBF06D3" w14:textId="111C5D90"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1 611,1</w:t>
            </w:r>
          </w:p>
        </w:tc>
        <w:tc>
          <w:tcPr>
            <w:tcW w:w="1089" w:type="dxa"/>
            <w:tcBorders>
              <w:top w:val="nil"/>
              <w:left w:val="nil"/>
              <w:bottom w:val="single" w:sz="4" w:space="0" w:color="auto"/>
              <w:right w:val="single" w:sz="4" w:space="0" w:color="auto"/>
            </w:tcBorders>
            <w:vAlign w:val="center"/>
          </w:tcPr>
          <w:p w14:paraId="69DA6A68" w14:textId="083E1B5B"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1 611,1</w:t>
            </w:r>
          </w:p>
        </w:tc>
        <w:tc>
          <w:tcPr>
            <w:tcW w:w="1089" w:type="dxa"/>
            <w:tcBorders>
              <w:top w:val="nil"/>
              <w:left w:val="nil"/>
              <w:bottom w:val="single" w:sz="4" w:space="0" w:color="auto"/>
              <w:right w:val="single" w:sz="4" w:space="0" w:color="auto"/>
            </w:tcBorders>
            <w:vAlign w:val="center"/>
          </w:tcPr>
          <w:p w14:paraId="7E709F6B" w14:textId="51AC34D2"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1 611,1</w:t>
            </w:r>
          </w:p>
        </w:tc>
      </w:tr>
      <w:tr w:rsidR="003E65FF" w:rsidRPr="00F24935" w14:paraId="12533205" w14:textId="41A0C388" w:rsidTr="002C1422">
        <w:trPr>
          <w:trHeight w:val="491"/>
        </w:trPr>
        <w:tc>
          <w:tcPr>
            <w:tcW w:w="696" w:type="dxa"/>
            <w:tcBorders>
              <w:top w:val="nil"/>
              <w:left w:val="single" w:sz="4" w:space="0" w:color="auto"/>
              <w:bottom w:val="single" w:sz="4" w:space="0" w:color="auto"/>
              <w:right w:val="single" w:sz="4" w:space="0" w:color="auto"/>
            </w:tcBorders>
            <w:shd w:val="clear" w:color="auto" w:fill="auto"/>
            <w:noWrap/>
            <w:vAlign w:val="center"/>
          </w:tcPr>
          <w:p w14:paraId="3E296091" w14:textId="698778FF"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11.</w:t>
            </w:r>
          </w:p>
        </w:tc>
        <w:tc>
          <w:tcPr>
            <w:tcW w:w="4761" w:type="dxa"/>
            <w:tcBorders>
              <w:top w:val="nil"/>
              <w:left w:val="nil"/>
              <w:bottom w:val="single" w:sz="4" w:space="0" w:color="auto"/>
              <w:right w:val="single" w:sz="4" w:space="0" w:color="auto"/>
            </w:tcBorders>
            <w:shd w:val="clear" w:color="auto" w:fill="auto"/>
            <w:vAlign w:val="center"/>
            <w:hideMark/>
          </w:tcPr>
          <w:p w14:paraId="546A7BB5" w14:textId="26C4B1D3" w:rsidR="003E65FF" w:rsidRPr="00F24935" w:rsidRDefault="003E65FF" w:rsidP="003E65FF">
            <w:pPr>
              <w:widowControl/>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Перекладка технічно зношених мереж теплопостачання</w:t>
            </w:r>
          </w:p>
        </w:tc>
        <w:tc>
          <w:tcPr>
            <w:tcW w:w="1307" w:type="dxa"/>
            <w:tcBorders>
              <w:top w:val="nil"/>
              <w:left w:val="nil"/>
              <w:bottom w:val="single" w:sz="4" w:space="0" w:color="auto"/>
              <w:right w:val="single" w:sz="4" w:space="0" w:color="auto"/>
            </w:tcBorders>
            <w:shd w:val="clear" w:color="auto" w:fill="auto"/>
            <w:vAlign w:val="center"/>
            <w:hideMark/>
          </w:tcPr>
          <w:p w14:paraId="1418B136" w14:textId="44D82222"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км</w:t>
            </w:r>
          </w:p>
        </w:tc>
        <w:tc>
          <w:tcPr>
            <w:tcW w:w="1089" w:type="dxa"/>
            <w:tcBorders>
              <w:top w:val="nil"/>
              <w:left w:val="nil"/>
              <w:bottom w:val="single" w:sz="4" w:space="0" w:color="auto"/>
              <w:right w:val="single" w:sz="4" w:space="0" w:color="auto"/>
            </w:tcBorders>
            <w:vAlign w:val="center"/>
          </w:tcPr>
          <w:p w14:paraId="48D9F1ED" w14:textId="32A254F5"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200,0</w:t>
            </w:r>
          </w:p>
        </w:tc>
        <w:tc>
          <w:tcPr>
            <w:tcW w:w="1089" w:type="dxa"/>
            <w:tcBorders>
              <w:top w:val="nil"/>
              <w:left w:val="nil"/>
              <w:bottom w:val="single" w:sz="4" w:space="0" w:color="auto"/>
              <w:right w:val="single" w:sz="4" w:space="0" w:color="auto"/>
            </w:tcBorders>
            <w:vAlign w:val="center"/>
          </w:tcPr>
          <w:p w14:paraId="23CB633B" w14:textId="18A21658"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220,0</w:t>
            </w:r>
          </w:p>
        </w:tc>
        <w:tc>
          <w:tcPr>
            <w:tcW w:w="1089" w:type="dxa"/>
            <w:tcBorders>
              <w:top w:val="nil"/>
              <w:left w:val="nil"/>
              <w:bottom w:val="single" w:sz="4" w:space="0" w:color="auto"/>
              <w:right w:val="single" w:sz="4" w:space="0" w:color="auto"/>
            </w:tcBorders>
            <w:vAlign w:val="center"/>
          </w:tcPr>
          <w:p w14:paraId="4F7A1564" w14:textId="1D3FF18E"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230,0</w:t>
            </w:r>
          </w:p>
        </w:tc>
      </w:tr>
      <w:tr w:rsidR="003E65FF" w:rsidRPr="00F24935" w14:paraId="727F8D65" w14:textId="11A77C59" w:rsidTr="002C1422">
        <w:trPr>
          <w:trHeight w:val="734"/>
        </w:trPr>
        <w:tc>
          <w:tcPr>
            <w:tcW w:w="676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50088913" w14:textId="77777777" w:rsidR="003E65FF" w:rsidRPr="00F24935" w:rsidRDefault="003E65FF" w:rsidP="003E65FF">
            <w:pPr>
              <w:widowControl/>
              <w:rPr>
                <w:rFonts w:ascii="Times New Roman" w:eastAsia="Times New Roman" w:hAnsi="Times New Roman" w:cs="Times New Roman"/>
                <w:b/>
                <w:bCs/>
                <w:sz w:val="28"/>
                <w:szCs w:val="28"/>
                <w:lang w:eastAsia="ru-RU" w:bidi="ar-SA"/>
              </w:rPr>
            </w:pPr>
            <w:r w:rsidRPr="00F24935">
              <w:rPr>
                <w:rFonts w:ascii="Times New Roman" w:eastAsia="Times New Roman" w:hAnsi="Times New Roman" w:cs="Times New Roman"/>
                <w:b/>
                <w:bCs/>
                <w:sz w:val="28"/>
                <w:szCs w:val="28"/>
                <w:lang w:eastAsia="ru-RU" w:bidi="ar-SA"/>
              </w:rPr>
              <w:t>Вплив на здоров`я та умови праці населення</w:t>
            </w:r>
          </w:p>
        </w:tc>
        <w:tc>
          <w:tcPr>
            <w:tcW w:w="1089" w:type="dxa"/>
            <w:tcBorders>
              <w:top w:val="single" w:sz="4" w:space="0" w:color="auto"/>
              <w:left w:val="single" w:sz="4" w:space="0" w:color="auto"/>
              <w:bottom w:val="single" w:sz="4" w:space="0" w:color="auto"/>
              <w:right w:val="single" w:sz="4" w:space="0" w:color="000000"/>
            </w:tcBorders>
          </w:tcPr>
          <w:p w14:paraId="105D4940" w14:textId="77777777" w:rsidR="003E65FF" w:rsidRPr="00F24935" w:rsidRDefault="003E65FF" w:rsidP="003E65FF">
            <w:pPr>
              <w:widowControl/>
              <w:rPr>
                <w:rFonts w:ascii="Times New Roman" w:eastAsia="Times New Roman" w:hAnsi="Times New Roman" w:cs="Times New Roman"/>
                <w:b/>
                <w:bCs/>
                <w:sz w:val="28"/>
                <w:szCs w:val="28"/>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5001EDC3" w14:textId="77777777" w:rsidR="003E65FF" w:rsidRPr="00F24935" w:rsidRDefault="003E65FF" w:rsidP="003E65FF">
            <w:pPr>
              <w:widowControl/>
              <w:rPr>
                <w:rFonts w:ascii="Times New Roman" w:eastAsia="Times New Roman" w:hAnsi="Times New Roman" w:cs="Times New Roman"/>
                <w:b/>
                <w:bCs/>
                <w:sz w:val="28"/>
                <w:szCs w:val="28"/>
                <w:lang w:eastAsia="ru-RU" w:bidi="ar-SA"/>
              </w:rPr>
            </w:pPr>
          </w:p>
        </w:tc>
        <w:tc>
          <w:tcPr>
            <w:tcW w:w="1089" w:type="dxa"/>
            <w:tcBorders>
              <w:top w:val="single" w:sz="4" w:space="0" w:color="auto"/>
              <w:left w:val="single" w:sz="4" w:space="0" w:color="auto"/>
              <w:bottom w:val="single" w:sz="4" w:space="0" w:color="auto"/>
              <w:right w:val="single" w:sz="4" w:space="0" w:color="000000"/>
            </w:tcBorders>
          </w:tcPr>
          <w:p w14:paraId="615A19B4" w14:textId="77777777" w:rsidR="003E65FF" w:rsidRPr="00F24935" w:rsidRDefault="003E65FF" w:rsidP="003E65FF">
            <w:pPr>
              <w:widowControl/>
              <w:rPr>
                <w:rFonts w:ascii="Times New Roman" w:eastAsia="Times New Roman" w:hAnsi="Times New Roman" w:cs="Times New Roman"/>
                <w:b/>
                <w:bCs/>
                <w:sz w:val="28"/>
                <w:szCs w:val="28"/>
                <w:lang w:eastAsia="ru-RU" w:bidi="ar-SA"/>
              </w:rPr>
            </w:pPr>
          </w:p>
        </w:tc>
      </w:tr>
      <w:tr w:rsidR="003E65FF" w:rsidRPr="00F24935" w14:paraId="0DD248BE" w14:textId="7716AB2F" w:rsidTr="002C1422">
        <w:trPr>
          <w:trHeight w:val="479"/>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592F3024" w14:textId="7B42BC7C"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w:t>
            </w:r>
          </w:p>
        </w:tc>
        <w:tc>
          <w:tcPr>
            <w:tcW w:w="4761" w:type="dxa"/>
            <w:tcBorders>
              <w:top w:val="nil"/>
              <w:left w:val="nil"/>
              <w:bottom w:val="single" w:sz="4" w:space="0" w:color="auto"/>
              <w:right w:val="single" w:sz="4" w:space="0" w:color="auto"/>
            </w:tcBorders>
            <w:shd w:val="clear" w:color="auto" w:fill="auto"/>
            <w:hideMark/>
          </w:tcPr>
          <w:p w14:paraId="0256BDC2" w14:textId="43C8C22F" w:rsidR="003E65FF" w:rsidRPr="00642EE3" w:rsidRDefault="00B97EC5" w:rsidP="003E65FF">
            <w:pPr>
              <w:widowControl/>
              <w:rPr>
                <w:rFonts w:ascii="Times New Roman" w:eastAsia="Times New Roman" w:hAnsi="Times New Roman" w:cs="Times New Roman"/>
                <w:lang w:eastAsia="ru-RU" w:bidi="ar-SA"/>
              </w:rPr>
            </w:pPr>
            <w:r w:rsidRPr="00642EE3">
              <w:rPr>
                <w:rFonts w:ascii="Times New Roman" w:eastAsia="Times New Roman" w:hAnsi="Times New Roman" w:cs="Times New Roman"/>
                <w:lang w:eastAsia="ru-RU" w:bidi="ar-SA"/>
              </w:rPr>
              <w:t xml:space="preserve">Відновлення </w:t>
            </w:r>
            <w:r w:rsidR="00715BC2" w:rsidRPr="00642EE3">
              <w:rPr>
                <w:rFonts w:ascii="Times New Roman" w:eastAsia="Times New Roman" w:hAnsi="Times New Roman" w:cs="Times New Roman"/>
                <w:lang w:eastAsia="ru-RU" w:bidi="ar-SA"/>
              </w:rPr>
              <w:t>закладів охорони здоров’я м. Харкова, які були пошкоджені в результаті збройної агресії РФ проти України</w:t>
            </w:r>
            <w:r w:rsidR="00AD6B9C" w:rsidRPr="00642EE3">
              <w:rPr>
                <w:rFonts w:ascii="Times New Roman" w:eastAsia="Times New Roman" w:hAnsi="Times New Roman" w:cs="Times New Roman"/>
                <w:lang w:eastAsia="ru-RU" w:bidi="ar-SA"/>
              </w:rPr>
              <w:t xml:space="preserve"> (пошкоджено/</w:t>
            </w:r>
            <w:r w:rsidR="00FD7491">
              <w:rPr>
                <w:rFonts w:ascii="Times New Roman" w:eastAsia="Times New Roman" w:hAnsi="Times New Roman" w:cs="Times New Roman"/>
                <w:lang w:eastAsia="ru-RU" w:bidi="ar-SA"/>
              </w:rPr>
              <w:t xml:space="preserve">здійснено заходів щодо </w:t>
            </w:r>
            <w:r w:rsidR="00AD6B9C" w:rsidRPr="00642EE3">
              <w:rPr>
                <w:rFonts w:ascii="Times New Roman" w:eastAsia="Times New Roman" w:hAnsi="Times New Roman" w:cs="Times New Roman"/>
                <w:lang w:eastAsia="ru-RU" w:bidi="ar-SA"/>
              </w:rPr>
              <w:t>відновлен</w:t>
            </w:r>
            <w:r w:rsidR="00FD7491">
              <w:rPr>
                <w:rFonts w:ascii="Times New Roman" w:eastAsia="Times New Roman" w:hAnsi="Times New Roman" w:cs="Times New Roman"/>
                <w:lang w:eastAsia="ru-RU" w:bidi="ar-SA"/>
              </w:rPr>
              <w:t>ня</w:t>
            </w:r>
            <w:r w:rsidR="00AD6B9C" w:rsidRPr="00642EE3">
              <w:rPr>
                <w:rFonts w:ascii="Times New Roman" w:eastAsia="Times New Roman" w:hAnsi="Times New Roman" w:cs="Times New Roman"/>
                <w:lang w:eastAsia="ru-RU" w:bidi="ar-SA"/>
              </w:rPr>
              <w:t>)</w:t>
            </w:r>
          </w:p>
        </w:tc>
        <w:tc>
          <w:tcPr>
            <w:tcW w:w="1307" w:type="dxa"/>
            <w:tcBorders>
              <w:top w:val="nil"/>
              <w:left w:val="nil"/>
              <w:bottom w:val="single" w:sz="4" w:space="0" w:color="auto"/>
              <w:right w:val="single" w:sz="4" w:space="0" w:color="auto"/>
            </w:tcBorders>
            <w:shd w:val="clear" w:color="auto" w:fill="auto"/>
            <w:vAlign w:val="center"/>
            <w:hideMark/>
          </w:tcPr>
          <w:p w14:paraId="54BA656F" w14:textId="20B2C67A" w:rsidR="003E65FF" w:rsidRPr="00642EE3" w:rsidRDefault="00AD6B9C" w:rsidP="003E65FF">
            <w:pPr>
              <w:widowControl/>
              <w:jc w:val="center"/>
              <w:rPr>
                <w:rFonts w:ascii="Times New Roman" w:eastAsia="Times New Roman" w:hAnsi="Times New Roman" w:cs="Times New Roman"/>
                <w:lang w:eastAsia="ru-RU" w:bidi="ar-SA"/>
              </w:rPr>
            </w:pPr>
            <w:r w:rsidRPr="00642EE3">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2E069A62" w14:textId="3A4D87C8" w:rsidR="003E65FF" w:rsidRPr="00726990" w:rsidRDefault="00F12B56" w:rsidP="003E65FF">
            <w:pPr>
              <w:widowControl/>
              <w:jc w:val="center"/>
              <w:rPr>
                <w:rFonts w:ascii="Times New Roman" w:eastAsia="Times New Roman" w:hAnsi="Times New Roman" w:cs="Times New Roman"/>
                <w:lang w:val="ru-RU" w:eastAsia="ru-RU" w:bidi="ar-SA"/>
              </w:rPr>
            </w:pPr>
            <w:r>
              <w:rPr>
                <w:rFonts w:ascii="Times New Roman" w:eastAsia="Times New Roman" w:hAnsi="Times New Roman" w:cs="Times New Roman"/>
                <w:lang w:eastAsia="ru-RU" w:bidi="ar-SA"/>
              </w:rPr>
              <w:t>40</w:t>
            </w:r>
            <w:r w:rsidR="00AC0BC6" w:rsidRPr="00642EE3">
              <w:rPr>
                <w:rFonts w:ascii="Times New Roman" w:eastAsia="Times New Roman" w:hAnsi="Times New Roman" w:cs="Times New Roman"/>
                <w:lang w:eastAsia="ru-RU" w:bidi="ar-SA"/>
              </w:rPr>
              <w:t>/</w:t>
            </w:r>
            <w:r w:rsidR="0019020F">
              <w:rPr>
                <w:rFonts w:ascii="Times New Roman" w:eastAsia="Times New Roman" w:hAnsi="Times New Roman" w:cs="Times New Roman"/>
                <w:lang w:eastAsia="ru-RU" w:bidi="ar-SA"/>
              </w:rPr>
              <w:t>1</w:t>
            </w:r>
            <w:r w:rsidR="00726990">
              <w:rPr>
                <w:rFonts w:ascii="Times New Roman" w:eastAsia="Times New Roman" w:hAnsi="Times New Roman" w:cs="Times New Roman"/>
                <w:lang w:val="ru-RU" w:eastAsia="ru-RU" w:bidi="ar-SA"/>
              </w:rPr>
              <w:t>0</w:t>
            </w:r>
          </w:p>
        </w:tc>
        <w:tc>
          <w:tcPr>
            <w:tcW w:w="1089" w:type="dxa"/>
            <w:tcBorders>
              <w:top w:val="nil"/>
              <w:left w:val="nil"/>
              <w:bottom w:val="single" w:sz="4" w:space="0" w:color="auto"/>
              <w:right w:val="single" w:sz="4" w:space="0" w:color="auto"/>
            </w:tcBorders>
            <w:vAlign w:val="center"/>
          </w:tcPr>
          <w:p w14:paraId="57E023AD" w14:textId="10F3D411" w:rsidR="003E65FF" w:rsidRPr="00642EE3" w:rsidRDefault="00E86CF4"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2</w:t>
            </w:r>
            <w:r w:rsidR="00AC0BC6" w:rsidRPr="00642EE3">
              <w:rPr>
                <w:rFonts w:ascii="Times New Roman" w:eastAsia="Times New Roman" w:hAnsi="Times New Roman" w:cs="Times New Roman"/>
                <w:lang w:eastAsia="ru-RU" w:bidi="ar-SA"/>
              </w:rPr>
              <w:t>/</w:t>
            </w:r>
            <w:r>
              <w:rPr>
                <w:rFonts w:ascii="Times New Roman" w:eastAsia="Times New Roman" w:hAnsi="Times New Roman" w:cs="Times New Roman"/>
                <w:lang w:eastAsia="ru-RU" w:bidi="ar-SA"/>
              </w:rPr>
              <w:t>15</w:t>
            </w:r>
          </w:p>
        </w:tc>
        <w:tc>
          <w:tcPr>
            <w:tcW w:w="1089" w:type="dxa"/>
            <w:tcBorders>
              <w:top w:val="nil"/>
              <w:left w:val="nil"/>
              <w:bottom w:val="single" w:sz="4" w:space="0" w:color="auto"/>
              <w:right w:val="single" w:sz="4" w:space="0" w:color="auto"/>
            </w:tcBorders>
            <w:vAlign w:val="center"/>
          </w:tcPr>
          <w:p w14:paraId="3BB224E2" w14:textId="4A32C8EC" w:rsidR="003E65FF" w:rsidRPr="00642EE3" w:rsidRDefault="00E86CF4"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0/18</w:t>
            </w:r>
          </w:p>
        </w:tc>
      </w:tr>
      <w:tr w:rsidR="003E65FF" w:rsidRPr="00F24935" w14:paraId="1F10DA07" w14:textId="3C3DC0DA" w:rsidTr="008E543D">
        <w:trPr>
          <w:trHeight w:val="415"/>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573D5D57" w14:textId="11958613" w:rsidR="003E65FF" w:rsidRPr="00847889" w:rsidRDefault="008E543D" w:rsidP="003E65FF">
            <w:pPr>
              <w:widowControl/>
              <w:jc w:val="center"/>
              <w:rPr>
                <w:rFonts w:ascii="Times New Roman" w:eastAsia="Times New Roman" w:hAnsi="Times New Roman" w:cs="Times New Roman"/>
                <w:highlight w:val="red"/>
                <w:lang w:eastAsia="ru-RU" w:bidi="ar-SA"/>
              </w:rPr>
            </w:pPr>
            <w:r w:rsidRPr="008E543D">
              <w:rPr>
                <w:rFonts w:ascii="Times New Roman" w:eastAsia="Times New Roman" w:hAnsi="Times New Roman" w:cs="Times New Roman"/>
                <w:lang w:eastAsia="ru-RU" w:bidi="ar-SA"/>
              </w:rPr>
              <w:t>2.</w:t>
            </w:r>
            <w:r w:rsidR="003E65FF" w:rsidRPr="008E543D">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hideMark/>
          </w:tcPr>
          <w:p w14:paraId="6832B4E9" w14:textId="751ADE77" w:rsidR="003E65FF" w:rsidRPr="00642EE3" w:rsidRDefault="00C75965" w:rsidP="008E543D">
            <w:pPr>
              <w:rPr>
                <w:rFonts w:ascii="Times New Roman" w:eastAsia="Times New Roman" w:hAnsi="Times New Roman" w:cs="Times New Roman"/>
                <w:lang w:eastAsia="ru-RU" w:bidi="ar-SA"/>
              </w:rPr>
            </w:pPr>
            <w:r w:rsidRPr="00642EE3">
              <w:rPr>
                <w:rFonts w:ascii="Times New Roman" w:hAnsi="Times New Roman" w:cs="Times New Roman"/>
              </w:rPr>
              <w:t xml:space="preserve">Реалізація інвестиційних </w:t>
            </w:r>
            <w:proofErr w:type="spellStart"/>
            <w:r w:rsidRPr="00642EE3">
              <w:rPr>
                <w:rFonts w:ascii="Times New Roman" w:hAnsi="Times New Roman" w:cs="Times New Roman"/>
              </w:rPr>
              <w:t>проєктів</w:t>
            </w:r>
            <w:proofErr w:type="spellEnd"/>
            <w:r w:rsidRPr="00642EE3">
              <w:rPr>
                <w:rFonts w:ascii="Times New Roman" w:hAnsi="Times New Roman" w:cs="Times New Roman"/>
              </w:rPr>
              <w:t xml:space="preserve"> комунальних некомерційних підприємств Харківської міської ради:</w:t>
            </w:r>
          </w:p>
        </w:tc>
        <w:tc>
          <w:tcPr>
            <w:tcW w:w="1307" w:type="dxa"/>
            <w:tcBorders>
              <w:top w:val="nil"/>
              <w:left w:val="nil"/>
              <w:bottom w:val="single" w:sz="4" w:space="0" w:color="auto"/>
              <w:right w:val="single" w:sz="4" w:space="0" w:color="auto"/>
            </w:tcBorders>
            <w:shd w:val="clear" w:color="auto" w:fill="auto"/>
            <w:vAlign w:val="center"/>
          </w:tcPr>
          <w:p w14:paraId="7C533478" w14:textId="40EEF9B3" w:rsidR="003E65FF" w:rsidRPr="00642EE3" w:rsidRDefault="003E65FF"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723BBC65" w14:textId="5EFA3C7A" w:rsidR="003E65FF" w:rsidRPr="00642EE3" w:rsidRDefault="003E65FF"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4E87E537" w14:textId="1AAFA283" w:rsidR="003E65FF" w:rsidRPr="00642EE3" w:rsidRDefault="003E65FF"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281C415D" w14:textId="0C7FB782" w:rsidR="003E65FF" w:rsidRPr="00642EE3" w:rsidRDefault="003E65FF" w:rsidP="003E65FF">
            <w:pPr>
              <w:widowControl/>
              <w:jc w:val="center"/>
              <w:rPr>
                <w:rFonts w:ascii="Times New Roman" w:eastAsia="Times New Roman" w:hAnsi="Times New Roman" w:cs="Times New Roman"/>
                <w:lang w:eastAsia="ru-RU" w:bidi="ar-SA"/>
              </w:rPr>
            </w:pPr>
          </w:p>
        </w:tc>
      </w:tr>
      <w:tr w:rsidR="003E65FF" w:rsidRPr="00F24935" w14:paraId="0DD78263" w14:textId="5F046247" w:rsidTr="008E543D">
        <w:trPr>
          <w:trHeight w:val="439"/>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6AE935CD" w14:textId="0BA2E784" w:rsidR="003E65FF" w:rsidRPr="008E543D" w:rsidRDefault="008E543D" w:rsidP="003E65FF">
            <w:pPr>
              <w:widowControl/>
              <w:jc w:val="center"/>
              <w:rPr>
                <w:rFonts w:ascii="Times New Roman" w:eastAsia="Times New Roman" w:hAnsi="Times New Roman" w:cs="Times New Roman"/>
                <w:lang w:eastAsia="ru-RU" w:bidi="ar-SA"/>
              </w:rPr>
            </w:pPr>
            <w:r w:rsidRPr="008E543D">
              <w:rPr>
                <w:rFonts w:ascii="Times New Roman" w:eastAsia="Times New Roman" w:hAnsi="Times New Roman" w:cs="Times New Roman"/>
                <w:lang w:eastAsia="ru-RU" w:bidi="ar-SA"/>
              </w:rPr>
              <w:t>2</w:t>
            </w:r>
            <w:r w:rsidR="003E65FF" w:rsidRPr="008E543D">
              <w:rPr>
                <w:rFonts w:ascii="Times New Roman" w:eastAsia="Times New Roman" w:hAnsi="Times New Roman" w:cs="Times New Roman"/>
                <w:lang w:eastAsia="ru-RU" w:bidi="ar-SA"/>
              </w:rPr>
              <w:t>.</w:t>
            </w:r>
            <w:r w:rsidRPr="008E543D">
              <w:rPr>
                <w:rFonts w:ascii="Times New Roman" w:eastAsia="Times New Roman" w:hAnsi="Times New Roman" w:cs="Times New Roman"/>
                <w:lang w:eastAsia="ru-RU" w:bidi="ar-SA"/>
              </w:rPr>
              <w:t>1</w:t>
            </w:r>
            <w:r w:rsidR="003E65FF" w:rsidRPr="008E543D">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hideMark/>
          </w:tcPr>
          <w:p w14:paraId="0FC1F196" w14:textId="460B46AE" w:rsidR="003E65FF" w:rsidRPr="00642EE3" w:rsidRDefault="008E543D" w:rsidP="008E543D">
            <w:pPr>
              <w:rPr>
                <w:rFonts w:ascii="Times New Roman" w:eastAsia="Times New Roman" w:hAnsi="Times New Roman" w:cs="Times New Roman"/>
                <w:lang w:eastAsia="ru-RU" w:bidi="ar-SA"/>
              </w:rPr>
            </w:pPr>
            <w:r w:rsidRPr="00642EE3">
              <w:rPr>
                <w:rFonts w:ascii="Times New Roman" w:hAnsi="Times New Roman" w:cs="Times New Roman"/>
              </w:rPr>
              <w:t>інноваційний дитячий центр відновного лікування на базі КНП «Міська дитяча лікарня № 5» ХМР;</w:t>
            </w:r>
          </w:p>
        </w:tc>
        <w:tc>
          <w:tcPr>
            <w:tcW w:w="1307" w:type="dxa"/>
            <w:tcBorders>
              <w:top w:val="nil"/>
              <w:left w:val="nil"/>
              <w:bottom w:val="single" w:sz="4" w:space="0" w:color="auto"/>
              <w:right w:val="single" w:sz="4" w:space="0" w:color="auto"/>
            </w:tcBorders>
            <w:shd w:val="clear" w:color="auto" w:fill="auto"/>
            <w:vAlign w:val="center"/>
          </w:tcPr>
          <w:p w14:paraId="1E5DC190" w14:textId="42AC9EFB" w:rsidR="003E65FF" w:rsidRPr="00642EE3" w:rsidRDefault="008E543D" w:rsidP="003E65FF">
            <w:pPr>
              <w:widowControl/>
              <w:jc w:val="center"/>
              <w:rPr>
                <w:rFonts w:ascii="Times New Roman" w:eastAsia="Times New Roman" w:hAnsi="Times New Roman" w:cs="Times New Roman"/>
                <w:lang w:eastAsia="ru-RU" w:bidi="ar-SA"/>
              </w:rPr>
            </w:pPr>
            <w:r w:rsidRPr="00642EE3">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2D5D3903" w14:textId="4D6915C8" w:rsidR="003E65FF" w:rsidRPr="00642EE3" w:rsidRDefault="003E65FF"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69D87F69" w14:textId="49B55ACC" w:rsidR="003E65FF" w:rsidRPr="00642EE3" w:rsidRDefault="003E65FF" w:rsidP="003E65FF">
            <w:pPr>
              <w:widowControl/>
              <w:jc w:val="center"/>
              <w:rPr>
                <w:rFonts w:ascii="Times New Roman" w:eastAsia="Times New Roman" w:hAnsi="Times New Roman" w:cs="Times New Roman"/>
                <w:lang w:eastAsia="ru-RU" w:bidi="ar-SA"/>
              </w:rPr>
            </w:pPr>
          </w:p>
        </w:tc>
        <w:tc>
          <w:tcPr>
            <w:tcW w:w="1089" w:type="dxa"/>
            <w:tcBorders>
              <w:top w:val="nil"/>
              <w:left w:val="nil"/>
              <w:bottom w:val="single" w:sz="4" w:space="0" w:color="auto"/>
              <w:right w:val="single" w:sz="4" w:space="0" w:color="auto"/>
            </w:tcBorders>
            <w:vAlign w:val="center"/>
          </w:tcPr>
          <w:p w14:paraId="463B214C" w14:textId="4134D1DD" w:rsidR="003E65FF" w:rsidRPr="00642EE3" w:rsidRDefault="00642EE3" w:rsidP="003E65FF">
            <w:pPr>
              <w:widowControl/>
              <w:jc w:val="center"/>
              <w:rPr>
                <w:rFonts w:ascii="Times New Roman" w:eastAsia="Times New Roman" w:hAnsi="Times New Roman" w:cs="Times New Roman"/>
                <w:lang w:val="ru-RU" w:eastAsia="ru-RU" w:bidi="ar-SA"/>
              </w:rPr>
            </w:pPr>
            <w:r w:rsidRPr="00642EE3">
              <w:rPr>
                <w:rFonts w:ascii="Times New Roman" w:eastAsia="Times New Roman" w:hAnsi="Times New Roman" w:cs="Times New Roman"/>
                <w:lang w:val="ru-RU" w:eastAsia="ru-RU" w:bidi="ar-SA"/>
              </w:rPr>
              <w:t>1</w:t>
            </w:r>
          </w:p>
        </w:tc>
      </w:tr>
      <w:tr w:rsidR="003E65FF" w:rsidRPr="00F24935" w14:paraId="3F272C5E" w14:textId="657942D7" w:rsidTr="008E543D">
        <w:trPr>
          <w:trHeight w:val="486"/>
        </w:trPr>
        <w:tc>
          <w:tcPr>
            <w:tcW w:w="696" w:type="dxa"/>
            <w:tcBorders>
              <w:top w:val="nil"/>
              <w:left w:val="single" w:sz="4" w:space="0" w:color="auto"/>
              <w:bottom w:val="single" w:sz="4" w:space="0" w:color="auto"/>
              <w:right w:val="single" w:sz="4" w:space="0" w:color="auto"/>
            </w:tcBorders>
            <w:shd w:val="clear" w:color="auto" w:fill="auto"/>
            <w:vAlign w:val="center"/>
            <w:hideMark/>
          </w:tcPr>
          <w:p w14:paraId="1FB1D7F9" w14:textId="4FA0C788" w:rsidR="003E65FF" w:rsidRPr="008E543D" w:rsidRDefault="008E543D" w:rsidP="003E65FF">
            <w:pPr>
              <w:widowControl/>
              <w:jc w:val="center"/>
              <w:rPr>
                <w:rFonts w:ascii="Times New Roman" w:eastAsia="Times New Roman" w:hAnsi="Times New Roman" w:cs="Times New Roman"/>
                <w:lang w:eastAsia="ru-RU" w:bidi="ar-SA"/>
              </w:rPr>
            </w:pPr>
            <w:r w:rsidRPr="008E543D">
              <w:rPr>
                <w:rFonts w:ascii="Times New Roman" w:eastAsia="Times New Roman" w:hAnsi="Times New Roman" w:cs="Times New Roman"/>
                <w:lang w:eastAsia="ru-RU" w:bidi="ar-SA"/>
              </w:rPr>
              <w:t>2.2</w:t>
            </w:r>
            <w:r w:rsidR="003E65FF" w:rsidRPr="008E543D">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hideMark/>
          </w:tcPr>
          <w:p w14:paraId="04B7344B" w14:textId="56CEB9D2" w:rsidR="003E65FF" w:rsidRPr="00642EE3" w:rsidRDefault="008E543D" w:rsidP="003E65FF">
            <w:pPr>
              <w:widowControl/>
              <w:rPr>
                <w:rFonts w:ascii="Times New Roman" w:eastAsia="Times New Roman" w:hAnsi="Times New Roman" w:cs="Times New Roman"/>
                <w:lang w:eastAsia="ru-RU" w:bidi="ar-SA"/>
              </w:rPr>
            </w:pPr>
            <w:proofErr w:type="spellStart"/>
            <w:r w:rsidRPr="00642EE3">
              <w:rPr>
                <w:rFonts w:ascii="Times New Roman" w:hAnsi="Times New Roman" w:cs="Times New Roman"/>
              </w:rPr>
              <w:t>проєкт</w:t>
            </w:r>
            <w:proofErr w:type="spellEnd"/>
            <w:r w:rsidRPr="00642EE3">
              <w:rPr>
                <w:rFonts w:ascii="Times New Roman" w:hAnsi="Times New Roman" w:cs="Times New Roman"/>
              </w:rPr>
              <w:t xml:space="preserve"> відбудови сучасного реабілітаційного модулю на базі споруди незавершеного будівництва КНП «Міська клінічна лікарня № 7» ХМР</w:t>
            </w:r>
          </w:p>
        </w:tc>
        <w:tc>
          <w:tcPr>
            <w:tcW w:w="1307" w:type="dxa"/>
            <w:tcBorders>
              <w:top w:val="nil"/>
              <w:left w:val="nil"/>
              <w:bottom w:val="single" w:sz="4" w:space="0" w:color="auto"/>
              <w:right w:val="single" w:sz="4" w:space="0" w:color="auto"/>
            </w:tcBorders>
            <w:shd w:val="clear" w:color="auto" w:fill="auto"/>
            <w:vAlign w:val="center"/>
          </w:tcPr>
          <w:p w14:paraId="035DC3A4" w14:textId="735BC831" w:rsidR="003E65FF" w:rsidRPr="00642EE3" w:rsidRDefault="008E543D" w:rsidP="003E65FF">
            <w:pPr>
              <w:widowControl/>
              <w:jc w:val="center"/>
              <w:rPr>
                <w:rFonts w:ascii="Times New Roman" w:eastAsia="Times New Roman" w:hAnsi="Times New Roman" w:cs="Times New Roman"/>
                <w:lang w:eastAsia="ru-RU" w:bidi="ar-SA"/>
              </w:rPr>
            </w:pPr>
            <w:r w:rsidRPr="00642EE3">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5F7FE58C" w14:textId="4B96D3DD" w:rsidR="003E65FF" w:rsidRPr="00642EE3" w:rsidRDefault="003E65FF" w:rsidP="003E65FF">
            <w:pPr>
              <w:widowControl/>
              <w:jc w:val="center"/>
              <w:rPr>
                <w:rFonts w:ascii="Times New Roman" w:hAnsi="Times New Roman" w:cs="Times New Roman"/>
              </w:rPr>
            </w:pPr>
          </w:p>
        </w:tc>
        <w:tc>
          <w:tcPr>
            <w:tcW w:w="1089" w:type="dxa"/>
            <w:tcBorders>
              <w:top w:val="nil"/>
              <w:left w:val="nil"/>
              <w:bottom w:val="single" w:sz="4" w:space="0" w:color="auto"/>
              <w:right w:val="single" w:sz="4" w:space="0" w:color="auto"/>
            </w:tcBorders>
            <w:vAlign w:val="center"/>
          </w:tcPr>
          <w:p w14:paraId="655D229D" w14:textId="246B833F" w:rsidR="003E65FF" w:rsidRPr="00642EE3" w:rsidRDefault="003E65FF" w:rsidP="003E65FF">
            <w:pPr>
              <w:widowControl/>
              <w:jc w:val="center"/>
              <w:rPr>
                <w:rFonts w:ascii="Times New Roman" w:hAnsi="Times New Roman" w:cs="Times New Roman"/>
              </w:rPr>
            </w:pPr>
          </w:p>
        </w:tc>
        <w:tc>
          <w:tcPr>
            <w:tcW w:w="1089" w:type="dxa"/>
            <w:tcBorders>
              <w:top w:val="nil"/>
              <w:left w:val="nil"/>
              <w:bottom w:val="single" w:sz="4" w:space="0" w:color="auto"/>
              <w:right w:val="single" w:sz="4" w:space="0" w:color="auto"/>
            </w:tcBorders>
            <w:vAlign w:val="center"/>
          </w:tcPr>
          <w:p w14:paraId="780610F6" w14:textId="2263F469" w:rsidR="003E65FF" w:rsidRPr="00642EE3" w:rsidRDefault="00642EE3" w:rsidP="003E65FF">
            <w:pPr>
              <w:widowControl/>
              <w:jc w:val="center"/>
              <w:rPr>
                <w:rFonts w:ascii="Times New Roman" w:hAnsi="Times New Roman" w:cs="Times New Roman"/>
                <w:lang w:val="ru-RU"/>
              </w:rPr>
            </w:pPr>
            <w:r w:rsidRPr="00642EE3">
              <w:rPr>
                <w:rFonts w:ascii="Times New Roman" w:hAnsi="Times New Roman" w:cs="Times New Roman"/>
                <w:lang w:val="ru-RU"/>
              </w:rPr>
              <w:t>1</w:t>
            </w:r>
          </w:p>
        </w:tc>
      </w:tr>
      <w:tr w:rsidR="003E65FF" w:rsidRPr="00F24935" w14:paraId="67745881" w14:textId="751264C8" w:rsidTr="002C1422">
        <w:trPr>
          <w:trHeight w:val="368"/>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0E74FB19" w14:textId="0B34833B" w:rsidR="003E65FF" w:rsidRPr="00F24935" w:rsidRDefault="008E543D"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3</w:t>
            </w:r>
            <w:r w:rsidR="003E65FF"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hideMark/>
          </w:tcPr>
          <w:p w14:paraId="38D1B531" w14:textId="440B47D8" w:rsidR="003E65FF" w:rsidRPr="00F24935" w:rsidRDefault="003E65FF" w:rsidP="003E65FF">
            <w:pPr>
              <w:widowControl/>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 xml:space="preserve">Кількість спортивно-масових заходів </w:t>
            </w:r>
          </w:p>
        </w:tc>
        <w:tc>
          <w:tcPr>
            <w:tcW w:w="1307" w:type="dxa"/>
            <w:tcBorders>
              <w:top w:val="nil"/>
              <w:left w:val="nil"/>
              <w:bottom w:val="single" w:sz="4" w:space="0" w:color="auto"/>
              <w:right w:val="single" w:sz="4" w:space="0" w:color="auto"/>
            </w:tcBorders>
            <w:shd w:val="clear" w:color="auto" w:fill="auto"/>
            <w:vAlign w:val="center"/>
            <w:hideMark/>
          </w:tcPr>
          <w:p w14:paraId="6020DABC" w14:textId="22111617"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0E990FBB" w14:textId="7509910D" w:rsidR="003E65FF" w:rsidRPr="00F24935" w:rsidRDefault="003B7F25" w:rsidP="003E65FF">
            <w:pPr>
              <w:widowControl/>
              <w:jc w:val="center"/>
              <w:rPr>
                <w:rFonts w:ascii="Times New Roman" w:hAnsi="Times New Roman" w:cs="Times New Roman"/>
              </w:rPr>
            </w:pPr>
            <w:r>
              <w:rPr>
                <w:rFonts w:ascii="Times New Roman" w:eastAsia="Times New Roman" w:hAnsi="Times New Roman" w:cs="Times New Roman"/>
                <w:lang w:eastAsia="ru-RU" w:bidi="ar-SA"/>
              </w:rPr>
              <w:t>120</w:t>
            </w:r>
          </w:p>
        </w:tc>
        <w:tc>
          <w:tcPr>
            <w:tcW w:w="1089" w:type="dxa"/>
            <w:tcBorders>
              <w:top w:val="nil"/>
              <w:left w:val="nil"/>
              <w:bottom w:val="single" w:sz="4" w:space="0" w:color="auto"/>
              <w:right w:val="single" w:sz="4" w:space="0" w:color="auto"/>
            </w:tcBorders>
            <w:vAlign w:val="center"/>
          </w:tcPr>
          <w:p w14:paraId="4B55B4A1" w14:textId="29A20D80" w:rsidR="003E65FF" w:rsidRPr="00F24935" w:rsidRDefault="003B7F25" w:rsidP="003E65FF">
            <w:pPr>
              <w:widowControl/>
              <w:jc w:val="center"/>
              <w:rPr>
                <w:rFonts w:ascii="Times New Roman" w:hAnsi="Times New Roman" w:cs="Times New Roman"/>
              </w:rPr>
            </w:pPr>
            <w:r>
              <w:rPr>
                <w:rFonts w:ascii="Times New Roman" w:hAnsi="Times New Roman" w:cs="Times New Roman"/>
              </w:rPr>
              <w:t>232</w:t>
            </w:r>
          </w:p>
        </w:tc>
        <w:tc>
          <w:tcPr>
            <w:tcW w:w="1089" w:type="dxa"/>
            <w:tcBorders>
              <w:top w:val="nil"/>
              <w:left w:val="nil"/>
              <w:bottom w:val="single" w:sz="4" w:space="0" w:color="auto"/>
              <w:right w:val="single" w:sz="4" w:space="0" w:color="auto"/>
            </w:tcBorders>
            <w:vAlign w:val="center"/>
          </w:tcPr>
          <w:p w14:paraId="5DB134E1" w14:textId="57A59975" w:rsidR="003E65FF" w:rsidRPr="00F24935" w:rsidRDefault="003B7F25" w:rsidP="003E65FF">
            <w:pPr>
              <w:widowControl/>
              <w:jc w:val="center"/>
              <w:rPr>
                <w:rFonts w:ascii="Times New Roman" w:hAnsi="Times New Roman" w:cs="Times New Roman"/>
              </w:rPr>
            </w:pPr>
            <w:r>
              <w:rPr>
                <w:rFonts w:ascii="Times New Roman" w:hAnsi="Times New Roman" w:cs="Times New Roman"/>
              </w:rPr>
              <w:t>320</w:t>
            </w:r>
          </w:p>
        </w:tc>
      </w:tr>
      <w:tr w:rsidR="003E65FF" w:rsidRPr="00F24935" w14:paraId="5AF1CFCA" w14:textId="77777777" w:rsidTr="002C1422">
        <w:trPr>
          <w:trHeight w:val="368"/>
        </w:trPr>
        <w:tc>
          <w:tcPr>
            <w:tcW w:w="696" w:type="dxa"/>
            <w:tcBorders>
              <w:top w:val="nil"/>
              <w:left w:val="single" w:sz="4" w:space="0" w:color="auto"/>
              <w:bottom w:val="single" w:sz="4" w:space="0" w:color="auto"/>
              <w:right w:val="single" w:sz="4" w:space="0" w:color="auto"/>
            </w:tcBorders>
            <w:shd w:val="clear" w:color="auto" w:fill="auto"/>
            <w:noWrap/>
            <w:vAlign w:val="center"/>
          </w:tcPr>
          <w:p w14:paraId="747A3A8A" w14:textId="7398CBFE" w:rsidR="003E65FF" w:rsidRPr="00F24935" w:rsidRDefault="008E543D"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4</w:t>
            </w:r>
            <w:r w:rsidR="003E65FF"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tcPr>
          <w:p w14:paraId="1024BBB1" w14:textId="1F766739" w:rsidR="003E65FF" w:rsidRPr="00F24935" w:rsidRDefault="003E65FF" w:rsidP="003E65FF">
            <w:pPr>
              <w:widowControl/>
              <w:pBdr>
                <w:bottom w:val="single" w:sz="6" w:space="0" w:color="A2A9B1"/>
              </w:pBd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Кількість дитячо-юнацьких спортивних шкіл комунальної власності</w:t>
            </w:r>
          </w:p>
        </w:tc>
        <w:tc>
          <w:tcPr>
            <w:tcW w:w="1307" w:type="dxa"/>
            <w:tcBorders>
              <w:top w:val="nil"/>
              <w:left w:val="nil"/>
              <w:bottom w:val="single" w:sz="4" w:space="0" w:color="auto"/>
              <w:right w:val="single" w:sz="4" w:space="0" w:color="auto"/>
            </w:tcBorders>
            <w:shd w:val="clear" w:color="auto" w:fill="auto"/>
            <w:vAlign w:val="center"/>
          </w:tcPr>
          <w:p w14:paraId="6C413D01" w14:textId="7B32FD96"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од.</w:t>
            </w:r>
          </w:p>
        </w:tc>
        <w:tc>
          <w:tcPr>
            <w:tcW w:w="1089" w:type="dxa"/>
            <w:tcBorders>
              <w:top w:val="nil"/>
              <w:left w:val="nil"/>
              <w:bottom w:val="single" w:sz="4" w:space="0" w:color="auto"/>
              <w:right w:val="single" w:sz="4" w:space="0" w:color="auto"/>
            </w:tcBorders>
            <w:vAlign w:val="center"/>
          </w:tcPr>
          <w:p w14:paraId="1DCE490D" w14:textId="5E1AF3DB"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18</w:t>
            </w:r>
          </w:p>
        </w:tc>
        <w:tc>
          <w:tcPr>
            <w:tcW w:w="1089" w:type="dxa"/>
            <w:tcBorders>
              <w:top w:val="nil"/>
              <w:left w:val="nil"/>
              <w:bottom w:val="single" w:sz="4" w:space="0" w:color="auto"/>
              <w:right w:val="single" w:sz="4" w:space="0" w:color="auto"/>
            </w:tcBorders>
            <w:vAlign w:val="center"/>
          </w:tcPr>
          <w:p w14:paraId="0DD52A9A" w14:textId="2B6FE006"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18</w:t>
            </w:r>
          </w:p>
        </w:tc>
        <w:tc>
          <w:tcPr>
            <w:tcW w:w="1089" w:type="dxa"/>
            <w:tcBorders>
              <w:top w:val="nil"/>
              <w:left w:val="nil"/>
              <w:bottom w:val="single" w:sz="4" w:space="0" w:color="auto"/>
              <w:right w:val="single" w:sz="4" w:space="0" w:color="auto"/>
            </w:tcBorders>
            <w:vAlign w:val="center"/>
          </w:tcPr>
          <w:p w14:paraId="45D0163C" w14:textId="7DF204E4" w:rsidR="003E65FF" w:rsidRPr="00F24935" w:rsidRDefault="003E65FF" w:rsidP="003E65FF">
            <w:pPr>
              <w:widowControl/>
              <w:jc w:val="center"/>
              <w:rPr>
                <w:rFonts w:ascii="Times New Roman" w:hAnsi="Times New Roman" w:cs="Times New Roman"/>
              </w:rPr>
            </w:pPr>
            <w:r w:rsidRPr="00F24935">
              <w:rPr>
                <w:rFonts w:ascii="Times New Roman" w:eastAsia="Times New Roman" w:hAnsi="Times New Roman" w:cs="Times New Roman"/>
                <w:lang w:eastAsia="ru-RU" w:bidi="ar-SA"/>
              </w:rPr>
              <w:t>18</w:t>
            </w:r>
          </w:p>
        </w:tc>
      </w:tr>
      <w:tr w:rsidR="003E65FF" w:rsidRPr="00F24935" w14:paraId="661A878C" w14:textId="72468F0D" w:rsidTr="002C1422">
        <w:trPr>
          <w:trHeight w:val="417"/>
        </w:trPr>
        <w:tc>
          <w:tcPr>
            <w:tcW w:w="696" w:type="dxa"/>
            <w:tcBorders>
              <w:top w:val="nil"/>
              <w:left w:val="single" w:sz="4" w:space="0" w:color="auto"/>
              <w:bottom w:val="single" w:sz="4" w:space="0" w:color="auto"/>
              <w:right w:val="single" w:sz="4" w:space="0" w:color="auto"/>
            </w:tcBorders>
            <w:shd w:val="clear" w:color="auto" w:fill="auto"/>
            <w:vAlign w:val="center"/>
            <w:hideMark/>
          </w:tcPr>
          <w:p w14:paraId="75743084" w14:textId="167511FC" w:rsidR="003E65FF" w:rsidRPr="00F24935" w:rsidRDefault="008E543D"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5</w:t>
            </w:r>
            <w:r w:rsidR="003E65FF"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hideMark/>
          </w:tcPr>
          <w:p w14:paraId="05762820" w14:textId="2657E9F9" w:rsidR="003E65FF" w:rsidRPr="00F24935" w:rsidRDefault="003E65FF" w:rsidP="003E65FF">
            <w:pPr>
              <w:widowControl/>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Кількість створених постійних робочих місць</w:t>
            </w:r>
          </w:p>
        </w:tc>
        <w:tc>
          <w:tcPr>
            <w:tcW w:w="1307" w:type="dxa"/>
            <w:tcBorders>
              <w:top w:val="nil"/>
              <w:left w:val="nil"/>
              <w:bottom w:val="single" w:sz="4" w:space="0" w:color="auto"/>
              <w:right w:val="single" w:sz="4" w:space="0" w:color="auto"/>
            </w:tcBorders>
            <w:shd w:val="clear" w:color="auto" w:fill="auto"/>
            <w:vAlign w:val="center"/>
            <w:hideMark/>
          </w:tcPr>
          <w:p w14:paraId="20EE03F5" w14:textId="421DA764"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hAnsi="Times New Roman" w:cs="Times New Roman"/>
              </w:rPr>
              <w:t>тис. місць</w:t>
            </w:r>
          </w:p>
        </w:tc>
        <w:tc>
          <w:tcPr>
            <w:tcW w:w="1089" w:type="dxa"/>
            <w:tcBorders>
              <w:top w:val="nil"/>
              <w:left w:val="nil"/>
              <w:bottom w:val="single" w:sz="4" w:space="0" w:color="auto"/>
              <w:right w:val="single" w:sz="4" w:space="0" w:color="auto"/>
            </w:tcBorders>
            <w:vAlign w:val="center"/>
          </w:tcPr>
          <w:p w14:paraId="2D697520" w14:textId="06AB90E8" w:rsidR="003E65FF" w:rsidRPr="00F24935" w:rsidRDefault="003E65FF" w:rsidP="003E65FF">
            <w:pPr>
              <w:widowControl/>
              <w:jc w:val="center"/>
              <w:rPr>
                <w:rFonts w:ascii="Times New Roman" w:hAnsi="Times New Roman" w:cs="Times New Roman"/>
              </w:rPr>
            </w:pPr>
            <w:r w:rsidRPr="00F24935">
              <w:rPr>
                <w:rFonts w:ascii="Times New Roman" w:eastAsia="Times New Roman" w:hAnsi="Times New Roman" w:cs="Times New Roman"/>
                <w:lang w:eastAsia="ru-RU" w:bidi="ar-SA"/>
              </w:rPr>
              <w:t>11,2</w:t>
            </w:r>
          </w:p>
        </w:tc>
        <w:tc>
          <w:tcPr>
            <w:tcW w:w="1089" w:type="dxa"/>
            <w:tcBorders>
              <w:top w:val="nil"/>
              <w:left w:val="nil"/>
              <w:bottom w:val="single" w:sz="4" w:space="0" w:color="auto"/>
              <w:right w:val="single" w:sz="4" w:space="0" w:color="auto"/>
            </w:tcBorders>
            <w:vAlign w:val="center"/>
          </w:tcPr>
          <w:p w14:paraId="2DE681C6" w14:textId="7EE2C522" w:rsidR="003E65FF" w:rsidRPr="00F24935" w:rsidRDefault="003E65FF" w:rsidP="003E65FF">
            <w:pPr>
              <w:widowControl/>
              <w:jc w:val="center"/>
              <w:rPr>
                <w:rFonts w:ascii="Times New Roman" w:hAnsi="Times New Roman" w:cs="Times New Roman"/>
              </w:rPr>
            </w:pPr>
            <w:r w:rsidRPr="00F24935">
              <w:rPr>
                <w:rFonts w:ascii="Times New Roman" w:eastAsia="Times New Roman" w:hAnsi="Times New Roman" w:cs="Times New Roman"/>
                <w:lang w:eastAsia="ru-RU" w:bidi="ar-SA"/>
              </w:rPr>
              <w:t>12,0</w:t>
            </w:r>
          </w:p>
        </w:tc>
        <w:tc>
          <w:tcPr>
            <w:tcW w:w="1089" w:type="dxa"/>
            <w:tcBorders>
              <w:top w:val="nil"/>
              <w:left w:val="nil"/>
              <w:bottom w:val="single" w:sz="4" w:space="0" w:color="auto"/>
              <w:right w:val="single" w:sz="4" w:space="0" w:color="auto"/>
            </w:tcBorders>
            <w:vAlign w:val="center"/>
          </w:tcPr>
          <w:p w14:paraId="17EAD478" w14:textId="5CB193AC" w:rsidR="003E65FF" w:rsidRPr="00F24935" w:rsidRDefault="003E65FF" w:rsidP="003E65FF">
            <w:pPr>
              <w:widowControl/>
              <w:jc w:val="center"/>
              <w:rPr>
                <w:rFonts w:ascii="Times New Roman" w:hAnsi="Times New Roman" w:cs="Times New Roman"/>
              </w:rPr>
            </w:pPr>
            <w:r w:rsidRPr="00F24935">
              <w:rPr>
                <w:rFonts w:ascii="Times New Roman" w:eastAsia="Times New Roman" w:hAnsi="Times New Roman" w:cs="Times New Roman"/>
                <w:lang w:eastAsia="ru-RU" w:bidi="ar-SA"/>
              </w:rPr>
              <w:t>13,0</w:t>
            </w:r>
          </w:p>
        </w:tc>
      </w:tr>
      <w:tr w:rsidR="003E65FF" w:rsidRPr="00F24935" w14:paraId="1A126125" w14:textId="26E5C50E" w:rsidTr="002C1422">
        <w:trPr>
          <w:trHeight w:val="351"/>
        </w:trPr>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7FF4332A" w14:textId="39F71B2B" w:rsidR="003E65FF" w:rsidRPr="00F24935" w:rsidRDefault="008E543D" w:rsidP="003E65FF">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6</w:t>
            </w:r>
            <w:r w:rsidR="003E65FF" w:rsidRPr="00F24935">
              <w:rPr>
                <w:rFonts w:ascii="Times New Roman" w:eastAsia="Times New Roman" w:hAnsi="Times New Roman" w:cs="Times New Roman"/>
                <w:lang w:eastAsia="ru-RU" w:bidi="ar-SA"/>
              </w:rPr>
              <w:t>.</w:t>
            </w:r>
          </w:p>
        </w:tc>
        <w:tc>
          <w:tcPr>
            <w:tcW w:w="4761" w:type="dxa"/>
            <w:tcBorders>
              <w:top w:val="nil"/>
              <w:left w:val="nil"/>
              <w:bottom w:val="single" w:sz="4" w:space="0" w:color="auto"/>
              <w:right w:val="single" w:sz="4" w:space="0" w:color="auto"/>
            </w:tcBorders>
            <w:shd w:val="clear" w:color="auto" w:fill="auto"/>
            <w:vAlign w:val="center"/>
            <w:hideMark/>
          </w:tcPr>
          <w:p w14:paraId="1BD3C88C" w14:textId="052E8616" w:rsidR="003E65FF" w:rsidRPr="00F24935" w:rsidRDefault="003E65FF" w:rsidP="003E65FF">
            <w:pPr>
              <w:widowControl/>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Чисельність безробітних, що перебували на обліку в службі зайнятості (на кінець періоду)</w:t>
            </w:r>
          </w:p>
        </w:tc>
        <w:tc>
          <w:tcPr>
            <w:tcW w:w="1307" w:type="dxa"/>
            <w:tcBorders>
              <w:top w:val="nil"/>
              <w:left w:val="nil"/>
              <w:bottom w:val="single" w:sz="4" w:space="0" w:color="auto"/>
              <w:right w:val="single" w:sz="4" w:space="0" w:color="auto"/>
            </w:tcBorders>
            <w:shd w:val="clear" w:color="auto" w:fill="auto"/>
            <w:vAlign w:val="center"/>
            <w:hideMark/>
          </w:tcPr>
          <w:p w14:paraId="64B1F50A" w14:textId="64DABC27"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hAnsi="Times New Roman" w:cs="Times New Roman"/>
              </w:rPr>
              <w:t>осіб</w:t>
            </w:r>
          </w:p>
        </w:tc>
        <w:tc>
          <w:tcPr>
            <w:tcW w:w="1089" w:type="dxa"/>
            <w:tcBorders>
              <w:top w:val="nil"/>
              <w:left w:val="nil"/>
              <w:bottom w:val="single" w:sz="4" w:space="0" w:color="auto"/>
              <w:right w:val="single" w:sz="4" w:space="0" w:color="auto"/>
            </w:tcBorders>
            <w:vAlign w:val="center"/>
          </w:tcPr>
          <w:p w14:paraId="5C0E4218" w14:textId="36710CEB"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3 523</w:t>
            </w:r>
          </w:p>
        </w:tc>
        <w:tc>
          <w:tcPr>
            <w:tcW w:w="1089" w:type="dxa"/>
            <w:tcBorders>
              <w:top w:val="nil"/>
              <w:left w:val="nil"/>
              <w:bottom w:val="single" w:sz="4" w:space="0" w:color="auto"/>
              <w:right w:val="single" w:sz="4" w:space="0" w:color="auto"/>
            </w:tcBorders>
            <w:vAlign w:val="center"/>
          </w:tcPr>
          <w:p w14:paraId="3DB5C6B5" w14:textId="2A096AAA" w:rsidR="003E65FF" w:rsidRPr="00F24935" w:rsidRDefault="003E65FF" w:rsidP="003E65FF">
            <w:pPr>
              <w:widowControl/>
              <w:jc w:val="center"/>
              <w:rPr>
                <w:rFonts w:ascii="Times New Roman" w:eastAsia="Times New Roman" w:hAnsi="Times New Roman" w:cs="Times New Roman"/>
                <w:lang w:eastAsia="ru-RU" w:bidi="ar-SA"/>
              </w:rPr>
            </w:pPr>
            <w:r w:rsidRPr="00F24935">
              <w:rPr>
                <w:rFonts w:ascii="Times New Roman" w:eastAsia="Times New Roman" w:hAnsi="Times New Roman" w:cs="Times New Roman"/>
                <w:lang w:eastAsia="ru-RU" w:bidi="ar-SA"/>
              </w:rPr>
              <w:t>8 207</w:t>
            </w:r>
          </w:p>
        </w:tc>
        <w:tc>
          <w:tcPr>
            <w:tcW w:w="1089" w:type="dxa"/>
            <w:tcBorders>
              <w:top w:val="nil"/>
              <w:left w:val="nil"/>
              <w:bottom w:val="single" w:sz="4" w:space="0" w:color="auto"/>
              <w:right w:val="single" w:sz="4" w:space="0" w:color="auto"/>
            </w:tcBorders>
            <w:vAlign w:val="center"/>
          </w:tcPr>
          <w:p w14:paraId="57C56C2C" w14:textId="175D2F5D" w:rsidR="003E65FF" w:rsidRPr="00EE2C21" w:rsidRDefault="002C1422" w:rsidP="002C1422">
            <w:pPr>
              <w:widowControl/>
              <w:jc w:val="center"/>
              <w:rPr>
                <w:rFonts w:ascii="Times New Roman" w:eastAsia="Times New Roman" w:hAnsi="Times New Roman" w:cs="Times New Roman"/>
                <w:lang w:eastAsia="ru-RU" w:bidi="ar-SA"/>
              </w:rPr>
            </w:pPr>
            <w:r>
              <w:rPr>
                <w:rFonts w:ascii="Times New Roman" w:eastAsia="Times New Roman" w:hAnsi="Times New Roman" w:cs="Times New Roman"/>
                <w:lang w:eastAsia="ru-RU" w:bidi="ar-SA"/>
              </w:rPr>
              <w:t>8 000</w:t>
            </w:r>
          </w:p>
        </w:tc>
      </w:tr>
    </w:tbl>
    <w:p w14:paraId="30B45AD2" w14:textId="77777777" w:rsidR="00550E2D" w:rsidRPr="00F24935" w:rsidRDefault="00550E2D" w:rsidP="00550E2D">
      <w:pPr>
        <w:rPr>
          <w:rFonts w:ascii="Times New Roman" w:hAnsi="Times New Roman" w:cs="Times New Roman"/>
          <w:sz w:val="28"/>
          <w:szCs w:val="28"/>
        </w:rPr>
      </w:pPr>
      <w:r w:rsidRPr="00F24935">
        <w:rPr>
          <w:rFonts w:ascii="Times New Roman" w:hAnsi="Times New Roman" w:cs="Times New Roman"/>
          <w:sz w:val="28"/>
          <w:szCs w:val="28"/>
        </w:rPr>
        <w:br w:type="page"/>
      </w:r>
    </w:p>
    <w:p w14:paraId="1320A139" w14:textId="1D5A13F0" w:rsidR="00A22FEC" w:rsidRPr="00F24935" w:rsidRDefault="00EE2C21" w:rsidP="00EE2C21">
      <w:pPr>
        <w:pStyle w:val="310"/>
        <w:keepNext/>
        <w:keepLines/>
        <w:shd w:val="clear" w:color="auto" w:fill="auto"/>
        <w:tabs>
          <w:tab w:val="left" w:pos="1430"/>
        </w:tabs>
        <w:spacing w:after="0" w:line="240" w:lineRule="auto"/>
        <w:ind w:right="417"/>
        <w:rPr>
          <w:rFonts w:ascii="Times New Roman" w:hAnsi="Times New Roman" w:cs="Times New Roman"/>
          <w:sz w:val="28"/>
          <w:szCs w:val="28"/>
        </w:rPr>
      </w:pPr>
      <w:bookmarkStart w:id="52" w:name="bookmark7"/>
      <w:r>
        <w:rPr>
          <w:rFonts w:ascii="Times New Roman" w:hAnsi="Times New Roman" w:cs="Times New Roman"/>
          <w:sz w:val="28"/>
          <w:szCs w:val="28"/>
        </w:rPr>
        <w:lastRenderedPageBreak/>
        <w:t>10. </w:t>
      </w:r>
      <w:r w:rsidR="0007037C" w:rsidRPr="00F24935">
        <w:rPr>
          <w:rFonts w:ascii="Times New Roman" w:hAnsi="Times New Roman" w:cs="Times New Roman"/>
          <w:sz w:val="28"/>
          <w:szCs w:val="28"/>
        </w:rPr>
        <w:t>Опис ймовірних транскордонних наслідків для довкілля, у тому числі для</w:t>
      </w:r>
      <w:r w:rsidR="002C1422">
        <w:rPr>
          <w:rFonts w:ascii="Times New Roman" w:hAnsi="Times New Roman" w:cs="Times New Roman"/>
          <w:sz w:val="28"/>
          <w:szCs w:val="28"/>
        </w:rPr>
        <w:t> </w:t>
      </w:r>
      <w:r w:rsidR="0007037C" w:rsidRPr="00F24935">
        <w:rPr>
          <w:rFonts w:ascii="Times New Roman" w:hAnsi="Times New Roman" w:cs="Times New Roman"/>
          <w:sz w:val="28"/>
          <w:szCs w:val="28"/>
        </w:rPr>
        <w:t>здоров’я населення (за наявності)</w:t>
      </w:r>
      <w:bookmarkEnd w:id="52"/>
    </w:p>
    <w:p w14:paraId="76672553" w14:textId="77777777" w:rsidR="0066392A" w:rsidRPr="00F24935" w:rsidRDefault="0066392A" w:rsidP="0066392A">
      <w:pPr>
        <w:pStyle w:val="310"/>
        <w:keepNext/>
        <w:keepLines/>
        <w:shd w:val="clear" w:color="auto" w:fill="auto"/>
        <w:tabs>
          <w:tab w:val="left" w:pos="1430"/>
        </w:tabs>
        <w:spacing w:after="0" w:line="240" w:lineRule="auto"/>
        <w:ind w:left="567" w:right="417"/>
        <w:rPr>
          <w:rFonts w:ascii="Times New Roman" w:hAnsi="Times New Roman" w:cs="Times New Roman"/>
          <w:sz w:val="24"/>
          <w:szCs w:val="24"/>
        </w:rPr>
      </w:pPr>
    </w:p>
    <w:p w14:paraId="65D5C4D9" w14:textId="3AEA2D8C" w:rsidR="004702C0" w:rsidRPr="00F24935" w:rsidRDefault="0007037C" w:rsidP="00DE1851">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Ймовірні транскордонні наслідки для довкілля при реалізації документу державного планування</w:t>
      </w:r>
      <w:r w:rsidR="00EC36AC" w:rsidRPr="00F24935">
        <w:rPr>
          <w:rFonts w:ascii="Times New Roman" w:hAnsi="Times New Roman" w:cs="Times New Roman"/>
          <w:sz w:val="26"/>
          <w:szCs w:val="26"/>
        </w:rPr>
        <w:t> </w:t>
      </w:r>
      <w:r w:rsidR="00E758D5" w:rsidRPr="00F24935">
        <w:rPr>
          <w:rFonts w:ascii="Times New Roman" w:hAnsi="Times New Roman" w:cs="Times New Roman"/>
          <w:sz w:val="26"/>
          <w:szCs w:val="26"/>
        </w:rPr>
        <w:t>–</w:t>
      </w:r>
      <w:r w:rsidRPr="00F24935">
        <w:rPr>
          <w:rFonts w:ascii="Times New Roman" w:hAnsi="Times New Roman" w:cs="Times New Roman"/>
          <w:sz w:val="26"/>
          <w:szCs w:val="26"/>
        </w:rPr>
        <w:t xml:space="preserve"> </w:t>
      </w:r>
      <w:r w:rsidR="00E758D5" w:rsidRPr="00F24935">
        <w:rPr>
          <w:rFonts w:ascii="Times New Roman" w:hAnsi="Times New Roman" w:cs="Times New Roman"/>
          <w:sz w:val="26"/>
          <w:szCs w:val="26"/>
        </w:rPr>
        <w:t>Програми економічного та соціаль</w:t>
      </w:r>
      <w:r w:rsidR="00D427B3" w:rsidRPr="00F24935">
        <w:rPr>
          <w:rFonts w:ascii="Times New Roman" w:hAnsi="Times New Roman" w:cs="Times New Roman"/>
          <w:sz w:val="26"/>
          <w:szCs w:val="26"/>
        </w:rPr>
        <w:t>ного розвитку м. Харкова на 2024</w:t>
      </w:r>
      <w:r w:rsidR="00EC36AC" w:rsidRPr="00F24935">
        <w:rPr>
          <w:rFonts w:ascii="Times New Roman" w:hAnsi="Times New Roman" w:cs="Times New Roman"/>
          <w:sz w:val="26"/>
          <w:szCs w:val="26"/>
        </w:rPr>
        <w:t> </w:t>
      </w:r>
      <w:r w:rsidR="00E758D5" w:rsidRPr="00F24935">
        <w:rPr>
          <w:rFonts w:ascii="Times New Roman" w:hAnsi="Times New Roman" w:cs="Times New Roman"/>
          <w:sz w:val="26"/>
          <w:szCs w:val="26"/>
        </w:rPr>
        <w:t>рік</w:t>
      </w:r>
      <w:r w:rsidRPr="00F24935">
        <w:rPr>
          <w:rFonts w:ascii="Times New Roman" w:hAnsi="Times New Roman" w:cs="Times New Roman"/>
          <w:sz w:val="26"/>
          <w:szCs w:val="26"/>
        </w:rPr>
        <w:t xml:space="preserve"> відсутні.</w:t>
      </w:r>
    </w:p>
    <w:p w14:paraId="54ED9B10" w14:textId="2FD1CD20" w:rsidR="004702C0" w:rsidRPr="00F24935" w:rsidRDefault="004702C0">
      <w:pPr>
        <w:rPr>
          <w:rFonts w:ascii="Times New Roman" w:eastAsia="Arial" w:hAnsi="Times New Roman" w:cs="Times New Roman"/>
        </w:rPr>
      </w:pPr>
    </w:p>
    <w:p w14:paraId="3A6293AC" w14:textId="36D07DEA" w:rsidR="00A22FEC" w:rsidRPr="00F24935" w:rsidRDefault="00EE2C21" w:rsidP="00EE2C21">
      <w:pPr>
        <w:pStyle w:val="310"/>
        <w:keepNext/>
        <w:keepLines/>
        <w:shd w:val="clear" w:color="auto" w:fill="auto"/>
        <w:tabs>
          <w:tab w:val="left" w:pos="1589"/>
        </w:tabs>
        <w:spacing w:after="0" w:line="240" w:lineRule="auto"/>
        <w:ind w:right="417"/>
        <w:rPr>
          <w:rFonts w:ascii="Times New Roman" w:hAnsi="Times New Roman" w:cs="Times New Roman"/>
          <w:sz w:val="28"/>
          <w:szCs w:val="28"/>
        </w:rPr>
      </w:pPr>
      <w:bookmarkStart w:id="53" w:name="bookmark8"/>
      <w:r>
        <w:rPr>
          <w:rFonts w:ascii="Times New Roman" w:hAnsi="Times New Roman" w:cs="Times New Roman"/>
          <w:sz w:val="28"/>
          <w:szCs w:val="28"/>
        </w:rPr>
        <w:t>11. </w:t>
      </w:r>
      <w:r w:rsidR="0007037C" w:rsidRPr="00F24935">
        <w:rPr>
          <w:rFonts w:ascii="Times New Roman" w:hAnsi="Times New Roman" w:cs="Times New Roman"/>
          <w:sz w:val="28"/>
          <w:szCs w:val="28"/>
        </w:rPr>
        <w:t>Резюме нетехнічного характеру інформації, передбаченої пунктами 1</w:t>
      </w:r>
      <w:r w:rsidR="007A6D23" w:rsidRPr="00F24935">
        <w:rPr>
          <w:rFonts w:ascii="Times New Roman" w:hAnsi="Times New Roman" w:cs="Times New Roman"/>
          <w:sz w:val="28"/>
          <w:szCs w:val="28"/>
        </w:rPr>
        <w:t>–</w:t>
      </w:r>
      <w:r w:rsidR="002C1422">
        <w:rPr>
          <w:rFonts w:ascii="Times New Roman" w:hAnsi="Times New Roman" w:cs="Times New Roman"/>
          <w:sz w:val="28"/>
          <w:szCs w:val="28"/>
        </w:rPr>
        <w:t> 1</w:t>
      </w:r>
      <w:r w:rsidR="0007037C" w:rsidRPr="00F24935">
        <w:rPr>
          <w:rFonts w:ascii="Times New Roman" w:hAnsi="Times New Roman" w:cs="Times New Roman"/>
          <w:sz w:val="28"/>
          <w:szCs w:val="28"/>
        </w:rPr>
        <w:t>0</w:t>
      </w:r>
      <w:r>
        <w:rPr>
          <w:rFonts w:ascii="Times New Roman" w:hAnsi="Times New Roman" w:cs="Times New Roman"/>
          <w:sz w:val="28"/>
          <w:szCs w:val="28"/>
        </w:rPr>
        <w:t> </w:t>
      </w:r>
      <w:r w:rsidR="0007037C" w:rsidRPr="00F24935">
        <w:rPr>
          <w:rFonts w:ascii="Times New Roman" w:hAnsi="Times New Roman" w:cs="Times New Roman"/>
          <w:sz w:val="28"/>
          <w:szCs w:val="28"/>
        </w:rPr>
        <w:t>цієї частини, розраховане на широку аудиторію</w:t>
      </w:r>
      <w:bookmarkEnd w:id="53"/>
    </w:p>
    <w:p w14:paraId="72C805AC" w14:textId="77777777" w:rsidR="00434E73" w:rsidRPr="00F24935" w:rsidRDefault="00434E73" w:rsidP="00434E73">
      <w:pPr>
        <w:pStyle w:val="310"/>
        <w:keepNext/>
        <w:keepLines/>
        <w:shd w:val="clear" w:color="auto" w:fill="auto"/>
        <w:tabs>
          <w:tab w:val="left" w:pos="1589"/>
        </w:tabs>
        <w:spacing w:after="0" w:line="240" w:lineRule="auto"/>
        <w:ind w:left="567" w:right="417"/>
        <w:rPr>
          <w:rFonts w:ascii="Times New Roman" w:hAnsi="Times New Roman" w:cs="Times New Roman"/>
          <w:sz w:val="24"/>
          <w:szCs w:val="24"/>
        </w:rPr>
      </w:pPr>
    </w:p>
    <w:p w14:paraId="7E8E8FAA" w14:textId="5041E0C3" w:rsidR="00AA300B" w:rsidRPr="00F24935" w:rsidRDefault="00791B4D" w:rsidP="00EE2C21">
      <w:pPr>
        <w:pStyle w:val="210"/>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1. </w:t>
      </w:r>
      <w:r w:rsidR="0050590B" w:rsidRPr="00F24935">
        <w:rPr>
          <w:rFonts w:ascii="Times New Roman" w:hAnsi="Times New Roman" w:cs="Times New Roman"/>
          <w:sz w:val="26"/>
          <w:szCs w:val="26"/>
        </w:rPr>
        <w:t>Програма економічного та соціального розвитку м. Харкова на 202</w:t>
      </w:r>
      <w:r w:rsidR="00D427B3" w:rsidRPr="00F24935">
        <w:rPr>
          <w:rFonts w:ascii="Times New Roman" w:hAnsi="Times New Roman" w:cs="Times New Roman"/>
          <w:sz w:val="26"/>
          <w:szCs w:val="26"/>
        </w:rPr>
        <w:t>4 </w:t>
      </w:r>
      <w:r w:rsidR="0050590B" w:rsidRPr="00F24935">
        <w:rPr>
          <w:rFonts w:ascii="Times New Roman" w:hAnsi="Times New Roman" w:cs="Times New Roman"/>
          <w:sz w:val="26"/>
          <w:szCs w:val="26"/>
        </w:rPr>
        <w:t>рік</w:t>
      </w:r>
      <w:r w:rsidR="00BD4F73" w:rsidRPr="00F24935">
        <w:rPr>
          <w:rFonts w:ascii="Times New Roman" w:hAnsi="Times New Roman" w:cs="Times New Roman"/>
          <w:sz w:val="26"/>
          <w:szCs w:val="26"/>
        </w:rPr>
        <w:t xml:space="preserve"> є</w:t>
      </w:r>
      <w:r w:rsidR="0050590B" w:rsidRPr="00F24935">
        <w:rPr>
          <w:rFonts w:ascii="Times New Roman" w:hAnsi="Times New Roman" w:cs="Times New Roman"/>
          <w:sz w:val="26"/>
          <w:szCs w:val="26"/>
        </w:rPr>
        <w:t xml:space="preserve"> </w:t>
      </w:r>
      <w:r w:rsidR="00AA300B" w:rsidRPr="00F24935">
        <w:rPr>
          <w:rFonts w:ascii="Times New Roman" w:hAnsi="Times New Roman" w:cs="Times New Roman"/>
          <w:sz w:val="26"/>
          <w:szCs w:val="26"/>
        </w:rPr>
        <w:t>комплексним документом,</w:t>
      </w:r>
      <w:r w:rsidR="00EB7D9E" w:rsidRPr="00F24935">
        <w:rPr>
          <w:rFonts w:ascii="Times New Roman" w:hAnsi="Times New Roman" w:cs="Times New Roman"/>
          <w:sz w:val="26"/>
          <w:szCs w:val="26"/>
        </w:rPr>
        <w:t xml:space="preserve"> </w:t>
      </w:r>
      <w:r w:rsidR="00AA300B" w:rsidRPr="00F24935">
        <w:rPr>
          <w:rFonts w:ascii="Times New Roman" w:hAnsi="Times New Roman" w:cs="Times New Roman"/>
          <w:sz w:val="26"/>
          <w:szCs w:val="26"/>
        </w:rPr>
        <w:t xml:space="preserve">який </w:t>
      </w:r>
      <w:r w:rsidR="00394B7D" w:rsidRPr="00F24935">
        <w:rPr>
          <w:rFonts w:ascii="Times New Roman" w:hAnsi="Times New Roman" w:cs="Times New Roman"/>
          <w:sz w:val="26"/>
          <w:szCs w:val="26"/>
        </w:rPr>
        <w:t>окреслює</w:t>
      </w:r>
      <w:r w:rsidR="00AA300B" w:rsidRPr="00F24935">
        <w:rPr>
          <w:rFonts w:ascii="Times New Roman" w:hAnsi="Times New Roman" w:cs="Times New Roman"/>
          <w:sz w:val="26"/>
          <w:szCs w:val="26"/>
        </w:rPr>
        <w:t xml:space="preserve"> розвиток міста в</w:t>
      </w:r>
      <w:r w:rsidR="00D427B3" w:rsidRPr="00F24935">
        <w:rPr>
          <w:rFonts w:ascii="Times New Roman" w:hAnsi="Times New Roman" w:cs="Times New Roman"/>
          <w:sz w:val="26"/>
          <w:szCs w:val="26"/>
        </w:rPr>
        <w:t xml:space="preserve"> </w:t>
      </w:r>
      <w:r w:rsidR="00AA300B" w:rsidRPr="00F24935">
        <w:rPr>
          <w:rFonts w:ascii="Times New Roman" w:hAnsi="Times New Roman" w:cs="Times New Roman"/>
          <w:sz w:val="26"/>
          <w:szCs w:val="26"/>
        </w:rPr>
        <w:t>короткостроковій перспективі</w:t>
      </w:r>
      <w:r w:rsidR="00BD4F73" w:rsidRPr="00F24935">
        <w:rPr>
          <w:rFonts w:ascii="Times New Roman" w:hAnsi="Times New Roman" w:cs="Times New Roman"/>
          <w:sz w:val="26"/>
          <w:szCs w:val="26"/>
        </w:rPr>
        <w:t>. Підготовка програми здійснюється на підставі діючих міських цільових галузевих програм.</w:t>
      </w:r>
    </w:p>
    <w:p w14:paraId="3E2A7A73" w14:textId="30B6AFD8" w:rsidR="00C016F3" w:rsidRPr="00F24935" w:rsidRDefault="00C016F3" w:rsidP="0002424F">
      <w:pPr>
        <w:pStyle w:val="210"/>
        <w:tabs>
          <w:tab w:val="left" w:pos="5837"/>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Головними цілями визначено забезпечення стабільної життєдіяльності міста та сприяння відновленню міста від наслідків військової агресії Російської Федерації, вирішення соціальних і гуманітарних питань, забезпечення гідних умов життя, відновлення комфортності проживання мешканців міста та загального добробуту населення; підтримку його найур</w:t>
      </w:r>
      <w:r w:rsidR="00D427B3" w:rsidRPr="00F24935">
        <w:rPr>
          <w:rFonts w:ascii="Times New Roman" w:hAnsi="Times New Roman" w:cs="Times New Roman"/>
          <w:sz w:val="26"/>
          <w:szCs w:val="26"/>
        </w:rPr>
        <w:t xml:space="preserve">азливіших верств, збереження та </w:t>
      </w:r>
      <w:r w:rsidRPr="00F24935">
        <w:rPr>
          <w:rFonts w:ascii="Times New Roman" w:hAnsi="Times New Roman" w:cs="Times New Roman"/>
          <w:sz w:val="26"/>
          <w:szCs w:val="26"/>
        </w:rPr>
        <w:t xml:space="preserve">захист здоров’я громадян, доступ до якісної освіти в </w:t>
      </w:r>
      <w:proofErr w:type="spellStart"/>
      <w:r w:rsidRPr="00F24935">
        <w:rPr>
          <w:rFonts w:ascii="Times New Roman" w:hAnsi="Times New Roman" w:cs="Times New Roman"/>
          <w:sz w:val="26"/>
          <w:szCs w:val="26"/>
        </w:rPr>
        <w:t>т.ч</w:t>
      </w:r>
      <w:proofErr w:type="spellEnd"/>
      <w:r w:rsidRPr="00F24935">
        <w:rPr>
          <w:rFonts w:ascii="Times New Roman" w:hAnsi="Times New Roman" w:cs="Times New Roman"/>
          <w:sz w:val="26"/>
          <w:szCs w:val="26"/>
        </w:rPr>
        <w:t>. дистанційної, підвищення ефективності ви</w:t>
      </w:r>
      <w:r w:rsidR="00D427B3" w:rsidRPr="00F24935">
        <w:rPr>
          <w:rFonts w:ascii="Times New Roman" w:hAnsi="Times New Roman" w:cs="Times New Roman"/>
          <w:sz w:val="26"/>
          <w:szCs w:val="26"/>
        </w:rPr>
        <w:t xml:space="preserve">користання земельних ресурсів і </w:t>
      </w:r>
      <w:r w:rsidRPr="00F24935">
        <w:rPr>
          <w:rFonts w:ascii="Times New Roman" w:hAnsi="Times New Roman" w:cs="Times New Roman"/>
          <w:sz w:val="26"/>
          <w:szCs w:val="26"/>
        </w:rPr>
        <w:t xml:space="preserve">комунального майна, діяльності комунальних підприємств; розвиток міжнародних відносин, укріплення </w:t>
      </w:r>
      <w:r w:rsidR="00D427B3" w:rsidRPr="00F24935">
        <w:rPr>
          <w:rFonts w:ascii="Times New Roman" w:hAnsi="Times New Roman" w:cs="Times New Roman"/>
          <w:sz w:val="26"/>
          <w:szCs w:val="26"/>
        </w:rPr>
        <w:t xml:space="preserve">позитивного іміджу Харкова як в </w:t>
      </w:r>
      <w:r w:rsidRPr="00F24935">
        <w:rPr>
          <w:rFonts w:ascii="Times New Roman" w:hAnsi="Times New Roman" w:cs="Times New Roman"/>
          <w:sz w:val="26"/>
          <w:szCs w:val="26"/>
        </w:rPr>
        <w:t xml:space="preserve">Україні, так і в міжнародному співтоваристві; проведення цілеспрямованої містобудівної політики; підтримка на високому рівні якості суспільних послуг. </w:t>
      </w:r>
    </w:p>
    <w:p w14:paraId="7EA853D5" w14:textId="76F1C425" w:rsidR="00C016F3" w:rsidRPr="00F24935" w:rsidRDefault="00C016F3" w:rsidP="00C016F3">
      <w:pPr>
        <w:pStyle w:val="210"/>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Значна увага зосереджена на питаннях відновлення та розвитку інженерно-транспортної інфраструктури, впровадження енергоефективних заходів, створенню умов для віднов</w:t>
      </w:r>
      <w:r w:rsidR="00D427B3" w:rsidRPr="00F24935">
        <w:rPr>
          <w:rFonts w:ascii="Times New Roman" w:hAnsi="Times New Roman" w:cs="Times New Roman"/>
          <w:sz w:val="26"/>
          <w:szCs w:val="26"/>
        </w:rPr>
        <w:t xml:space="preserve">лення підприємництва, житлового фонду та об’єктів соціальної </w:t>
      </w:r>
      <w:r w:rsidRPr="00F24935">
        <w:rPr>
          <w:rFonts w:ascii="Times New Roman" w:hAnsi="Times New Roman" w:cs="Times New Roman"/>
          <w:sz w:val="26"/>
          <w:szCs w:val="26"/>
        </w:rPr>
        <w:t>сфери, а також створенню сприятливих умов для роботи промислових підприємств, зміцненню законності та правопорядку.</w:t>
      </w:r>
    </w:p>
    <w:p w14:paraId="1AA50C37" w14:textId="3BFF9520" w:rsidR="00604C2B" w:rsidRPr="00F24935" w:rsidRDefault="00791B4D" w:rsidP="00770DFF">
      <w:pPr>
        <w:pStyle w:val="210"/>
        <w:shd w:val="clear" w:color="auto" w:fill="auto"/>
        <w:tabs>
          <w:tab w:val="left" w:pos="1037"/>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2. </w:t>
      </w:r>
      <w:r w:rsidR="00B84474" w:rsidRPr="00F24935">
        <w:rPr>
          <w:rFonts w:ascii="Times New Roman" w:hAnsi="Times New Roman" w:cs="Times New Roman"/>
          <w:sz w:val="26"/>
          <w:szCs w:val="26"/>
        </w:rPr>
        <w:t xml:space="preserve">Аналіз </w:t>
      </w:r>
      <w:r w:rsidR="00473A16" w:rsidRPr="00F24935">
        <w:rPr>
          <w:rFonts w:ascii="Times New Roman" w:hAnsi="Times New Roman" w:cs="Times New Roman"/>
          <w:sz w:val="26"/>
          <w:szCs w:val="26"/>
        </w:rPr>
        <w:t>показників</w:t>
      </w:r>
      <w:r w:rsidR="000D4BF3" w:rsidRPr="00F24935">
        <w:rPr>
          <w:rFonts w:ascii="Times New Roman" w:hAnsi="Times New Roman" w:cs="Times New Roman"/>
          <w:sz w:val="26"/>
          <w:szCs w:val="26"/>
        </w:rPr>
        <w:t xml:space="preserve"> стану довкілля міста Харкова, що ґрунтується на наявних даних (більшість статистичних показни</w:t>
      </w:r>
      <w:r w:rsidR="00D427B3" w:rsidRPr="00F24935">
        <w:rPr>
          <w:rFonts w:ascii="Times New Roman" w:hAnsi="Times New Roman" w:cs="Times New Roman"/>
          <w:sz w:val="26"/>
          <w:szCs w:val="26"/>
        </w:rPr>
        <w:t>ків наявні лише на початок 2022 </w:t>
      </w:r>
      <w:r w:rsidR="000D4BF3" w:rsidRPr="00F24935">
        <w:rPr>
          <w:rFonts w:ascii="Times New Roman" w:hAnsi="Times New Roman" w:cs="Times New Roman"/>
          <w:sz w:val="26"/>
          <w:szCs w:val="26"/>
        </w:rPr>
        <w:t xml:space="preserve">року) </w:t>
      </w:r>
      <w:r w:rsidR="00B84474" w:rsidRPr="00F24935">
        <w:rPr>
          <w:rFonts w:ascii="Times New Roman" w:hAnsi="Times New Roman" w:cs="Times New Roman"/>
          <w:sz w:val="26"/>
          <w:szCs w:val="26"/>
        </w:rPr>
        <w:t xml:space="preserve">вказує на </w:t>
      </w:r>
      <w:r w:rsidR="00473A16" w:rsidRPr="00F24935">
        <w:rPr>
          <w:rFonts w:ascii="Times New Roman" w:hAnsi="Times New Roman" w:cs="Times New Roman"/>
          <w:sz w:val="26"/>
          <w:szCs w:val="26"/>
        </w:rPr>
        <w:t>позитивні екологічні тенденції розвитку міста: знижуються</w:t>
      </w:r>
      <w:r w:rsidR="00B84474" w:rsidRPr="00F24935">
        <w:rPr>
          <w:rFonts w:ascii="Times New Roman" w:hAnsi="Times New Roman" w:cs="Times New Roman"/>
          <w:sz w:val="26"/>
          <w:szCs w:val="26"/>
        </w:rPr>
        <w:t xml:space="preserve"> обсяг</w:t>
      </w:r>
      <w:r w:rsidR="00362D38" w:rsidRPr="00F24935">
        <w:rPr>
          <w:rFonts w:ascii="Times New Roman" w:hAnsi="Times New Roman" w:cs="Times New Roman"/>
          <w:sz w:val="26"/>
          <w:szCs w:val="26"/>
        </w:rPr>
        <w:t>и</w:t>
      </w:r>
      <w:r w:rsidR="00B84474" w:rsidRPr="00F24935">
        <w:rPr>
          <w:rFonts w:ascii="Times New Roman" w:hAnsi="Times New Roman" w:cs="Times New Roman"/>
          <w:sz w:val="26"/>
          <w:szCs w:val="26"/>
        </w:rPr>
        <w:t xml:space="preserve"> викидів в атмосферне повітря від стаціонарних джерел; </w:t>
      </w:r>
      <w:r w:rsidR="00473A16" w:rsidRPr="00F24935">
        <w:rPr>
          <w:rFonts w:ascii="Times New Roman" w:hAnsi="Times New Roman" w:cs="Times New Roman"/>
          <w:sz w:val="26"/>
          <w:szCs w:val="26"/>
        </w:rPr>
        <w:t>вживаються заходи направлені на ефективне управління ситуацією по переробці ТПВ, здійснюються заходи направлені на</w:t>
      </w:r>
      <w:r w:rsidR="00257D5E" w:rsidRPr="00F24935">
        <w:rPr>
          <w:rFonts w:ascii="Times New Roman" w:hAnsi="Times New Roman" w:cs="Times New Roman"/>
          <w:sz w:val="26"/>
          <w:szCs w:val="26"/>
        </w:rPr>
        <w:t> </w:t>
      </w:r>
      <w:r w:rsidR="00473A16" w:rsidRPr="00F24935">
        <w:rPr>
          <w:rFonts w:ascii="Times New Roman" w:hAnsi="Times New Roman" w:cs="Times New Roman"/>
          <w:sz w:val="26"/>
          <w:szCs w:val="26"/>
        </w:rPr>
        <w:t>модернізацію</w:t>
      </w:r>
      <w:r w:rsidR="00B84474" w:rsidRPr="00F24935">
        <w:rPr>
          <w:rFonts w:ascii="Times New Roman" w:hAnsi="Times New Roman"/>
          <w:bCs/>
          <w:sz w:val="26"/>
          <w:szCs w:val="26"/>
        </w:rPr>
        <w:t xml:space="preserve"> очисних каналізаційних </w:t>
      </w:r>
      <w:r w:rsidR="00492613" w:rsidRPr="00F24935">
        <w:rPr>
          <w:rFonts w:ascii="Times New Roman" w:hAnsi="Times New Roman"/>
          <w:bCs/>
          <w:sz w:val="26"/>
          <w:szCs w:val="26"/>
        </w:rPr>
        <w:t>споруд</w:t>
      </w:r>
      <w:r w:rsidR="00B84474" w:rsidRPr="00F24935">
        <w:rPr>
          <w:rFonts w:ascii="Times New Roman" w:hAnsi="Times New Roman" w:cs="Times New Roman"/>
          <w:sz w:val="26"/>
          <w:szCs w:val="26"/>
        </w:rPr>
        <w:t xml:space="preserve">; </w:t>
      </w:r>
      <w:r w:rsidR="00B84474" w:rsidRPr="00F24935">
        <w:rPr>
          <w:rFonts w:ascii="Times New Roman" w:hAnsi="Times New Roman"/>
          <w:bCs/>
          <w:sz w:val="26"/>
          <w:szCs w:val="26"/>
        </w:rPr>
        <w:t>з</w:t>
      </w:r>
      <w:r w:rsidR="00492613" w:rsidRPr="00F24935">
        <w:rPr>
          <w:rFonts w:ascii="Times New Roman" w:hAnsi="Times New Roman"/>
          <w:bCs/>
          <w:sz w:val="26"/>
          <w:szCs w:val="26"/>
        </w:rPr>
        <w:t>більшуються території</w:t>
      </w:r>
      <w:r w:rsidR="00B84474" w:rsidRPr="00F24935">
        <w:rPr>
          <w:rFonts w:ascii="Times New Roman" w:hAnsi="Times New Roman"/>
          <w:bCs/>
          <w:sz w:val="26"/>
          <w:szCs w:val="26"/>
        </w:rPr>
        <w:t xml:space="preserve"> зелених насаджень (у порівнянні з минулими роками)</w:t>
      </w:r>
      <w:r w:rsidR="00B84474" w:rsidRPr="00F24935">
        <w:rPr>
          <w:rFonts w:ascii="Times New Roman" w:hAnsi="Times New Roman" w:cs="Times New Roman"/>
          <w:sz w:val="26"/>
          <w:szCs w:val="26"/>
        </w:rPr>
        <w:t xml:space="preserve">; </w:t>
      </w:r>
      <w:r w:rsidR="00B84474" w:rsidRPr="00F24935">
        <w:rPr>
          <w:rFonts w:ascii="Times New Roman" w:hAnsi="Times New Roman"/>
          <w:bCs/>
          <w:sz w:val="26"/>
          <w:szCs w:val="26"/>
        </w:rPr>
        <w:t>з</w:t>
      </w:r>
      <w:r w:rsidR="00502B17" w:rsidRPr="00F24935">
        <w:rPr>
          <w:rFonts w:ascii="Times New Roman" w:hAnsi="Times New Roman"/>
          <w:bCs/>
          <w:sz w:val="26"/>
          <w:szCs w:val="26"/>
        </w:rPr>
        <w:t>більшується кількі</w:t>
      </w:r>
      <w:r w:rsidR="00B84474" w:rsidRPr="00F24935">
        <w:rPr>
          <w:rFonts w:ascii="Times New Roman" w:hAnsi="Times New Roman"/>
          <w:bCs/>
          <w:sz w:val="26"/>
          <w:szCs w:val="26"/>
        </w:rPr>
        <w:t>ст</w:t>
      </w:r>
      <w:r w:rsidR="00502B17" w:rsidRPr="00F24935">
        <w:rPr>
          <w:rFonts w:ascii="Times New Roman" w:hAnsi="Times New Roman"/>
          <w:bCs/>
          <w:sz w:val="26"/>
          <w:szCs w:val="26"/>
        </w:rPr>
        <w:t>ь</w:t>
      </w:r>
      <w:r w:rsidR="00B84474" w:rsidRPr="00F24935">
        <w:rPr>
          <w:rFonts w:ascii="Times New Roman" w:hAnsi="Times New Roman"/>
          <w:bCs/>
          <w:sz w:val="26"/>
          <w:szCs w:val="26"/>
        </w:rPr>
        <w:t xml:space="preserve"> екологічно чистих видів громадського та приватного транспорту</w:t>
      </w:r>
      <w:r w:rsidR="00B84474" w:rsidRPr="00F24935">
        <w:rPr>
          <w:rFonts w:ascii="Times New Roman" w:hAnsi="Times New Roman" w:cs="Times New Roman"/>
          <w:sz w:val="26"/>
          <w:szCs w:val="26"/>
        </w:rPr>
        <w:t xml:space="preserve">; </w:t>
      </w:r>
      <w:r w:rsidR="00502B17" w:rsidRPr="00F24935">
        <w:rPr>
          <w:rFonts w:ascii="Times New Roman" w:hAnsi="Times New Roman"/>
          <w:bCs/>
          <w:sz w:val="26"/>
          <w:szCs w:val="26"/>
        </w:rPr>
        <w:t>в</w:t>
      </w:r>
      <w:r w:rsidR="00B84474" w:rsidRPr="00F24935">
        <w:rPr>
          <w:rFonts w:ascii="Times New Roman" w:hAnsi="Times New Roman"/>
          <w:bCs/>
          <w:sz w:val="26"/>
          <w:szCs w:val="26"/>
        </w:rPr>
        <w:t>провадж</w:t>
      </w:r>
      <w:r w:rsidR="00502B17" w:rsidRPr="00F24935">
        <w:rPr>
          <w:rFonts w:ascii="Times New Roman" w:hAnsi="Times New Roman"/>
          <w:bCs/>
          <w:sz w:val="26"/>
          <w:szCs w:val="26"/>
        </w:rPr>
        <w:t>уються сучасні методи та технології</w:t>
      </w:r>
      <w:r w:rsidR="00B84474" w:rsidRPr="00F24935">
        <w:rPr>
          <w:rFonts w:ascii="Times New Roman" w:hAnsi="Times New Roman"/>
          <w:bCs/>
          <w:sz w:val="26"/>
          <w:szCs w:val="26"/>
        </w:rPr>
        <w:t xml:space="preserve"> у сфері поводження з</w:t>
      </w:r>
      <w:r w:rsidR="00D427B3" w:rsidRPr="00F24935">
        <w:rPr>
          <w:rFonts w:ascii="Times New Roman" w:hAnsi="Times New Roman"/>
          <w:bCs/>
          <w:sz w:val="26"/>
          <w:szCs w:val="26"/>
        </w:rPr>
        <w:t xml:space="preserve"> </w:t>
      </w:r>
      <w:r w:rsidR="00B84474" w:rsidRPr="00F24935">
        <w:rPr>
          <w:rFonts w:ascii="Times New Roman" w:hAnsi="Times New Roman"/>
          <w:bCs/>
          <w:sz w:val="26"/>
          <w:szCs w:val="26"/>
        </w:rPr>
        <w:t>побутовими відходами</w:t>
      </w:r>
      <w:r w:rsidR="00B84474" w:rsidRPr="00F24935">
        <w:rPr>
          <w:rFonts w:ascii="Times New Roman" w:hAnsi="Times New Roman" w:cs="Times New Roman"/>
          <w:sz w:val="26"/>
          <w:szCs w:val="26"/>
        </w:rPr>
        <w:t xml:space="preserve">; </w:t>
      </w:r>
      <w:r w:rsidR="00502B17" w:rsidRPr="00F24935">
        <w:rPr>
          <w:rFonts w:ascii="Times New Roman" w:hAnsi="Times New Roman" w:cs="Times New Roman"/>
          <w:sz w:val="26"/>
          <w:szCs w:val="26"/>
        </w:rPr>
        <w:t xml:space="preserve">здійснюється </w:t>
      </w:r>
      <w:r w:rsidR="00B84474" w:rsidRPr="00F24935">
        <w:rPr>
          <w:rFonts w:ascii="Times New Roman" w:hAnsi="Times New Roman"/>
          <w:bCs/>
          <w:sz w:val="26"/>
          <w:szCs w:val="26"/>
        </w:rPr>
        <w:t>рекультивація територій полігонів із твердими побутовими відходами</w:t>
      </w:r>
      <w:r w:rsidR="00B84474" w:rsidRPr="00F24935">
        <w:rPr>
          <w:rFonts w:ascii="Times New Roman" w:hAnsi="Times New Roman" w:cs="Times New Roman"/>
          <w:sz w:val="26"/>
          <w:szCs w:val="26"/>
        </w:rPr>
        <w:t>.</w:t>
      </w:r>
      <w:r w:rsidR="00D27DEB" w:rsidRPr="00F24935">
        <w:rPr>
          <w:rFonts w:ascii="Times New Roman" w:hAnsi="Times New Roman" w:cs="Times New Roman"/>
          <w:sz w:val="26"/>
          <w:szCs w:val="26"/>
        </w:rPr>
        <w:t xml:space="preserve"> </w:t>
      </w:r>
      <w:r w:rsidR="000D4BF3" w:rsidRPr="00F24935">
        <w:rPr>
          <w:rFonts w:ascii="Times New Roman" w:hAnsi="Times New Roman" w:cs="Times New Roman"/>
          <w:sz w:val="26"/>
          <w:szCs w:val="26"/>
        </w:rPr>
        <w:t>В той же час, військова агресія Російської Федерації,</w:t>
      </w:r>
      <w:r w:rsidR="00D427B3" w:rsidRPr="00F24935">
        <w:rPr>
          <w:rFonts w:ascii="Times New Roman" w:hAnsi="Times New Roman" w:cs="Times New Roman"/>
          <w:sz w:val="26"/>
          <w:szCs w:val="26"/>
        </w:rPr>
        <w:t xml:space="preserve"> якої зазнає місто з 24.02.2022 </w:t>
      </w:r>
      <w:r w:rsidR="000D4BF3" w:rsidRPr="00F24935">
        <w:rPr>
          <w:rFonts w:ascii="Times New Roman" w:hAnsi="Times New Roman" w:cs="Times New Roman"/>
          <w:sz w:val="26"/>
          <w:szCs w:val="26"/>
        </w:rPr>
        <w:t>року призводить не лише до значних людських втрат, знищення міської інфраструктури, житлового фонду, промислових підприємств, тощо, а й до значного впливу на екологію нашого міста та регіону.</w:t>
      </w:r>
    </w:p>
    <w:p w14:paraId="48D25AF1" w14:textId="7E6D913F" w:rsidR="00604C2B" w:rsidRPr="00F24935" w:rsidRDefault="00604C2B" w:rsidP="00604C2B">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За результатами проведеного аналізу нормативної бази, наявних статистичних даних та результатами інших досліджень зі стану навкол</w:t>
      </w:r>
      <w:r w:rsidR="00D427B3" w:rsidRPr="00F24935">
        <w:rPr>
          <w:rFonts w:ascii="Times New Roman" w:hAnsi="Times New Roman" w:cs="Times New Roman"/>
          <w:sz w:val="26"/>
          <w:szCs w:val="26"/>
        </w:rPr>
        <w:t xml:space="preserve">ишнього природнього середовища </w:t>
      </w:r>
      <w:r w:rsidRPr="00F24935">
        <w:rPr>
          <w:rFonts w:ascii="Times New Roman" w:hAnsi="Times New Roman" w:cs="Times New Roman"/>
          <w:sz w:val="26"/>
          <w:szCs w:val="26"/>
        </w:rPr>
        <w:t>(довкілля)</w:t>
      </w:r>
      <w:r w:rsidR="00D427B3" w:rsidRPr="00F24935">
        <w:rPr>
          <w:rFonts w:ascii="Times New Roman" w:hAnsi="Times New Roman" w:cs="Times New Roman"/>
          <w:sz w:val="26"/>
          <w:szCs w:val="26"/>
        </w:rPr>
        <w:t>,</w:t>
      </w:r>
      <w:r w:rsidRPr="00F24935">
        <w:rPr>
          <w:rFonts w:ascii="Times New Roman" w:hAnsi="Times New Roman" w:cs="Times New Roman"/>
          <w:sz w:val="26"/>
          <w:szCs w:val="26"/>
        </w:rPr>
        <w:t xml:space="preserve"> у тому числі здоров’я населення</w:t>
      </w:r>
      <w:r w:rsidR="00D427B3" w:rsidRPr="00F24935">
        <w:rPr>
          <w:rFonts w:ascii="Times New Roman" w:hAnsi="Times New Roman" w:cs="Times New Roman"/>
          <w:sz w:val="26"/>
          <w:szCs w:val="26"/>
        </w:rPr>
        <w:t>,</w:t>
      </w:r>
      <w:r w:rsidRPr="00F24935">
        <w:rPr>
          <w:rFonts w:ascii="Times New Roman" w:hAnsi="Times New Roman" w:cs="Times New Roman"/>
          <w:sz w:val="26"/>
          <w:szCs w:val="26"/>
        </w:rPr>
        <w:t xml:space="preserve"> слід зазначити, що не затвердження Програми економічного та соціального розвитку м. Харкова на 202</w:t>
      </w:r>
      <w:r w:rsidR="00D427B3" w:rsidRPr="00F24935">
        <w:rPr>
          <w:rFonts w:ascii="Times New Roman" w:hAnsi="Times New Roman" w:cs="Times New Roman"/>
          <w:sz w:val="26"/>
          <w:szCs w:val="26"/>
        </w:rPr>
        <w:t>4</w:t>
      </w:r>
      <w:r w:rsidRPr="00F24935">
        <w:rPr>
          <w:rFonts w:ascii="Times New Roman" w:hAnsi="Times New Roman" w:cs="Times New Roman"/>
          <w:sz w:val="26"/>
          <w:szCs w:val="26"/>
        </w:rPr>
        <w:t> рік не приз</w:t>
      </w:r>
      <w:r w:rsidR="00AE417B" w:rsidRPr="00F24935">
        <w:rPr>
          <w:rFonts w:ascii="Times New Roman" w:hAnsi="Times New Roman" w:cs="Times New Roman"/>
          <w:sz w:val="26"/>
          <w:szCs w:val="26"/>
        </w:rPr>
        <w:t>веде до зміни стану довкілля м. </w:t>
      </w:r>
      <w:r w:rsidRPr="00F24935">
        <w:rPr>
          <w:rFonts w:ascii="Times New Roman" w:hAnsi="Times New Roman" w:cs="Times New Roman"/>
          <w:sz w:val="26"/>
          <w:szCs w:val="26"/>
        </w:rPr>
        <w:t xml:space="preserve">Харкова та не вплине на здоров’я населення. Дане припущення обґрунтовується тим, що заходи вказані у Програмі лише узагальнюють заходи передбачені галузевими програмами, а значить саме галузеві програми визначають </w:t>
      </w:r>
      <w:r w:rsidRPr="00F24935">
        <w:rPr>
          <w:rFonts w:ascii="Times New Roman" w:hAnsi="Times New Roman" w:cs="Times New Roman"/>
          <w:sz w:val="26"/>
          <w:szCs w:val="26"/>
        </w:rPr>
        <w:lastRenderedPageBreak/>
        <w:t>розвиток тієї чи іншої сфери міської життєдіяльності. Отже не затвердження програми не призведе до впливу на навколишнє середовище і здоров’я населення у зв’язку з тим, що сама по собі Програма не впливає на них.</w:t>
      </w:r>
    </w:p>
    <w:p w14:paraId="48F7BBE6" w14:textId="1F9DD842" w:rsidR="00604C2B" w:rsidRPr="00F24935" w:rsidRDefault="00604C2B" w:rsidP="00604C2B">
      <w:pPr>
        <w:pStyle w:val="210"/>
        <w:shd w:val="clear" w:color="auto" w:fill="auto"/>
        <w:spacing w:before="0" w:after="0" w:line="240" w:lineRule="auto"/>
        <w:ind w:right="417" w:firstLine="567"/>
        <w:rPr>
          <w:rFonts w:ascii="Times New Roman" w:hAnsi="Times New Roman" w:cs="Times New Roman"/>
          <w:color w:val="auto"/>
          <w:sz w:val="26"/>
          <w:szCs w:val="26"/>
        </w:rPr>
      </w:pPr>
      <w:r w:rsidRPr="00F24935">
        <w:rPr>
          <w:rFonts w:ascii="Times New Roman" w:hAnsi="Times New Roman" w:cs="Times New Roman"/>
          <w:color w:val="auto"/>
          <w:sz w:val="26"/>
          <w:szCs w:val="26"/>
        </w:rPr>
        <w:t>Програма економічного та соціального розвитку м. Харкова на 202</w:t>
      </w:r>
      <w:r w:rsidR="00AE417B" w:rsidRPr="00F24935">
        <w:rPr>
          <w:rFonts w:ascii="Times New Roman" w:hAnsi="Times New Roman" w:cs="Times New Roman"/>
          <w:color w:val="auto"/>
          <w:sz w:val="26"/>
          <w:szCs w:val="26"/>
        </w:rPr>
        <w:t>4</w:t>
      </w:r>
      <w:r w:rsidRPr="00F24935">
        <w:rPr>
          <w:rFonts w:ascii="Times New Roman" w:hAnsi="Times New Roman" w:cs="Times New Roman"/>
          <w:color w:val="auto"/>
          <w:sz w:val="26"/>
          <w:szCs w:val="26"/>
        </w:rPr>
        <w:t> рік не передбачає появу нових ризиків для здоров’я населення та довкілля.</w:t>
      </w:r>
    </w:p>
    <w:p w14:paraId="62F0330E" w14:textId="77777777" w:rsidR="00D27DEB" w:rsidRPr="00F24935" w:rsidRDefault="00791B4D" w:rsidP="00D27DEB">
      <w:pPr>
        <w:pStyle w:val="210"/>
        <w:shd w:val="clear" w:color="auto" w:fill="auto"/>
        <w:spacing w:before="0" w:after="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3. </w:t>
      </w:r>
      <w:r w:rsidR="00604C2B" w:rsidRPr="00F24935">
        <w:rPr>
          <w:rFonts w:ascii="Times New Roman" w:hAnsi="Times New Roman" w:cs="Times New Roman"/>
          <w:sz w:val="26"/>
          <w:szCs w:val="26"/>
        </w:rPr>
        <w:t>Харківською міською радою та її виконавчими органами</w:t>
      </w:r>
      <w:r w:rsidR="00D27DEB" w:rsidRPr="00F24935">
        <w:rPr>
          <w:rFonts w:ascii="Times New Roman" w:hAnsi="Times New Roman" w:cs="Times New Roman"/>
          <w:sz w:val="26"/>
          <w:szCs w:val="26"/>
        </w:rPr>
        <w:t xml:space="preserve"> в межах наявних повноважень передбачених Конституцією і законами України здійснюється вирішення питань місцевого значення в усіх сферах міської життєдіяльності. </w:t>
      </w:r>
    </w:p>
    <w:p w14:paraId="33E38B62" w14:textId="09F5B5D7" w:rsidR="00D27DEB" w:rsidRPr="00F24935" w:rsidRDefault="00D27DEB" w:rsidP="00294B6F">
      <w:pPr>
        <w:pStyle w:val="210"/>
        <w:shd w:val="clear" w:color="auto" w:fill="auto"/>
        <w:spacing w:before="0" w:after="0" w:line="240" w:lineRule="auto"/>
        <w:ind w:right="420" w:firstLine="567"/>
        <w:rPr>
          <w:rFonts w:ascii="Times New Roman" w:hAnsi="Times New Roman" w:cs="Times New Roman"/>
          <w:sz w:val="26"/>
          <w:szCs w:val="26"/>
        </w:rPr>
      </w:pPr>
      <w:r w:rsidRPr="00F24935">
        <w:rPr>
          <w:rFonts w:ascii="Times New Roman" w:hAnsi="Times New Roman" w:cs="Times New Roman"/>
          <w:sz w:val="26"/>
          <w:szCs w:val="26"/>
        </w:rPr>
        <w:t>У зв’язку з тим, що сама по собі Програма економічного та со</w:t>
      </w:r>
      <w:r w:rsidR="00604C2B" w:rsidRPr="00F24935">
        <w:rPr>
          <w:rFonts w:ascii="Times New Roman" w:hAnsi="Times New Roman" w:cs="Times New Roman"/>
          <w:sz w:val="26"/>
          <w:szCs w:val="26"/>
        </w:rPr>
        <w:t>ціального розвитку м. </w:t>
      </w:r>
      <w:r w:rsidR="00AE417B" w:rsidRPr="00F24935">
        <w:rPr>
          <w:rFonts w:ascii="Times New Roman" w:hAnsi="Times New Roman" w:cs="Times New Roman"/>
          <w:sz w:val="26"/>
          <w:szCs w:val="26"/>
        </w:rPr>
        <w:t>Харкова на 2024 </w:t>
      </w:r>
      <w:r w:rsidRPr="00F24935">
        <w:rPr>
          <w:rFonts w:ascii="Times New Roman" w:hAnsi="Times New Roman" w:cs="Times New Roman"/>
          <w:sz w:val="26"/>
          <w:szCs w:val="26"/>
        </w:rPr>
        <w:t xml:space="preserve">рік не несе впливу на довкілля та умови життєдіяльності населення, </w:t>
      </w:r>
      <w:r w:rsidR="00AE417B" w:rsidRPr="00F24935">
        <w:rPr>
          <w:rFonts w:ascii="Times New Roman" w:hAnsi="Times New Roman" w:cs="Times New Roman"/>
          <w:sz w:val="26"/>
          <w:szCs w:val="26"/>
        </w:rPr>
        <w:br/>
      </w:r>
      <w:r w:rsidRPr="00F24935">
        <w:rPr>
          <w:rFonts w:ascii="Times New Roman" w:hAnsi="Times New Roman" w:cs="Times New Roman"/>
          <w:sz w:val="26"/>
          <w:szCs w:val="26"/>
        </w:rPr>
        <w:t>а лише об’єднує у собі заходи передбачені в рамках реалізації</w:t>
      </w:r>
      <w:r w:rsidR="00294B6F" w:rsidRPr="00F24935">
        <w:rPr>
          <w:rFonts w:ascii="Times New Roman" w:hAnsi="Times New Roman" w:cs="Times New Roman"/>
          <w:sz w:val="26"/>
          <w:szCs w:val="26"/>
        </w:rPr>
        <w:t xml:space="preserve"> інших міських програм </w:t>
      </w:r>
      <w:r w:rsidR="004D3C32" w:rsidRPr="00F24935">
        <w:rPr>
          <w:rFonts w:ascii="Times New Roman" w:hAnsi="Times New Roman" w:cs="Times New Roman"/>
          <w:sz w:val="26"/>
          <w:szCs w:val="26"/>
        </w:rPr>
        <w:t>стан</w:t>
      </w:r>
      <w:r w:rsidR="00294B6F" w:rsidRPr="00F24935">
        <w:rPr>
          <w:rFonts w:ascii="Times New Roman" w:hAnsi="Times New Roman" w:cs="Times New Roman"/>
          <w:sz w:val="26"/>
          <w:szCs w:val="26"/>
        </w:rPr>
        <w:t xml:space="preserve"> довкілля, умов</w:t>
      </w:r>
      <w:r w:rsidR="004D3C32" w:rsidRPr="00F24935">
        <w:rPr>
          <w:rFonts w:ascii="Times New Roman" w:hAnsi="Times New Roman" w:cs="Times New Roman"/>
          <w:sz w:val="26"/>
          <w:szCs w:val="26"/>
        </w:rPr>
        <w:t>и</w:t>
      </w:r>
      <w:r w:rsidR="00294B6F" w:rsidRPr="00F24935">
        <w:rPr>
          <w:rFonts w:ascii="Times New Roman" w:hAnsi="Times New Roman" w:cs="Times New Roman"/>
          <w:sz w:val="26"/>
          <w:szCs w:val="26"/>
        </w:rPr>
        <w:t xml:space="preserve"> життєдіяльності населення та стан його здоров’я не будуть змінюватися під впливом реалізації Програми економічного та соціального розвитку та будуть відповідати характеристикам та прогнозам викладеним у другому розділі СЕО.</w:t>
      </w:r>
    </w:p>
    <w:p w14:paraId="3B670CA3" w14:textId="38A92C31" w:rsidR="00AC31EE" w:rsidRPr="00F24935" w:rsidRDefault="00294B6F" w:rsidP="00770DFF">
      <w:pPr>
        <w:pStyle w:val="210"/>
        <w:shd w:val="clear" w:color="auto" w:fill="auto"/>
        <w:tabs>
          <w:tab w:val="left" w:pos="1037"/>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4.</w:t>
      </w:r>
      <w:r w:rsidR="00420EB7" w:rsidRPr="00F24935">
        <w:rPr>
          <w:rFonts w:ascii="Times New Roman" w:hAnsi="Times New Roman" w:cs="Times New Roman"/>
          <w:sz w:val="26"/>
          <w:szCs w:val="26"/>
        </w:rPr>
        <w:t> </w:t>
      </w:r>
      <w:r w:rsidR="00AC31EE" w:rsidRPr="00F24935">
        <w:rPr>
          <w:rFonts w:ascii="Times New Roman" w:hAnsi="Times New Roman" w:cs="Times New Roman"/>
          <w:sz w:val="26"/>
          <w:szCs w:val="26"/>
        </w:rPr>
        <w:t xml:space="preserve">Реалізація </w:t>
      </w:r>
      <w:proofErr w:type="spellStart"/>
      <w:r w:rsidR="00AC31EE" w:rsidRPr="00F24935">
        <w:rPr>
          <w:rFonts w:ascii="Times New Roman" w:hAnsi="Times New Roman" w:cs="Times New Roman"/>
          <w:sz w:val="26"/>
          <w:szCs w:val="26"/>
        </w:rPr>
        <w:t>проєкту</w:t>
      </w:r>
      <w:proofErr w:type="spellEnd"/>
      <w:r w:rsidR="00AC31EE" w:rsidRPr="00F24935">
        <w:rPr>
          <w:rFonts w:ascii="Times New Roman" w:hAnsi="Times New Roman" w:cs="Times New Roman"/>
          <w:sz w:val="26"/>
          <w:szCs w:val="26"/>
        </w:rPr>
        <w:t xml:space="preserve"> Програми економічного та соціального розвитку м. Харкова на 202</w:t>
      </w:r>
      <w:r w:rsidR="00420EB7" w:rsidRPr="00F24935">
        <w:rPr>
          <w:rFonts w:ascii="Times New Roman" w:hAnsi="Times New Roman" w:cs="Times New Roman"/>
          <w:sz w:val="26"/>
          <w:szCs w:val="26"/>
        </w:rPr>
        <w:t>4</w:t>
      </w:r>
      <w:r w:rsidR="00AC31EE" w:rsidRPr="00F24935">
        <w:rPr>
          <w:rFonts w:ascii="Times New Roman" w:hAnsi="Times New Roman" w:cs="Times New Roman"/>
          <w:sz w:val="26"/>
          <w:szCs w:val="26"/>
        </w:rPr>
        <w:t> рік не призведе до виникнення проблем в екологічній сфері та жодним чином не направлена на цілі, що можуть привести до погіршення екологічної ситуації та виникнення ризиків негативного впливу на здоров’я населення та території з природоохоронним статусом.</w:t>
      </w:r>
    </w:p>
    <w:p w14:paraId="7B5CA17A" w14:textId="65FB63E5" w:rsidR="00770DFF" w:rsidRPr="00F24935" w:rsidRDefault="00134400" w:rsidP="00770DFF">
      <w:pPr>
        <w:pStyle w:val="210"/>
        <w:shd w:val="clear" w:color="auto" w:fill="auto"/>
        <w:tabs>
          <w:tab w:val="left" w:pos="1037"/>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 xml:space="preserve">Основні екологічні проблеми міста, а саме: забруднення атмосферного повітря викидами забруднюючих речовин від промислових підприємств та автотранспорту; забруднення водних об’єктів скидами забруднюючих речовин із зворотними водами; порушення гідрологічного та гідрохімічного режиму річок міста; </w:t>
      </w:r>
      <w:r w:rsidRPr="00F24935">
        <w:rPr>
          <w:rFonts w:ascii="Times New Roman" w:hAnsi="Times New Roman"/>
          <w:sz w:val="26"/>
          <w:szCs w:val="26"/>
        </w:rPr>
        <w:t>накопичення відходів</w:t>
      </w:r>
      <w:r w:rsidRPr="00F24935">
        <w:rPr>
          <w:rFonts w:ascii="Times New Roman" w:hAnsi="Times New Roman" w:cs="Times New Roman"/>
          <w:sz w:val="26"/>
          <w:szCs w:val="26"/>
        </w:rPr>
        <w:t>; відсутність роздільного збирання побутових відходів; недостатня пропускна спроможність дорожньо-транспортної мережі, яка сформувалася в умовах існуючої забудови, особливо в центральній частині міста, визначено в Програмі охорони навколишнього природного середовища м. Харкова на 2021–2030 роки. Вказані проблеми вирішуються в межах міських цільових галузевих програм.</w:t>
      </w:r>
    </w:p>
    <w:p w14:paraId="2BABC47A" w14:textId="1C5F998C" w:rsidR="00B84474" w:rsidRPr="00F24935" w:rsidRDefault="00294B6F" w:rsidP="00770DFF">
      <w:pPr>
        <w:pStyle w:val="210"/>
        <w:shd w:val="clear" w:color="auto" w:fill="auto"/>
        <w:tabs>
          <w:tab w:val="left" w:pos="1037"/>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5</w:t>
      </w:r>
      <w:r w:rsidR="0091373A" w:rsidRPr="00F24935">
        <w:rPr>
          <w:rFonts w:ascii="Times New Roman" w:hAnsi="Times New Roman" w:cs="Times New Roman"/>
          <w:sz w:val="26"/>
          <w:szCs w:val="26"/>
        </w:rPr>
        <w:t>. </w:t>
      </w:r>
      <w:r w:rsidR="00B84474" w:rsidRPr="00F24935">
        <w:rPr>
          <w:rFonts w:ascii="Times New Roman" w:hAnsi="Times New Roman" w:cs="Times New Roman"/>
          <w:sz w:val="26"/>
          <w:szCs w:val="26"/>
        </w:rPr>
        <w:t>Основні зобов’язання у сфері охорони довкілля міста Харкова визначаються законами України «Про Основні засади (стратегію) державної екологічної пол</w:t>
      </w:r>
      <w:r w:rsidR="0010269D" w:rsidRPr="00F24935">
        <w:rPr>
          <w:rFonts w:ascii="Times New Roman" w:hAnsi="Times New Roman" w:cs="Times New Roman"/>
          <w:sz w:val="26"/>
          <w:szCs w:val="26"/>
        </w:rPr>
        <w:t>ітики України на період до 2030 </w:t>
      </w:r>
      <w:r w:rsidR="00B84474" w:rsidRPr="00F24935">
        <w:rPr>
          <w:rFonts w:ascii="Times New Roman" w:hAnsi="Times New Roman" w:cs="Times New Roman"/>
          <w:sz w:val="26"/>
          <w:szCs w:val="26"/>
        </w:rPr>
        <w:t xml:space="preserve">року», «Про охорону навколишнього природного середовища», «Про охорону атмосферного повітря», </w:t>
      </w:r>
      <w:r w:rsidR="006110D6" w:rsidRPr="00F24935">
        <w:rPr>
          <w:rFonts w:ascii="Times New Roman" w:hAnsi="Times New Roman" w:cs="Times New Roman"/>
          <w:sz w:val="26"/>
          <w:szCs w:val="26"/>
        </w:rPr>
        <w:t xml:space="preserve">«Про охорону земель», «Про землеустрій», </w:t>
      </w:r>
      <w:r w:rsidR="00B84474" w:rsidRPr="00F24935">
        <w:rPr>
          <w:rFonts w:ascii="Times New Roman" w:hAnsi="Times New Roman" w:cs="Times New Roman"/>
          <w:sz w:val="26"/>
          <w:szCs w:val="26"/>
        </w:rPr>
        <w:t xml:space="preserve">«Про стратегічну екологічну оцінку», «Про оцінку впливу на довкілля», </w:t>
      </w:r>
      <w:r w:rsidR="007E279F" w:rsidRPr="00F24935">
        <w:rPr>
          <w:rFonts w:ascii="Times New Roman" w:hAnsi="Times New Roman" w:cs="Times New Roman"/>
          <w:sz w:val="26"/>
          <w:szCs w:val="26"/>
        </w:rPr>
        <w:t xml:space="preserve">«Про управління відходами»; </w:t>
      </w:r>
      <w:r w:rsidR="00B84474" w:rsidRPr="00F24935">
        <w:rPr>
          <w:rFonts w:ascii="Times New Roman" w:hAnsi="Times New Roman" w:cs="Times New Roman"/>
          <w:sz w:val="26"/>
          <w:szCs w:val="26"/>
        </w:rPr>
        <w:t xml:space="preserve">«Про інвестиційну діяльність», «Про природно-заповідний фонд України», </w:t>
      </w:r>
      <w:r w:rsidR="00B84474" w:rsidRPr="00F24935">
        <w:rPr>
          <w:rFonts w:ascii="Times New Roman" w:hAnsi="Times New Roman" w:cs="Times New Roman"/>
          <w:sz w:val="26"/>
          <w:szCs w:val="26"/>
          <w:lang w:eastAsia="ru-RU" w:bidi="ru-RU"/>
        </w:rPr>
        <w:t xml:space="preserve">«Про </w:t>
      </w:r>
      <w:r w:rsidR="00B84474" w:rsidRPr="00F24935">
        <w:rPr>
          <w:rFonts w:ascii="Times New Roman" w:hAnsi="Times New Roman" w:cs="Times New Roman"/>
          <w:sz w:val="26"/>
          <w:szCs w:val="26"/>
        </w:rPr>
        <w:t xml:space="preserve">тваринний світ», «Про рослинний світ», Водним кодексом України, </w:t>
      </w:r>
      <w:r w:rsidR="0051470F" w:rsidRPr="00F24935">
        <w:rPr>
          <w:rFonts w:ascii="Times New Roman" w:hAnsi="Times New Roman" w:cs="Times New Roman"/>
          <w:sz w:val="26"/>
          <w:szCs w:val="26"/>
        </w:rPr>
        <w:t xml:space="preserve">Земельним кодексом України, </w:t>
      </w:r>
      <w:r w:rsidR="00B84474" w:rsidRPr="00F24935">
        <w:rPr>
          <w:rFonts w:ascii="Times New Roman" w:hAnsi="Times New Roman" w:cs="Times New Roman"/>
          <w:sz w:val="26"/>
          <w:szCs w:val="26"/>
        </w:rPr>
        <w:t>Лісовим кодексом України, Указом Президента України «Про Цілі сталого роз</w:t>
      </w:r>
      <w:r w:rsidR="006110D6" w:rsidRPr="00F24935">
        <w:rPr>
          <w:rFonts w:ascii="Times New Roman" w:hAnsi="Times New Roman" w:cs="Times New Roman"/>
          <w:sz w:val="26"/>
          <w:szCs w:val="26"/>
        </w:rPr>
        <w:t>витку України на період до 2030 </w:t>
      </w:r>
      <w:r w:rsidR="00B84474" w:rsidRPr="00F24935">
        <w:rPr>
          <w:rFonts w:ascii="Times New Roman" w:hAnsi="Times New Roman" w:cs="Times New Roman"/>
          <w:sz w:val="26"/>
          <w:szCs w:val="26"/>
        </w:rPr>
        <w:t>року».</w:t>
      </w:r>
    </w:p>
    <w:p w14:paraId="779D393C" w14:textId="246DDBCB" w:rsidR="002A2BF0" w:rsidRPr="00F24935" w:rsidRDefault="004D3C32" w:rsidP="002A2BF0">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6</w:t>
      </w:r>
      <w:r w:rsidR="0091373A" w:rsidRPr="00F24935">
        <w:rPr>
          <w:rFonts w:ascii="Times New Roman" w:hAnsi="Times New Roman" w:cs="Times New Roman"/>
          <w:sz w:val="26"/>
          <w:szCs w:val="26"/>
        </w:rPr>
        <w:t>. </w:t>
      </w:r>
      <w:r w:rsidR="002A2BF0" w:rsidRPr="00F24935">
        <w:rPr>
          <w:rFonts w:ascii="Times New Roman" w:hAnsi="Times New Roman" w:cs="Times New Roman"/>
          <w:sz w:val="26"/>
          <w:szCs w:val="26"/>
        </w:rPr>
        <w:t>На основі оцінювання заходів пер</w:t>
      </w:r>
      <w:r w:rsidR="00AC31EE" w:rsidRPr="00F24935">
        <w:rPr>
          <w:rFonts w:ascii="Times New Roman" w:hAnsi="Times New Roman" w:cs="Times New Roman"/>
          <w:sz w:val="26"/>
          <w:szCs w:val="26"/>
        </w:rPr>
        <w:t>едбачених Програмою можна зробити</w:t>
      </w:r>
      <w:r w:rsidR="002A2BF0" w:rsidRPr="00F24935">
        <w:rPr>
          <w:rFonts w:ascii="Times New Roman" w:hAnsi="Times New Roman" w:cs="Times New Roman"/>
          <w:sz w:val="26"/>
          <w:szCs w:val="26"/>
        </w:rPr>
        <w:t xml:space="preserve"> висновок щодо відсутності ймовірних негативних наслідків для довкілля від реалізації Програми економіч</w:t>
      </w:r>
      <w:r w:rsidR="0011552E" w:rsidRPr="00F24935">
        <w:rPr>
          <w:rFonts w:ascii="Times New Roman" w:hAnsi="Times New Roman" w:cs="Times New Roman"/>
          <w:sz w:val="26"/>
          <w:szCs w:val="26"/>
        </w:rPr>
        <w:t>ного та соціального розвитку м. </w:t>
      </w:r>
      <w:r w:rsidR="002A2BF0" w:rsidRPr="00F24935">
        <w:rPr>
          <w:rFonts w:ascii="Times New Roman" w:hAnsi="Times New Roman" w:cs="Times New Roman"/>
          <w:sz w:val="26"/>
          <w:szCs w:val="26"/>
        </w:rPr>
        <w:t>Харкова на 202</w:t>
      </w:r>
      <w:r w:rsidR="0011552E" w:rsidRPr="00F24935">
        <w:rPr>
          <w:rFonts w:ascii="Times New Roman" w:hAnsi="Times New Roman" w:cs="Times New Roman"/>
          <w:sz w:val="26"/>
          <w:szCs w:val="26"/>
        </w:rPr>
        <w:t>4 </w:t>
      </w:r>
      <w:r w:rsidR="00394B7D" w:rsidRPr="00F24935">
        <w:rPr>
          <w:rFonts w:ascii="Times New Roman" w:hAnsi="Times New Roman" w:cs="Times New Roman"/>
          <w:sz w:val="26"/>
          <w:szCs w:val="26"/>
        </w:rPr>
        <w:t>рік.</w:t>
      </w:r>
    </w:p>
    <w:p w14:paraId="65A9A67C" w14:textId="24DEF273" w:rsidR="00B84474" w:rsidRPr="00F24935" w:rsidRDefault="00B84474" w:rsidP="00770DFF">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Ймовірність того, що реалізація Програми призведе до таких можливих впливів на довкілля або здоров’я людей, які самі п</w:t>
      </w:r>
      <w:r w:rsidR="0011552E" w:rsidRPr="00F24935">
        <w:rPr>
          <w:rFonts w:ascii="Times New Roman" w:hAnsi="Times New Roman" w:cs="Times New Roman"/>
          <w:sz w:val="26"/>
          <w:szCs w:val="26"/>
        </w:rPr>
        <w:t xml:space="preserve">о собі будуть незначними, але у </w:t>
      </w:r>
      <w:r w:rsidRPr="00F24935">
        <w:rPr>
          <w:rFonts w:ascii="Times New Roman" w:hAnsi="Times New Roman" w:cs="Times New Roman"/>
          <w:sz w:val="26"/>
          <w:szCs w:val="26"/>
        </w:rPr>
        <w:t>сукупності матимуть значний сумарний (кум</w:t>
      </w:r>
      <w:r w:rsidR="00294B6F" w:rsidRPr="00F24935">
        <w:rPr>
          <w:rFonts w:ascii="Times New Roman" w:hAnsi="Times New Roman" w:cs="Times New Roman"/>
          <w:sz w:val="26"/>
          <w:szCs w:val="26"/>
        </w:rPr>
        <w:t>улятивний) вплив на довкілля,</w:t>
      </w:r>
      <w:r w:rsidR="00604C2B" w:rsidRPr="00F24935">
        <w:rPr>
          <w:rFonts w:ascii="Times New Roman" w:hAnsi="Times New Roman" w:cs="Times New Roman"/>
          <w:sz w:val="26"/>
          <w:szCs w:val="26"/>
        </w:rPr>
        <w:t xml:space="preserve"> також</w:t>
      </w:r>
      <w:r w:rsidR="00294B6F" w:rsidRPr="00F24935">
        <w:rPr>
          <w:rFonts w:ascii="Times New Roman" w:hAnsi="Times New Roman" w:cs="Times New Roman"/>
          <w:sz w:val="26"/>
          <w:szCs w:val="26"/>
        </w:rPr>
        <w:t xml:space="preserve"> відсутня.</w:t>
      </w:r>
    </w:p>
    <w:p w14:paraId="3864CE45" w14:textId="4918AC67" w:rsidR="00AC31EE" w:rsidRPr="00F24935" w:rsidRDefault="004D3C32" w:rsidP="00AC31EE">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7</w:t>
      </w:r>
      <w:r w:rsidR="0011552E" w:rsidRPr="00F24935">
        <w:rPr>
          <w:rFonts w:ascii="Times New Roman" w:hAnsi="Times New Roman" w:cs="Times New Roman"/>
          <w:sz w:val="26"/>
          <w:szCs w:val="26"/>
        </w:rPr>
        <w:t>. </w:t>
      </w:r>
      <w:r w:rsidR="00AC31EE" w:rsidRPr="00F24935">
        <w:rPr>
          <w:rFonts w:ascii="Times New Roman" w:hAnsi="Times New Roman" w:cs="Times New Roman"/>
          <w:sz w:val="26"/>
          <w:szCs w:val="26"/>
        </w:rPr>
        <w:t>Під час проведення аналізу ймовірних наслідків для довкілля від реалізації Програми економічного та соціального розвитку м. Харкова на 202</w:t>
      </w:r>
      <w:r w:rsidR="0011552E" w:rsidRPr="00F24935">
        <w:rPr>
          <w:rFonts w:ascii="Times New Roman" w:hAnsi="Times New Roman" w:cs="Times New Roman"/>
          <w:sz w:val="26"/>
          <w:szCs w:val="26"/>
        </w:rPr>
        <w:t xml:space="preserve">4 рік не </w:t>
      </w:r>
      <w:r w:rsidR="00AC31EE" w:rsidRPr="00F24935">
        <w:rPr>
          <w:rFonts w:ascii="Times New Roman" w:hAnsi="Times New Roman" w:cs="Times New Roman"/>
          <w:sz w:val="26"/>
          <w:szCs w:val="26"/>
        </w:rPr>
        <w:t xml:space="preserve">виявлено заходів, реалізація яких призведе </w:t>
      </w:r>
      <w:r w:rsidR="0011552E" w:rsidRPr="00F24935">
        <w:rPr>
          <w:rFonts w:ascii="Times New Roman" w:hAnsi="Times New Roman" w:cs="Times New Roman"/>
          <w:sz w:val="26"/>
          <w:szCs w:val="26"/>
        </w:rPr>
        <w:t xml:space="preserve">до погіршення стану довкілля чи </w:t>
      </w:r>
      <w:r w:rsidR="00AC31EE" w:rsidRPr="00F24935">
        <w:rPr>
          <w:rFonts w:ascii="Times New Roman" w:hAnsi="Times New Roman" w:cs="Times New Roman"/>
          <w:sz w:val="26"/>
          <w:szCs w:val="26"/>
        </w:rPr>
        <w:t xml:space="preserve">здоров’я харків’ян. </w:t>
      </w:r>
    </w:p>
    <w:p w14:paraId="0E4A0423" w14:textId="3C98CEA9" w:rsidR="00AC31EE" w:rsidRPr="00F24935" w:rsidRDefault="00AC31EE" w:rsidP="00AC31EE">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В той же час, детальн</w:t>
      </w:r>
      <w:r w:rsidR="009A1501" w:rsidRPr="00F24935">
        <w:rPr>
          <w:rFonts w:ascii="Times New Roman" w:hAnsi="Times New Roman" w:cs="Times New Roman"/>
          <w:sz w:val="26"/>
          <w:szCs w:val="26"/>
        </w:rPr>
        <w:t xml:space="preserve">і заходи повинні розглядатися в </w:t>
      </w:r>
      <w:r w:rsidRPr="00F24935">
        <w:rPr>
          <w:rFonts w:ascii="Times New Roman" w:hAnsi="Times New Roman" w:cs="Times New Roman"/>
          <w:sz w:val="26"/>
          <w:szCs w:val="26"/>
        </w:rPr>
        <w:t xml:space="preserve">кожному конкретному випадку під час планування і реалізації конкретних заходів і </w:t>
      </w:r>
      <w:proofErr w:type="spellStart"/>
      <w:r w:rsidRPr="00F24935">
        <w:rPr>
          <w:rFonts w:ascii="Times New Roman" w:hAnsi="Times New Roman" w:cs="Times New Roman"/>
          <w:sz w:val="26"/>
          <w:szCs w:val="26"/>
        </w:rPr>
        <w:t>проєктів</w:t>
      </w:r>
      <w:proofErr w:type="spellEnd"/>
      <w:r w:rsidRPr="00F24935">
        <w:rPr>
          <w:rFonts w:ascii="Times New Roman" w:hAnsi="Times New Roman" w:cs="Times New Roman"/>
          <w:sz w:val="26"/>
          <w:szCs w:val="26"/>
        </w:rPr>
        <w:t xml:space="preserve"> передбачених цільовими галузевими програмами, при розробці </w:t>
      </w:r>
      <w:proofErr w:type="spellStart"/>
      <w:r w:rsidRPr="00F24935">
        <w:rPr>
          <w:rFonts w:ascii="Times New Roman" w:hAnsi="Times New Roman" w:cs="Times New Roman"/>
          <w:sz w:val="26"/>
          <w:szCs w:val="26"/>
        </w:rPr>
        <w:t>проєктів</w:t>
      </w:r>
      <w:proofErr w:type="spellEnd"/>
      <w:r w:rsidRPr="00F24935">
        <w:rPr>
          <w:rFonts w:ascii="Times New Roman" w:hAnsi="Times New Roman" w:cs="Times New Roman"/>
          <w:sz w:val="26"/>
          <w:szCs w:val="26"/>
        </w:rPr>
        <w:t xml:space="preserve">, а також в процесі надання екологічних </w:t>
      </w:r>
      <w:r w:rsidRPr="00F24935">
        <w:rPr>
          <w:rFonts w:ascii="Times New Roman" w:hAnsi="Times New Roman" w:cs="Times New Roman"/>
          <w:sz w:val="26"/>
          <w:szCs w:val="26"/>
        </w:rPr>
        <w:lastRenderedPageBreak/>
        <w:t xml:space="preserve">дозволів. </w:t>
      </w:r>
    </w:p>
    <w:p w14:paraId="488D68BD" w14:textId="77435E0D" w:rsidR="00AC31EE" w:rsidRPr="00F24935" w:rsidRDefault="009A1501" w:rsidP="00AC31EE">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Зважаючи н</w:t>
      </w:r>
      <w:r w:rsidR="001219E3" w:rsidRPr="00F24935">
        <w:rPr>
          <w:rFonts w:ascii="Times New Roman" w:hAnsi="Times New Roman" w:cs="Times New Roman"/>
          <w:sz w:val="26"/>
          <w:szCs w:val="26"/>
        </w:rPr>
        <w:t>а</w:t>
      </w:r>
      <w:r w:rsidRPr="00F24935">
        <w:rPr>
          <w:rFonts w:ascii="Times New Roman" w:hAnsi="Times New Roman" w:cs="Times New Roman"/>
          <w:sz w:val="26"/>
          <w:szCs w:val="26"/>
        </w:rPr>
        <w:t xml:space="preserve"> </w:t>
      </w:r>
      <w:r w:rsidR="00AC31EE" w:rsidRPr="00F24935">
        <w:rPr>
          <w:rFonts w:ascii="Times New Roman" w:hAnsi="Times New Roman" w:cs="Times New Roman"/>
          <w:sz w:val="26"/>
          <w:szCs w:val="26"/>
        </w:rPr>
        <w:t>те, що відповідно до проведеної стратегічної екологічної оцінки визначено відсутність негативного впливу від реалізації даного документу державного планування, а заходи, що входять до Програми створені на підставі інших міських бюджетних програм, та у випадк</w:t>
      </w:r>
      <w:r w:rsidRPr="00F24935">
        <w:rPr>
          <w:rFonts w:ascii="Times New Roman" w:hAnsi="Times New Roman" w:cs="Times New Roman"/>
          <w:sz w:val="26"/>
          <w:szCs w:val="26"/>
        </w:rPr>
        <w:t xml:space="preserve">ах передбачених Законом України «Про оцінку впливу на </w:t>
      </w:r>
      <w:r w:rsidR="00AC31EE" w:rsidRPr="00F24935">
        <w:rPr>
          <w:rFonts w:ascii="Times New Roman" w:hAnsi="Times New Roman" w:cs="Times New Roman"/>
          <w:sz w:val="26"/>
          <w:szCs w:val="26"/>
        </w:rPr>
        <w:t>довкілля» мають відповідний розділ, що є їх стратегічною екологічною оцінкою відсутня необхідність для повторного визначення їх впливу на довкілля при включенні до Програми економічного та соц</w:t>
      </w:r>
      <w:r w:rsidRPr="00F24935">
        <w:rPr>
          <w:rFonts w:ascii="Times New Roman" w:hAnsi="Times New Roman" w:cs="Times New Roman"/>
          <w:sz w:val="26"/>
          <w:szCs w:val="26"/>
        </w:rPr>
        <w:t xml:space="preserve">іального розвитку м. Харкова на </w:t>
      </w:r>
      <w:r w:rsidR="00AC31EE" w:rsidRPr="00F24935">
        <w:rPr>
          <w:rFonts w:ascii="Times New Roman" w:hAnsi="Times New Roman" w:cs="Times New Roman"/>
          <w:sz w:val="26"/>
          <w:szCs w:val="26"/>
        </w:rPr>
        <w:t>202</w:t>
      </w:r>
      <w:r w:rsidRPr="00F24935">
        <w:rPr>
          <w:rFonts w:ascii="Times New Roman" w:hAnsi="Times New Roman" w:cs="Times New Roman"/>
          <w:sz w:val="26"/>
          <w:szCs w:val="26"/>
        </w:rPr>
        <w:t>4</w:t>
      </w:r>
      <w:r w:rsidR="00AC31EE" w:rsidRPr="00F24935">
        <w:rPr>
          <w:rFonts w:ascii="Times New Roman" w:hAnsi="Times New Roman" w:cs="Times New Roman"/>
          <w:sz w:val="26"/>
          <w:szCs w:val="26"/>
        </w:rPr>
        <w:t> рік</w:t>
      </w:r>
      <w:r w:rsidR="00604C2B" w:rsidRPr="00F24935">
        <w:rPr>
          <w:rFonts w:ascii="Times New Roman" w:hAnsi="Times New Roman" w:cs="Times New Roman"/>
          <w:sz w:val="26"/>
          <w:szCs w:val="26"/>
        </w:rPr>
        <w:t xml:space="preserve"> та розробки для них повторно окремих заходів</w:t>
      </w:r>
      <w:r w:rsidR="00AC31EE" w:rsidRPr="00F24935">
        <w:rPr>
          <w:rFonts w:ascii="Times New Roman" w:hAnsi="Times New Roman" w:cs="Times New Roman"/>
          <w:sz w:val="26"/>
          <w:szCs w:val="26"/>
        </w:rPr>
        <w:t>.</w:t>
      </w:r>
    </w:p>
    <w:p w14:paraId="73F7F313" w14:textId="0E7F28CF" w:rsidR="00C032D4" w:rsidRPr="00F24935" w:rsidRDefault="004D3C32" w:rsidP="00C032D4">
      <w:pPr>
        <w:pStyle w:val="210"/>
        <w:shd w:val="clear" w:color="auto" w:fill="auto"/>
        <w:spacing w:before="0" w:after="0" w:line="240" w:lineRule="auto"/>
        <w:ind w:right="418" w:firstLine="567"/>
        <w:rPr>
          <w:rFonts w:ascii="Times New Roman" w:hAnsi="Times New Roman" w:cs="Times New Roman"/>
          <w:sz w:val="26"/>
          <w:szCs w:val="26"/>
        </w:rPr>
      </w:pPr>
      <w:r w:rsidRPr="00F24935">
        <w:rPr>
          <w:rFonts w:ascii="Times New Roman" w:hAnsi="Times New Roman" w:cs="Times New Roman"/>
          <w:sz w:val="26"/>
          <w:szCs w:val="26"/>
        </w:rPr>
        <w:t>8</w:t>
      </w:r>
      <w:r w:rsidR="009A1501" w:rsidRPr="00F24935">
        <w:rPr>
          <w:rFonts w:ascii="Times New Roman" w:hAnsi="Times New Roman" w:cs="Times New Roman"/>
          <w:sz w:val="26"/>
          <w:szCs w:val="26"/>
        </w:rPr>
        <w:t>. </w:t>
      </w:r>
      <w:r w:rsidR="00C032D4" w:rsidRPr="00F24935">
        <w:rPr>
          <w:rFonts w:ascii="Times New Roman" w:hAnsi="Times New Roman" w:cs="Times New Roman"/>
          <w:sz w:val="26"/>
          <w:szCs w:val="26"/>
        </w:rPr>
        <w:t>Програма економічного та соціаль</w:t>
      </w:r>
      <w:r w:rsidR="009A1501" w:rsidRPr="00F24935">
        <w:rPr>
          <w:rFonts w:ascii="Times New Roman" w:hAnsi="Times New Roman" w:cs="Times New Roman"/>
          <w:sz w:val="26"/>
          <w:szCs w:val="26"/>
        </w:rPr>
        <w:t>ного розвитку м. Харкова на 2024 рік </w:t>
      </w:r>
      <w:r w:rsidR="00C032D4" w:rsidRPr="00F24935">
        <w:rPr>
          <w:rFonts w:ascii="Times New Roman" w:hAnsi="Times New Roman" w:cs="Times New Roman"/>
          <w:sz w:val="26"/>
          <w:szCs w:val="26"/>
        </w:rPr>
        <w:t>− документ короткострокового планування підготовлений на підставі пропозицій виконавчих органів, постійних комісій Харківської міської ради, підприємств, установ та організацій та діючих цільови</w:t>
      </w:r>
      <w:r w:rsidR="00556AB8" w:rsidRPr="00F24935">
        <w:rPr>
          <w:rFonts w:ascii="Times New Roman" w:hAnsi="Times New Roman" w:cs="Times New Roman"/>
          <w:sz w:val="26"/>
          <w:szCs w:val="26"/>
        </w:rPr>
        <w:t xml:space="preserve">х галузевих міських програм, що </w:t>
      </w:r>
      <w:r w:rsidR="00C032D4" w:rsidRPr="00F24935">
        <w:rPr>
          <w:rFonts w:ascii="Times New Roman" w:hAnsi="Times New Roman" w:cs="Times New Roman"/>
          <w:sz w:val="26"/>
          <w:szCs w:val="26"/>
        </w:rPr>
        <w:t xml:space="preserve">направлені на забезпечення збалансованого економічного та соціального розвитку міста. </w:t>
      </w:r>
    </w:p>
    <w:p w14:paraId="4F6B2FAC" w14:textId="37FC2C3E" w:rsidR="00672B27" w:rsidRPr="00F24935" w:rsidRDefault="00C032D4" w:rsidP="00672B27">
      <w:pPr>
        <w:pStyle w:val="210"/>
        <w:shd w:val="clear" w:color="auto" w:fill="auto"/>
        <w:spacing w:before="0" w:after="0" w:line="240" w:lineRule="auto"/>
        <w:ind w:right="418" w:firstLine="567"/>
        <w:rPr>
          <w:rFonts w:ascii="Times New Roman" w:hAnsi="Times New Roman" w:cs="Times New Roman"/>
          <w:sz w:val="28"/>
          <w:szCs w:val="28"/>
        </w:rPr>
      </w:pPr>
      <w:r w:rsidRPr="00F24935">
        <w:rPr>
          <w:rFonts w:ascii="Times New Roman" w:hAnsi="Times New Roman" w:cs="Times New Roman"/>
          <w:sz w:val="26"/>
          <w:szCs w:val="26"/>
        </w:rPr>
        <w:t xml:space="preserve">Розробка стратегічної екологічної оцінки </w:t>
      </w:r>
      <w:proofErr w:type="spellStart"/>
      <w:r w:rsidRPr="00F24935">
        <w:rPr>
          <w:rFonts w:ascii="Times New Roman" w:hAnsi="Times New Roman" w:cs="Times New Roman"/>
          <w:sz w:val="26"/>
          <w:szCs w:val="26"/>
        </w:rPr>
        <w:t>проєкту</w:t>
      </w:r>
      <w:proofErr w:type="spellEnd"/>
      <w:r w:rsidRPr="00F24935">
        <w:rPr>
          <w:rFonts w:ascii="Times New Roman" w:hAnsi="Times New Roman" w:cs="Times New Roman"/>
          <w:sz w:val="26"/>
          <w:szCs w:val="26"/>
        </w:rPr>
        <w:t xml:space="preserve"> Програми здійснювалась за базовим сценарієм її розвит</w:t>
      </w:r>
      <w:r w:rsidR="00FF25B4">
        <w:rPr>
          <w:rFonts w:ascii="Times New Roman" w:hAnsi="Times New Roman" w:cs="Times New Roman"/>
          <w:sz w:val="26"/>
          <w:szCs w:val="26"/>
        </w:rPr>
        <w:t>к</w:t>
      </w:r>
      <w:r w:rsidRPr="00F24935">
        <w:rPr>
          <w:rFonts w:ascii="Times New Roman" w:hAnsi="Times New Roman" w:cs="Times New Roman"/>
          <w:sz w:val="26"/>
          <w:szCs w:val="26"/>
        </w:rPr>
        <w:t xml:space="preserve">у. </w:t>
      </w:r>
      <w:r w:rsidR="008E6CD8" w:rsidRPr="00F24935">
        <w:rPr>
          <w:rFonts w:ascii="Times New Roman" w:hAnsi="Times New Roman" w:cs="Times New Roman"/>
          <w:sz w:val="26"/>
          <w:szCs w:val="26"/>
        </w:rPr>
        <w:t>Розглядався а</w:t>
      </w:r>
      <w:r w:rsidRPr="00F24935">
        <w:rPr>
          <w:rFonts w:ascii="Times New Roman" w:hAnsi="Times New Roman" w:cs="Times New Roman"/>
          <w:sz w:val="26"/>
          <w:szCs w:val="26"/>
        </w:rPr>
        <w:t>льтернативн</w:t>
      </w:r>
      <w:r w:rsidR="008E6CD8" w:rsidRPr="00F24935">
        <w:rPr>
          <w:rFonts w:ascii="Times New Roman" w:hAnsi="Times New Roman" w:cs="Times New Roman"/>
          <w:sz w:val="26"/>
          <w:szCs w:val="26"/>
        </w:rPr>
        <w:t>ий</w:t>
      </w:r>
      <w:r w:rsidRPr="00F24935">
        <w:rPr>
          <w:rFonts w:ascii="Times New Roman" w:hAnsi="Times New Roman" w:cs="Times New Roman"/>
          <w:sz w:val="26"/>
          <w:szCs w:val="26"/>
        </w:rPr>
        <w:t xml:space="preserve"> сценар</w:t>
      </w:r>
      <w:r w:rsidR="00DF1EF7" w:rsidRPr="00F24935">
        <w:rPr>
          <w:rFonts w:ascii="Times New Roman" w:hAnsi="Times New Roman" w:cs="Times New Roman"/>
          <w:sz w:val="26"/>
          <w:szCs w:val="26"/>
        </w:rPr>
        <w:t>ій –</w:t>
      </w:r>
      <w:r w:rsidRPr="00F24935">
        <w:rPr>
          <w:rFonts w:ascii="Times New Roman" w:hAnsi="Times New Roman" w:cs="Times New Roman"/>
          <w:sz w:val="26"/>
          <w:szCs w:val="26"/>
        </w:rPr>
        <w:t xml:space="preserve"> </w:t>
      </w:r>
      <w:r w:rsidR="00DF1EF7" w:rsidRPr="00F24935">
        <w:rPr>
          <w:rFonts w:ascii="Times New Roman" w:hAnsi="Times New Roman" w:cs="Times New Roman"/>
          <w:sz w:val="26"/>
          <w:szCs w:val="26"/>
        </w:rPr>
        <w:t>«нульовий» </w:t>
      </w:r>
      <w:r w:rsidRPr="00F24935">
        <w:rPr>
          <w:rFonts w:ascii="Times New Roman" w:hAnsi="Times New Roman" w:cs="Times New Roman"/>
          <w:sz w:val="26"/>
          <w:szCs w:val="26"/>
        </w:rPr>
        <w:t xml:space="preserve">− не затвердження </w:t>
      </w:r>
      <w:proofErr w:type="spellStart"/>
      <w:r w:rsidRPr="00F24935">
        <w:rPr>
          <w:rFonts w:ascii="Times New Roman" w:hAnsi="Times New Roman" w:cs="Times New Roman"/>
          <w:sz w:val="26"/>
          <w:szCs w:val="26"/>
        </w:rPr>
        <w:t>пр</w:t>
      </w:r>
      <w:r w:rsidR="00E54BDA" w:rsidRPr="00F24935">
        <w:rPr>
          <w:rFonts w:ascii="Times New Roman" w:hAnsi="Times New Roman" w:cs="Times New Roman"/>
          <w:sz w:val="26"/>
          <w:szCs w:val="26"/>
        </w:rPr>
        <w:t>оєкту</w:t>
      </w:r>
      <w:proofErr w:type="spellEnd"/>
      <w:r w:rsidR="00E54BDA" w:rsidRPr="00F24935">
        <w:rPr>
          <w:rFonts w:ascii="Times New Roman" w:hAnsi="Times New Roman" w:cs="Times New Roman"/>
          <w:sz w:val="26"/>
          <w:szCs w:val="26"/>
        </w:rPr>
        <w:t xml:space="preserve"> Програми</w:t>
      </w:r>
      <w:r w:rsidR="00672B27" w:rsidRPr="00F24935">
        <w:rPr>
          <w:rFonts w:ascii="Times New Roman" w:hAnsi="Times New Roman" w:cs="Times New Roman"/>
          <w:sz w:val="26"/>
          <w:szCs w:val="26"/>
        </w:rPr>
        <w:t xml:space="preserve">, за який було вирішено відхилити, оскільки </w:t>
      </w:r>
      <w:r w:rsidR="00E54BDA" w:rsidRPr="00F24935">
        <w:rPr>
          <w:rFonts w:ascii="Times New Roman" w:hAnsi="Times New Roman" w:cs="Times New Roman"/>
          <w:sz w:val="26"/>
          <w:szCs w:val="26"/>
        </w:rPr>
        <w:t>з</w:t>
      </w:r>
      <w:r w:rsidRPr="00F24935">
        <w:rPr>
          <w:rFonts w:ascii="Times New Roman" w:hAnsi="Times New Roman" w:cs="Times New Roman"/>
          <w:sz w:val="26"/>
          <w:szCs w:val="26"/>
        </w:rPr>
        <w:t>атвердження Програми економічного і соціального розвитку міста на короткостроковий період є обов’язком орган</w:t>
      </w:r>
      <w:r w:rsidR="00DF1EF7" w:rsidRPr="00F24935">
        <w:rPr>
          <w:rFonts w:ascii="Times New Roman" w:hAnsi="Times New Roman" w:cs="Times New Roman"/>
          <w:sz w:val="26"/>
          <w:szCs w:val="26"/>
        </w:rPr>
        <w:t xml:space="preserve">ів місцевого самоврядування, що </w:t>
      </w:r>
      <w:r w:rsidRPr="00F24935">
        <w:rPr>
          <w:rFonts w:ascii="Times New Roman" w:hAnsi="Times New Roman" w:cs="Times New Roman"/>
          <w:sz w:val="26"/>
          <w:szCs w:val="26"/>
        </w:rPr>
        <w:t>передбачено ст. 11 Закону України</w:t>
      </w:r>
      <w:r w:rsidR="00DF1EF7" w:rsidRPr="00F24935">
        <w:rPr>
          <w:rFonts w:ascii="Times New Roman" w:hAnsi="Times New Roman" w:cs="Times New Roman"/>
          <w:sz w:val="26"/>
          <w:szCs w:val="26"/>
        </w:rPr>
        <w:t xml:space="preserve"> «Про державне прогнозування та </w:t>
      </w:r>
      <w:r w:rsidRPr="00F24935">
        <w:rPr>
          <w:rFonts w:ascii="Times New Roman" w:hAnsi="Times New Roman" w:cs="Times New Roman"/>
          <w:sz w:val="26"/>
          <w:szCs w:val="26"/>
        </w:rPr>
        <w:t xml:space="preserve">розроблення програм економічного та соціального розвитку України» тому не прийняття </w:t>
      </w:r>
      <w:proofErr w:type="spellStart"/>
      <w:r w:rsidRPr="00F24935">
        <w:rPr>
          <w:rFonts w:ascii="Times New Roman" w:hAnsi="Times New Roman" w:cs="Times New Roman"/>
          <w:sz w:val="26"/>
          <w:szCs w:val="26"/>
        </w:rPr>
        <w:t>проєкту</w:t>
      </w:r>
      <w:proofErr w:type="spellEnd"/>
      <w:r w:rsidRPr="00F24935">
        <w:rPr>
          <w:rFonts w:ascii="Times New Roman" w:hAnsi="Times New Roman" w:cs="Times New Roman"/>
          <w:sz w:val="26"/>
          <w:szCs w:val="26"/>
        </w:rPr>
        <w:t xml:space="preserve"> Програми на наступний рік як виконання нульового сценарію є не можливим</w:t>
      </w:r>
      <w:r w:rsidR="00672B27" w:rsidRPr="00F24935">
        <w:rPr>
          <w:rFonts w:ascii="Times New Roman" w:hAnsi="Times New Roman" w:cs="Times New Roman"/>
          <w:sz w:val="28"/>
          <w:szCs w:val="28"/>
        </w:rPr>
        <w:t>.</w:t>
      </w:r>
    </w:p>
    <w:p w14:paraId="2F4C2987" w14:textId="318463AE" w:rsidR="00C032D4" w:rsidRPr="00F24935" w:rsidRDefault="007145D6" w:rsidP="00C032D4">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8"/>
          <w:szCs w:val="28"/>
        </w:rPr>
        <w:t>9. </w:t>
      </w:r>
      <w:r w:rsidR="00C032D4" w:rsidRPr="00F24935">
        <w:rPr>
          <w:rFonts w:ascii="Times New Roman" w:hAnsi="Times New Roman" w:cs="Times New Roman"/>
          <w:sz w:val="26"/>
          <w:szCs w:val="26"/>
        </w:rPr>
        <w:t xml:space="preserve">У рамках реалізації Програми моніторинг досягнення цілей буде </w:t>
      </w:r>
      <w:r w:rsidR="0059277D" w:rsidRPr="00F24935">
        <w:rPr>
          <w:rFonts w:ascii="Times New Roman" w:hAnsi="Times New Roman" w:cs="Times New Roman"/>
          <w:sz w:val="26"/>
          <w:szCs w:val="26"/>
        </w:rPr>
        <w:t>здійснюватися</w:t>
      </w:r>
      <w:r w:rsidR="00C032D4" w:rsidRPr="00F24935">
        <w:rPr>
          <w:rFonts w:ascii="Times New Roman" w:hAnsi="Times New Roman" w:cs="Times New Roman"/>
          <w:sz w:val="26"/>
          <w:szCs w:val="26"/>
        </w:rPr>
        <w:t xml:space="preserve"> шляхом </w:t>
      </w:r>
      <w:r w:rsidR="0059277D" w:rsidRPr="00F24935">
        <w:rPr>
          <w:rFonts w:ascii="Times New Roman" w:hAnsi="Times New Roman" w:cs="Times New Roman"/>
          <w:sz w:val="26"/>
          <w:szCs w:val="26"/>
        </w:rPr>
        <w:t>аналізу</w:t>
      </w:r>
      <w:r w:rsidR="00C032D4" w:rsidRPr="00F24935">
        <w:rPr>
          <w:rFonts w:ascii="Times New Roman" w:hAnsi="Times New Roman" w:cs="Times New Roman"/>
          <w:sz w:val="26"/>
          <w:szCs w:val="26"/>
        </w:rPr>
        <w:t xml:space="preserve"> фактично досягнутих результатів по виконанню </w:t>
      </w:r>
      <w:r w:rsidR="0059277D" w:rsidRPr="00F24935">
        <w:rPr>
          <w:rFonts w:ascii="Times New Roman" w:hAnsi="Times New Roman" w:cs="Times New Roman"/>
          <w:sz w:val="26"/>
          <w:szCs w:val="26"/>
        </w:rPr>
        <w:t xml:space="preserve">запланованих </w:t>
      </w:r>
      <w:r w:rsidR="00C032D4" w:rsidRPr="00F24935">
        <w:rPr>
          <w:rFonts w:ascii="Times New Roman" w:hAnsi="Times New Roman" w:cs="Times New Roman"/>
          <w:sz w:val="26"/>
          <w:szCs w:val="26"/>
        </w:rPr>
        <w:t>цілей та передбачених заходів. Оцінка досягненн</w:t>
      </w:r>
      <w:r w:rsidR="0005457D" w:rsidRPr="00F24935">
        <w:rPr>
          <w:rFonts w:ascii="Times New Roman" w:hAnsi="Times New Roman" w:cs="Times New Roman"/>
          <w:sz w:val="26"/>
          <w:szCs w:val="26"/>
        </w:rPr>
        <w:t xml:space="preserve">я цілей Програми проводиться за </w:t>
      </w:r>
      <w:r w:rsidR="00C032D4" w:rsidRPr="00F24935">
        <w:rPr>
          <w:rFonts w:ascii="Times New Roman" w:hAnsi="Times New Roman" w:cs="Times New Roman"/>
          <w:sz w:val="26"/>
          <w:szCs w:val="26"/>
        </w:rPr>
        <w:t>результатами її виконання</w:t>
      </w:r>
      <w:r w:rsidR="00CE596A" w:rsidRPr="00F24935">
        <w:rPr>
          <w:rFonts w:ascii="Times New Roman" w:hAnsi="Times New Roman" w:cs="Times New Roman"/>
          <w:sz w:val="26"/>
          <w:szCs w:val="26"/>
        </w:rPr>
        <w:t xml:space="preserve"> два рази на рік</w:t>
      </w:r>
      <w:r w:rsidR="00C032D4" w:rsidRPr="00F24935">
        <w:rPr>
          <w:rFonts w:ascii="Times New Roman" w:hAnsi="Times New Roman" w:cs="Times New Roman"/>
          <w:sz w:val="26"/>
          <w:szCs w:val="26"/>
        </w:rPr>
        <w:t>.</w:t>
      </w:r>
    </w:p>
    <w:p w14:paraId="17E1EE1F" w14:textId="438FD7C8" w:rsidR="00C032D4" w:rsidRPr="00F24935" w:rsidRDefault="00C032D4" w:rsidP="00C032D4">
      <w:pPr>
        <w:pStyle w:val="210"/>
        <w:shd w:val="clear" w:color="auto" w:fill="auto"/>
        <w:tabs>
          <w:tab w:val="left" w:pos="9923"/>
        </w:tabs>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Звіти про результати виконання Програми економічного та соціального розвитку міста Харкова за 202</w:t>
      </w:r>
      <w:r w:rsidR="0005457D" w:rsidRPr="00F24935">
        <w:rPr>
          <w:rFonts w:ascii="Times New Roman" w:hAnsi="Times New Roman" w:cs="Times New Roman"/>
          <w:sz w:val="26"/>
          <w:szCs w:val="26"/>
        </w:rPr>
        <w:t>4 </w:t>
      </w:r>
      <w:r w:rsidRPr="00F24935">
        <w:rPr>
          <w:rFonts w:ascii="Times New Roman" w:hAnsi="Times New Roman" w:cs="Times New Roman"/>
          <w:sz w:val="26"/>
          <w:szCs w:val="26"/>
        </w:rPr>
        <w:t xml:space="preserve">рік будуть опубліковані на </w:t>
      </w:r>
      <w:r w:rsidR="008840F4" w:rsidRPr="00F24935">
        <w:rPr>
          <w:rFonts w:ascii="Times New Roman" w:hAnsi="Times New Roman" w:cs="Times New Roman"/>
          <w:sz w:val="26"/>
          <w:szCs w:val="26"/>
        </w:rPr>
        <w:t xml:space="preserve">офіційному </w:t>
      </w:r>
      <w:r w:rsidRPr="00F24935">
        <w:rPr>
          <w:rFonts w:ascii="Times New Roman" w:hAnsi="Times New Roman" w:cs="Times New Roman"/>
          <w:sz w:val="26"/>
          <w:szCs w:val="26"/>
        </w:rPr>
        <w:t>сайті Харківської міської ради, міського голови</w:t>
      </w:r>
      <w:r w:rsidR="00CB5C1C" w:rsidRPr="00F24935">
        <w:rPr>
          <w:rFonts w:ascii="Times New Roman" w:hAnsi="Times New Roman" w:cs="Times New Roman"/>
          <w:sz w:val="26"/>
          <w:szCs w:val="26"/>
        </w:rPr>
        <w:t xml:space="preserve">, </w:t>
      </w:r>
      <w:r w:rsidR="0059277D" w:rsidRPr="00F24935">
        <w:rPr>
          <w:rFonts w:ascii="Times New Roman" w:hAnsi="Times New Roman" w:cs="Times New Roman"/>
          <w:sz w:val="26"/>
          <w:szCs w:val="26"/>
        </w:rPr>
        <w:t>виконавч</w:t>
      </w:r>
      <w:r w:rsidR="00CB5C1C" w:rsidRPr="00F24935">
        <w:rPr>
          <w:rFonts w:ascii="Times New Roman" w:hAnsi="Times New Roman" w:cs="Times New Roman"/>
          <w:sz w:val="26"/>
          <w:szCs w:val="26"/>
        </w:rPr>
        <w:t>ого комітету</w:t>
      </w:r>
      <w:r w:rsidRPr="00F24935">
        <w:rPr>
          <w:rFonts w:ascii="Times New Roman" w:hAnsi="Times New Roman" w:cs="Times New Roman"/>
          <w:sz w:val="26"/>
          <w:szCs w:val="26"/>
        </w:rPr>
        <w:t>.</w:t>
      </w:r>
    </w:p>
    <w:p w14:paraId="5178D914" w14:textId="6017D431" w:rsidR="00C032D4" w:rsidRPr="00F24935" w:rsidRDefault="004F1860" w:rsidP="00C032D4">
      <w:pPr>
        <w:pStyle w:val="210"/>
        <w:shd w:val="clear" w:color="auto" w:fill="auto"/>
        <w:spacing w:before="0" w:after="0" w:line="240" w:lineRule="auto"/>
        <w:ind w:right="417" w:firstLine="567"/>
        <w:rPr>
          <w:rFonts w:ascii="Times New Roman" w:hAnsi="Times New Roman" w:cs="Times New Roman"/>
          <w:sz w:val="26"/>
          <w:szCs w:val="26"/>
        </w:rPr>
      </w:pPr>
      <w:r w:rsidRPr="00F24935">
        <w:rPr>
          <w:rFonts w:ascii="Times New Roman" w:hAnsi="Times New Roman" w:cs="Times New Roman"/>
          <w:sz w:val="26"/>
          <w:szCs w:val="26"/>
        </w:rPr>
        <w:t>10. </w:t>
      </w:r>
      <w:r w:rsidR="00C032D4" w:rsidRPr="00F24935">
        <w:rPr>
          <w:rFonts w:ascii="Times New Roman" w:hAnsi="Times New Roman" w:cs="Times New Roman"/>
          <w:sz w:val="26"/>
          <w:szCs w:val="26"/>
        </w:rPr>
        <w:t xml:space="preserve">Ймовірні транскордонні наслідки для довкілля при реалізації </w:t>
      </w:r>
      <w:r w:rsidRPr="00F24935">
        <w:rPr>
          <w:rFonts w:ascii="Times New Roman" w:hAnsi="Times New Roman" w:cs="Times New Roman"/>
          <w:sz w:val="26"/>
          <w:szCs w:val="26"/>
        </w:rPr>
        <w:t>документу державного планування </w:t>
      </w:r>
      <w:r w:rsidR="00C032D4" w:rsidRPr="00F24935">
        <w:rPr>
          <w:rFonts w:ascii="Times New Roman" w:hAnsi="Times New Roman" w:cs="Times New Roman"/>
          <w:sz w:val="26"/>
          <w:szCs w:val="26"/>
        </w:rPr>
        <w:t>– Програми економічного та соціального розвитку м. Харкова на 202</w:t>
      </w:r>
      <w:r w:rsidRPr="00F24935">
        <w:rPr>
          <w:rFonts w:ascii="Times New Roman" w:hAnsi="Times New Roman" w:cs="Times New Roman"/>
          <w:sz w:val="26"/>
          <w:szCs w:val="26"/>
        </w:rPr>
        <w:t>4 </w:t>
      </w:r>
      <w:r w:rsidR="00C032D4" w:rsidRPr="00F24935">
        <w:rPr>
          <w:rFonts w:ascii="Times New Roman" w:hAnsi="Times New Roman" w:cs="Times New Roman"/>
          <w:sz w:val="26"/>
          <w:szCs w:val="26"/>
        </w:rPr>
        <w:t>рік відсутні.</w:t>
      </w:r>
    </w:p>
    <w:p w14:paraId="242CA87D" w14:textId="77777777" w:rsidR="00C032D4" w:rsidRPr="00F24935" w:rsidRDefault="00C032D4" w:rsidP="00C032D4">
      <w:pPr>
        <w:pStyle w:val="210"/>
        <w:shd w:val="clear" w:color="auto" w:fill="auto"/>
        <w:tabs>
          <w:tab w:val="left" w:pos="9923"/>
        </w:tabs>
        <w:spacing w:before="0" w:after="0" w:line="240" w:lineRule="auto"/>
        <w:ind w:right="417" w:firstLine="567"/>
        <w:rPr>
          <w:rFonts w:ascii="Times New Roman" w:hAnsi="Times New Roman" w:cs="Times New Roman"/>
          <w:sz w:val="26"/>
          <w:szCs w:val="26"/>
        </w:rPr>
        <w:sectPr w:rsidR="00C032D4" w:rsidRPr="00F24935" w:rsidSect="0098687F">
          <w:headerReference w:type="default" r:id="rId69"/>
          <w:footerReference w:type="default" r:id="rId70"/>
          <w:type w:val="continuous"/>
          <w:pgSz w:w="11900" w:h="16840" w:code="9"/>
          <w:pgMar w:top="975" w:right="567" w:bottom="1134" w:left="992" w:header="227" w:footer="567" w:gutter="0"/>
          <w:pgBorders w:offsetFrom="page">
            <w:top w:val="triple" w:sz="4" w:space="24" w:color="auto"/>
            <w:left w:val="triple" w:sz="4" w:space="24" w:color="auto"/>
            <w:bottom w:val="triple" w:sz="4" w:space="24" w:color="auto"/>
            <w:right w:val="triple" w:sz="4" w:space="24" w:color="auto"/>
          </w:pgBorders>
          <w:cols w:space="720"/>
          <w:noEndnote/>
          <w:docGrid w:linePitch="360"/>
        </w:sectPr>
      </w:pPr>
    </w:p>
    <w:p w14:paraId="60487D2E" w14:textId="77777777" w:rsidR="006674B5" w:rsidRPr="00F24935" w:rsidRDefault="006674B5" w:rsidP="006674B5">
      <w:pPr>
        <w:jc w:val="center"/>
        <w:rPr>
          <w:rFonts w:ascii="Times New Roman" w:hAnsi="Times New Roman" w:cs="Times New Roman"/>
          <w:sz w:val="28"/>
          <w:szCs w:val="28"/>
        </w:rPr>
      </w:pPr>
    </w:p>
    <w:p w14:paraId="57F72946" w14:textId="77777777" w:rsidR="006674B5" w:rsidRPr="00F24935" w:rsidRDefault="006674B5" w:rsidP="006674B5">
      <w:pPr>
        <w:jc w:val="center"/>
        <w:rPr>
          <w:rFonts w:ascii="Times New Roman" w:hAnsi="Times New Roman" w:cs="Times New Roman"/>
          <w:sz w:val="28"/>
          <w:szCs w:val="28"/>
        </w:rPr>
      </w:pPr>
    </w:p>
    <w:p w14:paraId="3FF73AEC" w14:textId="77777777" w:rsidR="006674B5" w:rsidRPr="00F24935" w:rsidRDefault="006674B5" w:rsidP="006674B5">
      <w:pPr>
        <w:jc w:val="center"/>
        <w:rPr>
          <w:rFonts w:ascii="Times New Roman" w:hAnsi="Times New Roman" w:cs="Times New Roman"/>
          <w:sz w:val="28"/>
          <w:szCs w:val="28"/>
        </w:rPr>
      </w:pPr>
    </w:p>
    <w:p w14:paraId="0A9C3712" w14:textId="77777777" w:rsidR="006674B5" w:rsidRPr="00F24935" w:rsidRDefault="006674B5" w:rsidP="006674B5">
      <w:pPr>
        <w:jc w:val="center"/>
        <w:rPr>
          <w:rFonts w:ascii="Times New Roman" w:hAnsi="Times New Roman" w:cs="Times New Roman"/>
          <w:sz w:val="28"/>
          <w:szCs w:val="28"/>
        </w:rPr>
      </w:pPr>
    </w:p>
    <w:p w14:paraId="25F95E05" w14:textId="77777777" w:rsidR="006674B5" w:rsidRPr="00F24935" w:rsidRDefault="006674B5" w:rsidP="006674B5">
      <w:pPr>
        <w:jc w:val="center"/>
        <w:rPr>
          <w:rFonts w:ascii="Times New Roman" w:hAnsi="Times New Roman" w:cs="Times New Roman"/>
          <w:sz w:val="28"/>
          <w:szCs w:val="28"/>
        </w:rPr>
      </w:pPr>
    </w:p>
    <w:p w14:paraId="6A98AD4C" w14:textId="77777777" w:rsidR="006674B5" w:rsidRPr="00F24935" w:rsidRDefault="006674B5" w:rsidP="006674B5">
      <w:pPr>
        <w:jc w:val="center"/>
        <w:rPr>
          <w:rFonts w:ascii="Times New Roman" w:hAnsi="Times New Roman" w:cs="Times New Roman"/>
          <w:sz w:val="28"/>
          <w:szCs w:val="28"/>
        </w:rPr>
      </w:pPr>
    </w:p>
    <w:p w14:paraId="7E3D2162" w14:textId="77777777" w:rsidR="006674B5" w:rsidRPr="00F24935" w:rsidRDefault="006674B5" w:rsidP="006674B5">
      <w:pPr>
        <w:jc w:val="center"/>
        <w:rPr>
          <w:rFonts w:ascii="Times New Roman" w:hAnsi="Times New Roman" w:cs="Times New Roman"/>
          <w:sz w:val="28"/>
          <w:szCs w:val="28"/>
        </w:rPr>
      </w:pPr>
    </w:p>
    <w:p w14:paraId="0A36B892" w14:textId="77777777" w:rsidR="006674B5" w:rsidRPr="00F24935" w:rsidRDefault="006674B5" w:rsidP="006674B5">
      <w:pPr>
        <w:jc w:val="center"/>
        <w:rPr>
          <w:rFonts w:ascii="Times New Roman" w:hAnsi="Times New Roman" w:cs="Times New Roman"/>
          <w:sz w:val="28"/>
          <w:szCs w:val="28"/>
        </w:rPr>
      </w:pPr>
    </w:p>
    <w:p w14:paraId="70537833" w14:textId="77777777" w:rsidR="006674B5" w:rsidRPr="00F24935" w:rsidRDefault="006674B5" w:rsidP="006674B5">
      <w:pPr>
        <w:jc w:val="center"/>
        <w:rPr>
          <w:rFonts w:ascii="Times New Roman" w:hAnsi="Times New Roman" w:cs="Times New Roman"/>
          <w:sz w:val="28"/>
          <w:szCs w:val="28"/>
        </w:rPr>
      </w:pPr>
    </w:p>
    <w:p w14:paraId="4D374173" w14:textId="77777777" w:rsidR="006674B5" w:rsidRPr="00F24935" w:rsidRDefault="006674B5" w:rsidP="006674B5">
      <w:pPr>
        <w:jc w:val="center"/>
        <w:rPr>
          <w:rFonts w:ascii="Times New Roman" w:hAnsi="Times New Roman" w:cs="Times New Roman"/>
          <w:sz w:val="28"/>
          <w:szCs w:val="28"/>
        </w:rPr>
      </w:pPr>
    </w:p>
    <w:p w14:paraId="5BD6BB9B" w14:textId="77777777" w:rsidR="006674B5" w:rsidRPr="00F24935" w:rsidRDefault="006674B5" w:rsidP="006674B5">
      <w:pPr>
        <w:jc w:val="center"/>
        <w:rPr>
          <w:rFonts w:ascii="Times New Roman" w:hAnsi="Times New Roman" w:cs="Times New Roman"/>
          <w:sz w:val="28"/>
          <w:szCs w:val="28"/>
        </w:rPr>
      </w:pPr>
    </w:p>
    <w:p w14:paraId="57E8198D" w14:textId="77777777" w:rsidR="006674B5" w:rsidRPr="00F24935" w:rsidRDefault="006674B5" w:rsidP="006674B5">
      <w:pPr>
        <w:jc w:val="center"/>
        <w:rPr>
          <w:rFonts w:ascii="Times New Roman" w:hAnsi="Times New Roman" w:cs="Times New Roman"/>
          <w:sz w:val="28"/>
          <w:szCs w:val="28"/>
        </w:rPr>
      </w:pPr>
    </w:p>
    <w:p w14:paraId="7E2913CE" w14:textId="77777777" w:rsidR="006674B5" w:rsidRPr="00F24935" w:rsidRDefault="006674B5" w:rsidP="006674B5">
      <w:pPr>
        <w:jc w:val="center"/>
        <w:rPr>
          <w:rFonts w:ascii="Times New Roman" w:hAnsi="Times New Roman" w:cs="Times New Roman"/>
          <w:sz w:val="28"/>
          <w:szCs w:val="28"/>
        </w:rPr>
      </w:pPr>
    </w:p>
    <w:p w14:paraId="08E9C106" w14:textId="77777777" w:rsidR="006674B5" w:rsidRPr="00F24935" w:rsidRDefault="006674B5" w:rsidP="006674B5">
      <w:pPr>
        <w:jc w:val="center"/>
        <w:rPr>
          <w:rFonts w:ascii="Times New Roman" w:hAnsi="Times New Roman" w:cs="Times New Roman"/>
          <w:sz w:val="28"/>
          <w:szCs w:val="28"/>
        </w:rPr>
      </w:pPr>
    </w:p>
    <w:p w14:paraId="0A9EA7F9" w14:textId="77777777" w:rsidR="006674B5" w:rsidRPr="00F24935" w:rsidRDefault="006674B5" w:rsidP="006674B5">
      <w:pPr>
        <w:jc w:val="center"/>
        <w:rPr>
          <w:rFonts w:ascii="Times New Roman" w:hAnsi="Times New Roman" w:cs="Times New Roman"/>
          <w:sz w:val="28"/>
          <w:szCs w:val="28"/>
        </w:rPr>
      </w:pPr>
    </w:p>
    <w:p w14:paraId="039EB60E" w14:textId="77777777" w:rsidR="006674B5" w:rsidRPr="00F24935" w:rsidRDefault="006674B5" w:rsidP="006674B5">
      <w:pPr>
        <w:jc w:val="center"/>
        <w:rPr>
          <w:rFonts w:ascii="Times New Roman" w:hAnsi="Times New Roman" w:cs="Times New Roman"/>
          <w:sz w:val="28"/>
          <w:szCs w:val="28"/>
        </w:rPr>
      </w:pPr>
    </w:p>
    <w:p w14:paraId="7ABAEC35" w14:textId="77777777" w:rsidR="006674B5" w:rsidRPr="00F24935" w:rsidRDefault="006674B5" w:rsidP="006674B5">
      <w:pPr>
        <w:jc w:val="center"/>
        <w:rPr>
          <w:rFonts w:ascii="Times New Roman" w:hAnsi="Times New Roman" w:cs="Times New Roman"/>
          <w:sz w:val="28"/>
          <w:szCs w:val="28"/>
        </w:rPr>
      </w:pPr>
    </w:p>
    <w:p w14:paraId="7004A523" w14:textId="77777777" w:rsidR="006674B5" w:rsidRPr="00F24935" w:rsidRDefault="006674B5" w:rsidP="006674B5">
      <w:pPr>
        <w:jc w:val="center"/>
        <w:rPr>
          <w:rFonts w:ascii="Times New Roman" w:hAnsi="Times New Roman" w:cs="Times New Roman"/>
          <w:sz w:val="28"/>
          <w:szCs w:val="28"/>
        </w:rPr>
      </w:pPr>
    </w:p>
    <w:p w14:paraId="7D402187" w14:textId="77777777" w:rsidR="006674B5" w:rsidRPr="00F24935" w:rsidRDefault="006674B5" w:rsidP="006674B5">
      <w:pPr>
        <w:jc w:val="center"/>
        <w:rPr>
          <w:rFonts w:ascii="Times New Roman" w:hAnsi="Times New Roman" w:cs="Times New Roman"/>
          <w:sz w:val="28"/>
          <w:szCs w:val="28"/>
        </w:rPr>
      </w:pPr>
    </w:p>
    <w:p w14:paraId="205334F3" w14:textId="77777777" w:rsidR="006674B5" w:rsidRPr="00F24935" w:rsidRDefault="006674B5" w:rsidP="006674B5">
      <w:pPr>
        <w:jc w:val="center"/>
        <w:rPr>
          <w:rFonts w:ascii="Times New Roman" w:hAnsi="Times New Roman" w:cs="Times New Roman"/>
          <w:sz w:val="28"/>
          <w:szCs w:val="28"/>
        </w:rPr>
      </w:pPr>
    </w:p>
    <w:p w14:paraId="33232053" w14:textId="77777777" w:rsidR="006674B5" w:rsidRPr="00F24935" w:rsidRDefault="006674B5" w:rsidP="006674B5">
      <w:pPr>
        <w:jc w:val="center"/>
        <w:rPr>
          <w:rFonts w:ascii="Times New Roman" w:hAnsi="Times New Roman" w:cs="Times New Roman"/>
          <w:sz w:val="28"/>
          <w:szCs w:val="28"/>
        </w:rPr>
      </w:pPr>
    </w:p>
    <w:p w14:paraId="659BE605" w14:textId="234E33BF" w:rsidR="00A22FEC" w:rsidRPr="00F24935" w:rsidRDefault="00EE2C21" w:rsidP="006674B5">
      <w:pPr>
        <w:jc w:val="center"/>
        <w:rPr>
          <w:rFonts w:ascii="Times New Roman" w:hAnsi="Times New Roman" w:cs="Times New Roman"/>
          <w:sz w:val="28"/>
          <w:szCs w:val="28"/>
        </w:rPr>
      </w:pPr>
      <w:r>
        <w:rPr>
          <w:rFonts w:ascii="Times New Roman" w:hAnsi="Times New Roman" w:cs="Times New Roman"/>
          <w:sz w:val="28"/>
          <w:szCs w:val="28"/>
        </w:rPr>
        <w:t>12. </w:t>
      </w:r>
      <w:r w:rsidR="006674B5" w:rsidRPr="00F24935">
        <w:rPr>
          <w:rFonts w:ascii="Times New Roman" w:hAnsi="Times New Roman" w:cs="Times New Roman"/>
          <w:sz w:val="28"/>
          <w:szCs w:val="28"/>
        </w:rPr>
        <w:t>ДОДАТКИ</w:t>
      </w:r>
    </w:p>
    <w:p w14:paraId="28D42DCD" w14:textId="77777777" w:rsidR="006674B5" w:rsidRPr="00F24935" w:rsidRDefault="006674B5" w:rsidP="006674B5">
      <w:pPr>
        <w:jc w:val="center"/>
        <w:rPr>
          <w:rFonts w:ascii="Times New Roman" w:hAnsi="Times New Roman" w:cs="Times New Roman"/>
          <w:sz w:val="28"/>
          <w:szCs w:val="28"/>
        </w:rPr>
      </w:pPr>
    </w:p>
    <w:p w14:paraId="6EEDDF19" w14:textId="77777777" w:rsidR="006674B5" w:rsidRPr="00F24935" w:rsidRDefault="006674B5" w:rsidP="006674B5">
      <w:pPr>
        <w:jc w:val="center"/>
        <w:rPr>
          <w:rFonts w:ascii="Times New Roman" w:hAnsi="Times New Roman" w:cs="Times New Roman"/>
          <w:sz w:val="28"/>
          <w:szCs w:val="28"/>
        </w:rPr>
      </w:pPr>
    </w:p>
    <w:p w14:paraId="3694A2D1" w14:textId="77777777" w:rsidR="006674B5" w:rsidRPr="00F24935" w:rsidRDefault="006674B5" w:rsidP="006674B5">
      <w:pPr>
        <w:jc w:val="center"/>
        <w:rPr>
          <w:rFonts w:ascii="Times New Roman" w:hAnsi="Times New Roman" w:cs="Times New Roman"/>
          <w:sz w:val="28"/>
          <w:szCs w:val="28"/>
        </w:rPr>
      </w:pPr>
    </w:p>
    <w:p w14:paraId="7F36F294" w14:textId="77777777" w:rsidR="006674B5" w:rsidRPr="00F24935" w:rsidRDefault="006674B5" w:rsidP="006674B5">
      <w:pPr>
        <w:jc w:val="center"/>
        <w:rPr>
          <w:rFonts w:ascii="Times New Roman" w:hAnsi="Times New Roman" w:cs="Times New Roman"/>
          <w:sz w:val="28"/>
          <w:szCs w:val="28"/>
        </w:rPr>
      </w:pPr>
    </w:p>
    <w:p w14:paraId="7A0522FB" w14:textId="77777777" w:rsidR="006674B5" w:rsidRPr="00F24935" w:rsidRDefault="006674B5" w:rsidP="006674B5">
      <w:pPr>
        <w:jc w:val="center"/>
        <w:rPr>
          <w:rFonts w:ascii="Times New Roman" w:hAnsi="Times New Roman" w:cs="Times New Roman"/>
          <w:sz w:val="28"/>
          <w:szCs w:val="28"/>
        </w:rPr>
      </w:pPr>
    </w:p>
    <w:p w14:paraId="321BE3E8" w14:textId="77777777" w:rsidR="006674B5" w:rsidRPr="00F24935" w:rsidRDefault="006674B5" w:rsidP="006674B5">
      <w:pPr>
        <w:jc w:val="center"/>
        <w:rPr>
          <w:rFonts w:ascii="Times New Roman" w:hAnsi="Times New Roman" w:cs="Times New Roman"/>
          <w:sz w:val="28"/>
          <w:szCs w:val="28"/>
        </w:rPr>
      </w:pPr>
    </w:p>
    <w:p w14:paraId="73030455" w14:textId="77777777" w:rsidR="006674B5" w:rsidRPr="00F24935" w:rsidRDefault="006674B5" w:rsidP="006674B5">
      <w:pPr>
        <w:jc w:val="center"/>
        <w:rPr>
          <w:rFonts w:ascii="Times New Roman" w:hAnsi="Times New Roman" w:cs="Times New Roman"/>
          <w:sz w:val="28"/>
          <w:szCs w:val="28"/>
        </w:rPr>
      </w:pPr>
    </w:p>
    <w:p w14:paraId="55CA34E7" w14:textId="77777777" w:rsidR="006674B5" w:rsidRPr="00F24935" w:rsidRDefault="006674B5" w:rsidP="006674B5">
      <w:pPr>
        <w:jc w:val="center"/>
        <w:rPr>
          <w:rFonts w:ascii="Times New Roman" w:hAnsi="Times New Roman" w:cs="Times New Roman"/>
          <w:sz w:val="28"/>
          <w:szCs w:val="28"/>
        </w:rPr>
      </w:pPr>
    </w:p>
    <w:p w14:paraId="495C5DDB" w14:textId="77777777" w:rsidR="006674B5" w:rsidRPr="00F24935" w:rsidRDefault="006674B5" w:rsidP="006674B5">
      <w:pPr>
        <w:jc w:val="center"/>
        <w:rPr>
          <w:rFonts w:ascii="Times New Roman" w:hAnsi="Times New Roman" w:cs="Times New Roman"/>
          <w:sz w:val="28"/>
          <w:szCs w:val="28"/>
        </w:rPr>
      </w:pPr>
    </w:p>
    <w:p w14:paraId="77896F86" w14:textId="77777777" w:rsidR="006674B5" w:rsidRPr="00F24935" w:rsidRDefault="006674B5" w:rsidP="006674B5">
      <w:pPr>
        <w:jc w:val="center"/>
        <w:rPr>
          <w:rFonts w:ascii="Times New Roman" w:hAnsi="Times New Roman" w:cs="Times New Roman"/>
          <w:sz w:val="28"/>
          <w:szCs w:val="28"/>
        </w:rPr>
      </w:pPr>
    </w:p>
    <w:p w14:paraId="6E886721" w14:textId="77777777" w:rsidR="006674B5" w:rsidRPr="00F24935" w:rsidRDefault="006674B5" w:rsidP="006674B5">
      <w:pPr>
        <w:jc w:val="center"/>
        <w:rPr>
          <w:rFonts w:ascii="Times New Roman" w:hAnsi="Times New Roman" w:cs="Times New Roman"/>
          <w:sz w:val="28"/>
          <w:szCs w:val="28"/>
        </w:rPr>
      </w:pPr>
    </w:p>
    <w:p w14:paraId="01E95C25" w14:textId="77777777" w:rsidR="006674B5" w:rsidRPr="00F24935" w:rsidRDefault="006674B5" w:rsidP="006674B5">
      <w:pPr>
        <w:jc w:val="center"/>
        <w:rPr>
          <w:rFonts w:ascii="Times New Roman" w:hAnsi="Times New Roman" w:cs="Times New Roman"/>
          <w:sz w:val="28"/>
          <w:szCs w:val="28"/>
        </w:rPr>
      </w:pPr>
    </w:p>
    <w:p w14:paraId="7080B45B" w14:textId="77777777" w:rsidR="006674B5" w:rsidRPr="00F24935" w:rsidRDefault="006674B5" w:rsidP="006674B5">
      <w:pPr>
        <w:jc w:val="center"/>
        <w:rPr>
          <w:rFonts w:ascii="Times New Roman" w:hAnsi="Times New Roman" w:cs="Times New Roman"/>
          <w:sz w:val="28"/>
          <w:szCs w:val="28"/>
        </w:rPr>
      </w:pPr>
    </w:p>
    <w:p w14:paraId="1493FAC1" w14:textId="77777777" w:rsidR="006674B5" w:rsidRPr="00F24935" w:rsidRDefault="006674B5" w:rsidP="006674B5">
      <w:pPr>
        <w:jc w:val="center"/>
        <w:rPr>
          <w:rFonts w:ascii="Times New Roman" w:hAnsi="Times New Roman" w:cs="Times New Roman"/>
          <w:sz w:val="28"/>
          <w:szCs w:val="28"/>
        </w:rPr>
      </w:pPr>
    </w:p>
    <w:p w14:paraId="0C0773B1" w14:textId="77777777" w:rsidR="006674B5" w:rsidRPr="00F24935" w:rsidRDefault="006674B5" w:rsidP="006674B5">
      <w:pPr>
        <w:jc w:val="center"/>
        <w:rPr>
          <w:rFonts w:ascii="Times New Roman" w:hAnsi="Times New Roman" w:cs="Times New Roman"/>
          <w:sz w:val="28"/>
          <w:szCs w:val="28"/>
        </w:rPr>
      </w:pPr>
    </w:p>
    <w:p w14:paraId="14EDFBE9" w14:textId="77777777" w:rsidR="006674B5" w:rsidRPr="00F24935" w:rsidRDefault="006674B5" w:rsidP="006674B5">
      <w:pPr>
        <w:jc w:val="center"/>
        <w:rPr>
          <w:rFonts w:ascii="Times New Roman" w:hAnsi="Times New Roman" w:cs="Times New Roman"/>
          <w:sz w:val="28"/>
          <w:szCs w:val="28"/>
        </w:rPr>
      </w:pPr>
    </w:p>
    <w:p w14:paraId="08E5CC60" w14:textId="77777777" w:rsidR="00137227" w:rsidRPr="00F24935" w:rsidRDefault="00137227" w:rsidP="006674B5">
      <w:pPr>
        <w:jc w:val="center"/>
        <w:rPr>
          <w:rFonts w:ascii="Times New Roman" w:hAnsi="Times New Roman" w:cs="Times New Roman"/>
          <w:sz w:val="28"/>
          <w:szCs w:val="28"/>
        </w:rPr>
      </w:pPr>
    </w:p>
    <w:p w14:paraId="72DE3139" w14:textId="77777777" w:rsidR="00137227" w:rsidRPr="00F24935" w:rsidRDefault="00137227" w:rsidP="006674B5">
      <w:pPr>
        <w:jc w:val="center"/>
        <w:rPr>
          <w:rFonts w:ascii="Times New Roman" w:hAnsi="Times New Roman" w:cs="Times New Roman"/>
          <w:sz w:val="28"/>
          <w:szCs w:val="28"/>
        </w:rPr>
      </w:pPr>
    </w:p>
    <w:p w14:paraId="51135A4E" w14:textId="77777777" w:rsidR="00137227" w:rsidRPr="00F24935" w:rsidRDefault="00137227" w:rsidP="006674B5">
      <w:pPr>
        <w:jc w:val="center"/>
        <w:rPr>
          <w:rFonts w:ascii="Times New Roman" w:hAnsi="Times New Roman" w:cs="Times New Roman"/>
          <w:sz w:val="28"/>
          <w:szCs w:val="28"/>
        </w:rPr>
      </w:pPr>
    </w:p>
    <w:p w14:paraId="6E7C5340" w14:textId="77777777" w:rsidR="00137227" w:rsidRPr="00F24935" w:rsidRDefault="00137227" w:rsidP="006674B5">
      <w:pPr>
        <w:jc w:val="center"/>
        <w:rPr>
          <w:rFonts w:ascii="Times New Roman" w:hAnsi="Times New Roman" w:cs="Times New Roman"/>
          <w:sz w:val="28"/>
          <w:szCs w:val="28"/>
        </w:rPr>
      </w:pPr>
    </w:p>
    <w:p w14:paraId="3292B430" w14:textId="77777777" w:rsidR="00137227" w:rsidRPr="00F24935" w:rsidRDefault="00137227" w:rsidP="006674B5">
      <w:pPr>
        <w:jc w:val="center"/>
        <w:rPr>
          <w:rFonts w:ascii="Times New Roman" w:hAnsi="Times New Roman" w:cs="Times New Roman"/>
          <w:sz w:val="28"/>
          <w:szCs w:val="28"/>
        </w:rPr>
      </w:pPr>
    </w:p>
    <w:p w14:paraId="41176BAE" w14:textId="77777777" w:rsidR="00137227" w:rsidRPr="00F24935" w:rsidRDefault="00137227" w:rsidP="006674B5">
      <w:pPr>
        <w:jc w:val="center"/>
        <w:rPr>
          <w:rFonts w:ascii="Times New Roman" w:hAnsi="Times New Roman" w:cs="Times New Roman"/>
          <w:sz w:val="28"/>
          <w:szCs w:val="28"/>
        </w:rPr>
      </w:pPr>
    </w:p>
    <w:p w14:paraId="3A8ACEAC" w14:textId="77777777" w:rsidR="00137227" w:rsidRPr="00F24935" w:rsidRDefault="00137227" w:rsidP="006674B5">
      <w:pPr>
        <w:jc w:val="center"/>
        <w:rPr>
          <w:rFonts w:ascii="Times New Roman" w:hAnsi="Times New Roman" w:cs="Times New Roman"/>
          <w:sz w:val="28"/>
          <w:szCs w:val="28"/>
        </w:rPr>
      </w:pPr>
    </w:p>
    <w:p w14:paraId="53283B9C" w14:textId="1BAACAD5" w:rsidR="006B5D0C" w:rsidRPr="00E81EC3" w:rsidRDefault="006B5D0C" w:rsidP="00062C0E">
      <w:pPr>
        <w:autoSpaceDE w:val="0"/>
        <w:autoSpaceDN w:val="0"/>
        <w:adjustRightInd w:val="0"/>
        <w:ind w:right="417" w:firstLine="567"/>
        <w:jc w:val="right"/>
        <w:rPr>
          <w:rFonts w:ascii="Times New Roman" w:hAnsi="Times New Roman"/>
        </w:rPr>
      </w:pPr>
      <w:r w:rsidRPr="00E81EC3">
        <w:rPr>
          <w:rFonts w:ascii="Times New Roman" w:hAnsi="Times New Roman"/>
        </w:rPr>
        <w:lastRenderedPageBreak/>
        <w:t>Додаток 1</w:t>
      </w:r>
    </w:p>
    <w:p w14:paraId="6D3018EB" w14:textId="77777777" w:rsidR="00062C0E" w:rsidRPr="00F24935" w:rsidRDefault="00062C0E" w:rsidP="00062C0E">
      <w:pPr>
        <w:autoSpaceDE w:val="0"/>
        <w:autoSpaceDN w:val="0"/>
        <w:adjustRightInd w:val="0"/>
        <w:ind w:right="417" w:firstLine="567"/>
        <w:jc w:val="right"/>
        <w:rPr>
          <w:rFonts w:ascii="Times New Roman" w:hAnsi="Times New Roman"/>
          <w:sz w:val="28"/>
          <w:szCs w:val="28"/>
        </w:rPr>
      </w:pPr>
    </w:p>
    <w:p w14:paraId="6938E7C7" w14:textId="77777777" w:rsidR="00062C0E" w:rsidRPr="00F24935" w:rsidRDefault="00062C0E" w:rsidP="00062C0E">
      <w:pPr>
        <w:autoSpaceDE w:val="0"/>
        <w:autoSpaceDN w:val="0"/>
        <w:adjustRightInd w:val="0"/>
        <w:ind w:right="417" w:firstLine="567"/>
        <w:jc w:val="right"/>
        <w:rPr>
          <w:rFonts w:ascii="Times New Roman" w:eastAsia="Calibri" w:hAnsi="Times New Roman" w:cs="Times New Roman"/>
          <w:b/>
          <w:color w:val="auto"/>
          <w:sz w:val="28"/>
          <w:szCs w:val="28"/>
          <w:lang w:eastAsia="en-US" w:bidi="ar-SA"/>
        </w:rPr>
      </w:pPr>
    </w:p>
    <w:p w14:paraId="4983AB89" w14:textId="6D73460F" w:rsidR="006B5D0C" w:rsidRPr="00F24935" w:rsidRDefault="006B5D0C" w:rsidP="006B5D0C">
      <w:pPr>
        <w:widowControl/>
        <w:jc w:val="center"/>
        <w:rPr>
          <w:rFonts w:ascii="Times New Roman" w:eastAsia="Calibri" w:hAnsi="Times New Roman" w:cs="Times New Roman"/>
          <w:b/>
          <w:color w:val="auto"/>
          <w:sz w:val="28"/>
          <w:szCs w:val="28"/>
          <w:lang w:eastAsia="en-US" w:bidi="ar-SA"/>
        </w:rPr>
      </w:pPr>
      <w:r w:rsidRPr="00F24935">
        <w:rPr>
          <w:rFonts w:ascii="Times New Roman" w:eastAsia="Calibri" w:hAnsi="Times New Roman" w:cs="Times New Roman"/>
          <w:b/>
          <w:color w:val="auto"/>
          <w:sz w:val="28"/>
          <w:szCs w:val="28"/>
          <w:lang w:eastAsia="en-US" w:bidi="ar-SA"/>
        </w:rPr>
        <w:t>Перелік очисних споруд п</w:t>
      </w:r>
      <w:r w:rsidR="00BF3BBF" w:rsidRPr="00F24935">
        <w:rPr>
          <w:rFonts w:ascii="Times New Roman" w:eastAsia="Calibri" w:hAnsi="Times New Roman" w:cs="Times New Roman"/>
          <w:b/>
          <w:color w:val="auto"/>
          <w:sz w:val="28"/>
          <w:szCs w:val="28"/>
          <w:lang w:eastAsia="en-US" w:bidi="ar-SA"/>
        </w:rPr>
        <w:t>ідприємств м. </w:t>
      </w:r>
      <w:r w:rsidRPr="00F24935">
        <w:rPr>
          <w:rFonts w:ascii="Times New Roman" w:eastAsia="Calibri" w:hAnsi="Times New Roman" w:cs="Times New Roman"/>
          <w:b/>
          <w:color w:val="auto"/>
          <w:sz w:val="28"/>
          <w:szCs w:val="28"/>
          <w:lang w:eastAsia="en-US" w:bidi="ar-SA"/>
        </w:rPr>
        <w:t>Харкова</w:t>
      </w:r>
    </w:p>
    <w:p w14:paraId="5B5874C5" w14:textId="5695132A" w:rsidR="006B5D0C" w:rsidRPr="00F24935" w:rsidRDefault="006B5D0C" w:rsidP="006B5D0C">
      <w:pPr>
        <w:widowControl/>
        <w:jc w:val="center"/>
        <w:rPr>
          <w:rFonts w:ascii="Times New Roman" w:eastAsia="Calibri" w:hAnsi="Times New Roman" w:cs="Times New Roman"/>
          <w:b/>
          <w:color w:val="auto"/>
          <w:sz w:val="28"/>
          <w:szCs w:val="28"/>
          <w:lang w:eastAsia="en-US" w:bidi="ar-SA"/>
        </w:rPr>
      </w:pPr>
      <w:r w:rsidRPr="00F24935">
        <w:rPr>
          <w:rFonts w:ascii="Times New Roman" w:eastAsia="Calibri" w:hAnsi="Times New Roman" w:cs="Times New Roman"/>
          <w:b/>
          <w:color w:val="auto"/>
          <w:sz w:val="28"/>
          <w:szCs w:val="28"/>
          <w:lang w:eastAsia="en-US" w:bidi="ar-SA"/>
        </w:rPr>
        <w:t>(згідно даних звіту №</w:t>
      </w:r>
      <w:r w:rsidR="00BF3BBF" w:rsidRPr="00F24935">
        <w:rPr>
          <w:rFonts w:ascii="Times New Roman" w:eastAsia="Calibri" w:hAnsi="Times New Roman" w:cs="Times New Roman"/>
          <w:b/>
          <w:color w:val="auto"/>
          <w:sz w:val="28"/>
          <w:szCs w:val="28"/>
          <w:lang w:eastAsia="en-US" w:bidi="ar-SA"/>
        </w:rPr>
        <w:t> 2ТП-водгосп (річна) за 2022 рік</w:t>
      </w:r>
      <w:r w:rsidRPr="00F24935">
        <w:rPr>
          <w:rFonts w:ascii="Times New Roman" w:eastAsia="Calibri" w:hAnsi="Times New Roman" w:cs="Times New Roman"/>
          <w:b/>
          <w:color w:val="auto"/>
          <w:sz w:val="28"/>
          <w:szCs w:val="28"/>
          <w:lang w:eastAsia="en-US" w:bidi="ar-SA"/>
        </w:rPr>
        <w:t>)</w:t>
      </w:r>
    </w:p>
    <w:tbl>
      <w:tblPr>
        <w:tblpPr w:leftFromText="180" w:rightFromText="180" w:vertAnchor="page" w:horzAnchor="page" w:tblpX="1367" w:tblpY="3331"/>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27"/>
        <w:gridCol w:w="1559"/>
        <w:gridCol w:w="1559"/>
        <w:gridCol w:w="1701"/>
        <w:gridCol w:w="1701"/>
      </w:tblGrid>
      <w:tr w:rsidR="006B5D0C" w:rsidRPr="00F24935" w14:paraId="24D6FBB9" w14:textId="77777777" w:rsidTr="006B5D0C">
        <w:trPr>
          <w:trHeight w:val="1036"/>
        </w:trPr>
        <w:tc>
          <w:tcPr>
            <w:tcW w:w="3227" w:type="dxa"/>
            <w:vMerge w:val="restart"/>
            <w:vAlign w:val="center"/>
          </w:tcPr>
          <w:p w14:paraId="66C75FC7" w14:textId="77777777" w:rsidR="006B5D0C" w:rsidRPr="00F24935" w:rsidRDefault="006B5D0C" w:rsidP="006B5D0C">
            <w:pPr>
              <w:keepNext/>
              <w:widowControl/>
              <w:jc w:val="center"/>
              <w:outlineLvl w:val="0"/>
              <w:rPr>
                <w:rFonts w:ascii="Times New Roman" w:eastAsia="Times New Roman" w:hAnsi="Times New Roman" w:cs="Times New Roman"/>
                <w:b/>
                <w:color w:val="auto"/>
                <w:lang w:eastAsia="ru-RU" w:bidi="ar-SA"/>
              </w:rPr>
            </w:pPr>
            <w:r w:rsidRPr="00F24935">
              <w:rPr>
                <w:rFonts w:ascii="Times New Roman" w:eastAsia="Times New Roman" w:hAnsi="Times New Roman" w:cs="Times New Roman"/>
                <w:b/>
                <w:color w:val="auto"/>
                <w:lang w:eastAsia="ru-RU" w:bidi="ar-SA"/>
              </w:rPr>
              <w:t xml:space="preserve">Назва та адреса </w:t>
            </w:r>
          </w:p>
          <w:p w14:paraId="6B8486C6" w14:textId="09B23C40" w:rsidR="006B5D0C" w:rsidRPr="00F24935" w:rsidRDefault="006B5D0C" w:rsidP="006B5D0C">
            <w:pPr>
              <w:keepNext/>
              <w:widowControl/>
              <w:jc w:val="center"/>
              <w:outlineLvl w:val="0"/>
              <w:rPr>
                <w:rFonts w:ascii="Times New Roman" w:eastAsia="Times New Roman" w:hAnsi="Times New Roman" w:cs="Times New Roman"/>
                <w:b/>
                <w:color w:val="auto"/>
                <w:lang w:eastAsia="ru-RU" w:bidi="ar-SA"/>
              </w:rPr>
            </w:pPr>
            <w:r w:rsidRPr="00F24935">
              <w:rPr>
                <w:rFonts w:ascii="Times New Roman" w:eastAsia="Times New Roman" w:hAnsi="Times New Roman" w:cs="Times New Roman"/>
                <w:b/>
                <w:color w:val="auto"/>
                <w:lang w:eastAsia="ru-RU" w:bidi="ar-SA"/>
              </w:rPr>
              <w:t>власника об’єкту</w:t>
            </w:r>
          </w:p>
        </w:tc>
        <w:tc>
          <w:tcPr>
            <w:tcW w:w="1559" w:type="dxa"/>
            <w:vMerge w:val="restart"/>
            <w:vAlign w:val="center"/>
          </w:tcPr>
          <w:p w14:paraId="563358A2" w14:textId="77777777" w:rsidR="006B5D0C" w:rsidRPr="00F24935" w:rsidRDefault="006B5D0C" w:rsidP="006B5D0C">
            <w:pPr>
              <w:keepNext/>
              <w:widowControl/>
              <w:jc w:val="center"/>
              <w:outlineLvl w:val="0"/>
              <w:rPr>
                <w:rFonts w:ascii="Times New Roman" w:eastAsia="Times New Roman" w:hAnsi="Times New Roman" w:cs="Times New Roman"/>
                <w:b/>
                <w:color w:val="auto"/>
                <w:lang w:eastAsia="ru-RU" w:bidi="ar-SA"/>
              </w:rPr>
            </w:pPr>
            <w:r w:rsidRPr="00F24935">
              <w:rPr>
                <w:rFonts w:ascii="Times New Roman" w:eastAsia="Times New Roman" w:hAnsi="Times New Roman" w:cs="Times New Roman"/>
                <w:b/>
                <w:color w:val="auto"/>
                <w:lang w:eastAsia="ru-RU" w:bidi="ar-SA"/>
              </w:rPr>
              <w:t>Технологія</w:t>
            </w:r>
          </w:p>
        </w:tc>
        <w:tc>
          <w:tcPr>
            <w:tcW w:w="1559" w:type="dxa"/>
            <w:vMerge w:val="restart"/>
            <w:vAlign w:val="center"/>
          </w:tcPr>
          <w:p w14:paraId="0ADC1EB0" w14:textId="77777777" w:rsidR="006B5D0C" w:rsidRPr="00F24935" w:rsidRDefault="006B5D0C" w:rsidP="006B5D0C">
            <w:pPr>
              <w:keepNext/>
              <w:widowControl/>
              <w:jc w:val="center"/>
              <w:outlineLvl w:val="0"/>
              <w:rPr>
                <w:rFonts w:ascii="Times New Roman" w:eastAsia="Times New Roman" w:hAnsi="Times New Roman" w:cs="Times New Roman"/>
                <w:b/>
                <w:color w:val="auto"/>
                <w:lang w:eastAsia="ru-RU" w:bidi="ar-SA"/>
              </w:rPr>
            </w:pPr>
            <w:r w:rsidRPr="00F24935">
              <w:rPr>
                <w:rFonts w:ascii="Times New Roman" w:eastAsia="Times New Roman" w:hAnsi="Times New Roman" w:cs="Times New Roman"/>
                <w:b/>
                <w:color w:val="auto"/>
                <w:lang w:eastAsia="ru-RU" w:bidi="ar-SA"/>
              </w:rPr>
              <w:t>Проектна потужність вхідного потоку відходів,</w:t>
            </w:r>
          </w:p>
          <w:p w14:paraId="399205A1" w14:textId="77777777" w:rsidR="006B5D0C" w:rsidRPr="00F24935" w:rsidRDefault="006B5D0C" w:rsidP="006B5D0C">
            <w:pPr>
              <w:keepNext/>
              <w:widowControl/>
              <w:jc w:val="center"/>
              <w:outlineLvl w:val="0"/>
              <w:rPr>
                <w:rFonts w:ascii="Times New Roman" w:eastAsia="Times New Roman" w:hAnsi="Times New Roman" w:cs="Times New Roman"/>
                <w:b/>
                <w:color w:val="auto"/>
                <w:lang w:eastAsia="ru-RU" w:bidi="ar-SA"/>
              </w:rPr>
            </w:pPr>
            <w:r w:rsidRPr="00F24935">
              <w:rPr>
                <w:rFonts w:ascii="Times New Roman" w:eastAsia="Times New Roman" w:hAnsi="Times New Roman" w:cs="Times New Roman"/>
                <w:b/>
                <w:color w:val="auto"/>
                <w:lang w:eastAsia="ru-RU" w:bidi="ar-SA"/>
              </w:rPr>
              <w:t>тис. куб. м</w:t>
            </w:r>
          </w:p>
        </w:tc>
        <w:tc>
          <w:tcPr>
            <w:tcW w:w="3402" w:type="dxa"/>
            <w:gridSpan w:val="2"/>
            <w:vAlign w:val="center"/>
          </w:tcPr>
          <w:p w14:paraId="31EEB41A" w14:textId="77777777" w:rsidR="006B5D0C" w:rsidRPr="00F24935" w:rsidRDefault="006B5D0C" w:rsidP="006B5D0C">
            <w:pPr>
              <w:keepNext/>
              <w:widowControl/>
              <w:jc w:val="center"/>
              <w:outlineLvl w:val="0"/>
              <w:rPr>
                <w:rFonts w:ascii="Times New Roman" w:eastAsia="Times New Roman" w:hAnsi="Times New Roman" w:cs="Times New Roman"/>
                <w:b/>
                <w:color w:val="auto"/>
                <w:lang w:eastAsia="ru-RU" w:bidi="ar-SA"/>
              </w:rPr>
            </w:pPr>
            <w:r w:rsidRPr="00F24935">
              <w:rPr>
                <w:rFonts w:ascii="Times New Roman" w:eastAsia="Times New Roman" w:hAnsi="Times New Roman" w:cs="Times New Roman"/>
                <w:b/>
                <w:color w:val="auto"/>
                <w:lang w:eastAsia="ru-RU" w:bidi="ar-SA"/>
              </w:rPr>
              <w:t>Фактичний обсяг надходження стічних вод, тис. куб. м.</w:t>
            </w:r>
          </w:p>
          <w:p w14:paraId="2D800F48" w14:textId="77777777" w:rsidR="006B5D0C" w:rsidRPr="00F24935" w:rsidRDefault="006B5D0C" w:rsidP="006B5D0C">
            <w:pPr>
              <w:widowControl/>
              <w:spacing w:after="200" w:line="276" w:lineRule="auto"/>
              <w:jc w:val="center"/>
              <w:rPr>
                <w:rFonts w:ascii="Times New Roman" w:eastAsia="Calibri" w:hAnsi="Times New Roman" w:cs="Times New Roman"/>
                <w:b/>
                <w:color w:val="auto"/>
                <w:lang w:eastAsia="ru-RU" w:bidi="ar-SA"/>
              </w:rPr>
            </w:pPr>
            <w:r w:rsidRPr="00F24935">
              <w:rPr>
                <w:rFonts w:ascii="Times New Roman" w:eastAsia="Calibri" w:hAnsi="Times New Roman" w:cs="Times New Roman"/>
                <w:b/>
                <w:color w:val="auto"/>
                <w:lang w:eastAsia="ru-RU" w:bidi="ar-SA"/>
              </w:rPr>
              <w:t>2022 рік</w:t>
            </w:r>
          </w:p>
        </w:tc>
      </w:tr>
      <w:tr w:rsidR="006B5D0C" w:rsidRPr="00F24935" w14:paraId="2C7D3EED" w14:textId="77777777" w:rsidTr="006B5D0C">
        <w:trPr>
          <w:trHeight w:val="581"/>
        </w:trPr>
        <w:tc>
          <w:tcPr>
            <w:tcW w:w="3227" w:type="dxa"/>
            <w:vMerge/>
            <w:vAlign w:val="center"/>
          </w:tcPr>
          <w:p w14:paraId="6683B562" w14:textId="77777777" w:rsidR="006B5D0C" w:rsidRPr="00F24935" w:rsidRDefault="006B5D0C" w:rsidP="006B5D0C">
            <w:pPr>
              <w:widowControl/>
              <w:jc w:val="center"/>
              <w:rPr>
                <w:rFonts w:ascii="Times New Roman" w:eastAsia="Calibri" w:hAnsi="Times New Roman" w:cs="Times New Roman"/>
                <w:color w:val="auto"/>
                <w:lang w:eastAsia="en-US" w:bidi="ar-SA"/>
              </w:rPr>
            </w:pPr>
          </w:p>
        </w:tc>
        <w:tc>
          <w:tcPr>
            <w:tcW w:w="1559" w:type="dxa"/>
            <w:vMerge/>
            <w:vAlign w:val="center"/>
          </w:tcPr>
          <w:p w14:paraId="65D24DE3" w14:textId="77777777" w:rsidR="006B5D0C" w:rsidRPr="00F24935" w:rsidRDefault="006B5D0C" w:rsidP="006B5D0C">
            <w:pPr>
              <w:widowControl/>
              <w:jc w:val="center"/>
              <w:rPr>
                <w:rFonts w:ascii="Times New Roman" w:eastAsia="Calibri" w:hAnsi="Times New Roman" w:cs="Times New Roman"/>
                <w:color w:val="auto"/>
                <w:lang w:eastAsia="en-US" w:bidi="ar-SA"/>
              </w:rPr>
            </w:pPr>
          </w:p>
        </w:tc>
        <w:tc>
          <w:tcPr>
            <w:tcW w:w="1559" w:type="dxa"/>
            <w:vMerge/>
            <w:vAlign w:val="center"/>
          </w:tcPr>
          <w:p w14:paraId="5002DCC6" w14:textId="77777777" w:rsidR="006B5D0C" w:rsidRPr="00F24935" w:rsidRDefault="006B5D0C" w:rsidP="006B5D0C">
            <w:pPr>
              <w:widowControl/>
              <w:jc w:val="center"/>
              <w:rPr>
                <w:rFonts w:ascii="Times New Roman" w:eastAsia="Calibri" w:hAnsi="Times New Roman" w:cs="Times New Roman"/>
                <w:color w:val="auto"/>
                <w:lang w:eastAsia="en-US" w:bidi="ar-SA"/>
              </w:rPr>
            </w:pPr>
          </w:p>
        </w:tc>
        <w:tc>
          <w:tcPr>
            <w:tcW w:w="1701" w:type="dxa"/>
            <w:vAlign w:val="center"/>
          </w:tcPr>
          <w:p w14:paraId="18DC7392" w14:textId="77777777" w:rsidR="006B5D0C" w:rsidRPr="00F24935" w:rsidRDefault="006B5D0C" w:rsidP="006B5D0C">
            <w:pPr>
              <w:widowControl/>
              <w:jc w:val="center"/>
              <w:rPr>
                <w:rFonts w:ascii="Times New Roman" w:eastAsia="Calibri" w:hAnsi="Times New Roman" w:cs="Times New Roman"/>
                <w:b/>
                <w:color w:val="auto"/>
                <w:lang w:eastAsia="en-US" w:bidi="ar-SA"/>
              </w:rPr>
            </w:pPr>
            <w:r w:rsidRPr="00F24935">
              <w:rPr>
                <w:rFonts w:ascii="Times New Roman" w:eastAsia="Calibri" w:hAnsi="Times New Roman" w:cs="Times New Roman"/>
                <w:b/>
                <w:color w:val="auto"/>
                <w:lang w:eastAsia="en-US" w:bidi="ar-SA"/>
              </w:rPr>
              <w:t>Недостатньо очищені</w:t>
            </w:r>
          </w:p>
        </w:tc>
        <w:tc>
          <w:tcPr>
            <w:tcW w:w="1701" w:type="dxa"/>
            <w:tcBorders>
              <w:bottom w:val="single" w:sz="4" w:space="0" w:color="000000"/>
            </w:tcBorders>
            <w:vAlign w:val="center"/>
          </w:tcPr>
          <w:p w14:paraId="5C4A6122" w14:textId="77777777" w:rsidR="006B5D0C" w:rsidRPr="00F24935" w:rsidRDefault="006B5D0C" w:rsidP="006B5D0C">
            <w:pPr>
              <w:widowControl/>
              <w:jc w:val="center"/>
              <w:rPr>
                <w:rFonts w:ascii="Times New Roman" w:eastAsia="Calibri" w:hAnsi="Times New Roman" w:cs="Times New Roman"/>
                <w:b/>
                <w:color w:val="auto"/>
                <w:lang w:eastAsia="en-US" w:bidi="ar-SA"/>
              </w:rPr>
            </w:pPr>
            <w:r w:rsidRPr="00F24935">
              <w:rPr>
                <w:rFonts w:ascii="Times New Roman" w:eastAsia="Calibri" w:hAnsi="Times New Roman" w:cs="Times New Roman"/>
                <w:b/>
                <w:color w:val="auto"/>
                <w:lang w:eastAsia="en-US" w:bidi="ar-SA"/>
              </w:rPr>
              <w:t>Нормативно очищені</w:t>
            </w:r>
          </w:p>
        </w:tc>
      </w:tr>
      <w:tr w:rsidR="006B5D0C" w:rsidRPr="00F24935" w14:paraId="26210547" w14:textId="77777777" w:rsidTr="006B5D0C">
        <w:trPr>
          <w:trHeight w:val="1021"/>
        </w:trPr>
        <w:tc>
          <w:tcPr>
            <w:tcW w:w="3227" w:type="dxa"/>
          </w:tcPr>
          <w:p w14:paraId="5BE3E150" w14:textId="77777777" w:rsidR="006B5D0C" w:rsidRPr="00F24935" w:rsidRDefault="006B5D0C" w:rsidP="006B5D0C">
            <w:pPr>
              <w:widowControl/>
              <w:rPr>
                <w:rFonts w:ascii="Times New Roman" w:eastAsia="Calibri" w:hAnsi="Times New Roman" w:cs="Times New Roman"/>
                <w:b/>
                <w:bCs/>
                <w:color w:val="auto"/>
                <w:lang w:eastAsia="en-US" w:bidi="ar-SA"/>
              </w:rPr>
            </w:pPr>
            <w:r w:rsidRPr="00F24935">
              <w:rPr>
                <w:rFonts w:ascii="Times New Roman" w:eastAsia="Calibri" w:hAnsi="Times New Roman" w:cs="Times New Roman"/>
                <w:b/>
                <w:bCs/>
                <w:color w:val="auto"/>
                <w:lang w:eastAsia="en-US" w:bidi="ar-SA"/>
              </w:rPr>
              <w:t>КП «Харківський метрополітен»</w:t>
            </w:r>
          </w:p>
          <w:p w14:paraId="405FEDEA" w14:textId="77777777" w:rsidR="006B5D0C" w:rsidRPr="00F24935" w:rsidRDefault="006B5D0C" w:rsidP="006B5D0C">
            <w:pPr>
              <w:widowControl/>
              <w:rPr>
                <w:rFonts w:ascii="Times New Roman" w:eastAsia="Calibri" w:hAnsi="Times New Roman" w:cs="Times New Roman"/>
                <w:bCs/>
                <w:color w:val="auto"/>
                <w:lang w:eastAsia="en-US" w:bidi="ar-SA"/>
              </w:rPr>
            </w:pPr>
            <w:r w:rsidRPr="00F24935">
              <w:rPr>
                <w:rFonts w:ascii="Times New Roman" w:eastAsia="Calibri" w:hAnsi="Times New Roman" w:cs="Times New Roman"/>
                <w:bCs/>
                <w:color w:val="auto"/>
                <w:lang w:eastAsia="en-US" w:bidi="ar-SA"/>
              </w:rPr>
              <w:t xml:space="preserve">м. Харків, </w:t>
            </w:r>
          </w:p>
          <w:p w14:paraId="5047A463" w14:textId="3B370D10" w:rsidR="006B5D0C" w:rsidRPr="00F24935" w:rsidRDefault="006B5D0C" w:rsidP="006B5D0C">
            <w:pPr>
              <w:widowControl/>
              <w:rPr>
                <w:rFonts w:ascii="Times New Roman" w:eastAsia="Calibri" w:hAnsi="Times New Roman" w:cs="Times New Roman"/>
                <w:color w:val="auto"/>
                <w:lang w:eastAsia="en-US" w:bidi="ar-SA"/>
              </w:rPr>
            </w:pPr>
            <w:r w:rsidRPr="00F24935">
              <w:rPr>
                <w:rFonts w:ascii="Times New Roman" w:eastAsia="Calibri" w:hAnsi="Times New Roman" w:cs="Times New Roman"/>
                <w:bCs/>
                <w:color w:val="auto"/>
                <w:lang w:eastAsia="en-US" w:bidi="ar-SA"/>
              </w:rPr>
              <w:t>вул. Різдвяна, 29</w:t>
            </w:r>
          </w:p>
        </w:tc>
        <w:tc>
          <w:tcPr>
            <w:tcW w:w="1559" w:type="dxa"/>
            <w:vAlign w:val="center"/>
          </w:tcPr>
          <w:p w14:paraId="677A3A23"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Механічна очистка</w:t>
            </w:r>
          </w:p>
        </w:tc>
        <w:tc>
          <w:tcPr>
            <w:tcW w:w="1559" w:type="dxa"/>
            <w:vAlign w:val="center"/>
          </w:tcPr>
          <w:p w14:paraId="57153831"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2491,3</w:t>
            </w:r>
          </w:p>
        </w:tc>
        <w:tc>
          <w:tcPr>
            <w:tcW w:w="1701" w:type="dxa"/>
            <w:vAlign w:val="center"/>
          </w:tcPr>
          <w:p w14:paraId="641983B8" w14:textId="77777777" w:rsidR="006B5D0C" w:rsidRPr="00F24935" w:rsidRDefault="006B5D0C" w:rsidP="006B5D0C">
            <w:pPr>
              <w:widowControl/>
              <w:jc w:val="center"/>
              <w:rPr>
                <w:rFonts w:ascii="Times New Roman" w:eastAsia="Calibri" w:hAnsi="Times New Roman" w:cs="Times New Roman"/>
                <w:color w:val="auto"/>
                <w:lang w:eastAsia="en-US" w:bidi="ar-SA"/>
              </w:rPr>
            </w:pPr>
          </w:p>
        </w:tc>
        <w:tc>
          <w:tcPr>
            <w:tcW w:w="1701" w:type="dxa"/>
            <w:tcBorders>
              <w:top w:val="single" w:sz="4" w:space="0" w:color="auto"/>
            </w:tcBorders>
            <w:vAlign w:val="center"/>
          </w:tcPr>
          <w:p w14:paraId="41DF1478"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31,5</w:t>
            </w:r>
          </w:p>
        </w:tc>
      </w:tr>
      <w:tr w:rsidR="006B5D0C" w:rsidRPr="00F24935" w14:paraId="53D42066" w14:textId="77777777" w:rsidTr="006B5D0C">
        <w:trPr>
          <w:trHeight w:val="1035"/>
        </w:trPr>
        <w:tc>
          <w:tcPr>
            <w:tcW w:w="3227" w:type="dxa"/>
          </w:tcPr>
          <w:p w14:paraId="5BD44BC9" w14:textId="77777777" w:rsidR="006B5D0C" w:rsidRPr="00F24935" w:rsidRDefault="006B5D0C" w:rsidP="006B5D0C">
            <w:pPr>
              <w:widowControl/>
              <w:rPr>
                <w:rFonts w:ascii="Times New Roman" w:eastAsia="Calibri" w:hAnsi="Times New Roman" w:cs="Times New Roman"/>
                <w:iCs/>
                <w:color w:val="auto"/>
                <w:lang w:eastAsia="en-US" w:bidi="ar-SA"/>
              </w:rPr>
            </w:pPr>
            <w:r w:rsidRPr="00F24935">
              <w:rPr>
                <w:rFonts w:ascii="Times New Roman" w:eastAsia="Calibri" w:hAnsi="Times New Roman" w:cs="Times New Roman"/>
                <w:b/>
                <w:bCs/>
                <w:color w:val="auto"/>
                <w:lang w:eastAsia="en-US" w:bidi="ar-SA"/>
              </w:rPr>
              <w:t xml:space="preserve">ПАТ ХМЗ «СВIТЛО ШАХТАРЯ» </w:t>
            </w:r>
          </w:p>
          <w:p w14:paraId="7A6C336F" w14:textId="77777777" w:rsidR="006B5D0C" w:rsidRPr="00F24935" w:rsidRDefault="006B5D0C" w:rsidP="006B5D0C">
            <w:pPr>
              <w:widowControl/>
              <w:rPr>
                <w:rFonts w:ascii="Times New Roman" w:eastAsia="Calibri" w:hAnsi="Times New Roman" w:cs="Times New Roman"/>
                <w:color w:val="auto"/>
                <w:lang w:eastAsia="en-US" w:bidi="ar-SA"/>
              </w:rPr>
            </w:pPr>
            <w:r w:rsidRPr="00F24935">
              <w:rPr>
                <w:rFonts w:ascii="Times New Roman" w:eastAsia="Calibri" w:hAnsi="Times New Roman" w:cs="Times New Roman"/>
                <w:iCs/>
                <w:color w:val="auto"/>
                <w:lang w:eastAsia="en-US" w:bidi="ar-SA"/>
              </w:rPr>
              <w:t>м. Харків, вул. Світло шахтаря, 4/6</w:t>
            </w:r>
          </w:p>
        </w:tc>
        <w:tc>
          <w:tcPr>
            <w:tcW w:w="1559" w:type="dxa"/>
            <w:vAlign w:val="center"/>
          </w:tcPr>
          <w:p w14:paraId="23FE2C3A"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Механічна очистка</w:t>
            </w:r>
          </w:p>
        </w:tc>
        <w:tc>
          <w:tcPr>
            <w:tcW w:w="1559" w:type="dxa"/>
            <w:vAlign w:val="center"/>
          </w:tcPr>
          <w:p w14:paraId="68F36D22"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288,1</w:t>
            </w:r>
          </w:p>
        </w:tc>
        <w:tc>
          <w:tcPr>
            <w:tcW w:w="1701" w:type="dxa"/>
            <w:vAlign w:val="center"/>
          </w:tcPr>
          <w:p w14:paraId="5DAE96CE" w14:textId="77777777" w:rsidR="006B5D0C" w:rsidRPr="00F24935" w:rsidRDefault="006B5D0C" w:rsidP="006B5D0C">
            <w:pPr>
              <w:widowControl/>
              <w:jc w:val="center"/>
              <w:rPr>
                <w:rFonts w:ascii="Times New Roman" w:eastAsia="Calibri" w:hAnsi="Times New Roman" w:cs="Times New Roman"/>
                <w:color w:val="auto"/>
                <w:lang w:eastAsia="en-US" w:bidi="ar-SA"/>
              </w:rPr>
            </w:pPr>
          </w:p>
        </w:tc>
        <w:tc>
          <w:tcPr>
            <w:tcW w:w="1701" w:type="dxa"/>
            <w:tcBorders>
              <w:bottom w:val="single" w:sz="4" w:space="0" w:color="auto"/>
            </w:tcBorders>
            <w:vAlign w:val="center"/>
          </w:tcPr>
          <w:p w14:paraId="0DDC346E"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76,1</w:t>
            </w:r>
          </w:p>
        </w:tc>
      </w:tr>
      <w:tr w:rsidR="006B5D0C" w:rsidRPr="00F24935" w14:paraId="1139817F" w14:textId="77777777" w:rsidTr="006B5D0C">
        <w:trPr>
          <w:trHeight w:val="1278"/>
        </w:trPr>
        <w:tc>
          <w:tcPr>
            <w:tcW w:w="3227" w:type="dxa"/>
          </w:tcPr>
          <w:p w14:paraId="0BEBCAFD" w14:textId="77777777" w:rsidR="006B5D0C" w:rsidRPr="00F24935" w:rsidRDefault="006B5D0C" w:rsidP="006B5D0C">
            <w:pPr>
              <w:widowControl/>
              <w:rPr>
                <w:rFonts w:ascii="Times New Roman" w:eastAsia="Calibri" w:hAnsi="Times New Roman" w:cs="Times New Roman"/>
                <w:b/>
                <w:bCs/>
                <w:color w:val="auto"/>
                <w:lang w:eastAsia="en-US" w:bidi="ar-SA"/>
              </w:rPr>
            </w:pPr>
            <w:r w:rsidRPr="00F24935">
              <w:rPr>
                <w:rFonts w:ascii="Times New Roman" w:eastAsia="Calibri" w:hAnsi="Times New Roman" w:cs="Times New Roman"/>
                <w:b/>
                <w:bCs/>
                <w:color w:val="auto"/>
                <w:lang w:eastAsia="en-US" w:bidi="ar-SA"/>
              </w:rPr>
              <w:t>КОМПЛЕКС БIОЛОГIЧНОЇ ОЧИСТКИ «БЕЗЛЮДIВСЬКИЙ»</w:t>
            </w:r>
          </w:p>
          <w:p w14:paraId="49FCFD99" w14:textId="77777777" w:rsidR="006B5D0C" w:rsidRPr="00F24935" w:rsidRDefault="006B5D0C" w:rsidP="006B5D0C">
            <w:pPr>
              <w:widowControl/>
              <w:rPr>
                <w:rFonts w:ascii="Times New Roman" w:eastAsia="Calibri" w:hAnsi="Times New Roman" w:cs="Times New Roman"/>
                <w:iCs/>
                <w:color w:val="auto"/>
                <w:lang w:eastAsia="en-US" w:bidi="ar-SA"/>
              </w:rPr>
            </w:pPr>
            <w:r w:rsidRPr="00F24935">
              <w:rPr>
                <w:rFonts w:ascii="Times New Roman" w:eastAsia="Calibri" w:hAnsi="Times New Roman" w:cs="Times New Roman"/>
                <w:iCs/>
                <w:color w:val="auto"/>
                <w:lang w:eastAsia="en-US" w:bidi="ar-SA"/>
              </w:rPr>
              <w:t xml:space="preserve">м. Харків, </w:t>
            </w:r>
          </w:p>
          <w:p w14:paraId="6FD70EE5" w14:textId="0999A7CF" w:rsidR="006B5D0C" w:rsidRPr="00F24935" w:rsidRDefault="006B5D0C" w:rsidP="006B5D0C">
            <w:pPr>
              <w:widowControl/>
              <w:rPr>
                <w:rFonts w:ascii="Times New Roman" w:eastAsia="Calibri" w:hAnsi="Times New Roman" w:cs="Times New Roman"/>
                <w:color w:val="auto"/>
                <w:lang w:eastAsia="en-US" w:bidi="ar-SA"/>
              </w:rPr>
            </w:pPr>
            <w:r w:rsidRPr="00F24935">
              <w:rPr>
                <w:rFonts w:ascii="Times New Roman" w:eastAsia="Calibri" w:hAnsi="Times New Roman" w:cs="Times New Roman"/>
                <w:iCs/>
                <w:color w:val="auto"/>
                <w:lang w:eastAsia="en-US" w:bidi="ar-SA"/>
              </w:rPr>
              <w:t>пр. Гагаріна, 354</w:t>
            </w:r>
          </w:p>
        </w:tc>
        <w:tc>
          <w:tcPr>
            <w:tcW w:w="1559" w:type="dxa"/>
            <w:vAlign w:val="center"/>
          </w:tcPr>
          <w:p w14:paraId="28634FDE"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Б/О</w:t>
            </w:r>
          </w:p>
        </w:tc>
        <w:tc>
          <w:tcPr>
            <w:tcW w:w="1559" w:type="dxa"/>
            <w:vAlign w:val="center"/>
          </w:tcPr>
          <w:p w14:paraId="04FBC80D"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109500,0</w:t>
            </w:r>
          </w:p>
        </w:tc>
        <w:tc>
          <w:tcPr>
            <w:tcW w:w="1701" w:type="dxa"/>
            <w:vAlign w:val="center"/>
          </w:tcPr>
          <w:p w14:paraId="4A364A60" w14:textId="77777777" w:rsidR="006B5D0C" w:rsidRPr="00F24935" w:rsidRDefault="006B5D0C" w:rsidP="006B5D0C">
            <w:pPr>
              <w:widowControl/>
              <w:jc w:val="center"/>
              <w:rPr>
                <w:rFonts w:ascii="Times New Roman" w:eastAsia="Calibri" w:hAnsi="Times New Roman" w:cs="Times New Roman"/>
                <w:color w:val="auto"/>
                <w:lang w:eastAsia="en-US" w:bidi="ar-SA"/>
              </w:rPr>
            </w:pPr>
          </w:p>
        </w:tc>
        <w:tc>
          <w:tcPr>
            <w:tcW w:w="1701" w:type="dxa"/>
            <w:tcBorders>
              <w:top w:val="single" w:sz="4" w:space="0" w:color="auto"/>
              <w:bottom w:val="single" w:sz="4" w:space="0" w:color="auto"/>
            </w:tcBorders>
            <w:vAlign w:val="center"/>
          </w:tcPr>
          <w:p w14:paraId="1FD032CC"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27420,0</w:t>
            </w:r>
          </w:p>
        </w:tc>
      </w:tr>
      <w:tr w:rsidR="006B5D0C" w:rsidRPr="00F24935" w14:paraId="61B80F55" w14:textId="77777777" w:rsidTr="006B5D0C">
        <w:trPr>
          <w:trHeight w:val="1361"/>
        </w:trPr>
        <w:tc>
          <w:tcPr>
            <w:tcW w:w="3227" w:type="dxa"/>
          </w:tcPr>
          <w:p w14:paraId="6629A041" w14:textId="77777777" w:rsidR="006B5D0C" w:rsidRPr="00F24935" w:rsidRDefault="006B5D0C" w:rsidP="006B5D0C">
            <w:pPr>
              <w:widowControl/>
              <w:rPr>
                <w:rFonts w:ascii="Times New Roman" w:eastAsia="Calibri" w:hAnsi="Times New Roman" w:cs="Times New Roman"/>
                <w:b/>
                <w:bCs/>
                <w:color w:val="auto"/>
                <w:lang w:eastAsia="en-US" w:bidi="ar-SA"/>
              </w:rPr>
            </w:pPr>
            <w:r w:rsidRPr="00F24935">
              <w:rPr>
                <w:rFonts w:ascii="Times New Roman" w:eastAsia="Calibri" w:hAnsi="Times New Roman" w:cs="Times New Roman"/>
                <w:b/>
                <w:bCs/>
                <w:color w:val="auto"/>
                <w:lang w:eastAsia="en-US" w:bidi="ar-SA"/>
              </w:rPr>
              <w:t>КОМПЛЕКС БIОЛОГIЧНОЇ ОЧИСТКИ «ДИКАНIВСЬКИЙ»</w:t>
            </w:r>
          </w:p>
          <w:p w14:paraId="15BE0665" w14:textId="77777777" w:rsidR="006B5D0C" w:rsidRPr="00F24935" w:rsidRDefault="006B5D0C" w:rsidP="006B5D0C">
            <w:pPr>
              <w:widowControl/>
              <w:rPr>
                <w:rFonts w:ascii="Times New Roman" w:eastAsia="Calibri" w:hAnsi="Times New Roman" w:cs="Times New Roman"/>
                <w:iCs/>
                <w:color w:val="auto"/>
                <w:lang w:eastAsia="en-US" w:bidi="ar-SA"/>
              </w:rPr>
            </w:pPr>
            <w:r w:rsidRPr="00F24935">
              <w:rPr>
                <w:rFonts w:ascii="Times New Roman" w:eastAsia="Calibri" w:hAnsi="Times New Roman" w:cs="Times New Roman"/>
                <w:iCs/>
                <w:color w:val="auto"/>
                <w:lang w:eastAsia="en-US" w:bidi="ar-SA"/>
              </w:rPr>
              <w:t xml:space="preserve">м. Харків, </w:t>
            </w:r>
          </w:p>
          <w:p w14:paraId="65F5C384" w14:textId="36080B70" w:rsidR="006B5D0C" w:rsidRPr="00F24935" w:rsidRDefault="006B5D0C" w:rsidP="006B5D0C">
            <w:pPr>
              <w:widowControl/>
              <w:rPr>
                <w:rFonts w:ascii="Times New Roman" w:eastAsia="Calibri" w:hAnsi="Times New Roman" w:cs="Times New Roman"/>
                <w:color w:val="auto"/>
                <w:lang w:eastAsia="en-US" w:bidi="ar-SA"/>
              </w:rPr>
            </w:pPr>
            <w:r w:rsidRPr="00F24935">
              <w:rPr>
                <w:rFonts w:ascii="Times New Roman" w:eastAsia="Calibri" w:hAnsi="Times New Roman" w:cs="Times New Roman"/>
                <w:iCs/>
                <w:color w:val="auto"/>
                <w:lang w:eastAsia="en-US" w:bidi="ar-SA"/>
              </w:rPr>
              <w:t>вул. Біологічна, 1</w:t>
            </w:r>
          </w:p>
        </w:tc>
        <w:tc>
          <w:tcPr>
            <w:tcW w:w="1559" w:type="dxa"/>
            <w:vAlign w:val="center"/>
          </w:tcPr>
          <w:p w14:paraId="205A79FE"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Б/О</w:t>
            </w:r>
          </w:p>
        </w:tc>
        <w:tc>
          <w:tcPr>
            <w:tcW w:w="1559" w:type="dxa"/>
            <w:vAlign w:val="center"/>
          </w:tcPr>
          <w:p w14:paraId="4A06D359"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273750,0</w:t>
            </w:r>
          </w:p>
        </w:tc>
        <w:tc>
          <w:tcPr>
            <w:tcW w:w="1701" w:type="dxa"/>
            <w:vAlign w:val="center"/>
          </w:tcPr>
          <w:p w14:paraId="02E6E184" w14:textId="77777777" w:rsidR="006B5D0C" w:rsidRPr="00F24935" w:rsidRDefault="006B5D0C" w:rsidP="006B5D0C">
            <w:pPr>
              <w:widowControl/>
              <w:jc w:val="center"/>
              <w:rPr>
                <w:rFonts w:ascii="Times New Roman" w:eastAsia="Calibri" w:hAnsi="Times New Roman" w:cs="Times New Roman"/>
                <w:color w:val="auto"/>
                <w:lang w:eastAsia="en-US" w:bidi="ar-SA"/>
              </w:rPr>
            </w:pPr>
          </w:p>
        </w:tc>
        <w:tc>
          <w:tcPr>
            <w:tcW w:w="1701" w:type="dxa"/>
            <w:tcBorders>
              <w:top w:val="single" w:sz="4" w:space="0" w:color="auto"/>
              <w:bottom w:val="single" w:sz="4" w:space="0" w:color="auto"/>
            </w:tcBorders>
            <w:vAlign w:val="center"/>
          </w:tcPr>
          <w:p w14:paraId="6E6632CF"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83398,4</w:t>
            </w:r>
          </w:p>
        </w:tc>
      </w:tr>
      <w:tr w:rsidR="006B5D0C" w:rsidRPr="00F24935" w14:paraId="072AAA21" w14:textId="77777777" w:rsidTr="006B5D0C">
        <w:trPr>
          <w:trHeight w:val="1661"/>
        </w:trPr>
        <w:tc>
          <w:tcPr>
            <w:tcW w:w="3227" w:type="dxa"/>
          </w:tcPr>
          <w:p w14:paraId="6D312271" w14:textId="77777777" w:rsidR="006B5D0C" w:rsidRPr="00F24935" w:rsidRDefault="006B5D0C" w:rsidP="006B5D0C">
            <w:pPr>
              <w:widowControl/>
              <w:rPr>
                <w:rFonts w:ascii="Times New Roman" w:eastAsia="Calibri" w:hAnsi="Times New Roman" w:cs="Times New Roman"/>
                <w:b/>
                <w:bCs/>
                <w:color w:val="auto"/>
                <w:lang w:eastAsia="en-US" w:bidi="ar-SA"/>
              </w:rPr>
            </w:pPr>
            <w:r w:rsidRPr="00F24935">
              <w:rPr>
                <w:rFonts w:ascii="Times New Roman" w:eastAsia="Calibri" w:hAnsi="Times New Roman" w:cs="Times New Roman"/>
                <w:b/>
                <w:bCs/>
                <w:color w:val="auto"/>
                <w:lang w:eastAsia="en-US" w:bidi="ar-SA"/>
              </w:rPr>
              <w:t xml:space="preserve">ДП «ХАРКIВСЬКИЙ ЗАВОД СПЕЦIАЛЬНИХ МАШИН» </w:t>
            </w:r>
          </w:p>
          <w:p w14:paraId="11033ED7" w14:textId="77777777" w:rsidR="006B5D0C" w:rsidRPr="00F24935" w:rsidRDefault="006B5D0C" w:rsidP="006B5D0C">
            <w:pPr>
              <w:widowControl/>
              <w:rPr>
                <w:rFonts w:ascii="Times New Roman" w:eastAsia="Calibri" w:hAnsi="Times New Roman" w:cs="Times New Roman"/>
                <w:iCs/>
                <w:color w:val="auto"/>
                <w:lang w:eastAsia="en-US" w:bidi="ar-SA"/>
              </w:rPr>
            </w:pPr>
            <w:r w:rsidRPr="00F24935">
              <w:rPr>
                <w:rFonts w:ascii="Times New Roman" w:eastAsia="Calibri" w:hAnsi="Times New Roman" w:cs="Times New Roman"/>
                <w:iCs/>
                <w:color w:val="auto"/>
                <w:lang w:eastAsia="en-US" w:bidi="ar-SA"/>
              </w:rPr>
              <w:t>м. Харків,</w:t>
            </w:r>
          </w:p>
          <w:p w14:paraId="448E8643" w14:textId="77777777" w:rsidR="006B5D0C" w:rsidRPr="00F24935" w:rsidRDefault="006B5D0C" w:rsidP="006B5D0C">
            <w:pPr>
              <w:widowControl/>
              <w:rPr>
                <w:rFonts w:ascii="Times New Roman" w:eastAsia="Calibri" w:hAnsi="Times New Roman" w:cs="Times New Roman"/>
                <w:color w:val="auto"/>
                <w:lang w:eastAsia="en-US" w:bidi="ar-SA"/>
              </w:rPr>
            </w:pPr>
            <w:r w:rsidRPr="00F24935">
              <w:rPr>
                <w:rFonts w:ascii="Times New Roman" w:eastAsia="Calibri" w:hAnsi="Times New Roman" w:cs="Times New Roman"/>
                <w:iCs/>
                <w:color w:val="auto"/>
                <w:lang w:eastAsia="en-US" w:bidi="ar-SA"/>
              </w:rPr>
              <w:t>вул. </w:t>
            </w:r>
            <w:proofErr w:type="spellStart"/>
            <w:r w:rsidRPr="00F24935">
              <w:rPr>
                <w:rFonts w:ascii="Times New Roman" w:eastAsia="Calibri" w:hAnsi="Times New Roman" w:cs="Times New Roman"/>
                <w:iCs/>
                <w:color w:val="auto"/>
                <w:lang w:eastAsia="en-US" w:bidi="ar-SA"/>
              </w:rPr>
              <w:t>Дербентська</w:t>
            </w:r>
            <w:proofErr w:type="spellEnd"/>
            <w:r w:rsidRPr="00F24935">
              <w:rPr>
                <w:rFonts w:ascii="Times New Roman" w:eastAsia="Calibri" w:hAnsi="Times New Roman" w:cs="Times New Roman"/>
                <w:iCs/>
                <w:color w:val="auto"/>
                <w:lang w:eastAsia="en-US" w:bidi="ar-SA"/>
              </w:rPr>
              <w:t>, 109</w:t>
            </w:r>
          </w:p>
        </w:tc>
        <w:tc>
          <w:tcPr>
            <w:tcW w:w="1559" w:type="dxa"/>
            <w:vAlign w:val="center"/>
          </w:tcPr>
          <w:p w14:paraId="2AC18F1C"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Механічна очистка</w:t>
            </w:r>
          </w:p>
        </w:tc>
        <w:tc>
          <w:tcPr>
            <w:tcW w:w="1559" w:type="dxa"/>
            <w:vAlign w:val="center"/>
          </w:tcPr>
          <w:p w14:paraId="5E9BE5AF"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276,3</w:t>
            </w:r>
          </w:p>
        </w:tc>
        <w:tc>
          <w:tcPr>
            <w:tcW w:w="1701" w:type="dxa"/>
            <w:tcBorders>
              <w:top w:val="single" w:sz="4" w:space="0" w:color="auto"/>
            </w:tcBorders>
            <w:vAlign w:val="center"/>
          </w:tcPr>
          <w:p w14:paraId="1DC7537A"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30,1</w:t>
            </w:r>
          </w:p>
        </w:tc>
        <w:tc>
          <w:tcPr>
            <w:tcW w:w="1701" w:type="dxa"/>
            <w:tcBorders>
              <w:top w:val="single" w:sz="4" w:space="0" w:color="auto"/>
            </w:tcBorders>
            <w:vAlign w:val="center"/>
          </w:tcPr>
          <w:p w14:paraId="02DA2E30"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7,2</w:t>
            </w:r>
          </w:p>
        </w:tc>
      </w:tr>
      <w:tr w:rsidR="006B5D0C" w:rsidRPr="00F24935" w14:paraId="64E82322" w14:textId="77777777" w:rsidTr="006B5D0C">
        <w:trPr>
          <w:trHeight w:val="1434"/>
        </w:trPr>
        <w:tc>
          <w:tcPr>
            <w:tcW w:w="3227" w:type="dxa"/>
          </w:tcPr>
          <w:p w14:paraId="0ACD5A6F" w14:textId="77777777" w:rsidR="006B5D0C" w:rsidRPr="00F24935" w:rsidRDefault="006B5D0C" w:rsidP="006B5D0C">
            <w:pPr>
              <w:widowControl/>
              <w:rPr>
                <w:rFonts w:ascii="Times New Roman" w:eastAsia="Calibri" w:hAnsi="Times New Roman" w:cs="Times New Roman"/>
                <w:b/>
                <w:bCs/>
                <w:color w:val="auto"/>
                <w:lang w:eastAsia="en-US" w:bidi="ar-SA"/>
              </w:rPr>
            </w:pPr>
            <w:r w:rsidRPr="00F24935">
              <w:rPr>
                <w:rFonts w:ascii="Times New Roman" w:eastAsia="Calibri" w:hAnsi="Times New Roman" w:cs="Times New Roman"/>
                <w:b/>
                <w:bCs/>
                <w:color w:val="auto"/>
                <w:lang w:eastAsia="en-US" w:bidi="ar-SA"/>
              </w:rPr>
              <w:t xml:space="preserve">ТОВ </w:t>
            </w:r>
            <w:proofErr w:type="spellStart"/>
            <w:r w:rsidRPr="00F24935">
              <w:rPr>
                <w:rFonts w:ascii="Times New Roman" w:eastAsia="Calibri" w:hAnsi="Times New Roman" w:cs="Times New Roman"/>
                <w:b/>
                <w:bCs/>
                <w:color w:val="auto"/>
                <w:lang w:eastAsia="en-US" w:bidi="ar-SA"/>
              </w:rPr>
              <w:t>Фармкомпанія</w:t>
            </w:r>
            <w:proofErr w:type="spellEnd"/>
            <w:r w:rsidRPr="00F24935">
              <w:rPr>
                <w:rFonts w:ascii="Times New Roman" w:eastAsia="Calibri" w:hAnsi="Times New Roman" w:cs="Times New Roman"/>
                <w:b/>
                <w:bCs/>
                <w:color w:val="auto"/>
                <w:lang w:eastAsia="en-US" w:bidi="ar-SA"/>
              </w:rPr>
              <w:t xml:space="preserve"> “Здоров’я”</w:t>
            </w:r>
          </w:p>
          <w:p w14:paraId="6DAB8ABF" w14:textId="77777777" w:rsidR="006B5D0C" w:rsidRPr="00F24935" w:rsidRDefault="006B5D0C" w:rsidP="006B5D0C">
            <w:pPr>
              <w:widowControl/>
              <w:rPr>
                <w:rFonts w:ascii="Times New Roman" w:eastAsia="Calibri" w:hAnsi="Times New Roman" w:cs="Times New Roman"/>
                <w:iCs/>
                <w:color w:val="auto"/>
                <w:lang w:eastAsia="en-US" w:bidi="ar-SA"/>
              </w:rPr>
            </w:pPr>
            <w:r w:rsidRPr="00F24935">
              <w:rPr>
                <w:rFonts w:ascii="Times New Roman" w:eastAsia="Calibri" w:hAnsi="Times New Roman" w:cs="Times New Roman"/>
                <w:iCs/>
                <w:color w:val="auto"/>
                <w:lang w:eastAsia="en-US" w:bidi="ar-SA"/>
              </w:rPr>
              <w:t xml:space="preserve">м. Харків, </w:t>
            </w:r>
          </w:p>
          <w:p w14:paraId="0312FF67" w14:textId="68F6B107" w:rsidR="006B5D0C" w:rsidRPr="00F24935" w:rsidRDefault="006B5D0C" w:rsidP="006B5D0C">
            <w:pPr>
              <w:widowControl/>
              <w:rPr>
                <w:rFonts w:ascii="Times New Roman" w:eastAsia="Calibri" w:hAnsi="Times New Roman" w:cs="Times New Roman"/>
                <w:color w:val="auto"/>
                <w:lang w:eastAsia="en-US" w:bidi="ar-SA"/>
              </w:rPr>
            </w:pPr>
            <w:r w:rsidRPr="00F24935">
              <w:rPr>
                <w:rFonts w:ascii="Times New Roman" w:eastAsia="Calibri" w:hAnsi="Times New Roman" w:cs="Times New Roman"/>
                <w:iCs/>
                <w:color w:val="auto"/>
                <w:lang w:eastAsia="en-US" w:bidi="ar-SA"/>
              </w:rPr>
              <w:t>вул. Шевченка, 22</w:t>
            </w:r>
          </w:p>
        </w:tc>
        <w:tc>
          <w:tcPr>
            <w:tcW w:w="1559" w:type="dxa"/>
            <w:vAlign w:val="center"/>
          </w:tcPr>
          <w:p w14:paraId="0ADCC7A6"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Механічна очистка</w:t>
            </w:r>
          </w:p>
        </w:tc>
        <w:tc>
          <w:tcPr>
            <w:tcW w:w="1559" w:type="dxa"/>
            <w:vAlign w:val="center"/>
          </w:tcPr>
          <w:p w14:paraId="52E3E4D7"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2522,9</w:t>
            </w:r>
          </w:p>
        </w:tc>
        <w:tc>
          <w:tcPr>
            <w:tcW w:w="1701" w:type="dxa"/>
            <w:vAlign w:val="center"/>
          </w:tcPr>
          <w:p w14:paraId="0BCF00DE" w14:textId="77777777" w:rsidR="006B5D0C" w:rsidRPr="00F24935" w:rsidRDefault="006B5D0C" w:rsidP="006B5D0C">
            <w:pPr>
              <w:widowControl/>
              <w:jc w:val="center"/>
              <w:rPr>
                <w:rFonts w:ascii="Times New Roman" w:eastAsia="Calibri" w:hAnsi="Times New Roman" w:cs="Times New Roman"/>
                <w:color w:val="auto"/>
                <w:lang w:eastAsia="en-US" w:bidi="ar-SA"/>
              </w:rPr>
            </w:pPr>
          </w:p>
        </w:tc>
        <w:tc>
          <w:tcPr>
            <w:tcW w:w="1701" w:type="dxa"/>
            <w:tcBorders>
              <w:top w:val="single" w:sz="4" w:space="0" w:color="auto"/>
              <w:bottom w:val="single" w:sz="4" w:space="0" w:color="auto"/>
            </w:tcBorders>
            <w:vAlign w:val="center"/>
          </w:tcPr>
          <w:p w14:paraId="1F60F01C"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13,8</w:t>
            </w:r>
          </w:p>
        </w:tc>
      </w:tr>
      <w:tr w:rsidR="006B5D0C" w:rsidRPr="00F24935" w14:paraId="6FADC441" w14:textId="77777777" w:rsidTr="006B5D0C">
        <w:trPr>
          <w:trHeight w:val="1915"/>
        </w:trPr>
        <w:tc>
          <w:tcPr>
            <w:tcW w:w="3227" w:type="dxa"/>
          </w:tcPr>
          <w:p w14:paraId="3898BBB3" w14:textId="77777777" w:rsidR="006B5D0C" w:rsidRPr="00F24935" w:rsidRDefault="006B5D0C" w:rsidP="006B5D0C">
            <w:pPr>
              <w:widowControl/>
              <w:rPr>
                <w:rFonts w:ascii="Times New Roman" w:eastAsia="Calibri" w:hAnsi="Times New Roman" w:cs="Times New Roman"/>
                <w:b/>
                <w:bCs/>
                <w:color w:val="auto"/>
                <w:lang w:eastAsia="en-US" w:bidi="ar-SA"/>
              </w:rPr>
            </w:pPr>
            <w:r w:rsidRPr="00F24935">
              <w:rPr>
                <w:rFonts w:ascii="Times New Roman" w:eastAsia="Calibri" w:hAnsi="Times New Roman" w:cs="Times New Roman"/>
                <w:b/>
                <w:bCs/>
                <w:color w:val="auto"/>
                <w:lang w:eastAsia="en-US" w:bidi="ar-SA"/>
              </w:rPr>
              <w:t>Харківський обласний благодійний фонд «Соціальна служба допомоги»</w:t>
            </w:r>
          </w:p>
          <w:p w14:paraId="56658E87" w14:textId="77777777" w:rsidR="006B5D0C" w:rsidRPr="00F24935" w:rsidRDefault="006B5D0C" w:rsidP="006B5D0C">
            <w:pPr>
              <w:widowControl/>
              <w:rPr>
                <w:rFonts w:ascii="Times New Roman" w:eastAsia="Calibri" w:hAnsi="Times New Roman" w:cs="Times New Roman"/>
                <w:b/>
                <w:bCs/>
                <w:color w:val="auto"/>
                <w:lang w:eastAsia="en-US" w:bidi="ar-SA"/>
              </w:rPr>
            </w:pPr>
            <w:r w:rsidRPr="00F24935">
              <w:rPr>
                <w:rFonts w:ascii="Times New Roman" w:eastAsia="Calibri" w:hAnsi="Times New Roman" w:cs="Times New Roman"/>
                <w:iCs/>
                <w:color w:val="auto"/>
                <w:lang w:eastAsia="en-US" w:bidi="ar-SA"/>
              </w:rPr>
              <w:t>м. Харків, вул. Полтавський шлях, 1/3, к. 27</w:t>
            </w:r>
          </w:p>
        </w:tc>
        <w:tc>
          <w:tcPr>
            <w:tcW w:w="1559" w:type="dxa"/>
            <w:vAlign w:val="center"/>
          </w:tcPr>
          <w:p w14:paraId="1119BC58"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Б/О</w:t>
            </w:r>
          </w:p>
        </w:tc>
        <w:tc>
          <w:tcPr>
            <w:tcW w:w="1559" w:type="dxa"/>
            <w:vAlign w:val="center"/>
          </w:tcPr>
          <w:p w14:paraId="235B33A4"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3,6</w:t>
            </w:r>
          </w:p>
        </w:tc>
        <w:tc>
          <w:tcPr>
            <w:tcW w:w="1701" w:type="dxa"/>
            <w:tcBorders>
              <w:top w:val="single" w:sz="4" w:space="0" w:color="auto"/>
            </w:tcBorders>
            <w:vAlign w:val="center"/>
          </w:tcPr>
          <w:p w14:paraId="7CD8F2D7" w14:textId="77777777" w:rsidR="006B5D0C" w:rsidRPr="00F24935" w:rsidRDefault="006B5D0C" w:rsidP="006B5D0C">
            <w:pPr>
              <w:widowControl/>
              <w:jc w:val="center"/>
              <w:rPr>
                <w:rFonts w:ascii="Times New Roman" w:eastAsia="Calibri" w:hAnsi="Times New Roman" w:cs="Times New Roman"/>
                <w:color w:val="auto"/>
                <w:lang w:eastAsia="en-US" w:bidi="ar-SA"/>
              </w:rPr>
            </w:pPr>
            <w:r w:rsidRPr="00F24935">
              <w:rPr>
                <w:rFonts w:ascii="Times New Roman" w:eastAsia="Calibri" w:hAnsi="Times New Roman" w:cs="Times New Roman"/>
                <w:color w:val="auto"/>
                <w:lang w:eastAsia="en-US" w:bidi="ar-SA"/>
              </w:rPr>
              <w:t>0,7</w:t>
            </w:r>
          </w:p>
        </w:tc>
        <w:tc>
          <w:tcPr>
            <w:tcW w:w="1701" w:type="dxa"/>
            <w:tcBorders>
              <w:top w:val="single" w:sz="4" w:space="0" w:color="auto"/>
            </w:tcBorders>
            <w:vAlign w:val="center"/>
          </w:tcPr>
          <w:p w14:paraId="29E92143" w14:textId="77777777" w:rsidR="006B5D0C" w:rsidRPr="00F24935" w:rsidRDefault="006B5D0C" w:rsidP="006B5D0C">
            <w:pPr>
              <w:widowControl/>
              <w:jc w:val="center"/>
              <w:rPr>
                <w:rFonts w:ascii="Times New Roman" w:eastAsia="Calibri" w:hAnsi="Times New Roman" w:cs="Times New Roman"/>
                <w:color w:val="auto"/>
                <w:lang w:eastAsia="en-US" w:bidi="ar-SA"/>
              </w:rPr>
            </w:pPr>
          </w:p>
        </w:tc>
      </w:tr>
    </w:tbl>
    <w:p w14:paraId="231AA6B3" w14:textId="77777777" w:rsidR="00062C0E" w:rsidRPr="00F24935" w:rsidRDefault="00062C0E" w:rsidP="00062C0E">
      <w:pPr>
        <w:jc w:val="right"/>
        <w:rPr>
          <w:rFonts w:ascii="Times New Roman" w:hAnsi="Times New Roman" w:cs="Times New Roman"/>
          <w:sz w:val="28"/>
          <w:szCs w:val="28"/>
        </w:rPr>
      </w:pPr>
    </w:p>
    <w:p w14:paraId="6D5E6495" w14:textId="77777777" w:rsidR="00062C0E" w:rsidRPr="00F24935" w:rsidRDefault="00062C0E" w:rsidP="002F1AF0">
      <w:pPr>
        <w:jc w:val="center"/>
        <w:rPr>
          <w:rFonts w:ascii="Times New Roman" w:hAnsi="Times New Roman" w:cs="Times New Roman"/>
          <w:sz w:val="28"/>
          <w:szCs w:val="28"/>
        </w:rPr>
      </w:pPr>
    </w:p>
    <w:p w14:paraId="1275DD39" w14:textId="77777777" w:rsidR="001A2ACE" w:rsidRPr="00E81EC3" w:rsidRDefault="001A2ACE" w:rsidP="001A2ACE">
      <w:pPr>
        <w:autoSpaceDE w:val="0"/>
        <w:autoSpaceDN w:val="0"/>
        <w:adjustRightInd w:val="0"/>
        <w:ind w:right="417" w:firstLine="567"/>
        <w:jc w:val="right"/>
        <w:rPr>
          <w:rFonts w:ascii="Times New Roman" w:hAnsi="Times New Roman"/>
        </w:rPr>
      </w:pPr>
      <w:r w:rsidRPr="00E81EC3">
        <w:rPr>
          <w:rFonts w:ascii="Times New Roman" w:hAnsi="Times New Roman"/>
        </w:rPr>
        <w:lastRenderedPageBreak/>
        <w:t>Додаток 2</w:t>
      </w:r>
    </w:p>
    <w:p w14:paraId="690BC3A9" w14:textId="77777777" w:rsidR="001A2ACE" w:rsidRPr="00F24935" w:rsidRDefault="001A2ACE" w:rsidP="00A27A1C">
      <w:pPr>
        <w:autoSpaceDE w:val="0"/>
        <w:autoSpaceDN w:val="0"/>
        <w:adjustRightInd w:val="0"/>
        <w:ind w:right="417" w:firstLine="567"/>
        <w:jc w:val="right"/>
        <w:rPr>
          <w:rFonts w:ascii="Times New Roman" w:hAnsi="Times New Roman"/>
          <w:sz w:val="28"/>
          <w:szCs w:val="28"/>
        </w:rPr>
      </w:pPr>
    </w:p>
    <w:p w14:paraId="2477E945" w14:textId="46E6F7A8" w:rsidR="001A2ACE" w:rsidRPr="00F24935" w:rsidRDefault="001A2ACE" w:rsidP="001A2ACE">
      <w:pPr>
        <w:widowControl/>
        <w:ind w:firstLine="567"/>
        <w:jc w:val="center"/>
        <w:rPr>
          <w:rFonts w:ascii="Times New Roman" w:eastAsia="Times New Roman" w:hAnsi="Times New Roman" w:cs="Times New Roman"/>
          <w:color w:val="auto"/>
          <w:sz w:val="26"/>
          <w:szCs w:val="26"/>
          <w:lang w:bidi="ar-SA"/>
        </w:rPr>
      </w:pPr>
      <w:r w:rsidRPr="00F24935">
        <w:rPr>
          <w:rFonts w:ascii="Times New Roman" w:eastAsia="Times New Roman" w:hAnsi="Times New Roman" w:cs="Times New Roman"/>
          <w:color w:val="auto"/>
          <w:sz w:val="26"/>
          <w:szCs w:val="26"/>
          <w:lang w:bidi="ar-SA"/>
        </w:rPr>
        <w:t>Результати вимірювань фізико-хімічних показників масивів поверхневих вод Харківської області за даними досліджень середніх значень за жовтень, листопад, грудень 2022 року (чисельник) та 08 лютого 2023 року (знаменник)</w:t>
      </w:r>
    </w:p>
    <w:p w14:paraId="37302E09" w14:textId="4ED3BEEA" w:rsidR="00476CA3" w:rsidRPr="00F24935" w:rsidRDefault="00476CA3" w:rsidP="00476CA3">
      <w:pPr>
        <w:autoSpaceDE w:val="0"/>
        <w:autoSpaceDN w:val="0"/>
        <w:adjustRightInd w:val="0"/>
        <w:ind w:right="417" w:firstLine="567"/>
        <w:jc w:val="center"/>
        <w:rPr>
          <w:rFonts w:ascii="Times New Roman" w:hAnsi="Times New Roman"/>
          <w:sz w:val="22"/>
          <w:szCs w:val="28"/>
        </w:rPr>
      </w:pPr>
      <w:r w:rsidRPr="00F24935">
        <w:rPr>
          <w:rFonts w:ascii="Times New Roman" w:hAnsi="Times New Roman"/>
          <w:sz w:val="22"/>
          <w:szCs w:val="28"/>
        </w:rPr>
        <w:t>(за даними Регіонального офісу водних ресурсів у Харківській області)</w:t>
      </w:r>
    </w:p>
    <w:p w14:paraId="273CCF04" w14:textId="77777777" w:rsidR="001A2ACE" w:rsidRPr="00F24935" w:rsidRDefault="001A2ACE" w:rsidP="001A2ACE">
      <w:pPr>
        <w:widowControl/>
        <w:ind w:firstLine="567"/>
        <w:jc w:val="both"/>
        <w:rPr>
          <w:rFonts w:ascii="Times New Roman" w:eastAsia="Times New Roman" w:hAnsi="Times New Roman" w:cs="Times New Roman"/>
          <w:color w:val="auto"/>
          <w:sz w:val="26"/>
          <w:szCs w:val="26"/>
          <w:lang w:bidi="ar-SA"/>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9"/>
        <w:gridCol w:w="1704"/>
        <w:gridCol w:w="1402"/>
        <w:gridCol w:w="1828"/>
        <w:gridCol w:w="1444"/>
        <w:gridCol w:w="1263"/>
        <w:gridCol w:w="1263"/>
        <w:gridCol w:w="1021"/>
      </w:tblGrid>
      <w:tr w:rsidR="001A2ACE" w:rsidRPr="00F24935" w14:paraId="24B45165" w14:textId="77777777" w:rsidTr="001A2ACE">
        <w:trPr>
          <w:trHeight w:val="295"/>
        </w:trPr>
        <w:tc>
          <w:tcPr>
            <w:tcW w:w="389" w:type="dxa"/>
            <w:vMerge w:val="restart"/>
            <w:tcBorders>
              <w:top w:val="single" w:sz="4" w:space="0" w:color="000000"/>
              <w:left w:val="single" w:sz="4" w:space="0" w:color="000000"/>
              <w:bottom w:val="single" w:sz="4" w:space="0" w:color="000000"/>
              <w:right w:val="single" w:sz="4" w:space="0" w:color="000000"/>
            </w:tcBorders>
            <w:hideMark/>
          </w:tcPr>
          <w:p w14:paraId="62DE82D9" w14:textId="77777777" w:rsidR="001A2ACE" w:rsidRPr="00F24935" w:rsidRDefault="001A2ACE" w:rsidP="001A2ACE">
            <w:pPr>
              <w:widowControl/>
              <w:jc w:val="both"/>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w:t>
            </w:r>
          </w:p>
        </w:tc>
        <w:tc>
          <w:tcPr>
            <w:tcW w:w="1704" w:type="dxa"/>
            <w:vMerge w:val="restart"/>
            <w:tcBorders>
              <w:top w:val="single" w:sz="4" w:space="0" w:color="000000"/>
              <w:left w:val="single" w:sz="4" w:space="0" w:color="000000"/>
              <w:bottom w:val="single" w:sz="4" w:space="0" w:color="000000"/>
              <w:right w:val="single" w:sz="4" w:space="0" w:color="000000"/>
            </w:tcBorders>
            <w:hideMark/>
          </w:tcPr>
          <w:p w14:paraId="0D4EBA18"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 xml:space="preserve">Назва водного об`єкту та </w:t>
            </w:r>
          </w:p>
          <w:p w14:paraId="2045D67B"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пункту моніторингу</w:t>
            </w:r>
          </w:p>
        </w:tc>
        <w:tc>
          <w:tcPr>
            <w:tcW w:w="8221" w:type="dxa"/>
            <w:gridSpan w:val="6"/>
            <w:tcBorders>
              <w:top w:val="single" w:sz="4" w:space="0" w:color="000000"/>
              <w:left w:val="single" w:sz="4" w:space="0" w:color="000000"/>
              <w:bottom w:val="single" w:sz="4" w:space="0" w:color="000000"/>
              <w:right w:val="single" w:sz="4" w:space="0" w:color="000000"/>
            </w:tcBorders>
            <w:hideMark/>
          </w:tcPr>
          <w:p w14:paraId="3241E328"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Фізико-хімічні показники</w:t>
            </w:r>
          </w:p>
        </w:tc>
      </w:tr>
      <w:tr w:rsidR="001A2ACE" w:rsidRPr="00F24935" w14:paraId="147CB423" w14:textId="77777777" w:rsidTr="001A2ACE">
        <w:trPr>
          <w:trHeight w:val="911"/>
        </w:trPr>
        <w:tc>
          <w:tcPr>
            <w:tcW w:w="389" w:type="dxa"/>
            <w:vMerge/>
            <w:tcBorders>
              <w:top w:val="single" w:sz="4" w:space="0" w:color="000000"/>
              <w:left w:val="single" w:sz="4" w:space="0" w:color="000000"/>
              <w:bottom w:val="single" w:sz="4" w:space="0" w:color="000000"/>
              <w:right w:val="single" w:sz="4" w:space="0" w:color="000000"/>
            </w:tcBorders>
            <w:vAlign w:val="center"/>
            <w:hideMark/>
          </w:tcPr>
          <w:p w14:paraId="34A35DB1" w14:textId="77777777" w:rsidR="001A2ACE" w:rsidRPr="00F24935" w:rsidRDefault="001A2ACE" w:rsidP="001A2ACE">
            <w:pPr>
              <w:widowControl/>
              <w:rPr>
                <w:rFonts w:ascii="Times New Roman" w:eastAsia="Times New Roman" w:hAnsi="Times New Roman" w:cs="Times New Roman"/>
                <w:color w:val="auto"/>
                <w:sz w:val="22"/>
                <w:szCs w:val="22"/>
                <w:lang w:bidi="ar-SA"/>
              </w:rPr>
            </w:pPr>
          </w:p>
        </w:tc>
        <w:tc>
          <w:tcPr>
            <w:tcW w:w="1704" w:type="dxa"/>
            <w:vMerge/>
            <w:tcBorders>
              <w:top w:val="single" w:sz="4" w:space="0" w:color="000000"/>
              <w:left w:val="single" w:sz="4" w:space="0" w:color="000000"/>
              <w:bottom w:val="single" w:sz="4" w:space="0" w:color="000000"/>
              <w:right w:val="single" w:sz="4" w:space="0" w:color="000000"/>
            </w:tcBorders>
            <w:vAlign w:val="center"/>
            <w:hideMark/>
          </w:tcPr>
          <w:p w14:paraId="7A4E2C82" w14:textId="77777777" w:rsidR="001A2ACE" w:rsidRPr="00F24935"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240E75EF"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Амоній –</w:t>
            </w:r>
          </w:p>
          <w:p w14:paraId="59CF0B4B"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 xml:space="preserve"> іон,</w:t>
            </w:r>
          </w:p>
          <w:p w14:paraId="76F1224C"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мг/дм</w:t>
            </w:r>
            <w:r w:rsidRPr="00F24935">
              <w:rPr>
                <w:rFonts w:ascii="Times New Roman" w:eastAsia="Times New Roman" w:hAnsi="Times New Roman" w:cs="Times New Roman"/>
                <w:color w:val="auto"/>
                <w:sz w:val="22"/>
                <w:szCs w:val="22"/>
                <w:vertAlign w:val="superscript"/>
                <w:lang w:bidi="ar-SA"/>
              </w:rPr>
              <w:t>3</w:t>
            </w:r>
          </w:p>
        </w:tc>
        <w:tc>
          <w:tcPr>
            <w:tcW w:w="1828" w:type="dxa"/>
            <w:tcBorders>
              <w:top w:val="single" w:sz="4" w:space="0" w:color="000000"/>
              <w:left w:val="single" w:sz="4" w:space="0" w:color="000000"/>
              <w:bottom w:val="single" w:sz="4" w:space="0" w:color="000000"/>
              <w:right w:val="single" w:sz="4" w:space="0" w:color="000000"/>
            </w:tcBorders>
            <w:hideMark/>
          </w:tcPr>
          <w:p w14:paraId="1BBDA696"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Нітроген-амонійний,</w:t>
            </w:r>
          </w:p>
          <w:p w14:paraId="55AC8E66"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мг/дм</w:t>
            </w:r>
            <w:r w:rsidRPr="00F24935">
              <w:rPr>
                <w:rFonts w:ascii="Times New Roman" w:eastAsia="Times New Roman" w:hAnsi="Times New Roman" w:cs="Times New Roman"/>
                <w:color w:val="auto"/>
                <w:sz w:val="22"/>
                <w:szCs w:val="22"/>
                <w:vertAlign w:val="superscript"/>
                <w:lang w:bidi="ar-SA"/>
              </w:rPr>
              <w:t>3</w:t>
            </w:r>
          </w:p>
        </w:tc>
        <w:tc>
          <w:tcPr>
            <w:tcW w:w="1444" w:type="dxa"/>
            <w:tcBorders>
              <w:top w:val="single" w:sz="4" w:space="0" w:color="000000"/>
              <w:left w:val="single" w:sz="4" w:space="0" w:color="000000"/>
              <w:bottom w:val="single" w:sz="4" w:space="0" w:color="000000"/>
              <w:right w:val="single" w:sz="4" w:space="0" w:color="000000"/>
            </w:tcBorders>
            <w:hideMark/>
          </w:tcPr>
          <w:p w14:paraId="57DFCAF3"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Нітрит-</w:t>
            </w:r>
          </w:p>
          <w:p w14:paraId="3F79BBB2"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іон,</w:t>
            </w:r>
          </w:p>
          <w:p w14:paraId="3C227953"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мг/дм</w:t>
            </w:r>
            <w:r w:rsidRPr="00F24935">
              <w:rPr>
                <w:rFonts w:ascii="Times New Roman" w:eastAsia="Times New Roman" w:hAnsi="Times New Roman" w:cs="Times New Roman"/>
                <w:color w:val="auto"/>
                <w:sz w:val="22"/>
                <w:szCs w:val="22"/>
                <w:vertAlign w:val="superscript"/>
                <w:lang w:bidi="ar-SA"/>
              </w:rPr>
              <w:t>3</w:t>
            </w:r>
          </w:p>
        </w:tc>
        <w:tc>
          <w:tcPr>
            <w:tcW w:w="1263" w:type="dxa"/>
            <w:tcBorders>
              <w:top w:val="single" w:sz="4" w:space="0" w:color="000000"/>
              <w:left w:val="single" w:sz="4" w:space="0" w:color="000000"/>
              <w:bottom w:val="single" w:sz="4" w:space="0" w:color="000000"/>
              <w:right w:val="single" w:sz="4" w:space="0" w:color="000000"/>
            </w:tcBorders>
            <w:hideMark/>
          </w:tcPr>
          <w:p w14:paraId="119540F1" w14:textId="77777777" w:rsidR="001A2ACE" w:rsidRPr="00F24935" w:rsidRDefault="001A2ACE" w:rsidP="001A2ACE">
            <w:pPr>
              <w:widowControl/>
              <w:jc w:val="center"/>
              <w:rPr>
                <w:rFonts w:ascii="Times New Roman" w:eastAsia="Times New Roman" w:hAnsi="Times New Roman" w:cs="Times New Roman"/>
                <w:color w:val="auto"/>
                <w:sz w:val="22"/>
                <w:szCs w:val="22"/>
                <w:vertAlign w:val="subscript"/>
                <w:lang w:bidi="ar-SA"/>
              </w:rPr>
            </w:pPr>
            <w:r w:rsidRPr="00F24935">
              <w:rPr>
                <w:rFonts w:ascii="Times New Roman" w:eastAsia="Times New Roman" w:hAnsi="Times New Roman" w:cs="Times New Roman"/>
                <w:color w:val="auto"/>
                <w:sz w:val="22"/>
                <w:szCs w:val="22"/>
                <w:lang w:bidi="ar-SA"/>
              </w:rPr>
              <w:t>БСК</w:t>
            </w:r>
            <w:r w:rsidRPr="00F24935">
              <w:rPr>
                <w:rFonts w:ascii="Times New Roman" w:eastAsia="Times New Roman" w:hAnsi="Times New Roman" w:cs="Times New Roman"/>
                <w:color w:val="auto"/>
                <w:sz w:val="22"/>
                <w:szCs w:val="22"/>
                <w:vertAlign w:val="subscript"/>
                <w:lang w:bidi="ar-SA"/>
              </w:rPr>
              <w:t>5,</w:t>
            </w:r>
          </w:p>
          <w:p w14:paraId="25E92496"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proofErr w:type="spellStart"/>
            <w:r w:rsidRPr="00F24935">
              <w:rPr>
                <w:rFonts w:ascii="Times New Roman" w:eastAsia="Times New Roman" w:hAnsi="Times New Roman" w:cs="Times New Roman"/>
                <w:color w:val="auto"/>
                <w:sz w:val="22"/>
                <w:szCs w:val="22"/>
                <w:lang w:bidi="ar-SA"/>
              </w:rPr>
              <w:t>мг.О</w:t>
            </w:r>
            <w:proofErr w:type="spellEnd"/>
            <w:r w:rsidRPr="00F24935">
              <w:rPr>
                <w:rFonts w:ascii="Times New Roman" w:eastAsia="Times New Roman" w:hAnsi="Times New Roman" w:cs="Times New Roman"/>
                <w:color w:val="auto"/>
                <w:sz w:val="22"/>
                <w:szCs w:val="22"/>
                <w:lang w:bidi="ar-SA"/>
              </w:rPr>
              <w:t>/дм</w:t>
            </w:r>
            <w:r w:rsidRPr="00F24935">
              <w:rPr>
                <w:rFonts w:ascii="Times New Roman" w:eastAsia="Times New Roman" w:hAnsi="Times New Roman" w:cs="Times New Roman"/>
                <w:color w:val="auto"/>
                <w:sz w:val="22"/>
                <w:szCs w:val="22"/>
                <w:vertAlign w:val="superscript"/>
                <w:lang w:bidi="ar-SA"/>
              </w:rPr>
              <w:t>3</w:t>
            </w:r>
          </w:p>
        </w:tc>
        <w:tc>
          <w:tcPr>
            <w:tcW w:w="1263" w:type="dxa"/>
            <w:tcBorders>
              <w:top w:val="single" w:sz="4" w:space="0" w:color="000000"/>
              <w:left w:val="single" w:sz="4" w:space="0" w:color="000000"/>
              <w:bottom w:val="single" w:sz="4" w:space="0" w:color="000000"/>
              <w:right w:val="single" w:sz="4" w:space="0" w:color="000000"/>
            </w:tcBorders>
            <w:hideMark/>
          </w:tcPr>
          <w:p w14:paraId="7C2D4975"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ХСК.</w:t>
            </w:r>
          </w:p>
          <w:p w14:paraId="70680BD5"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proofErr w:type="spellStart"/>
            <w:r w:rsidRPr="00F24935">
              <w:rPr>
                <w:rFonts w:ascii="Times New Roman" w:eastAsia="Times New Roman" w:hAnsi="Times New Roman" w:cs="Times New Roman"/>
                <w:color w:val="auto"/>
                <w:sz w:val="22"/>
                <w:szCs w:val="22"/>
                <w:lang w:bidi="ar-SA"/>
              </w:rPr>
              <w:t>мг.О</w:t>
            </w:r>
            <w:proofErr w:type="spellEnd"/>
            <w:r w:rsidRPr="00F24935">
              <w:rPr>
                <w:rFonts w:ascii="Times New Roman" w:eastAsia="Times New Roman" w:hAnsi="Times New Roman" w:cs="Times New Roman"/>
                <w:color w:val="auto"/>
                <w:sz w:val="22"/>
                <w:szCs w:val="22"/>
                <w:lang w:bidi="ar-SA"/>
              </w:rPr>
              <w:t>/дм</w:t>
            </w:r>
            <w:r w:rsidRPr="00F24935">
              <w:rPr>
                <w:rFonts w:ascii="Times New Roman" w:eastAsia="Times New Roman" w:hAnsi="Times New Roman" w:cs="Times New Roman"/>
                <w:color w:val="auto"/>
                <w:sz w:val="22"/>
                <w:szCs w:val="22"/>
                <w:vertAlign w:val="superscript"/>
                <w:lang w:bidi="ar-SA"/>
              </w:rPr>
              <w:t>3</w:t>
            </w:r>
          </w:p>
        </w:tc>
        <w:tc>
          <w:tcPr>
            <w:tcW w:w="1021" w:type="dxa"/>
            <w:tcBorders>
              <w:top w:val="single" w:sz="4" w:space="0" w:color="000000"/>
              <w:left w:val="single" w:sz="4" w:space="0" w:color="000000"/>
              <w:bottom w:val="single" w:sz="4" w:space="0" w:color="000000"/>
              <w:right w:val="single" w:sz="4" w:space="0" w:color="000000"/>
            </w:tcBorders>
            <w:hideMark/>
          </w:tcPr>
          <w:p w14:paraId="629ACDA8"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Фосфат-</w:t>
            </w:r>
          </w:p>
          <w:p w14:paraId="67D099CB"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іон,</w:t>
            </w:r>
          </w:p>
          <w:p w14:paraId="48A8F2F0"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мг/дм</w:t>
            </w:r>
            <w:r w:rsidRPr="00F24935">
              <w:rPr>
                <w:rFonts w:ascii="Times New Roman" w:eastAsia="Times New Roman" w:hAnsi="Times New Roman" w:cs="Times New Roman"/>
                <w:color w:val="auto"/>
                <w:sz w:val="22"/>
                <w:szCs w:val="22"/>
                <w:vertAlign w:val="superscript"/>
                <w:lang w:bidi="ar-SA"/>
              </w:rPr>
              <w:t>3</w:t>
            </w:r>
          </w:p>
        </w:tc>
      </w:tr>
      <w:tr w:rsidR="001A2ACE" w:rsidRPr="00F24935" w14:paraId="74C505D5" w14:textId="77777777" w:rsidTr="001A2ACE">
        <w:trPr>
          <w:trHeight w:val="1516"/>
        </w:trPr>
        <w:tc>
          <w:tcPr>
            <w:tcW w:w="389" w:type="dxa"/>
            <w:tcBorders>
              <w:top w:val="single" w:sz="4" w:space="0" w:color="000000"/>
              <w:left w:val="single" w:sz="4" w:space="0" w:color="000000"/>
              <w:bottom w:val="single" w:sz="4" w:space="0" w:color="000000"/>
              <w:right w:val="single" w:sz="4" w:space="0" w:color="000000"/>
            </w:tcBorders>
            <w:hideMark/>
          </w:tcPr>
          <w:p w14:paraId="0F17591E" w14:textId="77777777" w:rsidR="001A2ACE" w:rsidRPr="00F24935" w:rsidRDefault="001A2ACE" w:rsidP="001A2ACE">
            <w:pPr>
              <w:widowControl/>
              <w:jc w:val="both"/>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1</w:t>
            </w:r>
          </w:p>
        </w:tc>
        <w:tc>
          <w:tcPr>
            <w:tcW w:w="1704" w:type="dxa"/>
            <w:tcBorders>
              <w:top w:val="single" w:sz="4" w:space="0" w:color="000000"/>
              <w:left w:val="single" w:sz="4" w:space="0" w:color="000000"/>
              <w:bottom w:val="single" w:sz="4" w:space="0" w:color="000000"/>
              <w:right w:val="single" w:sz="4" w:space="0" w:color="000000"/>
            </w:tcBorders>
          </w:tcPr>
          <w:p w14:paraId="0DC2826F"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р. Сів. Донець, Печенізьке в-ще</w:t>
            </w:r>
          </w:p>
          <w:p w14:paraId="7A128814" w14:textId="77777777" w:rsidR="001A2ACE" w:rsidRPr="00F24935"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33FB6A77"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0,49/0,44/0,49</w:t>
            </w:r>
          </w:p>
          <w:p w14:paraId="4F30332B"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0,30</w:t>
            </w:r>
          </w:p>
        </w:tc>
        <w:tc>
          <w:tcPr>
            <w:tcW w:w="1828" w:type="dxa"/>
            <w:tcBorders>
              <w:top w:val="single" w:sz="4" w:space="0" w:color="000000"/>
              <w:left w:val="single" w:sz="4" w:space="0" w:color="000000"/>
              <w:bottom w:val="single" w:sz="4" w:space="0" w:color="000000"/>
              <w:right w:val="single" w:sz="4" w:space="0" w:color="000000"/>
            </w:tcBorders>
            <w:hideMark/>
          </w:tcPr>
          <w:p w14:paraId="0727CD98"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0,38/0,34/0,38</w:t>
            </w:r>
          </w:p>
          <w:p w14:paraId="1D06F2F3"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0,23</w:t>
            </w:r>
          </w:p>
        </w:tc>
        <w:tc>
          <w:tcPr>
            <w:tcW w:w="1444" w:type="dxa"/>
            <w:tcBorders>
              <w:top w:val="single" w:sz="4" w:space="0" w:color="000000"/>
              <w:left w:val="single" w:sz="4" w:space="0" w:color="000000"/>
              <w:bottom w:val="single" w:sz="4" w:space="0" w:color="000000"/>
              <w:right w:val="single" w:sz="4" w:space="0" w:color="000000"/>
            </w:tcBorders>
            <w:hideMark/>
          </w:tcPr>
          <w:p w14:paraId="2EA306A1"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0,10/0,041/0,022</w:t>
            </w:r>
          </w:p>
          <w:p w14:paraId="3F422ABA"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0,031</w:t>
            </w:r>
          </w:p>
        </w:tc>
        <w:tc>
          <w:tcPr>
            <w:tcW w:w="1263" w:type="dxa"/>
            <w:tcBorders>
              <w:top w:val="single" w:sz="4" w:space="0" w:color="000000"/>
              <w:left w:val="single" w:sz="4" w:space="0" w:color="000000"/>
              <w:bottom w:val="single" w:sz="4" w:space="0" w:color="000000"/>
              <w:right w:val="single" w:sz="4" w:space="0" w:color="000000"/>
            </w:tcBorders>
            <w:hideMark/>
          </w:tcPr>
          <w:p w14:paraId="686DEC0C"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2,07/2,05/2,08</w:t>
            </w:r>
          </w:p>
          <w:p w14:paraId="5C057754"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2,21</w:t>
            </w:r>
          </w:p>
        </w:tc>
        <w:tc>
          <w:tcPr>
            <w:tcW w:w="1263" w:type="dxa"/>
            <w:tcBorders>
              <w:top w:val="single" w:sz="4" w:space="0" w:color="000000"/>
              <w:left w:val="single" w:sz="4" w:space="0" w:color="000000"/>
              <w:bottom w:val="single" w:sz="4" w:space="0" w:color="000000"/>
              <w:right w:val="single" w:sz="4" w:space="0" w:color="000000"/>
            </w:tcBorders>
            <w:hideMark/>
          </w:tcPr>
          <w:p w14:paraId="58BFABBA"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18,8/18,2/18,0</w:t>
            </w:r>
          </w:p>
          <w:p w14:paraId="4C2BF315"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18,0</w:t>
            </w:r>
          </w:p>
        </w:tc>
        <w:tc>
          <w:tcPr>
            <w:tcW w:w="1021" w:type="dxa"/>
            <w:tcBorders>
              <w:top w:val="single" w:sz="4" w:space="0" w:color="000000"/>
              <w:left w:val="single" w:sz="4" w:space="0" w:color="000000"/>
              <w:bottom w:val="single" w:sz="4" w:space="0" w:color="000000"/>
              <w:right w:val="single" w:sz="4" w:space="0" w:color="000000"/>
            </w:tcBorders>
            <w:hideMark/>
          </w:tcPr>
          <w:p w14:paraId="4D1957C7"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0,50/0,39/0,32</w:t>
            </w:r>
          </w:p>
          <w:p w14:paraId="60493D64"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0,28</w:t>
            </w:r>
          </w:p>
        </w:tc>
      </w:tr>
      <w:tr w:rsidR="001A2ACE" w:rsidRPr="00F24935" w14:paraId="5E7162A0" w14:textId="77777777" w:rsidTr="001A2ACE">
        <w:trPr>
          <w:trHeight w:val="2440"/>
        </w:trPr>
        <w:tc>
          <w:tcPr>
            <w:tcW w:w="389" w:type="dxa"/>
            <w:tcBorders>
              <w:top w:val="single" w:sz="4" w:space="0" w:color="000000"/>
              <w:left w:val="single" w:sz="4" w:space="0" w:color="000000"/>
              <w:bottom w:val="single" w:sz="4" w:space="0" w:color="000000"/>
              <w:right w:val="single" w:sz="4" w:space="0" w:color="000000"/>
            </w:tcBorders>
            <w:hideMark/>
          </w:tcPr>
          <w:p w14:paraId="457DBAC8" w14:textId="77777777" w:rsidR="001A2ACE" w:rsidRPr="00F24935" w:rsidRDefault="001A2ACE" w:rsidP="001A2ACE">
            <w:pPr>
              <w:widowControl/>
              <w:jc w:val="both"/>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w:t>
            </w:r>
          </w:p>
        </w:tc>
        <w:tc>
          <w:tcPr>
            <w:tcW w:w="1704" w:type="dxa"/>
            <w:tcBorders>
              <w:top w:val="single" w:sz="4" w:space="0" w:color="000000"/>
              <w:left w:val="single" w:sz="4" w:space="0" w:color="000000"/>
              <w:bottom w:val="single" w:sz="4" w:space="0" w:color="000000"/>
              <w:right w:val="single" w:sz="4" w:space="0" w:color="000000"/>
            </w:tcBorders>
            <w:hideMark/>
          </w:tcPr>
          <w:p w14:paraId="037374FC"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р. Сів. Донець,</w:t>
            </w:r>
          </w:p>
          <w:p w14:paraId="7F5B915A" w14:textId="77777777" w:rsidR="001A2ACE" w:rsidRPr="00F24935" w:rsidRDefault="001A2ACE" w:rsidP="001A2ACE">
            <w:pPr>
              <w:widowControl/>
              <w:rPr>
                <w:rFonts w:ascii="Times New Roman" w:eastAsia="Times New Roman" w:hAnsi="Times New Roman" w:cs="Times New Roman"/>
                <w:color w:val="auto"/>
                <w:sz w:val="22"/>
                <w:szCs w:val="22"/>
                <w:lang w:bidi="ar-SA"/>
              </w:rPr>
            </w:pPr>
            <w:proofErr w:type="spellStart"/>
            <w:r w:rsidRPr="00F24935">
              <w:rPr>
                <w:rFonts w:ascii="Times New Roman" w:eastAsia="Times New Roman" w:hAnsi="Times New Roman" w:cs="Times New Roman"/>
                <w:color w:val="auto"/>
                <w:sz w:val="22"/>
                <w:szCs w:val="22"/>
                <w:lang w:bidi="ar-SA"/>
              </w:rPr>
              <w:t>водозабор</w:t>
            </w:r>
            <w:proofErr w:type="spellEnd"/>
            <w:r w:rsidRPr="00F24935">
              <w:rPr>
                <w:rFonts w:ascii="Times New Roman" w:eastAsia="Times New Roman" w:hAnsi="Times New Roman" w:cs="Times New Roman"/>
                <w:color w:val="auto"/>
                <w:sz w:val="22"/>
                <w:szCs w:val="22"/>
                <w:lang w:bidi="ar-SA"/>
              </w:rPr>
              <w:t xml:space="preserve"> КП Харків-водоканал»</w:t>
            </w:r>
          </w:p>
          <w:p w14:paraId="76E43788"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 xml:space="preserve">смт. Кочеток </w:t>
            </w:r>
          </w:p>
        </w:tc>
        <w:tc>
          <w:tcPr>
            <w:tcW w:w="1402" w:type="dxa"/>
            <w:tcBorders>
              <w:top w:val="single" w:sz="4" w:space="0" w:color="000000"/>
              <w:left w:val="single" w:sz="4" w:space="0" w:color="000000"/>
              <w:bottom w:val="single" w:sz="4" w:space="0" w:color="000000"/>
              <w:right w:val="single" w:sz="4" w:space="0" w:color="000000"/>
            </w:tcBorders>
            <w:hideMark/>
          </w:tcPr>
          <w:p w14:paraId="2C3356C4"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0,44/0,46/0,53</w:t>
            </w:r>
          </w:p>
          <w:p w14:paraId="48946882"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0,32</w:t>
            </w:r>
          </w:p>
        </w:tc>
        <w:tc>
          <w:tcPr>
            <w:tcW w:w="1828" w:type="dxa"/>
            <w:tcBorders>
              <w:top w:val="single" w:sz="4" w:space="0" w:color="000000"/>
              <w:left w:val="single" w:sz="4" w:space="0" w:color="000000"/>
              <w:bottom w:val="single" w:sz="4" w:space="0" w:color="000000"/>
              <w:right w:val="single" w:sz="4" w:space="0" w:color="000000"/>
            </w:tcBorders>
            <w:hideMark/>
          </w:tcPr>
          <w:p w14:paraId="007A0BC3"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0,34/0,35/0,41</w:t>
            </w:r>
          </w:p>
          <w:p w14:paraId="6521E4B8"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0,25</w:t>
            </w:r>
          </w:p>
        </w:tc>
        <w:tc>
          <w:tcPr>
            <w:tcW w:w="1444" w:type="dxa"/>
            <w:tcBorders>
              <w:top w:val="single" w:sz="4" w:space="0" w:color="000000"/>
              <w:left w:val="single" w:sz="4" w:space="0" w:color="000000"/>
              <w:bottom w:val="single" w:sz="4" w:space="0" w:color="000000"/>
              <w:right w:val="single" w:sz="4" w:space="0" w:color="000000"/>
            </w:tcBorders>
            <w:hideMark/>
          </w:tcPr>
          <w:p w14:paraId="60505F7A"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0,07/0,043/0,027</w:t>
            </w:r>
          </w:p>
          <w:p w14:paraId="066BC190"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0,027</w:t>
            </w:r>
          </w:p>
        </w:tc>
        <w:tc>
          <w:tcPr>
            <w:tcW w:w="1263" w:type="dxa"/>
            <w:tcBorders>
              <w:top w:val="single" w:sz="4" w:space="0" w:color="000000"/>
              <w:left w:val="single" w:sz="4" w:space="0" w:color="000000"/>
              <w:bottom w:val="single" w:sz="4" w:space="0" w:color="000000"/>
              <w:right w:val="single" w:sz="4" w:space="0" w:color="000000"/>
            </w:tcBorders>
            <w:hideMark/>
          </w:tcPr>
          <w:p w14:paraId="6EED568D"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2,0/2,09/2,22</w:t>
            </w:r>
          </w:p>
          <w:p w14:paraId="221E43A1"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2,28</w:t>
            </w:r>
          </w:p>
        </w:tc>
        <w:tc>
          <w:tcPr>
            <w:tcW w:w="1263" w:type="dxa"/>
            <w:tcBorders>
              <w:top w:val="single" w:sz="4" w:space="0" w:color="000000"/>
              <w:left w:val="single" w:sz="4" w:space="0" w:color="000000"/>
              <w:bottom w:val="single" w:sz="4" w:space="0" w:color="000000"/>
              <w:right w:val="single" w:sz="4" w:space="0" w:color="000000"/>
            </w:tcBorders>
            <w:hideMark/>
          </w:tcPr>
          <w:p w14:paraId="7E153A3F"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18,7/18,3/18,5</w:t>
            </w:r>
          </w:p>
          <w:p w14:paraId="0F687D06"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18,0</w:t>
            </w:r>
          </w:p>
        </w:tc>
        <w:tc>
          <w:tcPr>
            <w:tcW w:w="1021" w:type="dxa"/>
            <w:tcBorders>
              <w:top w:val="single" w:sz="4" w:space="0" w:color="000000"/>
              <w:left w:val="single" w:sz="4" w:space="0" w:color="000000"/>
              <w:bottom w:val="single" w:sz="4" w:space="0" w:color="000000"/>
              <w:right w:val="single" w:sz="4" w:space="0" w:color="000000"/>
            </w:tcBorders>
            <w:hideMark/>
          </w:tcPr>
          <w:p w14:paraId="36910581"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0,46/0,43/0,36</w:t>
            </w:r>
          </w:p>
          <w:p w14:paraId="748CF3C9"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0,32</w:t>
            </w:r>
          </w:p>
        </w:tc>
      </w:tr>
      <w:tr w:rsidR="001A2ACE" w:rsidRPr="00F24935" w14:paraId="2F5FCB6D" w14:textId="77777777" w:rsidTr="001A2ACE">
        <w:trPr>
          <w:trHeight w:val="912"/>
        </w:trPr>
        <w:tc>
          <w:tcPr>
            <w:tcW w:w="389" w:type="dxa"/>
            <w:tcBorders>
              <w:top w:val="single" w:sz="4" w:space="0" w:color="000000"/>
              <w:left w:val="single" w:sz="4" w:space="0" w:color="000000"/>
              <w:bottom w:val="single" w:sz="4" w:space="0" w:color="000000"/>
              <w:right w:val="single" w:sz="4" w:space="0" w:color="000000"/>
            </w:tcBorders>
            <w:hideMark/>
          </w:tcPr>
          <w:p w14:paraId="3EE170A9" w14:textId="77777777" w:rsidR="001A2ACE" w:rsidRPr="00F24935" w:rsidRDefault="001A2ACE" w:rsidP="001A2ACE">
            <w:pPr>
              <w:widowControl/>
              <w:jc w:val="both"/>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3</w:t>
            </w:r>
          </w:p>
        </w:tc>
        <w:tc>
          <w:tcPr>
            <w:tcW w:w="1704" w:type="dxa"/>
            <w:tcBorders>
              <w:top w:val="single" w:sz="4" w:space="0" w:color="000000"/>
              <w:left w:val="single" w:sz="4" w:space="0" w:color="000000"/>
              <w:bottom w:val="single" w:sz="4" w:space="0" w:color="000000"/>
              <w:right w:val="single" w:sz="4" w:space="0" w:color="000000"/>
            </w:tcBorders>
          </w:tcPr>
          <w:p w14:paraId="69ABE9BF"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 xml:space="preserve">р. </w:t>
            </w:r>
            <w:proofErr w:type="spellStart"/>
            <w:r w:rsidRPr="00F24935">
              <w:rPr>
                <w:rFonts w:ascii="Times New Roman" w:eastAsia="Times New Roman" w:hAnsi="Times New Roman" w:cs="Times New Roman"/>
                <w:color w:val="auto"/>
                <w:sz w:val="22"/>
                <w:szCs w:val="22"/>
                <w:lang w:bidi="ar-SA"/>
              </w:rPr>
              <w:t>Уди</w:t>
            </w:r>
            <w:proofErr w:type="spellEnd"/>
            <w:r w:rsidRPr="00F24935">
              <w:rPr>
                <w:rFonts w:ascii="Times New Roman" w:eastAsia="Times New Roman" w:hAnsi="Times New Roman" w:cs="Times New Roman"/>
                <w:color w:val="auto"/>
                <w:sz w:val="22"/>
                <w:szCs w:val="22"/>
                <w:lang w:bidi="ar-SA"/>
              </w:rPr>
              <w:t xml:space="preserve">, </w:t>
            </w:r>
          </w:p>
          <w:p w14:paraId="033322E0"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смт. Золочів</w:t>
            </w:r>
          </w:p>
          <w:p w14:paraId="5BCDA0B9" w14:textId="77777777" w:rsidR="001A2ACE" w:rsidRPr="00F24935"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7A9BBFA2"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0,97/1,23/1,22</w:t>
            </w:r>
          </w:p>
          <w:p w14:paraId="4413A64F"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0,86</w:t>
            </w:r>
          </w:p>
        </w:tc>
        <w:tc>
          <w:tcPr>
            <w:tcW w:w="1828" w:type="dxa"/>
            <w:tcBorders>
              <w:top w:val="single" w:sz="4" w:space="0" w:color="000000"/>
              <w:left w:val="single" w:sz="4" w:space="0" w:color="000000"/>
              <w:bottom w:val="single" w:sz="4" w:space="0" w:color="000000"/>
              <w:right w:val="single" w:sz="4" w:space="0" w:color="000000"/>
            </w:tcBorders>
            <w:hideMark/>
          </w:tcPr>
          <w:p w14:paraId="40DFF34D"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0,75/0,95/0,94</w:t>
            </w:r>
          </w:p>
          <w:p w14:paraId="6A859934"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0,67</w:t>
            </w:r>
          </w:p>
        </w:tc>
        <w:tc>
          <w:tcPr>
            <w:tcW w:w="1444" w:type="dxa"/>
            <w:tcBorders>
              <w:top w:val="single" w:sz="4" w:space="0" w:color="000000"/>
              <w:left w:val="single" w:sz="4" w:space="0" w:color="000000"/>
              <w:bottom w:val="single" w:sz="4" w:space="0" w:color="000000"/>
              <w:right w:val="single" w:sz="4" w:space="0" w:color="000000"/>
            </w:tcBorders>
            <w:hideMark/>
          </w:tcPr>
          <w:p w14:paraId="22533DA1"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0,16/0,171/0,142</w:t>
            </w:r>
          </w:p>
          <w:p w14:paraId="6E7005E1"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0,106</w:t>
            </w:r>
          </w:p>
        </w:tc>
        <w:tc>
          <w:tcPr>
            <w:tcW w:w="1263" w:type="dxa"/>
            <w:tcBorders>
              <w:top w:val="single" w:sz="4" w:space="0" w:color="000000"/>
              <w:left w:val="single" w:sz="4" w:space="0" w:color="000000"/>
              <w:bottom w:val="single" w:sz="4" w:space="0" w:color="000000"/>
              <w:right w:val="single" w:sz="4" w:space="0" w:color="000000"/>
            </w:tcBorders>
            <w:hideMark/>
          </w:tcPr>
          <w:p w14:paraId="5A9E7203"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4,31/3,74/3,18</w:t>
            </w:r>
          </w:p>
          <w:p w14:paraId="0B88BEE0"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3,25</w:t>
            </w:r>
          </w:p>
        </w:tc>
        <w:tc>
          <w:tcPr>
            <w:tcW w:w="1263" w:type="dxa"/>
            <w:tcBorders>
              <w:top w:val="single" w:sz="4" w:space="0" w:color="000000"/>
              <w:left w:val="single" w:sz="4" w:space="0" w:color="000000"/>
              <w:bottom w:val="single" w:sz="4" w:space="0" w:color="000000"/>
              <w:right w:val="single" w:sz="4" w:space="0" w:color="000000"/>
            </w:tcBorders>
            <w:hideMark/>
          </w:tcPr>
          <w:p w14:paraId="180F4C6D"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30,2/28,8/28,0</w:t>
            </w:r>
          </w:p>
          <w:p w14:paraId="1DF3BC27"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27,0</w:t>
            </w:r>
          </w:p>
        </w:tc>
        <w:tc>
          <w:tcPr>
            <w:tcW w:w="1021" w:type="dxa"/>
            <w:tcBorders>
              <w:top w:val="single" w:sz="4" w:space="0" w:color="000000"/>
              <w:left w:val="single" w:sz="4" w:space="0" w:color="000000"/>
              <w:bottom w:val="single" w:sz="4" w:space="0" w:color="000000"/>
              <w:right w:val="single" w:sz="4" w:space="0" w:color="000000"/>
            </w:tcBorders>
            <w:hideMark/>
          </w:tcPr>
          <w:p w14:paraId="2A85F3BE"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0,98/0,71/1,18</w:t>
            </w:r>
          </w:p>
          <w:p w14:paraId="6FE4961D"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1,23</w:t>
            </w:r>
          </w:p>
        </w:tc>
      </w:tr>
      <w:tr w:rsidR="001A2ACE" w:rsidRPr="00F24935" w14:paraId="234A0D92" w14:textId="77777777" w:rsidTr="001A2ACE">
        <w:trPr>
          <w:trHeight w:val="1208"/>
        </w:trPr>
        <w:tc>
          <w:tcPr>
            <w:tcW w:w="389" w:type="dxa"/>
            <w:tcBorders>
              <w:top w:val="single" w:sz="4" w:space="0" w:color="000000"/>
              <w:left w:val="single" w:sz="4" w:space="0" w:color="000000"/>
              <w:bottom w:val="single" w:sz="4" w:space="0" w:color="000000"/>
              <w:right w:val="single" w:sz="4" w:space="0" w:color="000000"/>
            </w:tcBorders>
            <w:hideMark/>
          </w:tcPr>
          <w:p w14:paraId="090BD5DD" w14:textId="77777777" w:rsidR="001A2ACE" w:rsidRPr="00F24935" w:rsidRDefault="001A2ACE" w:rsidP="001A2ACE">
            <w:pPr>
              <w:widowControl/>
              <w:jc w:val="both"/>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4</w:t>
            </w:r>
          </w:p>
        </w:tc>
        <w:tc>
          <w:tcPr>
            <w:tcW w:w="1704" w:type="dxa"/>
            <w:tcBorders>
              <w:top w:val="single" w:sz="4" w:space="0" w:color="000000"/>
              <w:left w:val="single" w:sz="4" w:space="0" w:color="000000"/>
              <w:bottom w:val="single" w:sz="4" w:space="0" w:color="000000"/>
              <w:right w:val="single" w:sz="4" w:space="0" w:color="000000"/>
            </w:tcBorders>
          </w:tcPr>
          <w:p w14:paraId="26183AC8"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 xml:space="preserve">р. </w:t>
            </w:r>
            <w:proofErr w:type="spellStart"/>
            <w:r w:rsidRPr="00F24935">
              <w:rPr>
                <w:rFonts w:ascii="Times New Roman" w:eastAsia="Times New Roman" w:hAnsi="Times New Roman" w:cs="Times New Roman"/>
                <w:color w:val="auto"/>
                <w:sz w:val="22"/>
                <w:szCs w:val="22"/>
                <w:lang w:bidi="ar-SA"/>
              </w:rPr>
              <w:t>Уди</w:t>
            </w:r>
            <w:proofErr w:type="spellEnd"/>
            <w:r w:rsidRPr="00F24935">
              <w:rPr>
                <w:rFonts w:ascii="Times New Roman" w:eastAsia="Times New Roman" w:hAnsi="Times New Roman" w:cs="Times New Roman"/>
                <w:color w:val="auto"/>
                <w:sz w:val="22"/>
                <w:szCs w:val="22"/>
                <w:lang w:bidi="ar-SA"/>
              </w:rPr>
              <w:t xml:space="preserve"> (гирло),</w:t>
            </w:r>
          </w:p>
          <w:p w14:paraId="0A93C6AD"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 xml:space="preserve">смт. Есхар </w:t>
            </w:r>
          </w:p>
          <w:p w14:paraId="6239A147" w14:textId="77777777" w:rsidR="001A2ACE" w:rsidRPr="00F24935"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57ED171B"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3,11/3,94/3,81</w:t>
            </w:r>
          </w:p>
          <w:p w14:paraId="3D9C3961"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3,48</w:t>
            </w:r>
          </w:p>
        </w:tc>
        <w:tc>
          <w:tcPr>
            <w:tcW w:w="1828" w:type="dxa"/>
            <w:tcBorders>
              <w:top w:val="single" w:sz="4" w:space="0" w:color="000000"/>
              <w:left w:val="single" w:sz="4" w:space="0" w:color="000000"/>
              <w:bottom w:val="single" w:sz="4" w:space="0" w:color="000000"/>
              <w:right w:val="single" w:sz="4" w:space="0" w:color="000000"/>
            </w:tcBorders>
            <w:hideMark/>
          </w:tcPr>
          <w:p w14:paraId="2D521E86"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2,39/3,03/2,93</w:t>
            </w:r>
          </w:p>
          <w:p w14:paraId="4269BDD1"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2,70</w:t>
            </w:r>
          </w:p>
        </w:tc>
        <w:tc>
          <w:tcPr>
            <w:tcW w:w="1444" w:type="dxa"/>
            <w:tcBorders>
              <w:top w:val="single" w:sz="4" w:space="0" w:color="000000"/>
              <w:left w:val="single" w:sz="4" w:space="0" w:color="000000"/>
              <w:bottom w:val="single" w:sz="4" w:space="0" w:color="000000"/>
              <w:right w:val="single" w:sz="4" w:space="0" w:color="000000"/>
            </w:tcBorders>
            <w:hideMark/>
          </w:tcPr>
          <w:p w14:paraId="6DA3CB2C"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0,39/0,361/0,300</w:t>
            </w:r>
          </w:p>
          <w:p w14:paraId="3FB6456E"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0,349</w:t>
            </w:r>
          </w:p>
        </w:tc>
        <w:tc>
          <w:tcPr>
            <w:tcW w:w="1263" w:type="dxa"/>
            <w:tcBorders>
              <w:top w:val="single" w:sz="4" w:space="0" w:color="000000"/>
              <w:left w:val="single" w:sz="4" w:space="0" w:color="000000"/>
              <w:bottom w:val="single" w:sz="4" w:space="0" w:color="000000"/>
              <w:right w:val="single" w:sz="4" w:space="0" w:color="000000"/>
            </w:tcBorders>
            <w:hideMark/>
          </w:tcPr>
          <w:p w14:paraId="4E925CC2"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5,12/4,48/3,90</w:t>
            </w:r>
          </w:p>
          <w:p w14:paraId="5FFD6979"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3,58</w:t>
            </w:r>
          </w:p>
        </w:tc>
        <w:tc>
          <w:tcPr>
            <w:tcW w:w="1263" w:type="dxa"/>
            <w:tcBorders>
              <w:top w:val="single" w:sz="4" w:space="0" w:color="000000"/>
              <w:left w:val="single" w:sz="4" w:space="0" w:color="000000"/>
              <w:bottom w:val="single" w:sz="4" w:space="0" w:color="000000"/>
              <w:right w:val="single" w:sz="4" w:space="0" w:color="000000"/>
            </w:tcBorders>
            <w:hideMark/>
          </w:tcPr>
          <w:p w14:paraId="17C42F7C"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32,2/30,6/29,0</w:t>
            </w:r>
          </w:p>
          <w:p w14:paraId="5C5E6A6F"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28,0</w:t>
            </w:r>
          </w:p>
        </w:tc>
        <w:tc>
          <w:tcPr>
            <w:tcW w:w="1021" w:type="dxa"/>
            <w:tcBorders>
              <w:top w:val="single" w:sz="4" w:space="0" w:color="000000"/>
              <w:left w:val="single" w:sz="4" w:space="0" w:color="000000"/>
              <w:bottom w:val="single" w:sz="4" w:space="0" w:color="000000"/>
              <w:right w:val="single" w:sz="4" w:space="0" w:color="000000"/>
            </w:tcBorders>
            <w:hideMark/>
          </w:tcPr>
          <w:p w14:paraId="2D25FB9E"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2,42/2,91/1,91</w:t>
            </w:r>
          </w:p>
          <w:p w14:paraId="2532A754"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2,09</w:t>
            </w:r>
          </w:p>
        </w:tc>
      </w:tr>
      <w:tr w:rsidR="001A2ACE" w:rsidRPr="00F24935" w14:paraId="0A99FB78" w14:textId="77777777" w:rsidTr="001A2ACE">
        <w:trPr>
          <w:trHeight w:val="1220"/>
        </w:trPr>
        <w:tc>
          <w:tcPr>
            <w:tcW w:w="389" w:type="dxa"/>
            <w:tcBorders>
              <w:top w:val="single" w:sz="4" w:space="0" w:color="000000"/>
              <w:left w:val="single" w:sz="4" w:space="0" w:color="000000"/>
              <w:bottom w:val="single" w:sz="4" w:space="0" w:color="000000"/>
              <w:right w:val="single" w:sz="4" w:space="0" w:color="000000"/>
            </w:tcBorders>
            <w:hideMark/>
          </w:tcPr>
          <w:p w14:paraId="6AF75B86" w14:textId="77777777" w:rsidR="001A2ACE" w:rsidRPr="00F24935" w:rsidRDefault="001A2ACE" w:rsidP="001A2ACE">
            <w:pPr>
              <w:widowControl/>
              <w:jc w:val="both"/>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5</w:t>
            </w:r>
          </w:p>
        </w:tc>
        <w:tc>
          <w:tcPr>
            <w:tcW w:w="1704" w:type="dxa"/>
            <w:tcBorders>
              <w:top w:val="single" w:sz="4" w:space="0" w:color="000000"/>
              <w:left w:val="single" w:sz="4" w:space="0" w:color="000000"/>
              <w:bottom w:val="single" w:sz="4" w:space="0" w:color="000000"/>
              <w:right w:val="single" w:sz="4" w:space="0" w:color="000000"/>
            </w:tcBorders>
          </w:tcPr>
          <w:p w14:paraId="2E7F1A71"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р. Лопань (гирло),</w:t>
            </w:r>
          </w:p>
          <w:p w14:paraId="5D263724"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м. Харків</w:t>
            </w:r>
          </w:p>
          <w:p w14:paraId="1E1E54F8" w14:textId="77777777" w:rsidR="001A2ACE" w:rsidRPr="00F24935"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0CAE6F5C"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2,82/2,55/2,99</w:t>
            </w:r>
          </w:p>
          <w:p w14:paraId="1AF2D7EB"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2,51</w:t>
            </w:r>
          </w:p>
        </w:tc>
        <w:tc>
          <w:tcPr>
            <w:tcW w:w="1828" w:type="dxa"/>
            <w:tcBorders>
              <w:top w:val="single" w:sz="4" w:space="0" w:color="000000"/>
              <w:left w:val="single" w:sz="4" w:space="0" w:color="000000"/>
              <w:bottom w:val="single" w:sz="4" w:space="0" w:color="000000"/>
              <w:right w:val="single" w:sz="4" w:space="0" w:color="000000"/>
            </w:tcBorders>
            <w:hideMark/>
          </w:tcPr>
          <w:p w14:paraId="71520E63"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2,18/1,96/2,30</w:t>
            </w:r>
          </w:p>
          <w:p w14:paraId="73FED8C2"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1,95</w:t>
            </w:r>
          </w:p>
        </w:tc>
        <w:tc>
          <w:tcPr>
            <w:tcW w:w="1444" w:type="dxa"/>
            <w:tcBorders>
              <w:top w:val="single" w:sz="4" w:space="0" w:color="000000"/>
              <w:left w:val="single" w:sz="4" w:space="0" w:color="000000"/>
              <w:bottom w:val="single" w:sz="4" w:space="0" w:color="000000"/>
              <w:right w:val="single" w:sz="4" w:space="0" w:color="000000"/>
            </w:tcBorders>
            <w:hideMark/>
          </w:tcPr>
          <w:p w14:paraId="12CE80CB"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0,18/0,162/0,202</w:t>
            </w:r>
          </w:p>
          <w:p w14:paraId="172F9808"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0,167</w:t>
            </w:r>
          </w:p>
        </w:tc>
        <w:tc>
          <w:tcPr>
            <w:tcW w:w="1263" w:type="dxa"/>
            <w:tcBorders>
              <w:top w:val="single" w:sz="4" w:space="0" w:color="000000"/>
              <w:left w:val="single" w:sz="4" w:space="0" w:color="000000"/>
              <w:bottom w:val="single" w:sz="4" w:space="0" w:color="000000"/>
              <w:right w:val="single" w:sz="4" w:space="0" w:color="000000"/>
            </w:tcBorders>
            <w:hideMark/>
          </w:tcPr>
          <w:p w14:paraId="17E82BCC"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3,33/3,16/3,41</w:t>
            </w:r>
          </w:p>
          <w:p w14:paraId="40E4F020"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3,39</w:t>
            </w:r>
          </w:p>
        </w:tc>
        <w:tc>
          <w:tcPr>
            <w:tcW w:w="1263" w:type="dxa"/>
            <w:tcBorders>
              <w:top w:val="single" w:sz="4" w:space="0" w:color="000000"/>
              <w:left w:val="single" w:sz="4" w:space="0" w:color="000000"/>
              <w:bottom w:val="single" w:sz="4" w:space="0" w:color="000000"/>
              <w:right w:val="single" w:sz="4" w:space="0" w:color="000000"/>
            </w:tcBorders>
            <w:hideMark/>
          </w:tcPr>
          <w:p w14:paraId="29DCCC40"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28,7/26,8/24,0</w:t>
            </w:r>
          </w:p>
          <w:p w14:paraId="169477D0"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26,0</w:t>
            </w:r>
          </w:p>
        </w:tc>
        <w:tc>
          <w:tcPr>
            <w:tcW w:w="1021" w:type="dxa"/>
            <w:tcBorders>
              <w:top w:val="single" w:sz="4" w:space="0" w:color="000000"/>
              <w:left w:val="single" w:sz="4" w:space="0" w:color="000000"/>
              <w:bottom w:val="single" w:sz="4" w:space="0" w:color="000000"/>
              <w:right w:val="single" w:sz="4" w:space="0" w:color="000000"/>
            </w:tcBorders>
            <w:hideMark/>
          </w:tcPr>
          <w:p w14:paraId="58C521C1"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1,68/1,79/2,06</w:t>
            </w:r>
          </w:p>
          <w:p w14:paraId="1DACD5FD"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1,58</w:t>
            </w:r>
          </w:p>
        </w:tc>
      </w:tr>
      <w:tr w:rsidR="001A2ACE" w:rsidRPr="00F24935" w14:paraId="5ACA5A51" w14:textId="77777777" w:rsidTr="001A2ACE">
        <w:trPr>
          <w:trHeight w:val="1220"/>
        </w:trPr>
        <w:tc>
          <w:tcPr>
            <w:tcW w:w="389" w:type="dxa"/>
            <w:tcBorders>
              <w:top w:val="single" w:sz="4" w:space="0" w:color="000000"/>
              <w:left w:val="single" w:sz="4" w:space="0" w:color="000000"/>
              <w:bottom w:val="single" w:sz="4" w:space="0" w:color="000000"/>
              <w:right w:val="single" w:sz="4" w:space="0" w:color="000000"/>
            </w:tcBorders>
            <w:hideMark/>
          </w:tcPr>
          <w:p w14:paraId="5050D2AE" w14:textId="77777777" w:rsidR="001A2ACE" w:rsidRPr="00F24935" w:rsidRDefault="001A2ACE" w:rsidP="001A2ACE">
            <w:pPr>
              <w:widowControl/>
              <w:jc w:val="both"/>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6</w:t>
            </w:r>
          </w:p>
        </w:tc>
        <w:tc>
          <w:tcPr>
            <w:tcW w:w="1704" w:type="dxa"/>
            <w:tcBorders>
              <w:top w:val="single" w:sz="4" w:space="0" w:color="000000"/>
              <w:left w:val="single" w:sz="4" w:space="0" w:color="000000"/>
              <w:bottom w:val="single" w:sz="4" w:space="0" w:color="000000"/>
              <w:right w:val="single" w:sz="4" w:space="0" w:color="000000"/>
            </w:tcBorders>
          </w:tcPr>
          <w:p w14:paraId="47AF3DDE"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р. Харків (гирло),</w:t>
            </w:r>
          </w:p>
          <w:p w14:paraId="28E553A1"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м. Харків</w:t>
            </w:r>
          </w:p>
          <w:p w14:paraId="00C60323" w14:textId="77777777" w:rsidR="001A2ACE" w:rsidRPr="00F24935" w:rsidRDefault="001A2ACE" w:rsidP="001A2ACE">
            <w:pPr>
              <w:widowControl/>
              <w:rPr>
                <w:rFonts w:ascii="Times New Roman" w:eastAsia="Times New Roman" w:hAnsi="Times New Roman" w:cs="Times New Roman"/>
                <w:color w:val="auto"/>
                <w:sz w:val="22"/>
                <w:szCs w:val="22"/>
                <w:lang w:bidi="ar-SA"/>
              </w:rPr>
            </w:pPr>
          </w:p>
        </w:tc>
        <w:tc>
          <w:tcPr>
            <w:tcW w:w="1402" w:type="dxa"/>
            <w:tcBorders>
              <w:top w:val="single" w:sz="4" w:space="0" w:color="000000"/>
              <w:left w:val="single" w:sz="4" w:space="0" w:color="000000"/>
              <w:bottom w:val="single" w:sz="4" w:space="0" w:color="000000"/>
              <w:right w:val="single" w:sz="4" w:space="0" w:color="000000"/>
            </w:tcBorders>
            <w:hideMark/>
          </w:tcPr>
          <w:p w14:paraId="4772F94E"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0,88/1,15/1,18</w:t>
            </w:r>
          </w:p>
          <w:p w14:paraId="20D309E5"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1,18</w:t>
            </w:r>
          </w:p>
        </w:tc>
        <w:tc>
          <w:tcPr>
            <w:tcW w:w="1828" w:type="dxa"/>
            <w:tcBorders>
              <w:top w:val="single" w:sz="4" w:space="0" w:color="000000"/>
              <w:left w:val="single" w:sz="4" w:space="0" w:color="000000"/>
              <w:bottom w:val="single" w:sz="4" w:space="0" w:color="000000"/>
              <w:right w:val="single" w:sz="4" w:space="0" w:color="000000"/>
            </w:tcBorders>
            <w:hideMark/>
          </w:tcPr>
          <w:p w14:paraId="5B2F4BFD"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0,68/0,88/0,91</w:t>
            </w:r>
          </w:p>
          <w:p w14:paraId="408312C9"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0,91</w:t>
            </w:r>
          </w:p>
        </w:tc>
        <w:tc>
          <w:tcPr>
            <w:tcW w:w="1444" w:type="dxa"/>
            <w:tcBorders>
              <w:top w:val="single" w:sz="4" w:space="0" w:color="000000"/>
              <w:left w:val="single" w:sz="4" w:space="0" w:color="000000"/>
              <w:bottom w:val="single" w:sz="4" w:space="0" w:color="000000"/>
              <w:right w:val="single" w:sz="4" w:space="0" w:color="000000"/>
            </w:tcBorders>
            <w:hideMark/>
          </w:tcPr>
          <w:p w14:paraId="7F7475BE"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0,16/0,107/0,100</w:t>
            </w:r>
          </w:p>
          <w:p w14:paraId="31D5FA3A"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0,085</w:t>
            </w:r>
          </w:p>
        </w:tc>
        <w:tc>
          <w:tcPr>
            <w:tcW w:w="1263" w:type="dxa"/>
            <w:tcBorders>
              <w:top w:val="single" w:sz="4" w:space="0" w:color="000000"/>
              <w:left w:val="single" w:sz="4" w:space="0" w:color="000000"/>
              <w:bottom w:val="single" w:sz="4" w:space="0" w:color="000000"/>
              <w:right w:val="single" w:sz="4" w:space="0" w:color="000000"/>
            </w:tcBorders>
            <w:hideMark/>
          </w:tcPr>
          <w:p w14:paraId="78ED54D0"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3,72/3,61/3,27</w:t>
            </w:r>
          </w:p>
          <w:p w14:paraId="43DBB649"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2,64</w:t>
            </w:r>
          </w:p>
        </w:tc>
        <w:tc>
          <w:tcPr>
            <w:tcW w:w="1263" w:type="dxa"/>
            <w:tcBorders>
              <w:top w:val="single" w:sz="4" w:space="0" w:color="000000"/>
              <w:left w:val="single" w:sz="4" w:space="0" w:color="000000"/>
              <w:bottom w:val="single" w:sz="4" w:space="0" w:color="000000"/>
              <w:right w:val="single" w:sz="4" w:space="0" w:color="000000"/>
            </w:tcBorders>
            <w:hideMark/>
          </w:tcPr>
          <w:p w14:paraId="5EECD89F"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25,8/27,1/26,5</w:t>
            </w:r>
          </w:p>
          <w:p w14:paraId="3F3F3E41"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23,0</w:t>
            </w:r>
          </w:p>
        </w:tc>
        <w:tc>
          <w:tcPr>
            <w:tcW w:w="1021" w:type="dxa"/>
            <w:tcBorders>
              <w:top w:val="single" w:sz="4" w:space="0" w:color="000000"/>
              <w:left w:val="single" w:sz="4" w:space="0" w:color="000000"/>
              <w:bottom w:val="single" w:sz="4" w:space="0" w:color="000000"/>
              <w:right w:val="single" w:sz="4" w:space="0" w:color="000000"/>
            </w:tcBorders>
            <w:hideMark/>
          </w:tcPr>
          <w:p w14:paraId="78440C11"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r w:rsidRPr="00F24935">
              <w:rPr>
                <w:rFonts w:ascii="Times New Roman" w:eastAsia="Times New Roman" w:hAnsi="Times New Roman" w:cs="Times New Roman"/>
                <w:color w:val="auto"/>
                <w:sz w:val="22"/>
                <w:szCs w:val="22"/>
                <w:u w:val="single"/>
                <w:lang w:bidi="ar-SA"/>
              </w:rPr>
              <w:t>1,20/0,98/0,92</w:t>
            </w:r>
          </w:p>
          <w:p w14:paraId="658FDAD0"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1,05</w:t>
            </w:r>
          </w:p>
        </w:tc>
      </w:tr>
      <w:tr w:rsidR="001A2ACE" w:rsidRPr="00F24935" w14:paraId="3787BF83" w14:textId="77777777" w:rsidTr="001A2ACE">
        <w:trPr>
          <w:trHeight w:val="959"/>
        </w:trPr>
        <w:tc>
          <w:tcPr>
            <w:tcW w:w="389" w:type="dxa"/>
            <w:tcBorders>
              <w:top w:val="single" w:sz="4" w:space="0" w:color="000000"/>
              <w:left w:val="single" w:sz="4" w:space="0" w:color="000000"/>
              <w:bottom w:val="single" w:sz="4" w:space="0" w:color="000000"/>
              <w:right w:val="single" w:sz="4" w:space="0" w:color="000000"/>
            </w:tcBorders>
          </w:tcPr>
          <w:p w14:paraId="1FF7BFD4" w14:textId="77777777" w:rsidR="001A2ACE" w:rsidRPr="00F24935" w:rsidRDefault="001A2ACE" w:rsidP="001A2ACE">
            <w:pPr>
              <w:widowControl/>
              <w:jc w:val="both"/>
              <w:rPr>
                <w:rFonts w:ascii="Times New Roman" w:eastAsia="Times New Roman" w:hAnsi="Times New Roman" w:cs="Times New Roman"/>
                <w:color w:val="auto"/>
                <w:sz w:val="22"/>
                <w:szCs w:val="22"/>
                <w:lang w:bidi="ar-SA"/>
              </w:rPr>
            </w:pPr>
          </w:p>
        </w:tc>
        <w:tc>
          <w:tcPr>
            <w:tcW w:w="1704" w:type="dxa"/>
            <w:tcBorders>
              <w:top w:val="single" w:sz="4" w:space="0" w:color="000000"/>
              <w:left w:val="single" w:sz="4" w:space="0" w:color="000000"/>
              <w:bottom w:val="single" w:sz="4" w:space="0" w:color="000000"/>
              <w:right w:val="single" w:sz="4" w:space="0" w:color="000000"/>
            </w:tcBorders>
            <w:hideMark/>
          </w:tcPr>
          <w:p w14:paraId="7E86D8CA"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Гігієнічні нормативи якості  (ГДК/ОДК)</w:t>
            </w:r>
          </w:p>
        </w:tc>
        <w:tc>
          <w:tcPr>
            <w:tcW w:w="1402" w:type="dxa"/>
            <w:tcBorders>
              <w:top w:val="single" w:sz="4" w:space="0" w:color="000000"/>
              <w:left w:val="single" w:sz="4" w:space="0" w:color="000000"/>
              <w:bottom w:val="single" w:sz="4" w:space="0" w:color="000000"/>
              <w:right w:val="single" w:sz="4" w:space="0" w:color="000000"/>
            </w:tcBorders>
          </w:tcPr>
          <w:p w14:paraId="1637C71B"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p>
        </w:tc>
        <w:tc>
          <w:tcPr>
            <w:tcW w:w="1828" w:type="dxa"/>
            <w:tcBorders>
              <w:top w:val="single" w:sz="4" w:space="0" w:color="000000"/>
              <w:left w:val="single" w:sz="4" w:space="0" w:color="000000"/>
              <w:bottom w:val="single" w:sz="4" w:space="0" w:color="000000"/>
              <w:right w:val="single" w:sz="4" w:space="0" w:color="000000"/>
            </w:tcBorders>
            <w:hideMark/>
          </w:tcPr>
          <w:p w14:paraId="74DE04BD"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2,0</w:t>
            </w:r>
          </w:p>
        </w:tc>
        <w:tc>
          <w:tcPr>
            <w:tcW w:w="1444" w:type="dxa"/>
            <w:tcBorders>
              <w:top w:val="single" w:sz="4" w:space="0" w:color="000000"/>
              <w:left w:val="single" w:sz="4" w:space="0" w:color="000000"/>
              <w:bottom w:val="single" w:sz="4" w:space="0" w:color="000000"/>
              <w:right w:val="single" w:sz="4" w:space="0" w:color="000000"/>
            </w:tcBorders>
            <w:hideMark/>
          </w:tcPr>
          <w:p w14:paraId="0468ADC4"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3,3</w:t>
            </w:r>
          </w:p>
        </w:tc>
        <w:tc>
          <w:tcPr>
            <w:tcW w:w="1263" w:type="dxa"/>
            <w:tcBorders>
              <w:top w:val="single" w:sz="4" w:space="0" w:color="000000"/>
              <w:left w:val="single" w:sz="4" w:space="0" w:color="000000"/>
              <w:bottom w:val="single" w:sz="4" w:space="0" w:color="000000"/>
              <w:right w:val="single" w:sz="4" w:space="0" w:color="000000"/>
            </w:tcBorders>
            <w:hideMark/>
          </w:tcPr>
          <w:p w14:paraId="3EDEE948"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не заст. /3,0</w:t>
            </w:r>
          </w:p>
        </w:tc>
        <w:tc>
          <w:tcPr>
            <w:tcW w:w="1263" w:type="dxa"/>
            <w:tcBorders>
              <w:top w:val="single" w:sz="4" w:space="0" w:color="000000"/>
              <w:left w:val="single" w:sz="4" w:space="0" w:color="000000"/>
              <w:bottom w:val="single" w:sz="4" w:space="0" w:color="000000"/>
              <w:right w:val="single" w:sz="4" w:space="0" w:color="000000"/>
            </w:tcBorders>
            <w:hideMark/>
          </w:tcPr>
          <w:p w14:paraId="08A84806"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15,0/30,0</w:t>
            </w:r>
          </w:p>
        </w:tc>
        <w:tc>
          <w:tcPr>
            <w:tcW w:w="1021" w:type="dxa"/>
            <w:tcBorders>
              <w:top w:val="single" w:sz="4" w:space="0" w:color="000000"/>
              <w:left w:val="single" w:sz="4" w:space="0" w:color="000000"/>
              <w:bottom w:val="single" w:sz="4" w:space="0" w:color="000000"/>
              <w:right w:val="single" w:sz="4" w:space="0" w:color="000000"/>
            </w:tcBorders>
            <w:hideMark/>
          </w:tcPr>
          <w:p w14:paraId="3ADFD1FE"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3,5</w:t>
            </w:r>
          </w:p>
        </w:tc>
      </w:tr>
      <w:tr w:rsidR="001A2ACE" w:rsidRPr="00F24935" w14:paraId="5CB5FC15" w14:textId="77777777" w:rsidTr="001A2ACE">
        <w:trPr>
          <w:trHeight w:val="1197"/>
        </w:trPr>
        <w:tc>
          <w:tcPr>
            <w:tcW w:w="389" w:type="dxa"/>
            <w:tcBorders>
              <w:top w:val="single" w:sz="4" w:space="0" w:color="000000"/>
              <w:left w:val="single" w:sz="4" w:space="0" w:color="000000"/>
              <w:bottom w:val="single" w:sz="4" w:space="0" w:color="000000"/>
              <w:right w:val="single" w:sz="4" w:space="0" w:color="000000"/>
            </w:tcBorders>
          </w:tcPr>
          <w:p w14:paraId="6DCACDF1" w14:textId="77777777" w:rsidR="001A2ACE" w:rsidRPr="00F24935" w:rsidRDefault="001A2ACE" w:rsidP="001A2ACE">
            <w:pPr>
              <w:widowControl/>
              <w:jc w:val="both"/>
              <w:rPr>
                <w:rFonts w:ascii="Times New Roman" w:eastAsia="Times New Roman" w:hAnsi="Times New Roman" w:cs="Times New Roman"/>
                <w:color w:val="auto"/>
                <w:sz w:val="22"/>
                <w:szCs w:val="22"/>
                <w:lang w:bidi="ar-SA"/>
              </w:rPr>
            </w:pPr>
          </w:p>
        </w:tc>
        <w:tc>
          <w:tcPr>
            <w:tcW w:w="1704" w:type="dxa"/>
            <w:tcBorders>
              <w:top w:val="single" w:sz="4" w:space="0" w:color="000000"/>
              <w:left w:val="single" w:sz="4" w:space="0" w:color="000000"/>
              <w:bottom w:val="single" w:sz="4" w:space="0" w:color="000000"/>
              <w:right w:val="single" w:sz="4" w:space="0" w:color="000000"/>
            </w:tcBorders>
            <w:hideMark/>
          </w:tcPr>
          <w:p w14:paraId="184B9016" w14:textId="77777777" w:rsidR="001A2ACE" w:rsidRPr="00F24935" w:rsidRDefault="001A2ACE" w:rsidP="001A2ACE">
            <w:pPr>
              <w:widowControl/>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 xml:space="preserve">Норми для водойм </w:t>
            </w:r>
            <w:proofErr w:type="spellStart"/>
            <w:r w:rsidRPr="00F24935">
              <w:rPr>
                <w:rFonts w:ascii="Times New Roman" w:eastAsia="Times New Roman" w:hAnsi="Times New Roman" w:cs="Times New Roman"/>
                <w:color w:val="auto"/>
                <w:sz w:val="22"/>
                <w:szCs w:val="22"/>
                <w:lang w:bidi="ar-SA"/>
              </w:rPr>
              <w:t>рибогос-подарського</w:t>
            </w:r>
            <w:proofErr w:type="spellEnd"/>
            <w:r w:rsidRPr="00F24935">
              <w:rPr>
                <w:rFonts w:ascii="Times New Roman" w:eastAsia="Times New Roman" w:hAnsi="Times New Roman" w:cs="Times New Roman"/>
                <w:color w:val="auto"/>
                <w:sz w:val="22"/>
                <w:szCs w:val="22"/>
                <w:lang w:bidi="ar-SA"/>
              </w:rPr>
              <w:t xml:space="preserve"> призначення </w:t>
            </w:r>
          </w:p>
        </w:tc>
        <w:tc>
          <w:tcPr>
            <w:tcW w:w="1402" w:type="dxa"/>
            <w:tcBorders>
              <w:top w:val="single" w:sz="4" w:space="0" w:color="000000"/>
              <w:left w:val="single" w:sz="4" w:space="0" w:color="000000"/>
              <w:bottom w:val="single" w:sz="4" w:space="0" w:color="000000"/>
              <w:right w:val="single" w:sz="4" w:space="0" w:color="000000"/>
            </w:tcBorders>
            <w:hideMark/>
          </w:tcPr>
          <w:p w14:paraId="25E3674C"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0,50</w:t>
            </w:r>
          </w:p>
        </w:tc>
        <w:tc>
          <w:tcPr>
            <w:tcW w:w="1828" w:type="dxa"/>
            <w:tcBorders>
              <w:top w:val="single" w:sz="4" w:space="0" w:color="000000"/>
              <w:left w:val="single" w:sz="4" w:space="0" w:color="000000"/>
              <w:bottom w:val="single" w:sz="4" w:space="0" w:color="000000"/>
              <w:right w:val="single" w:sz="4" w:space="0" w:color="000000"/>
            </w:tcBorders>
          </w:tcPr>
          <w:p w14:paraId="1FFE9724"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p>
        </w:tc>
        <w:tc>
          <w:tcPr>
            <w:tcW w:w="1444" w:type="dxa"/>
            <w:tcBorders>
              <w:top w:val="single" w:sz="4" w:space="0" w:color="000000"/>
              <w:left w:val="single" w:sz="4" w:space="0" w:color="000000"/>
              <w:bottom w:val="single" w:sz="4" w:space="0" w:color="000000"/>
              <w:right w:val="single" w:sz="4" w:space="0" w:color="000000"/>
            </w:tcBorders>
            <w:hideMark/>
          </w:tcPr>
          <w:p w14:paraId="04F91354"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0,08</w:t>
            </w:r>
          </w:p>
        </w:tc>
        <w:tc>
          <w:tcPr>
            <w:tcW w:w="1263" w:type="dxa"/>
            <w:tcBorders>
              <w:top w:val="single" w:sz="4" w:space="0" w:color="000000"/>
              <w:left w:val="single" w:sz="4" w:space="0" w:color="000000"/>
              <w:bottom w:val="single" w:sz="4" w:space="0" w:color="000000"/>
              <w:right w:val="single" w:sz="4" w:space="0" w:color="000000"/>
            </w:tcBorders>
            <w:hideMark/>
          </w:tcPr>
          <w:p w14:paraId="6267296C"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не нормується</w:t>
            </w:r>
          </w:p>
        </w:tc>
        <w:tc>
          <w:tcPr>
            <w:tcW w:w="1263" w:type="dxa"/>
            <w:tcBorders>
              <w:top w:val="single" w:sz="4" w:space="0" w:color="000000"/>
              <w:left w:val="single" w:sz="4" w:space="0" w:color="000000"/>
              <w:bottom w:val="single" w:sz="4" w:space="0" w:color="000000"/>
              <w:right w:val="single" w:sz="4" w:space="0" w:color="000000"/>
            </w:tcBorders>
            <w:hideMark/>
          </w:tcPr>
          <w:p w14:paraId="2AACFF02" w14:textId="77777777" w:rsidR="001A2ACE" w:rsidRPr="00F24935" w:rsidRDefault="001A2ACE" w:rsidP="001A2ACE">
            <w:pPr>
              <w:widowControl/>
              <w:jc w:val="center"/>
              <w:rPr>
                <w:rFonts w:ascii="Times New Roman" w:eastAsia="Times New Roman" w:hAnsi="Times New Roman" w:cs="Times New Roman"/>
                <w:color w:val="auto"/>
                <w:sz w:val="22"/>
                <w:szCs w:val="22"/>
                <w:lang w:bidi="ar-SA"/>
              </w:rPr>
            </w:pPr>
            <w:r w:rsidRPr="00F24935">
              <w:rPr>
                <w:rFonts w:ascii="Times New Roman" w:eastAsia="Times New Roman" w:hAnsi="Times New Roman" w:cs="Times New Roman"/>
                <w:color w:val="auto"/>
                <w:sz w:val="22"/>
                <w:szCs w:val="22"/>
                <w:lang w:bidi="ar-SA"/>
              </w:rPr>
              <w:t>не нормується</w:t>
            </w:r>
          </w:p>
        </w:tc>
        <w:tc>
          <w:tcPr>
            <w:tcW w:w="1021" w:type="dxa"/>
            <w:tcBorders>
              <w:top w:val="single" w:sz="4" w:space="0" w:color="000000"/>
              <w:left w:val="single" w:sz="4" w:space="0" w:color="000000"/>
              <w:bottom w:val="single" w:sz="4" w:space="0" w:color="000000"/>
              <w:right w:val="single" w:sz="4" w:space="0" w:color="000000"/>
            </w:tcBorders>
          </w:tcPr>
          <w:p w14:paraId="49BFC359" w14:textId="77777777" w:rsidR="001A2ACE" w:rsidRPr="00F24935" w:rsidRDefault="001A2ACE" w:rsidP="001A2ACE">
            <w:pPr>
              <w:widowControl/>
              <w:jc w:val="center"/>
              <w:rPr>
                <w:rFonts w:ascii="Times New Roman" w:eastAsia="Times New Roman" w:hAnsi="Times New Roman" w:cs="Times New Roman"/>
                <w:color w:val="auto"/>
                <w:sz w:val="22"/>
                <w:szCs w:val="22"/>
                <w:u w:val="single"/>
                <w:lang w:bidi="ar-SA"/>
              </w:rPr>
            </w:pPr>
          </w:p>
        </w:tc>
      </w:tr>
    </w:tbl>
    <w:p w14:paraId="2B8ECB91" w14:textId="77777777" w:rsidR="00E81EC3" w:rsidRDefault="00E81EC3" w:rsidP="00A27A1C">
      <w:pPr>
        <w:autoSpaceDE w:val="0"/>
        <w:autoSpaceDN w:val="0"/>
        <w:adjustRightInd w:val="0"/>
        <w:ind w:right="417" w:firstLine="567"/>
        <w:jc w:val="right"/>
        <w:rPr>
          <w:rFonts w:ascii="Times New Roman" w:hAnsi="Times New Roman"/>
        </w:rPr>
      </w:pPr>
    </w:p>
    <w:p w14:paraId="7A277BDD" w14:textId="382CD908" w:rsidR="006674B5" w:rsidRPr="002C1422" w:rsidRDefault="006B5D0C" w:rsidP="00A27A1C">
      <w:pPr>
        <w:autoSpaceDE w:val="0"/>
        <w:autoSpaceDN w:val="0"/>
        <w:adjustRightInd w:val="0"/>
        <w:ind w:right="417" w:firstLine="567"/>
        <w:jc w:val="right"/>
        <w:rPr>
          <w:rFonts w:ascii="Times New Roman" w:hAnsi="Times New Roman" w:cs="Times New Roman"/>
        </w:rPr>
      </w:pPr>
      <w:r w:rsidRPr="002C1422">
        <w:rPr>
          <w:rFonts w:ascii="Times New Roman" w:hAnsi="Times New Roman"/>
        </w:rPr>
        <w:lastRenderedPageBreak/>
        <w:t>Додаток </w:t>
      </w:r>
      <w:r w:rsidR="001A2ACE" w:rsidRPr="002C1422">
        <w:rPr>
          <w:rFonts w:ascii="Times New Roman" w:hAnsi="Times New Roman"/>
        </w:rPr>
        <w:t>3</w:t>
      </w:r>
    </w:p>
    <w:p w14:paraId="57C7D641" w14:textId="77777777" w:rsidR="00137227" w:rsidRPr="00F24935" w:rsidRDefault="00137227" w:rsidP="00EB20FA">
      <w:pPr>
        <w:autoSpaceDE w:val="0"/>
        <w:autoSpaceDN w:val="0"/>
        <w:adjustRightInd w:val="0"/>
        <w:ind w:right="417" w:firstLine="567"/>
        <w:jc w:val="both"/>
        <w:rPr>
          <w:rFonts w:ascii="Times New Roman" w:hAnsi="Times New Roman"/>
          <w:sz w:val="12"/>
          <w:szCs w:val="12"/>
        </w:rPr>
      </w:pPr>
    </w:p>
    <w:p w14:paraId="287356F4" w14:textId="40A83336" w:rsidR="002936A0" w:rsidRPr="00F24935" w:rsidRDefault="00A27A1C" w:rsidP="002936A0">
      <w:pPr>
        <w:jc w:val="center"/>
        <w:rPr>
          <w:rFonts w:ascii="Times New Roman" w:hAnsi="Times New Roman" w:cs="Times New Roman"/>
          <w:bCs/>
          <w:sz w:val="26"/>
          <w:szCs w:val="26"/>
        </w:rPr>
      </w:pPr>
      <w:r w:rsidRPr="00F24935">
        <w:rPr>
          <w:rFonts w:ascii="Times New Roman" w:hAnsi="Times New Roman" w:cs="Times New Roman"/>
          <w:bCs/>
          <w:sz w:val="26"/>
          <w:szCs w:val="26"/>
        </w:rPr>
        <w:t>Результати аналізу проб</w:t>
      </w:r>
      <w:r w:rsidR="002936A0" w:rsidRPr="00F24935">
        <w:rPr>
          <w:rFonts w:ascii="Times New Roman" w:hAnsi="Times New Roman" w:cs="Times New Roman"/>
          <w:bCs/>
          <w:sz w:val="26"/>
          <w:szCs w:val="26"/>
        </w:rPr>
        <w:t xml:space="preserve"> </w:t>
      </w:r>
      <w:proofErr w:type="spellStart"/>
      <w:r w:rsidR="002936A0" w:rsidRPr="00F24935">
        <w:rPr>
          <w:rFonts w:ascii="Times New Roman" w:hAnsi="Times New Roman" w:cs="Times New Roman"/>
          <w:bCs/>
          <w:sz w:val="26"/>
          <w:szCs w:val="26"/>
        </w:rPr>
        <w:t>г</w:t>
      </w:r>
      <w:r w:rsidRPr="00F24935">
        <w:rPr>
          <w:rFonts w:ascii="Times New Roman" w:hAnsi="Times New Roman" w:cs="Times New Roman"/>
          <w:bCs/>
          <w:sz w:val="26"/>
          <w:szCs w:val="26"/>
        </w:rPr>
        <w:t>рунту</w:t>
      </w:r>
      <w:proofErr w:type="spellEnd"/>
      <w:r w:rsidRPr="00F24935">
        <w:rPr>
          <w:rFonts w:ascii="Times New Roman" w:hAnsi="Times New Roman" w:cs="Times New Roman"/>
          <w:bCs/>
          <w:sz w:val="26"/>
          <w:szCs w:val="26"/>
        </w:rPr>
        <w:t xml:space="preserve"> на вміст важких металів (2019 рік</w:t>
      </w:r>
      <w:r w:rsidR="002936A0" w:rsidRPr="00F24935">
        <w:rPr>
          <w:rFonts w:ascii="Times New Roman" w:hAnsi="Times New Roman" w:cs="Times New Roman"/>
          <w:bCs/>
          <w:sz w:val="26"/>
          <w:szCs w:val="26"/>
        </w:rPr>
        <w:t>)</w:t>
      </w:r>
    </w:p>
    <w:p w14:paraId="6BDB9239" w14:textId="77777777" w:rsidR="00EB20FA" w:rsidRPr="00F24935" w:rsidRDefault="00EB20FA" w:rsidP="00EB20FA">
      <w:pPr>
        <w:autoSpaceDE w:val="0"/>
        <w:autoSpaceDN w:val="0"/>
        <w:adjustRightInd w:val="0"/>
        <w:ind w:right="417" w:firstLine="567"/>
        <w:jc w:val="center"/>
        <w:rPr>
          <w:rFonts w:ascii="Times New Roman" w:hAnsi="Times New Roman"/>
          <w:sz w:val="22"/>
          <w:szCs w:val="28"/>
        </w:rPr>
      </w:pPr>
      <w:r w:rsidRPr="00F24935">
        <w:rPr>
          <w:rFonts w:ascii="Times New Roman" w:hAnsi="Times New Roman"/>
          <w:sz w:val="22"/>
          <w:szCs w:val="28"/>
        </w:rPr>
        <w:t>(за даними Харківського регіонального центру з гідрометеорології)</w:t>
      </w:r>
    </w:p>
    <w:p w14:paraId="61858EC3" w14:textId="77777777" w:rsidR="007B1565" w:rsidRPr="00F24935" w:rsidRDefault="007B1565" w:rsidP="00EB20FA">
      <w:pPr>
        <w:autoSpaceDE w:val="0"/>
        <w:autoSpaceDN w:val="0"/>
        <w:adjustRightInd w:val="0"/>
        <w:ind w:right="417" w:firstLine="567"/>
        <w:jc w:val="center"/>
        <w:rPr>
          <w:rFonts w:ascii="Times New Roman" w:hAnsi="Times New Roman"/>
          <w:sz w:val="28"/>
          <w:szCs w:val="28"/>
        </w:rPr>
      </w:pPr>
    </w:p>
    <w:tbl>
      <w:tblPr>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682"/>
        <w:gridCol w:w="78"/>
        <w:gridCol w:w="1632"/>
        <w:gridCol w:w="46"/>
        <w:gridCol w:w="999"/>
        <w:gridCol w:w="53"/>
        <w:gridCol w:w="1285"/>
        <w:gridCol w:w="979"/>
        <w:gridCol w:w="19"/>
        <w:gridCol w:w="992"/>
        <w:gridCol w:w="26"/>
        <w:gridCol w:w="1048"/>
        <w:gridCol w:w="17"/>
        <w:gridCol w:w="960"/>
      </w:tblGrid>
      <w:tr w:rsidR="007B1565" w:rsidRPr="00F24935" w14:paraId="1FA9993E" w14:textId="77777777" w:rsidTr="002C1422">
        <w:trPr>
          <w:trHeight w:val="279"/>
          <w:tblHeader/>
        </w:trPr>
        <w:tc>
          <w:tcPr>
            <w:tcW w:w="844" w:type="dxa"/>
            <w:vMerge w:val="restart"/>
          </w:tcPr>
          <w:p w14:paraId="5BC2CAFF" w14:textId="77777777" w:rsidR="007B1565" w:rsidRPr="00F24935" w:rsidRDefault="007B1565" w:rsidP="002C1422">
            <w:pPr>
              <w:jc w:val="center"/>
              <w:rPr>
                <w:rFonts w:ascii="Times New Roman" w:hAnsi="Times New Roman" w:cs="Times New Roman"/>
              </w:rPr>
            </w:pPr>
            <w:r w:rsidRPr="00F24935">
              <w:rPr>
                <w:rFonts w:ascii="Times New Roman" w:hAnsi="Times New Roman" w:cs="Times New Roman"/>
              </w:rPr>
              <w:t>№ проби</w:t>
            </w:r>
          </w:p>
        </w:tc>
        <w:tc>
          <w:tcPr>
            <w:tcW w:w="760" w:type="dxa"/>
            <w:gridSpan w:val="2"/>
            <w:vMerge w:val="restart"/>
            <w:vAlign w:val="center"/>
          </w:tcPr>
          <w:p w14:paraId="5AF271A6" w14:textId="77777777" w:rsidR="007B1565" w:rsidRPr="00F24935" w:rsidRDefault="007B1565" w:rsidP="002C1422">
            <w:pPr>
              <w:jc w:val="center"/>
              <w:rPr>
                <w:rFonts w:ascii="Times New Roman" w:hAnsi="Times New Roman" w:cs="Times New Roman"/>
              </w:rPr>
            </w:pPr>
            <w:proofErr w:type="spellStart"/>
            <w:r w:rsidRPr="00F24935">
              <w:rPr>
                <w:rFonts w:ascii="Times New Roman" w:hAnsi="Times New Roman" w:cs="Times New Roman"/>
              </w:rPr>
              <w:t>рН</w:t>
            </w:r>
            <w:proofErr w:type="spellEnd"/>
          </w:p>
        </w:tc>
        <w:tc>
          <w:tcPr>
            <w:tcW w:w="1632" w:type="dxa"/>
            <w:vMerge w:val="restart"/>
            <w:vAlign w:val="center"/>
          </w:tcPr>
          <w:p w14:paraId="4AB3F3DE" w14:textId="72A9BA02" w:rsidR="007B1565" w:rsidRPr="00F24935" w:rsidRDefault="007B1565" w:rsidP="002C1422">
            <w:pPr>
              <w:jc w:val="center"/>
              <w:rPr>
                <w:rFonts w:ascii="Times New Roman" w:hAnsi="Times New Roman" w:cs="Times New Roman"/>
              </w:rPr>
            </w:pPr>
            <w:proofErr w:type="spellStart"/>
            <w:r w:rsidRPr="00F24935">
              <w:rPr>
                <w:rFonts w:ascii="Times New Roman" w:hAnsi="Times New Roman" w:cs="Times New Roman"/>
              </w:rPr>
              <w:t>Мехсклад</w:t>
            </w:r>
            <w:proofErr w:type="spellEnd"/>
          </w:p>
        </w:tc>
        <w:tc>
          <w:tcPr>
            <w:tcW w:w="6424" w:type="dxa"/>
            <w:gridSpan w:val="11"/>
          </w:tcPr>
          <w:p w14:paraId="749F55C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Важкі метали, мг/кг</w:t>
            </w:r>
          </w:p>
        </w:tc>
      </w:tr>
      <w:tr w:rsidR="007B1565" w:rsidRPr="00F24935" w14:paraId="683ED125" w14:textId="77777777" w:rsidTr="002C1422">
        <w:trPr>
          <w:trHeight w:val="150"/>
          <w:tblHeader/>
        </w:trPr>
        <w:tc>
          <w:tcPr>
            <w:tcW w:w="844" w:type="dxa"/>
            <w:vMerge/>
          </w:tcPr>
          <w:p w14:paraId="4868A7FB" w14:textId="77777777" w:rsidR="007B1565" w:rsidRPr="00F24935" w:rsidRDefault="007B1565" w:rsidP="003D7BE3">
            <w:pPr>
              <w:rPr>
                <w:rFonts w:ascii="Times New Roman" w:hAnsi="Times New Roman" w:cs="Times New Roman"/>
              </w:rPr>
            </w:pPr>
          </w:p>
        </w:tc>
        <w:tc>
          <w:tcPr>
            <w:tcW w:w="760" w:type="dxa"/>
            <w:gridSpan w:val="2"/>
            <w:vMerge/>
          </w:tcPr>
          <w:p w14:paraId="72011475" w14:textId="77777777" w:rsidR="007B1565" w:rsidRPr="00F24935" w:rsidRDefault="007B1565" w:rsidP="003D7BE3">
            <w:pPr>
              <w:rPr>
                <w:rFonts w:ascii="Times New Roman" w:hAnsi="Times New Roman" w:cs="Times New Roman"/>
              </w:rPr>
            </w:pPr>
          </w:p>
        </w:tc>
        <w:tc>
          <w:tcPr>
            <w:tcW w:w="1632" w:type="dxa"/>
            <w:vMerge/>
          </w:tcPr>
          <w:p w14:paraId="2E7AC943" w14:textId="77777777" w:rsidR="007B1565" w:rsidRPr="00F24935" w:rsidRDefault="007B1565" w:rsidP="003D7BE3">
            <w:pPr>
              <w:rPr>
                <w:rFonts w:ascii="Times New Roman" w:hAnsi="Times New Roman" w:cs="Times New Roman"/>
              </w:rPr>
            </w:pPr>
          </w:p>
        </w:tc>
        <w:tc>
          <w:tcPr>
            <w:tcW w:w="1045" w:type="dxa"/>
            <w:gridSpan w:val="2"/>
          </w:tcPr>
          <w:p w14:paraId="3787D37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Кадмій</w:t>
            </w:r>
          </w:p>
        </w:tc>
        <w:tc>
          <w:tcPr>
            <w:tcW w:w="1338" w:type="dxa"/>
            <w:gridSpan w:val="2"/>
          </w:tcPr>
          <w:p w14:paraId="70C7C0E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Марганець</w:t>
            </w:r>
          </w:p>
        </w:tc>
        <w:tc>
          <w:tcPr>
            <w:tcW w:w="979" w:type="dxa"/>
          </w:tcPr>
          <w:p w14:paraId="3A3FA3B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Мідь</w:t>
            </w:r>
          </w:p>
        </w:tc>
        <w:tc>
          <w:tcPr>
            <w:tcW w:w="1011" w:type="dxa"/>
            <w:gridSpan w:val="2"/>
          </w:tcPr>
          <w:p w14:paraId="3677DEC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Нікель</w:t>
            </w:r>
          </w:p>
        </w:tc>
        <w:tc>
          <w:tcPr>
            <w:tcW w:w="1091" w:type="dxa"/>
            <w:gridSpan w:val="3"/>
          </w:tcPr>
          <w:p w14:paraId="2FAA161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Свинець</w:t>
            </w:r>
          </w:p>
        </w:tc>
        <w:tc>
          <w:tcPr>
            <w:tcW w:w="960" w:type="dxa"/>
          </w:tcPr>
          <w:p w14:paraId="2B1F3B9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Цинк</w:t>
            </w:r>
          </w:p>
        </w:tc>
      </w:tr>
      <w:tr w:rsidR="007B1565" w:rsidRPr="00F24935" w14:paraId="58FE2BC8" w14:textId="77777777" w:rsidTr="006B5D0C">
        <w:trPr>
          <w:trHeight w:val="279"/>
        </w:trPr>
        <w:tc>
          <w:tcPr>
            <w:tcW w:w="9660" w:type="dxa"/>
            <w:gridSpan w:val="15"/>
          </w:tcPr>
          <w:p w14:paraId="4EB6E1B8" w14:textId="1E2FF087" w:rsidR="007B1565" w:rsidRPr="00F24935" w:rsidRDefault="00EE2C21" w:rsidP="003D7BE3">
            <w:pPr>
              <w:jc w:val="center"/>
              <w:rPr>
                <w:rFonts w:ascii="Times New Roman" w:hAnsi="Times New Roman" w:cs="Times New Roman"/>
              </w:rPr>
            </w:pPr>
            <w:r>
              <w:rPr>
                <w:rFonts w:ascii="Times New Roman" w:hAnsi="Times New Roman" w:cs="Times New Roman"/>
              </w:rPr>
              <w:t>м</w:t>
            </w:r>
            <w:r w:rsidR="007B1565" w:rsidRPr="00F24935">
              <w:rPr>
                <w:rFonts w:ascii="Times New Roman" w:hAnsi="Times New Roman" w:cs="Times New Roman"/>
              </w:rPr>
              <w:t xml:space="preserve">істо </w:t>
            </w:r>
            <w:r w:rsidR="007B1565" w:rsidRPr="00F24935">
              <w:rPr>
                <w:rFonts w:ascii="Times New Roman" w:hAnsi="Times New Roman" w:cs="Times New Roman"/>
                <w:b/>
              </w:rPr>
              <w:t>Харків</w:t>
            </w:r>
          </w:p>
        </w:tc>
      </w:tr>
      <w:tr w:rsidR="007B1565" w:rsidRPr="00F24935" w14:paraId="40F93CC9" w14:textId="77777777" w:rsidTr="006B5D0C">
        <w:trPr>
          <w:trHeight w:val="279"/>
        </w:trPr>
        <w:tc>
          <w:tcPr>
            <w:tcW w:w="844" w:type="dxa"/>
          </w:tcPr>
          <w:p w14:paraId="29E26CA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w:t>
            </w:r>
          </w:p>
        </w:tc>
        <w:tc>
          <w:tcPr>
            <w:tcW w:w="682" w:type="dxa"/>
          </w:tcPr>
          <w:p w14:paraId="6E6E0F3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7,1</w:t>
            </w:r>
          </w:p>
        </w:tc>
        <w:tc>
          <w:tcPr>
            <w:tcW w:w="1756" w:type="dxa"/>
            <w:gridSpan w:val="3"/>
          </w:tcPr>
          <w:p w14:paraId="0F4A89B3"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Pr>
          <w:p w14:paraId="39914DE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1666616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647</w:t>
            </w:r>
          </w:p>
        </w:tc>
        <w:tc>
          <w:tcPr>
            <w:tcW w:w="998" w:type="dxa"/>
            <w:gridSpan w:val="2"/>
          </w:tcPr>
          <w:p w14:paraId="70B34EA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39</w:t>
            </w:r>
          </w:p>
        </w:tc>
        <w:tc>
          <w:tcPr>
            <w:tcW w:w="1018" w:type="dxa"/>
            <w:gridSpan w:val="2"/>
          </w:tcPr>
          <w:p w14:paraId="29DD839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w:t>
            </w:r>
          </w:p>
        </w:tc>
        <w:tc>
          <w:tcPr>
            <w:tcW w:w="1048" w:type="dxa"/>
          </w:tcPr>
          <w:p w14:paraId="320EC5D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31</w:t>
            </w:r>
          </w:p>
        </w:tc>
        <w:tc>
          <w:tcPr>
            <w:tcW w:w="977" w:type="dxa"/>
            <w:gridSpan w:val="2"/>
          </w:tcPr>
          <w:p w14:paraId="7BC7F46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271</w:t>
            </w:r>
          </w:p>
        </w:tc>
      </w:tr>
      <w:tr w:rsidR="007B1565" w:rsidRPr="00F24935" w14:paraId="3DC3F6E3" w14:textId="77777777" w:rsidTr="006B5D0C">
        <w:trPr>
          <w:trHeight w:val="279"/>
        </w:trPr>
        <w:tc>
          <w:tcPr>
            <w:tcW w:w="844" w:type="dxa"/>
          </w:tcPr>
          <w:p w14:paraId="349DCB9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w:t>
            </w:r>
          </w:p>
        </w:tc>
        <w:tc>
          <w:tcPr>
            <w:tcW w:w="682" w:type="dxa"/>
          </w:tcPr>
          <w:p w14:paraId="2498B1F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Pr>
          <w:p w14:paraId="10EFC3C5"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важ. суглинок</w:t>
            </w:r>
          </w:p>
        </w:tc>
        <w:tc>
          <w:tcPr>
            <w:tcW w:w="1052" w:type="dxa"/>
            <w:gridSpan w:val="2"/>
          </w:tcPr>
          <w:p w14:paraId="5936262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1,00</w:t>
            </w:r>
          </w:p>
        </w:tc>
        <w:tc>
          <w:tcPr>
            <w:tcW w:w="1285" w:type="dxa"/>
          </w:tcPr>
          <w:p w14:paraId="0D62418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993</w:t>
            </w:r>
          </w:p>
        </w:tc>
        <w:tc>
          <w:tcPr>
            <w:tcW w:w="998" w:type="dxa"/>
            <w:gridSpan w:val="2"/>
          </w:tcPr>
          <w:p w14:paraId="0D784A4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w:t>
            </w:r>
          </w:p>
        </w:tc>
        <w:tc>
          <w:tcPr>
            <w:tcW w:w="1018" w:type="dxa"/>
            <w:gridSpan w:val="2"/>
          </w:tcPr>
          <w:p w14:paraId="5AC58FA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48</w:t>
            </w:r>
          </w:p>
        </w:tc>
        <w:tc>
          <w:tcPr>
            <w:tcW w:w="1048" w:type="dxa"/>
          </w:tcPr>
          <w:p w14:paraId="6824028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w:t>
            </w:r>
          </w:p>
        </w:tc>
        <w:tc>
          <w:tcPr>
            <w:tcW w:w="977" w:type="dxa"/>
            <w:gridSpan w:val="2"/>
          </w:tcPr>
          <w:p w14:paraId="4881FC9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158</w:t>
            </w:r>
          </w:p>
        </w:tc>
      </w:tr>
      <w:tr w:rsidR="007B1565" w:rsidRPr="00F24935" w14:paraId="2CC2A3A0" w14:textId="77777777" w:rsidTr="006B5D0C">
        <w:trPr>
          <w:trHeight w:val="279"/>
        </w:trPr>
        <w:tc>
          <w:tcPr>
            <w:tcW w:w="844" w:type="dxa"/>
          </w:tcPr>
          <w:p w14:paraId="21E327A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w:t>
            </w:r>
          </w:p>
        </w:tc>
        <w:tc>
          <w:tcPr>
            <w:tcW w:w="682" w:type="dxa"/>
          </w:tcPr>
          <w:p w14:paraId="2273F1B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550C524B" w14:textId="56284F55"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супіс</w:t>
            </w:r>
            <w:r w:rsidR="00CB3D61" w:rsidRPr="00F24935">
              <w:rPr>
                <w:rFonts w:ascii="Times New Roman" w:hAnsi="Times New Roman" w:cs="Times New Roman"/>
                <w:sz w:val="22"/>
                <w:szCs w:val="22"/>
              </w:rPr>
              <w:t>ок</w:t>
            </w:r>
          </w:p>
        </w:tc>
        <w:tc>
          <w:tcPr>
            <w:tcW w:w="1052" w:type="dxa"/>
            <w:gridSpan w:val="2"/>
          </w:tcPr>
          <w:p w14:paraId="54BDE12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1,50</w:t>
            </w:r>
          </w:p>
        </w:tc>
        <w:tc>
          <w:tcPr>
            <w:tcW w:w="1285" w:type="dxa"/>
          </w:tcPr>
          <w:p w14:paraId="1373BA8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693</w:t>
            </w:r>
          </w:p>
        </w:tc>
        <w:tc>
          <w:tcPr>
            <w:tcW w:w="998" w:type="dxa"/>
            <w:gridSpan w:val="2"/>
          </w:tcPr>
          <w:p w14:paraId="59C7EF0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26</w:t>
            </w:r>
          </w:p>
        </w:tc>
        <w:tc>
          <w:tcPr>
            <w:tcW w:w="1018" w:type="dxa"/>
            <w:gridSpan w:val="2"/>
          </w:tcPr>
          <w:p w14:paraId="662A213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w:t>
            </w:r>
          </w:p>
        </w:tc>
        <w:tc>
          <w:tcPr>
            <w:tcW w:w="1048" w:type="dxa"/>
          </w:tcPr>
          <w:p w14:paraId="7949C30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18</w:t>
            </w:r>
          </w:p>
        </w:tc>
        <w:tc>
          <w:tcPr>
            <w:tcW w:w="977" w:type="dxa"/>
            <w:gridSpan w:val="2"/>
          </w:tcPr>
          <w:p w14:paraId="1DCBC14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173</w:t>
            </w:r>
          </w:p>
        </w:tc>
      </w:tr>
      <w:tr w:rsidR="007B1565" w:rsidRPr="00F24935" w14:paraId="6F7E3604" w14:textId="77777777" w:rsidTr="006B5D0C">
        <w:trPr>
          <w:trHeight w:val="279"/>
        </w:trPr>
        <w:tc>
          <w:tcPr>
            <w:tcW w:w="844" w:type="dxa"/>
          </w:tcPr>
          <w:p w14:paraId="420BFB0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w:t>
            </w:r>
          </w:p>
        </w:tc>
        <w:tc>
          <w:tcPr>
            <w:tcW w:w="682" w:type="dxa"/>
          </w:tcPr>
          <w:p w14:paraId="60A932F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7,1</w:t>
            </w:r>
          </w:p>
        </w:tc>
        <w:tc>
          <w:tcPr>
            <w:tcW w:w="1756" w:type="dxa"/>
            <w:gridSpan w:val="3"/>
          </w:tcPr>
          <w:p w14:paraId="56146918" w14:textId="2CB450D4"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супіс</w:t>
            </w:r>
            <w:r w:rsidR="00CB3D61" w:rsidRPr="00F24935">
              <w:rPr>
                <w:rFonts w:ascii="Times New Roman" w:hAnsi="Times New Roman" w:cs="Times New Roman"/>
                <w:sz w:val="22"/>
                <w:szCs w:val="22"/>
              </w:rPr>
              <w:t>ок</w:t>
            </w:r>
          </w:p>
        </w:tc>
        <w:tc>
          <w:tcPr>
            <w:tcW w:w="1052" w:type="dxa"/>
            <w:gridSpan w:val="2"/>
          </w:tcPr>
          <w:p w14:paraId="6810AF3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2,00</w:t>
            </w:r>
          </w:p>
        </w:tc>
        <w:tc>
          <w:tcPr>
            <w:tcW w:w="1285" w:type="dxa"/>
          </w:tcPr>
          <w:p w14:paraId="631F71C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881</w:t>
            </w:r>
          </w:p>
        </w:tc>
        <w:tc>
          <w:tcPr>
            <w:tcW w:w="998" w:type="dxa"/>
            <w:gridSpan w:val="2"/>
          </w:tcPr>
          <w:p w14:paraId="485BD49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45</w:t>
            </w:r>
          </w:p>
        </w:tc>
        <w:tc>
          <w:tcPr>
            <w:tcW w:w="1018" w:type="dxa"/>
            <w:gridSpan w:val="2"/>
          </w:tcPr>
          <w:p w14:paraId="05F7E97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41</w:t>
            </w:r>
          </w:p>
        </w:tc>
        <w:tc>
          <w:tcPr>
            <w:tcW w:w="1048" w:type="dxa"/>
          </w:tcPr>
          <w:p w14:paraId="12C46C0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w:t>
            </w:r>
          </w:p>
        </w:tc>
        <w:tc>
          <w:tcPr>
            <w:tcW w:w="977" w:type="dxa"/>
            <w:gridSpan w:val="2"/>
          </w:tcPr>
          <w:p w14:paraId="1471DED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398</w:t>
            </w:r>
          </w:p>
        </w:tc>
      </w:tr>
      <w:tr w:rsidR="007B1565" w:rsidRPr="00F24935" w14:paraId="0646F2A1" w14:textId="77777777" w:rsidTr="006B5D0C">
        <w:trPr>
          <w:trHeight w:val="279"/>
        </w:trPr>
        <w:tc>
          <w:tcPr>
            <w:tcW w:w="844" w:type="dxa"/>
          </w:tcPr>
          <w:p w14:paraId="57EB30D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w:t>
            </w:r>
          </w:p>
        </w:tc>
        <w:tc>
          <w:tcPr>
            <w:tcW w:w="682" w:type="dxa"/>
          </w:tcPr>
          <w:p w14:paraId="74BD657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Pr>
          <w:p w14:paraId="20EAA3BB"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сер. суглинок</w:t>
            </w:r>
          </w:p>
        </w:tc>
        <w:tc>
          <w:tcPr>
            <w:tcW w:w="1052" w:type="dxa"/>
            <w:gridSpan w:val="2"/>
          </w:tcPr>
          <w:p w14:paraId="64980F9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1,00</w:t>
            </w:r>
          </w:p>
        </w:tc>
        <w:tc>
          <w:tcPr>
            <w:tcW w:w="1285" w:type="dxa"/>
          </w:tcPr>
          <w:p w14:paraId="389A880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652</w:t>
            </w:r>
          </w:p>
        </w:tc>
        <w:tc>
          <w:tcPr>
            <w:tcW w:w="998" w:type="dxa"/>
            <w:gridSpan w:val="2"/>
          </w:tcPr>
          <w:p w14:paraId="1B60E6D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w:t>
            </w:r>
          </w:p>
        </w:tc>
        <w:tc>
          <w:tcPr>
            <w:tcW w:w="1018" w:type="dxa"/>
            <w:gridSpan w:val="2"/>
          </w:tcPr>
          <w:p w14:paraId="6F844A0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w:t>
            </w:r>
          </w:p>
        </w:tc>
        <w:tc>
          <w:tcPr>
            <w:tcW w:w="1048" w:type="dxa"/>
          </w:tcPr>
          <w:p w14:paraId="4117CCE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w:t>
            </w:r>
          </w:p>
        </w:tc>
        <w:tc>
          <w:tcPr>
            <w:tcW w:w="977" w:type="dxa"/>
            <w:gridSpan w:val="2"/>
          </w:tcPr>
          <w:p w14:paraId="491D5B5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173</w:t>
            </w:r>
          </w:p>
        </w:tc>
      </w:tr>
      <w:tr w:rsidR="007B1565" w:rsidRPr="00F24935" w14:paraId="50EBA998" w14:textId="77777777" w:rsidTr="006B5D0C">
        <w:trPr>
          <w:trHeight w:val="279"/>
        </w:trPr>
        <w:tc>
          <w:tcPr>
            <w:tcW w:w="844" w:type="dxa"/>
          </w:tcPr>
          <w:p w14:paraId="6AD6B6E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w:t>
            </w:r>
          </w:p>
        </w:tc>
        <w:tc>
          <w:tcPr>
            <w:tcW w:w="682" w:type="dxa"/>
          </w:tcPr>
          <w:p w14:paraId="4A344A8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531D2D16"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Pr>
          <w:p w14:paraId="2157765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1,50</w:t>
            </w:r>
          </w:p>
        </w:tc>
        <w:tc>
          <w:tcPr>
            <w:tcW w:w="1285" w:type="dxa"/>
          </w:tcPr>
          <w:p w14:paraId="3364B1A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529</w:t>
            </w:r>
          </w:p>
        </w:tc>
        <w:tc>
          <w:tcPr>
            <w:tcW w:w="998" w:type="dxa"/>
            <w:gridSpan w:val="2"/>
          </w:tcPr>
          <w:p w14:paraId="3900A57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45</w:t>
            </w:r>
          </w:p>
        </w:tc>
        <w:tc>
          <w:tcPr>
            <w:tcW w:w="1018" w:type="dxa"/>
            <w:gridSpan w:val="2"/>
          </w:tcPr>
          <w:p w14:paraId="68D8B6D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44</w:t>
            </w:r>
          </w:p>
        </w:tc>
        <w:tc>
          <w:tcPr>
            <w:tcW w:w="1048" w:type="dxa"/>
          </w:tcPr>
          <w:p w14:paraId="5CEB7CE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38</w:t>
            </w:r>
          </w:p>
        </w:tc>
        <w:tc>
          <w:tcPr>
            <w:tcW w:w="977" w:type="dxa"/>
            <w:gridSpan w:val="2"/>
          </w:tcPr>
          <w:p w14:paraId="512343C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188</w:t>
            </w:r>
          </w:p>
        </w:tc>
      </w:tr>
      <w:tr w:rsidR="007B1565" w:rsidRPr="00F24935" w14:paraId="5808C7A9" w14:textId="77777777" w:rsidTr="006B5D0C">
        <w:trPr>
          <w:trHeight w:val="279"/>
        </w:trPr>
        <w:tc>
          <w:tcPr>
            <w:tcW w:w="844" w:type="dxa"/>
          </w:tcPr>
          <w:p w14:paraId="7BD5FB9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w:t>
            </w:r>
          </w:p>
        </w:tc>
        <w:tc>
          <w:tcPr>
            <w:tcW w:w="682" w:type="dxa"/>
          </w:tcPr>
          <w:p w14:paraId="5B20D13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1507791C"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Pr>
          <w:p w14:paraId="5ABDF53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1,25</w:t>
            </w:r>
          </w:p>
        </w:tc>
        <w:tc>
          <w:tcPr>
            <w:tcW w:w="1285" w:type="dxa"/>
          </w:tcPr>
          <w:p w14:paraId="4476561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682</w:t>
            </w:r>
          </w:p>
        </w:tc>
        <w:tc>
          <w:tcPr>
            <w:tcW w:w="998" w:type="dxa"/>
            <w:gridSpan w:val="2"/>
          </w:tcPr>
          <w:p w14:paraId="0AD09E6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w:t>
            </w:r>
          </w:p>
        </w:tc>
        <w:tc>
          <w:tcPr>
            <w:tcW w:w="1018" w:type="dxa"/>
            <w:gridSpan w:val="2"/>
          </w:tcPr>
          <w:p w14:paraId="005968D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41</w:t>
            </w:r>
          </w:p>
        </w:tc>
        <w:tc>
          <w:tcPr>
            <w:tcW w:w="1048" w:type="dxa"/>
          </w:tcPr>
          <w:p w14:paraId="0117423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w:t>
            </w:r>
          </w:p>
        </w:tc>
        <w:tc>
          <w:tcPr>
            <w:tcW w:w="977" w:type="dxa"/>
            <w:gridSpan w:val="2"/>
          </w:tcPr>
          <w:p w14:paraId="7454107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168</w:t>
            </w:r>
          </w:p>
        </w:tc>
      </w:tr>
      <w:tr w:rsidR="007B1565" w:rsidRPr="00F24935" w14:paraId="289FA297" w14:textId="77777777" w:rsidTr="006B5D0C">
        <w:trPr>
          <w:trHeight w:val="279"/>
        </w:trPr>
        <w:tc>
          <w:tcPr>
            <w:tcW w:w="844" w:type="dxa"/>
          </w:tcPr>
          <w:p w14:paraId="63E08B9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w:t>
            </w:r>
          </w:p>
        </w:tc>
        <w:tc>
          <w:tcPr>
            <w:tcW w:w="682" w:type="dxa"/>
          </w:tcPr>
          <w:p w14:paraId="3857061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7D91F7C5"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Pr>
          <w:p w14:paraId="63DB491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3,75</w:t>
            </w:r>
          </w:p>
        </w:tc>
        <w:tc>
          <w:tcPr>
            <w:tcW w:w="1285" w:type="dxa"/>
          </w:tcPr>
          <w:p w14:paraId="6E8FA90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953</w:t>
            </w:r>
          </w:p>
        </w:tc>
        <w:tc>
          <w:tcPr>
            <w:tcW w:w="998" w:type="dxa"/>
            <w:gridSpan w:val="2"/>
          </w:tcPr>
          <w:p w14:paraId="1854822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105</w:t>
            </w:r>
          </w:p>
        </w:tc>
        <w:tc>
          <w:tcPr>
            <w:tcW w:w="1018" w:type="dxa"/>
            <w:gridSpan w:val="2"/>
          </w:tcPr>
          <w:p w14:paraId="7D1201E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34</w:t>
            </w:r>
          </w:p>
        </w:tc>
        <w:tc>
          <w:tcPr>
            <w:tcW w:w="1048" w:type="dxa"/>
          </w:tcPr>
          <w:p w14:paraId="36DF34A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58</w:t>
            </w:r>
          </w:p>
        </w:tc>
        <w:tc>
          <w:tcPr>
            <w:tcW w:w="977" w:type="dxa"/>
            <w:gridSpan w:val="2"/>
          </w:tcPr>
          <w:p w14:paraId="2BF31CA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246</w:t>
            </w:r>
          </w:p>
        </w:tc>
      </w:tr>
      <w:tr w:rsidR="007B1565" w:rsidRPr="00F24935" w14:paraId="7EF6A359" w14:textId="77777777" w:rsidTr="006B5D0C">
        <w:trPr>
          <w:trHeight w:val="296"/>
        </w:trPr>
        <w:tc>
          <w:tcPr>
            <w:tcW w:w="844" w:type="dxa"/>
          </w:tcPr>
          <w:p w14:paraId="0F2D45D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w:t>
            </w:r>
          </w:p>
        </w:tc>
        <w:tc>
          <w:tcPr>
            <w:tcW w:w="682" w:type="dxa"/>
          </w:tcPr>
          <w:p w14:paraId="56DDDBF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184B9048" w14:textId="048A9D30"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супіс</w:t>
            </w:r>
            <w:r w:rsidR="00CB3D61" w:rsidRPr="00F24935">
              <w:rPr>
                <w:rFonts w:ascii="Times New Roman" w:hAnsi="Times New Roman" w:cs="Times New Roman"/>
                <w:sz w:val="22"/>
                <w:szCs w:val="22"/>
              </w:rPr>
              <w:t>ок</w:t>
            </w:r>
          </w:p>
        </w:tc>
        <w:tc>
          <w:tcPr>
            <w:tcW w:w="1052" w:type="dxa"/>
            <w:gridSpan w:val="2"/>
          </w:tcPr>
          <w:p w14:paraId="25EAEAE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1,50</w:t>
            </w:r>
          </w:p>
        </w:tc>
        <w:tc>
          <w:tcPr>
            <w:tcW w:w="1285" w:type="dxa"/>
          </w:tcPr>
          <w:p w14:paraId="40437EF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1172</w:t>
            </w:r>
          </w:p>
        </w:tc>
        <w:tc>
          <w:tcPr>
            <w:tcW w:w="998" w:type="dxa"/>
            <w:gridSpan w:val="2"/>
          </w:tcPr>
          <w:p w14:paraId="786A565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85</w:t>
            </w:r>
          </w:p>
        </w:tc>
        <w:tc>
          <w:tcPr>
            <w:tcW w:w="1018" w:type="dxa"/>
            <w:gridSpan w:val="2"/>
          </w:tcPr>
          <w:p w14:paraId="227E4F0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36</w:t>
            </w:r>
          </w:p>
        </w:tc>
        <w:tc>
          <w:tcPr>
            <w:tcW w:w="1048" w:type="dxa"/>
          </w:tcPr>
          <w:p w14:paraId="62AB4F4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43</w:t>
            </w:r>
          </w:p>
        </w:tc>
        <w:tc>
          <w:tcPr>
            <w:tcW w:w="977" w:type="dxa"/>
            <w:gridSpan w:val="2"/>
          </w:tcPr>
          <w:p w14:paraId="610E5C4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335</w:t>
            </w:r>
          </w:p>
        </w:tc>
      </w:tr>
      <w:tr w:rsidR="007B1565" w:rsidRPr="00F24935" w14:paraId="33B9C486" w14:textId="77777777" w:rsidTr="006B5D0C">
        <w:trPr>
          <w:trHeight w:val="279"/>
        </w:trPr>
        <w:tc>
          <w:tcPr>
            <w:tcW w:w="844" w:type="dxa"/>
          </w:tcPr>
          <w:p w14:paraId="56E576D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w:t>
            </w:r>
          </w:p>
        </w:tc>
        <w:tc>
          <w:tcPr>
            <w:tcW w:w="682" w:type="dxa"/>
          </w:tcPr>
          <w:p w14:paraId="3C0C99A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6,1</w:t>
            </w:r>
          </w:p>
        </w:tc>
        <w:tc>
          <w:tcPr>
            <w:tcW w:w="1756" w:type="dxa"/>
            <w:gridSpan w:val="3"/>
          </w:tcPr>
          <w:p w14:paraId="4A6E7D92"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глина</w:t>
            </w:r>
          </w:p>
        </w:tc>
        <w:tc>
          <w:tcPr>
            <w:tcW w:w="1052" w:type="dxa"/>
            <w:gridSpan w:val="2"/>
          </w:tcPr>
          <w:p w14:paraId="0BD419D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1,50</w:t>
            </w:r>
          </w:p>
        </w:tc>
        <w:tc>
          <w:tcPr>
            <w:tcW w:w="1285" w:type="dxa"/>
          </w:tcPr>
          <w:p w14:paraId="62F011B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999</w:t>
            </w:r>
          </w:p>
        </w:tc>
        <w:tc>
          <w:tcPr>
            <w:tcW w:w="998" w:type="dxa"/>
            <w:gridSpan w:val="2"/>
          </w:tcPr>
          <w:p w14:paraId="2EE5683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45</w:t>
            </w:r>
          </w:p>
        </w:tc>
        <w:tc>
          <w:tcPr>
            <w:tcW w:w="1018" w:type="dxa"/>
            <w:gridSpan w:val="2"/>
          </w:tcPr>
          <w:p w14:paraId="31DABBD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35</w:t>
            </w:r>
          </w:p>
        </w:tc>
        <w:tc>
          <w:tcPr>
            <w:tcW w:w="1048" w:type="dxa"/>
          </w:tcPr>
          <w:p w14:paraId="2F6464F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27</w:t>
            </w:r>
          </w:p>
        </w:tc>
        <w:tc>
          <w:tcPr>
            <w:tcW w:w="977" w:type="dxa"/>
            <w:gridSpan w:val="2"/>
          </w:tcPr>
          <w:p w14:paraId="398162D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188</w:t>
            </w:r>
          </w:p>
        </w:tc>
      </w:tr>
      <w:tr w:rsidR="007B1565" w:rsidRPr="00F24935" w14:paraId="5AD1A7EC" w14:textId="77777777" w:rsidTr="006B5D0C">
        <w:trPr>
          <w:trHeight w:val="279"/>
        </w:trPr>
        <w:tc>
          <w:tcPr>
            <w:tcW w:w="844" w:type="dxa"/>
          </w:tcPr>
          <w:p w14:paraId="78B50A2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11</w:t>
            </w:r>
          </w:p>
        </w:tc>
        <w:tc>
          <w:tcPr>
            <w:tcW w:w="682" w:type="dxa"/>
          </w:tcPr>
          <w:p w14:paraId="5453E40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Pr>
          <w:p w14:paraId="315F69E9" w14:textId="6B41FD52"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супіс</w:t>
            </w:r>
            <w:r w:rsidR="00CB3D61" w:rsidRPr="00F24935">
              <w:rPr>
                <w:rFonts w:ascii="Times New Roman" w:hAnsi="Times New Roman" w:cs="Times New Roman"/>
                <w:sz w:val="22"/>
                <w:szCs w:val="22"/>
              </w:rPr>
              <w:t>ок</w:t>
            </w:r>
          </w:p>
        </w:tc>
        <w:tc>
          <w:tcPr>
            <w:tcW w:w="1052" w:type="dxa"/>
            <w:gridSpan w:val="2"/>
          </w:tcPr>
          <w:p w14:paraId="346EDE2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1,00</w:t>
            </w:r>
          </w:p>
        </w:tc>
        <w:tc>
          <w:tcPr>
            <w:tcW w:w="1285" w:type="dxa"/>
          </w:tcPr>
          <w:p w14:paraId="1C4DFF4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958</w:t>
            </w:r>
          </w:p>
        </w:tc>
        <w:tc>
          <w:tcPr>
            <w:tcW w:w="998" w:type="dxa"/>
            <w:gridSpan w:val="2"/>
          </w:tcPr>
          <w:p w14:paraId="7745F5B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w:t>
            </w:r>
          </w:p>
        </w:tc>
        <w:tc>
          <w:tcPr>
            <w:tcW w:w="1018" w:type="dxa"/>
            <w:gridSpan w:val="2"/>
          </w:tcPr>
          <w:p w14:paraId="51F15C6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w:t>
            </w:r>
          </w:p>
        </w:tc>
        <w:tc>
          <w:tcPr>
            <w:tcW w:w="1048" w:type="dxa"/>
          </w:tcPr>
          <w:p w14:paraId="3372C84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20</w:t>
            </w:r>
          </w:p>
        </w:tc>
        <w:tc>
          <w:tcPr>
            <w:tcW w:w="977" w:type="dxa"/>
            <w:gridSpan w:val="2"/>
          </w:tcPr>
          <w:p w14:paraId="557A95C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139</w:t>
            </w:r>
          </w:p>
        </w:tc>
      </w:tr>
      <w:tr w:rsidR="007B1565" w:rsidRPr="00F24935" w14:paraId="0ADDEDB8" w14:textId="77777777" w:rsidTr="006B5D0C">
        <w:trPr>
          <w:trHeight w:val="279"/>
        </w:trPr>
        <w:tc>
          <w:tcPr>
            <w:tcW w:w="844" w:type="dxa"/>
          </w:tcPr>
          <w:p w14:paraId="3823E96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w:t>
            </w:r>
          </w:p>
        </w:tc>
        <w:tc>
          <w:tcPr>
            <w:tcW w:w="682" w:type="dxa"/>
          </w:tcPr>
          <w:p w14:paraId="54BD874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05FC9D59"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важ. суглинок</w:t>
            </w:r>
          </w:p>
        </w:tc>
        <w:tc>
          <w:tcPr>
            <w:tcW w:w="1052" w:type="dxa"/>
            <w:gridSpan w:val="2"/>
          </w:tcPr>
          <w:p w14:paraId="472D02E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24D5FC4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897</w:t>
            </w:r>
          </w:p>
        </w:tc>
        <w:tc>
          <w:tcPr>
            <w:tcW w:w="998" w:type="dxa"/>
            <w:gridSpan w:val="2"/>
          </w:tcPr>
          <w:p w14:paraId="403C739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68</w:t>
            </w:r>
          </w:p>
        </w:tc>
        <w:tc>
          <w:tcPr>
            <w:tcW w:w="1018" w:type="dxa"/>
            <w:gridSpan w:val="2"/>
          </w:tcPr>
          <w:p w14:paraId="6A2AE6A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60</w:t>
            </w:r>
          </w:p>
        </w:tc>
        <w:tc>
          <w:tcPr>
            <w:tcW w:w="1048" w:type="dxa"/>
          </w:tcPr>
          <w:p w14:paraId="0ADF987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76</w:t>
            </w:r>
          </w:p>
        </w:tc>
        <w:tc>
          <w:tcPr>
            <w:tcW w:w="977" w:type="dxa"/>
            <w:gridSpan w:val="2"/>
          </w:tcPr>
          <w:p w14:paraId="3EE8FA7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328</w:t>
            </w:r>
          </w:p>
        </w:tc>
      </w:tr>
      <w:tr w:rsidR="007B1565" w:rsidRPr="00F24935" w14:paraId="39A60FCB" w14:textId="77777777" w:rsidTr="006B5D0C">
        <w:trPr>
          <w:trHeight w:val="279"/>
        </w:trPr>
        <w:tc>
          <w:tcPr>
            <w:tcW w:w="844" w:type="dxa"/>
          </w:tcPr>
          <w:p w14:paraId="7EF565A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w:t>
            </w:r>
          </w:p>
        </w:tc>
        <w:tc>
          <w:tcPr>
            <w:tcW w:w="682" w:type="dxa"/>
          </w:tcPr>
          <w:p w14:paraId="274AF37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Pr>
          <w:p w14:paraId="016B170B"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Pr>
          <w:p w14:paraId="045FA95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1,50</w:t>
            </w:r>
          </w:p>
        </w:tc>
        <w:tc>
          <w:tcPr>
            <w:tcW w:w="1285" w:type="dxa"/>
          </w:tcPr>
          <w:p w14:paraId="64EF0AE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616</w:t>
            </w:r>
          </w:p>
        </w:tc>
        <w:tc>
          <w:tcPr>
            <w:tcW w:w="998" w:type="dxa"/>
            <w:gridSpan w:val="2"/>
          </w:tcPr>
          <w:p w14:paraId="4181FEA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41</w:t>
            </w:r>
          </w:p>
        </w:tc>
        <w:tc>
          <w:tcPr>
            <w:tcW w:w="1018" w:type="dxa"/>
            <w:gridSpan w:val="2"/>
          </w:tcPr>
          <w:p w14:paraId="3313A9E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34</w:t>
            </w:r>
          </w:p>
        </w:tc>
        <w:tc>
          <w:tcPr>
            <w:tcW w:w="1048" w:type="dxa"/>
          </w:tcPr>
          <w:p w14:paraId="146AF81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31</w:t>
            </w:r>
          </w:p>
        </w:tc>
        <w:tc>
          <w:tcPr>
            <w:tcW w:w="977" w:type="dxa"/>
            <w:gridSpan w:val="2"/>
          </w:tcPr>
          <w:p w14:paraId="66BB472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242</w:t>
            </w:r>
          </w:p>
        </w:tc>
      </w:tr>
      <w:tr w:rsidR="007B1565" w:rsidRPr="00F24935" w14:paraId="335F51FE" w14:textId="77777777" w:rsidTr="006B5D0C">
        <w:trPr>
          <w:trHeight w:val="279"/>
        </w:trPr>
        <w:tc>
          <w:tcPr>
            <w:tcW w:w="844" w:type="dxa"/>
          </w:tcPr>
          <w:p w14:paraId="32B8AA0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14</w:t>
            </w:r>
          </w:p>
        </w:tc>
        <w:tc>
          <w:tcPr>
            <w:tcW w:w="682" w:type="dxa"/>
          </w:tcPr>
          <w:p w14:paraId="71607D4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Pr>
          <w:p w14:paraId="1DB1F9DC"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Pr>
          <w:p w14:paraId="4FCB3F4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1,00</w:t>
            </w:r>
          </w:p>
        </w:tc>
        <w:tc>
          <w:tcPr>
            <w:tcW w:w="1285" w:type="dxa"/>
          </w:tcPr>
          <w:p w14:paraId="4347057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871</w:t>
            </w:r>
          </w:p>
        </w:tc>
        <w:tc>
          <w:tcPr>
            <w:tcW w:w="998" w:type="dxa"/>
            <w:gridSpan w:val="2"/>
          </w:tcPr>
          <w:p w14:paraId="16A8B5E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133</w:t>
            </w:r>
          </w:p>
        </w:tc>
        <w:tc>
          <w:tcPr>
            <w:tcW w:w="1018" w:type="dxa"/>
            <w:gridSpan w:val="2"/>
          </w:tcPr>
          <w:p w14:paraId="6157A12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21</w:t>
            </w:r>
          </w:p>
        </w:tc>
        <w:tc>
          <w:tcPr>
            <w:tcW w:w="1048" w:type="dxa"/>
          </w:tcPr>
          <w:p w14:paraId="79CD67F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50</w:t>
            </w:r>
          </w:p>
        </w:tc>
        <w:tc>
          <w:tcPr>
            <w:tcW w:w="977" w:type="dxa"/>
            <w:gridSpan w:val="2"/>
          </w:tcPr>
          <w:p w14:paraId="581B88E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237</w:t>
            </w:r>
          </w:p>
        </w:tc>
      </w:tr>
      <w:tr w:rsidR="007B1565" w:rsidRPr="00F24935" w14:paraId="0D1D14B7" w14:textId="77777777" w:rsidTr="006B5D0C">
        <w:trPr>
          <w:trHeight w:val="279"/>
        </w:trPr>
        <w:tc>
          <w:tcPr>
            <w:tcW w:w="844" w:type="dxa"/>
          </w:tcPr>
          <w:p w14:paraId="6AD95BD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w:t>
            </w:r>
          </w:p>
        </w:tc>
        <w:tc>
          <w:tcPr>
            <w:tcW w:w="682" w:type="dxa"/>
          </w:tcPr>
          <w:p w14:paraId="2FA4DD1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62C16AD4"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сер. суглинок</w:t>
            </w:r>
          </w:p>
        </w:tc>
        <w:tc>
          <w:tcPr>
            <w:tcW w:w="1052" w:type="dxa"/>
            <w:gridSpan w:val="2"/>
          </w:tcPr>
          <w:p w14:paraId="312C33D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07CC828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514</w:t>
            </w:r>
          </w:p>
        </w:tc>
        <w:tc>
          <w:tcPr>
            <w:tcW w:w="998" w:type="dxa"/>
            <w:gridSpan w:val="2"/>
          </w:tcPr>
          <w:p w14:paraId="4BB7AE2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w:t>
            </w:r>
          </w:p>
        </w:tc>
        <w:tc>
          <w:tcPr>
            <w:tcW w:w="1018" w:type="dxa"/>
            <w:gridSpan w:val="2"/>
          </w:tcPr>
          <w:p w14:paraId="60A13B2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35</w:t>
            </w:r>
          </w:p>
        </w:tc>
        <w:tc>
          <w:tcPr>
            <w:tcW w:w="1048" w:type="dxa"/>
          </w:tcPr>
          <w:p w14:paraId="246816D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w:t>
            </w:r>
          </w:p>
        </w:tc>
        <w:tc>
          <w:tcPr>
            <w:tcW w:w="977" w:type="dxa"/>
            <w:gridSpan w:val="2"/>
          </w:tcPr>
          <w:p w14:paraId="4841531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369</w:t>
            </w:r>
          </w:p>
        </w:tc>
      </w:tr>
      <w:tr w:rsidR="007B1565" w:rsidRPr="00F24935" w14:paraId="25E7DCE0" w14:textId="77777777" w:rsidTr="006B5D0C">
        <w:trPr>
          <w:trHeight w:val="279"/>
        </w:trPr>
        <w:tc>
          <w:tcPr>
            <w:tcW w:w="844" w:type="dxa"/>
          </w:tcPr>
          <w:p w14:paraId="2FB059E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w:t>
            </w:r>
          </w:p>
        </w:tc>
        <w:tc>
          <w:tcPr>
            <w:tcW w:w="682" w:type="dxa"/>
          </w:tcPr>
          <w:p w14:paraId="1B76510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250E7BE4"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Pr>
          <w:p w14:paraId="37B39C3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1,00</w:t>
            </w:r>
          </w:p>
        </w:tc>
        <w:tc>
          <w:tcPr>
            <w:tcW w:w="1285" w:type="dxa"/>
          </w:tcPr>
          <w:p w14:paraId="007CC14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789</w:t>
            </w:r>
          </w:p>
        </w:tc>
        <w:tc>
          <w:tcPr>
            <w:tcW w:w="998" w:type="dxa"/>
            <w:gridSpan w:val="2"/>
          </w:tcPr>
          <w:p w14:paraId="4D0F655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46</w:t>
            </w:r>
          </w:p>
        </w:tc>
        <w:tc>
          <w:tcPr>
            <w:tcW w:w="1018" w:type="dxa"/>
            <w:gridSpan w:val="2"/>
          </w:tcPr>
          <w:p w14:paraId="62B0467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58</w:t>
            </w:r>
          </w:p>
        </w:tc>
        <w:tc>
          <w:tcPr>
            <w:tcW w:w="1048" w:type="dxa"/>
          </w:tcPr>
          <w:p w14:paraId="1F8C834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64</w:t>
            </w:r>
          </w:p>
        </w:tc>
        <w:tc>
          <w:tcPr>
            <w:tcW w:w="977" w:type="dxa"/>
            <w:gridSpan w:val="2"/>
          </w:tcPr>
          <w:p w14:paraId="6C94DCC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335</w:t>
            </w:r>
          </w:p>
        </w:tc>
      </w:tr>
      <w:tr w:rsidR="007B1565" w:rsidRPr="00F24935" w14:paraId="7B739EEF" w14:textId="77777777" w:rsidTr="006B5D0C">
        <w:trPr>
          <w:trHeight w:val="225"/>
        </w:trPr>
        <w:tc>
          <w:tcPr>
            <w:tcW w:w="844" w:type="dxa"/>
          </w:tcPr>
          <w:p w14:paraId="4B11319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w:t>
            </w:r>
          </w:p>
        </w:tc>
        <w:tc>
          <w:tcPr>
            <w:tcW w:w="682" w:type="dxa"/>
          </w:tcPr>
          <w:p w14:paraId="6DA8AB9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5,8</w:t>
            </w:r>
          </w:p>
        </w:tc>
        <w:tc>
          <w:tcPr>
            <w:tcW w:w="1756" w:type="dxa"/>
            <w:gridSpan w:val="3"/>
          </w:tcPr>
          <w:p w14:paraId="7ACAFCF1"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Pr>
          <w:p w14:paraId="5856A1F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0E90305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621</w:t>
            </w:r>
          </w:p>
        </w:tc>
        <w:tc>
          <w:tcPr>
            <w:tcW w:w="998" w:type="dxa"/>
            <w:gridSpan w:val="2"/>
          </w:tcPr>
          <w:p w14:paraId="4C9A2DA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57</w:t>
            </w:r>
          </w:p>
        </w:tc>
        <w:tc>
          <w:tcPr>
            <w:tcW w:w="1018" w:type="dxa"/>
            <w:gridSpan w:val="2"/>
          </w:tcPr>
          <w:p w14:paraId="51D6292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32</w:t>
            </w:r>
          </w:p>
        </w:tc>
        <w:tc>
          <w:tcPr>
            <w:tcW w:w="1048" w:type="dxa"/>
          </w:tcPr>
          <w:p w14:paraId="1FF65E1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32</w:t>
            </w:r>
          </w:p>
        </w:tc>
        <w:tc>
          <w:tcPr>
            <w:tcW w:w="977" w:type="dxa"/>
            <w:gridSpan w:val="2"/>
          </w:tcPr>
          <w:p w14:paraId="498481C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119</w:t>
            </w:r>
          </w:p>
        </w:tc>
      </w:tr>
      <w:tr w:rsidR="007B1565" w:rsidRPr="00F24935" w14:paraId="0C1CE25F" w14:textId="77777777" w:rsidTr="006B5D0C">
        <w:trPr>
          <w:trHeight w:val="279"/>
        </w:trPr>
        <w:tc>
          <w:tcPr>
            <w:tcW w:w="844" w:type="dxa"/>
          </w:tcPr>
          <w:p w14:paraId="1DA5296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18</w:t>
            </w:r>
          </w:p>
        </w:tc>
        <w:tc>
          <w:tcPr>
            <w:tcW w:w="682" w:type="dxa"/>
          </w:tcPr>
          <w:p w14:paraId="6431B0D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7,1</w:t>
            </w:r>
          </w:p>
        </w:tc>
        <w:tc>
          <w:tcPr>
            <w:tcW w:w="1756" w:type="dxa"/>
            <w:gridSpan w:val="3"/>
          </w:tcPr>
          <w:p w14:paraId="61598423" w14:textId="31DDE99B"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супіс</w:t>
            </w:r>
            <w:r w:rsidR="00CB3D61" w:rsidRPr="00F24935">
              <w:rPr>
                <w:rFonts w:ascii="Times New Roman" w:hAnsi="Times New Roman" w:cs="Times New Roman"/>
                <w:sz w:val="22"/>
                <w:szCs w:val="22"/>
              </w:rPr>
              <w:t>ок</w:t>
            </w:r>
          </w:p>
        </w:tc>
        <w:tc>
          <w:tcPr>
            <w:tcW w:w="1052" w:type="dxa"/>
            <w:gridSpan w:val="2"/>
          </w:tcPr>
          <w:p w14:paraId="422F2BB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1,75</w:t>
            </w:r>
          </w:p>
        </w:tc>
        <w:tc>
          <w:tcPr>
            <w:tcW w:w="1285" w:type="dxa"/>
          </w:tcPr>
          <w:p w14:paraId="26AD3F7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606</w:t>
            </w:r>
          </w:p>
        </w:tc>
        <w:tc>
          <w:tcPr>
            <w:tcW w:w="998" w:type="dxa"/>
            <w:gridSpan w:val="2"/>
          </w:tcPr>
          <w:p w14:paraId="5F6850E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33</w:t>
            </w:r>
          </w:p>
        </w:tc>
        <w:tc>
          <w:tcPr>
            <w:tcW w:w="1018" w:type="dxa"/>
            <w:gridSpan w:val="2"/>
          </w:tcPr>
          <w:p w14:paraId="3FF3BEB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w:t>
            </w:r>
          </w:p>
        </w:tc>
        <w:tc>
          <w:tcPr>
            <w:tcW w:w="1048" w:type="dxa"/>
          </w:tcPr>
          <w:p w14:paraId="04E8AA2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w:t>
            </w:r>
          </w:p>
        </w:tc>
        <w:tc>
          <w:tcPr>
            <w:tcW w:w="977" w:type="dxa"/>
            <w:gridSpan w:val="2"/>
          </w:tcPr>
          <w:p w14:paraId="6CD3958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139</w:t>
            </w:r>
          </w:p>
        </w:tc>
      </w:tr>
      <w:tr w:rsidR="007B1565" w:rsidRPr="00F24935" w14:paraId="4B211325" w14:textId="77777777" w:rsidTr="006B5D0C">
        <w:trPr>
          <w:trHeight w:val="279"/>
        </w:trPr>
        <w:tc>
          <w:tcPr>
            <w:tcW w:w="844" w:type="dxa"/>
          </w:tcPr>
          <w:p w14:paraId="4B25072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w:t>
            </w:r>
          </w:p>
        </w:tc>
        <w:tc>
          <w:tcPr>
            <w:tcW w:w="682" w:type="dxa"/>
          </w:tcPr>
          <w:p w14:paraId="668FC57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6,9</w:t>
            </w:r>
          </w:p>
        </w:tc>
        <w:tc>
          <w:tcPr>
            <w:tcW w:w="1756" w:type="dxa"/>
            <w:gridSpan w:val="3"/>
          </w:tcPr>
          <w:p w14:paraId="349875AD" w14:textId="6F174FDB" w:rsidR="007B1565" w:rsidRPr="00F24935" w:rsidRDefault="00CB3D61"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57E72DD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5AD6493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978</w:t>
            </w:r>
          </w:p>
        </w:tc>
        <w:tc>
          <w:tcPr>
            <w:tcW w:w="998" w:type="dxa"/>
            <w:gridSpan w:val="2"/>
          </w:tcPr>
          <w:p w14:paraId="69C411C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68</w:t>
            </w:r>
          </w:p>
        </w:tc>
        <w:tc>
          <w:tcPr>
            <w:tcW w:w="1018" w:type="dxa"/>
            <w:gridSpan w:val="2"/>
          </w:tcPr>
          <w:p w14:paraId="21EB0C1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52</w:t>
            </w:r>
          </w:p>
        </w:tc>
        <w:tc>
          <w:tcPr>
            <w:tcW w:w="1048" w:type="dxa"/>
          </w:tcPr>
          <w:p w14:paraId="513B671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w:t>
            </w:r>
          </w:p>
        </w:tc>
        <w:tc>
          <w:tcPr>
            <w:tcW w:w="977" w:type="dxa"/>
            <w:gridSpan w:val="2"/>
          </w:tcPr>
          <w:p w14:paraId="6EEE683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197</w:t>
            </w:r>
          </w:p>
        </w:tc>
      </w:tr>
      <w:tr w:rsidR="007B1565" w:rsidRPr="00F24935" w14:paraId="4F496E8B" w14:textId="77777777" w:rsidTr="006B5D0C">
        <w:trPr>
          <w:trHeight w:val="279"/>
        </w:trPr>
        <w:tc>
          <w:tcPr>
            <w:tcW w:w="844" w:type="dxa"/>
          </w:tcPr>
          <w:p w14:paraId="4EE8545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20</w:t>
            </w:r>
          </w:p>
        </w:tc>
        <w:tc>
          <w:tcPr>
            <w:tcW w:w="682" w:type="dxa"/>
          </w:tcPr>
          <w:p w14:paraId="41F9A9D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6,6</w:t>
            </w:r>
          </w:p>
        </w:tc>
        <w:tc>
          <w:tcPr>
            <w:tcW w:w="1756" w:type="dxa"/>
            <w:gridSpan w:val="3"/>
          </w:tcPr>
          <w:p w14:paraId="21F64599" w14:textId="27E5199F" w:rsidR="007B1565" w:rsidRPr="00F24935" w:rsidRDefault="00CB3D61"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7FD8CEE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0,25</w:t>
            </w:r>
          </w:p>
        </w:tc>
        <w:tc>
          <w:tcPr>
            <w:tcW w:w="1285" w:type="dxa"/>
          </w:tcPr>
          <w:p w14:paraId="3B86695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534</w:t>
            </w:r>
          </w:p>
        </w:tc>
        <w:tc>
          <w:tcPr>
            <w:tcW w:w="998" w:type="dxa"/>
            <w:gridSpan w:val="2"/>
          </w:tcPr>
          <w:p w14:paraId="2E83ADA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w:t>
            </w:r>
          </w:p>
        </w:tc>
        <w:tc>
          <w:tcPr>
            <w:tcW w:w="1018" w:type="dxa"/>
            <w:gridSpan w:val="2"/>
          </w:tcPr>
          <w:p w14:paraId="0CA8EBD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28</w:t>
            </w:r>
          </w:p>
        </w:tc>
        <w:tc>
          <w:tcPr>
            <w:tcW w:w="1048" w:type="dxa"/>
          </w:tcPr>
          <w:p w14:paraId="476C04E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w:t>
            </w:r>
          </w:p>
        </w:tc>
        <w:tc>
          <w:tcPr>
            <w:tcW w:w="977" w:type="dxa"/>
            <w:gridSpan w:val="2"/>
          </w:tcPr>
          <w:p w14:paraId="1604C01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52</w:t>
            </w:r>
          </w:p>
        </w:tc>
      </w:tr>
      <w:tr w:rsidR="007B1565" w:rsidRPr="00F24935" w14:paraId="06FC36F2" w14:textId="77777777" w:rsidTr="006B5D0C">
        <w:trPr>
          <w:trHeight w:val="279"/>
        </w:trPr>
        <w:tc>
          <w:tcPr>
            <w:tcW w:w="844" w:type="dxa"/>
          </w:tcPr>
          <w:p w14:paraId="4F22BBF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21</w:t>
            </w:r>
          </w:p>
        </w:tc>
        <w:tc>
          <w:tcPr>
            <w:tcW w:w="682" w:type="dxa"/>
          </w:tcPr>
          <w:p w14:paraId="0290C02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Pr>
          <w:p w14:paraId="06295DF6"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сер. суглинок</w:t>
            </w:r>
          </w:p>
        </w:tc>
        <w:tc>
          <w:tcPr>
            <w:tcW w:w="1052" w:type="dxa"/>
            <w:gridSpan w:val="2"/>
          </w:tcPr>
          <w:p w14:paraId="7C06512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19642B2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407</w:t>
            </w:r>
          </w:p>
        </w:tc>
        <w:tc>
          <w:tcPr>
            <w:tcW w:w="998" w:type="dxa"/>
            <w:gridSpan w:val="2"/>
          </w:tcPr>
          <w:p w14:paraId="32D7B08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45</w:t>
            </w:r>
          </w:p>
        </w:tc>
        <w:tc>
          <w:tcPr>
            <w:tcW w:w="1018" w:type="dxa"/>
            <w:gridSpan w:val="2"/>
          </w:tcPr>
          <w:p w14:paraId="179B606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w:t>
            </w:r>
          </w:p>
        </w:tc>
        <w:tc>
          <w:tcPr>
            <w:tcW w:w="1048" w:type="dxa"/>
          </w:tcPr>
          <w:p w14:paraId="3ECE9FA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20</w:t>
            </w:r>
          </w:p>
        </w:tc>
        <w:tc>
          <w:tcPr>
            <w:tcW w:w="977" w:type="dxa"/>
            <w:gridSpan w:val="2"/>
          </w:tcPr>
          <w:p w14:paraId="17CF4E5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57</w:t>
            </w:r>
          </w:p>
        </w:tc>
      </w:tr>
      <w:tr w:rsidR="007B1565" w:rsidRPr="00F24935" w14:paraId="67BC7159" w14:textId="77777777" w:rsidTr="006B5D0C">
        <w:trPr>
          <w:trHeight w:val="279"/>
        </w:trPr>
        <w:tc>
          <w:tcPr>
            <w:tcW w:w="844" w:type="dxa"/>
          </w:tcPr>
          <w:p w14:paraId="14D49A4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w:t>
            </w:r>
          </w:p>
        </w:tc>
        <w:tc>
          <w:tcPr>
            <w:tcW w:w="682" w:type="dxa"/>
          </w:tcPr>
          <w:p w14:paraId="3B2EC69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0C858F49"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Pr>
          <w:p w14:paraId="7AD6A3B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1,25</w:t>
            </w:r>
          </w:p>
        </w:tc>
        <w:tc>
          <w:tcPr>
            <w:tcW w:w="1285" w:type="dxa"/>
          </w:tcPr>
          <w:p w14:paraId="1754305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336</w:t>
            </w:r>
          </w:p>
        </w:tc>
        <w:tc>
          <w:tcPr>
            <w:tcW w:w="998" w:type="dxa"/>
            <w:gridSpan w:val="2"/>
          </w:tcPr>
          <w:p w14:paraId="13CEAF8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26</w:t>
            </w:r>
          </w:p>
        </w:tc>
        <w:tc>
          <w:tcPr>
            <w:tcW w:w="1018" w:type="dxa"/>
            <w:gridSpan w:val="2"/>
          </w:tcPr>
          <w:p w14:paraId="7B2FA90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11</w:t>
            </w:r>
          </w:p>
        </w:tc>
        <w:tc>
          <w:tcPr>
            <w:tcW w:w="1048" w:type="dxa"/>
          </w:tcPr>
          <w:p w14:paraId="6E75329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36</w:t>
            </w:r>
          </w:p>
        </w:tc>
        <w:tc>
          <w:tcPr>
            <w:tcW w:w="977" w:type="dxa"/>
            <w:gridSpan w:val="2"/>
          </w:tcPr>
          <w:p w14:paraId="2123714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227</w:t>
            </w:r>
          </w:p>
        </w:tc>
      </w:tr>
      <w:tr w:rsidR="007B1565" w:rsidRPr="00F24935" w14:paraId="6397FF21" w14:textId="77777777" w:rsidTr="006B5D0C">
        <w:trPr>
          <w:trHeight w:val="279"/>
        </w:trPr>
        <w:tc>
          <w:tcPr>
            <w:tcW w:w="844" w:type="dxa"/>
          </w:tcPr>
          <w:p w14:paraId="4355600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w:t>
            </w:r>
          </w:p>
        </w:tc>
        <w:tc>
          <w:tcPr>
            <w:tcW w:w="682" w:type="dxa"/>
          </w:tcPr>
          <w:p w14:paraId="3D51368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6FA56794"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сер. суглинок</w:t>
            </w:r>
          </w:p>
        </w:tc>
        <w:tc>
          <w:tcPr>
            <w:tcW w:w="1052" w:type="dxa"/>
            <w:gridSpan w:val="2"/>
          </w:tcPr>
          <w:p w14:paraId="37837BB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1,25</w:t>
            </w:r>
          </w:p>
        </w:tc>
        <w:tc>
          <w:tcPr>
            <w:tcW w:w="1285" w:type="dxa"/>
          </w:tcPr>
          <w:p w14:paraId="4A2F264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810</w:t>
            </w:r>
          </w:p>
        </w:tc>
        <w:tc>
          <w:tcPr>
            <w:tcW w:w="998" w:type="dxa"/>
            <w:gridSpan w:val="2"/>
          </w:tcPr>
          <w:p w14:paraId="0DDC4E1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71</w:t>
            </w:r>
          </w:p>
        </w:tc>
        <w:tc>
          <w:tcPr>
            <w:tcW w:w="1018" w:type="dxa"/>
            <w:gridSpan w:val="2"/>
          </w:tcPr>
          <w:p w14:paraId="57AD334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49</w:t>
            </w:r>
          </w:p>
        </w:tc>
        <w:tc>
          <w:tcPr>
            <w:tcW w:w="1048" w:type="dxa"/>
          </w:tcPr>
          <w:p w14:paraId="2A942F7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68</w:t>
            </w:r>
          </w:p>
        </w:tc>
        <w:tc>
          <w:tcPr>
            <w:tcW w:w="977" w:type="dxa"/>
            <w:gridSpan w:val="2"/>
          </w:tcPr>
          <w:p w14:paraId="11ED9C7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378</w:t>
            </w:r>
          </w:p>
        </w:tc>
      </w:tr>
      <w:tr w:rsidR="007B1565" w:rsidRPr="00F24935" w14:paraId="506D8A93" w14:textId="77777777" w:rsidTr="006B5D0C">
        <w:trPr>
          <w:trHeight w:val="296"/>
        </w:trPr>
        <w:tc>
          <w:tcPr>
            <w:tcW w:w="844" w:type="dxa"/>
          </w:tcPr>
          <w:p w14:paraId="592391E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w:t>
            </w:r>
          </w:p>
        </w:tc>
        <w:tc>
          <w:tcPr>
            <w:tcW w:w="682" w:type="dxa"/>
          </w:tcPr>
          <w:p w14:paraId="44A0D02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685EAA28" w14:textId="01AC16F9" w:rsidR="007B1565" w:rsidRPr="00F24935" w:rsidRDefault="00CB3D61"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12B2A4A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0,25</w:t>
            </w:r>
          </w:p>
        </w:tc>
        <w:tc>
          <w:tcPr>
            <w:tcW w:w="1285" w:type="dxa"/>
          </w:tcPr>
          <w:p w14:paraId="6A62CE7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183</w:t>
            </w:r>
          </w:p>
        </w:tc>
        <w:tc>
          <w:tcPr>
            <w:tcW w:w="998" w:type="dxa"/>
            <w:gridSpan w:val="2"/>
          </w:tcPr>
          <w:p w14:paraId="6B978F7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w:t>
            </w:r>
          </w:p>
        </w:tc>
        <w:tc>
          <w:tcPr>
            <w:tcW w:w="1018" w:type="dxa"/>
            <w:gridSpan w:val="2"/>
          </w:tcPr>
          <w:p w14:paraId="3068633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w:t>
            </w:r>
          </w:p>
        </w:tc>
        <w:tc>
          <w:tcPr>
            <w:tcW w:w="1048" w:type="dxa"/>
          </w:tcPr>
          <w:p w14:paraId="2FB3D0E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w:t>
            </w:r>
          </w:p>
        </w:tc>
        <w:tc>
          <w:tcPr>
            <w:tcW w:w="977" w:type="dxa"/>
            <w:gridSpan w:val="2"/>
          </w:tcPr>
          <w:p w14:paraId="2061510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178</w:t>
            </w:r>
          </w:p>
        </w:tc>
      </w:tr>
      <w:tr w:rsidR="007B1565" w:rsidRPr="00F24935" w14:paraId="44FA0BC6" w14:textId="77777777" w:rsidTr="006B5D0C">
        <w:trPr>
          <w:trHeight w:val="279"/>
        </w:trPr>
        <w:tc>
          <w:tcPr>
            <w:tcW w:w="844" w:type="dxa"/>
          </w:tcPr>
          <w:p w14:paraId="156A02D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25</w:t>
            </w:r>
          </w:p>
        </w:tc>
        <w:tc>
          <w:tcPr>
            <w:tcW w:w="682" w:type="dxa"/>
          </w:tcPr>
          <w:p w14:paraId="1EFCD3D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7,4</w:t>
            </w:r>
          </w:p>
        </w:tc>
        <w:tc>
          <w:tcPr>
            <w:tcW w:w="1756" w:type="dxa"/>
            <w:gridSpan w:val="3"/>
          </w:tcPr>
          <w:p w14:paraId="6457CD19"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Pr>
          <w:p w14:paraId="17642AC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78CAB17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1259</w:t>
            </w:r>
          </w:p>
        </w:tc>
        <w:tc>
          <w:tcPr>
            <w:tcW w:w="998" w:type="dxa"/>
            <w:gridSpan w:val="2"/>
          </w:tcPr>
          <w:p w14:paraId="13072EE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119</w:t>
            </w:r>
          </w:p>
        </w:tc>
        <w:tc>
          <w:tcPr>
            <w:tcW w:w="1018" w:type="dxa"/>
            <w:gridSpan w:val="2"/>
          </w:tcPr>
          <w:p w14:paraId="159DF89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w:t>
            </w:r>
          </w:p>
        </w:tc>
        <w:tc>
          <w:tcPr>
            <w:tcW w:w="1048" w:type="dxa"/>
          </w:tcPr>
          <w:p w14:paraId="685712B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100</w:t>
            </w:r>
          </w:p>
        </w:tc>
        <w:tc>
          <w:tcPr>
            <w:tcW w:w="977" w:type="dxa"/>
            <w:gridSpan w:val="2"/>
          </w:tcPr>
          <w:p w14:paraId="6F770B5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295</w:t>
            </w:r>
          </w:p>
        </w:tc>
      </w:tr>
      <w:tr w:rsidR="007B1565" w:rsidRPr="00F24935" w14:paraId="56DDB751" w14:textId="77777777" w:rsidTr="006B5D0C">
        <w:trPr>
          <w:trHeight w:val="279"/>
        </w:trPr>
        <w:tc>
          <w:tcPr>
            <w:tcW w:w="844" w:type="dxa"/>
          </w:tcPr>
          <w:p w14:paraId="47A293C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26</w:t>
            </w:r>
          </w:p>
        </w:tc>
        <w:tc>
          <w:tcPr>
            <w:tcW w:w="682" w:type="dxa"/>
          </w:tcPr>
          <w:p w14:paraId="430B316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1F71F6AF"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Pr>
          <w:p w14:paraId="7211640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2036385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524</w:t>
            </w:r>
          </w:p>
        </w:tc>
        <w:tc>
          <w:tcPr>
            <w:tcW w:w="998" w:type="dxa"/>
            <w:gridSpan w:val="2"/>
          </w:tcPr>
          <w:p w14:paraId="5B1BD0B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85</w:t>
            </w:r>
          </w:p>
        </w:tc>
        <w:tc>
          <w:tcPr>
            <w:tcW w:w="1018" w:type="dxa"/>
            <w:gridSpan w:val="2"/>
          </w:tcPr>
          <w:p w14:paraId="55240E3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54</w:t>
            </w:r>
          </w:p>
        </w:tc>
        <w:tc>
          <w:tcPr>
            <w:tcW w:w="1048" w:type="dxa"/>
          </w:tcPr>
          <w:p w14:paraId="63435F1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64</w:t>
            </w:r>
          </w:p>
        </w:tc>
        <w:tc>
          <w:tcPr>
            <w:tcW w:w="977" w:type="dxa"/>
            <w:gridSpan w:val="2"/>
          </w:tcPr>
          <w:p w14:paraId="2AA3541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242</w:t>
            </w:r>
          </w:p>
        </w:tc>
      </w:tr>
      <w:tr w:rsidR="007B1565" w:rsidRPr="00F24935" w14:paraId="53A43970" w14:textId="77777777" w:rsidTr="006B5D0C">
        <w:trPr>
          <w:trHeight w:val="279"/>
        </w:trPr>
        <w:tc>
          <w:tcPr>
            <w:tcW w:w="844" w:type="dxa"/>
          </w:tcPr>
          <w:p w14:paraId="12CE8AC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27</w:t>
            </w:r>
          </w:p>
        </w:tc>
        <w:tc>
          <w:tcPr>
            <w:tcW w:w="682" w:type="dxa"/>
          </w:tcPr>
          <w:p w14:paraId="18AE9A6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7D675941" w14:textId="2EF541D4" w:rsidR="007B1565" w:rsidRPr="00F24935" w:rsidRDefault="00CB3D61"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00D8170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2,75</w:t>
            </w:r>
          </w:p>
        </w:tc>
        <w:tc>
          <w:tcPr>
            <w:tcW w:w="1285" w:type="dxa"/>
          </w:tcPr>
          <w:p w14:paraId="7CF7A66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269</w:t>
            </w:r>
          </w:p>
        </w:tc>
        <w:tc>
          <w:tcPr>
            <w:tcW w:w="998" w:type="dxa"/>
            <w:gridSpan w:val="2"/>
          </w:tcPr>
          <w:p w14:paraId="43B8A9B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44</w:t>
            </w:r>
          </w:p>
        </w:tc>
        <w:tc>
          <w:tcPr>
            <w:tcW w:w="1018" w:type="dxa"/>
            <w:gridSpan w:val="2"/>
          </w:tcPr>
          <w:p w14:paraId="1E53E27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36</w:t>
            </w:r>
          </w:p>
        </w:tc>
        <w:tc>
          <w:tcPr>
            <w:tcW w:w="1048" w:type="dxa"/>
          </w:tcPr>
          <w:p w14:paraId="1323DB4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w:t>
            </w:r>
          </w:p>
        </w:tc>
        <w:tc>
          <w:tcPr>
            <w:tcW w:w="977" w:type="dxa"/>
            <w:gridSpan w:val="2"/>
          </w:tcPr>
          <w:p w14:paraId="61A009C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221</w:t>
            </w:r>
          </w:p>
        </w:tc>
      </w:tr>
      <w:tr w:rsidR="007B1565" w:rsidRPr="00F24935" w14:paraId="0782FAB6" w14:textId="77777777" w:rsidTr="006B5D0C">
        <w:trPr>
          <w:trHeight w:val="279"/>
        </w:trPr>
        <w:tc>
          <w:tcPr>
            <w:tcW w:w="844" w:type="dxa"/>
          </w:tcPr>
          <w:p w14:paraId="5E3C5A3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28</w:t>
            </w:r>
          </w:p>
        </w:tc>
        <w:tc>
          <w:tcPr>
            <w:tcW w:w="682" w:type="dxa"/>
          </w:tcPr>
          <w:p w14:paraId="4C5E230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7,0</w:t>
            </w:r>
          </w:p>
        </w:tc>
        <w:tc>
          <w:tcPr>
            <w:tcW w:w="1756" w:type="dxa"/>
            <w:gridSpan w:val="3"/>
          </w:tcPr>
          <w:p w14:paraId="5273D4EF" w14:textId="0778027F"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40BCB08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1,25</w:t>
            </w:r>
          </w:p>
        </w:tc>
        <w:tc>
          <w:tcPr>
            <w:tcW w:w="1285" w:type="dxa"/>
          </w:tcPr>
          <w:p w14:paraId="21CD5E3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585</w:t>
            </w:r>
          </w:p>
        </w:tc>
        <w:tc>
          <w:tcPr>
            <w:tcW w:w="998" w:type="dxa"/>
            <w:gridSpan w:val="2"/>
          </w:tcPr>
          <w:p w14:paraId="5EA3899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95</w:t>
            </w:r>
          </w:p>
        </w:tc>
        <w:tc>
          <w:tcPr>
            <w:tcW w:w="1018" w:type="dxa"/>
            <w:gridSpan w:val="2"/>
          </w:tcPr>
          <w:p w14:paraId="42E349F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30</w:t>
            </w:r>
          </w:p>
        </w:tc>
        <w:tc>
          <w:tcPr>
            <w:tcW w:w="1048" w:type="dxa"/>
          </w:tcPr>
          <w:p w14:paraId="249A55B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63</w:t>
            </w:r>
          </w:p>
        </w:tc>
        <w:tc>
          <w:tcPr>
            <w:tcW w:w="977" w:type="dxa"/>
            <w:gridSpan w:val="2"/>
          </w:tcPr>
          <w:p w14:paraId="4FD7090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658</w:t>
            </w:r>
          </w:p>
        </w:tc>
      </w:tr>
      <w:tr w:rsidR="007B1565" w:rsidRPr="00F24935" w14:paraId="04642408" w14:textId="77777777" w:rsidTr="006B5D0C">
        <w:trPr>
          <w:trHeight w:val="279"/>
        </w:trPr>
        <w:tc>
          <w:tcPr>
            <w:tcW w:w="844" w:type="dxa"/>
          </w:tcPr>
          <w:p w14:paraId="46D8DA6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29</w:t>
            </w:r>
          </w:p>
        </w:tc>
        <w:tc>
          <w:tcPr>
            <w:tcW w:w="682" w:type="dxa"/>
          </w:tcPr>
          <w:p w14:paraId="08407E4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2D398592"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Pr>
          <w:p w14:paraId="12C5FDB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0,00</w:t>
            </w:r>
          </w:p>
        </w:tc>
        <w:tc>
          <w:tcPr>
            <w:tcW w:w="1285" w:type="dxa"/>
          </w:tcPr>
          <w:p w14:paraId="50A340D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305</w:t>
            </w:r>
          </w:p>
        </w:tc>
        <w:tc>
          <w:tcPr>
            <w:tcW w:w="998" w:type="dxa"/>
            <w:gridSpan w:val="2"/>
          </w:tcPr>
          <w:p w14:paraId="21FBD03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w:t>
            </w:r>
          </w:p>
        </w:tc>
        <w:tc>
          <w:tcPr>
            <w:tcW w:w="1018" w:type="dxa"/>
            <w:gridSpan w:val="2"/>
          </w:tcPr>
          <w:p w14:paraId="546F08A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w:t>
            </w:r>
          </w:p>
        </w:tc>
        <w:tc>
          <w:tcPr>
            <w:tcW w:w="1048" w:type="dxa"/>
          </w:tcPr>
          <w:p w14:paraId="42AC87A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45</w:t>
            </w:r>
          </w:p>
        </w:tc>
        <w:tc>
          <w:tcPr>
            <w:tcW w:w="977" w:type="dxa"/>
            <w:gridSpan w:val="2"/>
          </w:tcPr>
          <w:p w14:paraId="6FDCCAF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139</w:t>
            </w:r>
          </w:p>
        </w:tc>
      </w:tr>
      <w:tr w:rsidR="007B1565" w:rsidRPr="00F24935" w14:paraId="568DD657" w14:textId="77777777" w:rsidTr="006B5D0C">
        <w:trPr>
          <w:trHeight w:val="279"/>
        </w:trPr>
        <w:tc>
          <w:tcPr>
            <w:tcW w:w="844" w:type="dxa"/>
          </w:tcPr>
          <w:p w14:paraId="10C6EB6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30</w:t>
            </w:r>
          </w:p>
        </w:tc>
        <w:tc>
          <w:tcPr>
            <w:tcW w:w="682" w:type="dxa"/>
          </w:tcPr>
          <w:p w14:paraId="3A416D2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7,4</w:t>
            </w:r>
          </w:p>
        </w:tc>
        <w:tc>
          <w:tcPr>
            <w:tcW w:w="1756" w:type="dxa"/>
            <w:gridSpan w:val="3"/>
          </w:tcPr>
          <w:p w14:paraId="7B04C3AF" w14:textId="22AD5C5A"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00D406F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3,50</w:t>
            </w:r>
          </w:p>
        </w:tc>
        <w:tc>
          <w:tcPr>
            <w:tcW w:w="1285" w:type="dxa"/>
          </w:tcPr>
          <w:p w14:paraId="611BE4E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132</w:t>
            </w:r>
          </w:p>
        </w:tc>
        <w:tc>
          <w:tcPr>
            <w:tcW w:w="998" w:type="dxa"/>
            <w:gridSpan w:val="2"/>
          </w:tcPr>
          <w:p w14:paraId="0629747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w:t>
            </w:r>
          </w:p>
        </w:tc>
        <w:tc>
          <w:tcPr>
            <w:tcW w:w="1018" w:type="dxa"/>
            <w:gridSpan w:val="2"/>
          </w:tcPr>
          <w:p w14:paraId="7F65086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w:t>
            </w:r>
          </w:p>
        </w:tc>
        <w:tc>
          <w:tcPr>
            <w:tcW w:w="1048" w:type="dxa"/>
          </w:tcPr>
          <w:p w14:paraId="61FFA90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w:t>
            </w:r>
          </w:p>
        </w:tc>
        <w:tc>
          <w:tcPr>
            <w:tcW w:w="977" w:type="dxa"/>
            <w:gridSpan w:val="2"/>
          </w:tcPr>
          <w:p w14:paraId="2804ADD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w:t>
            </w:r>
          </w:p>
        </w:tc>
      </w:tr>
      <w:tr w:rsidR="007B1565" w:rsidRPr="00F24935" w14:paraId="7463C17A" w14:textId="77777777" w:rsidTr="006B5D0C">
        <w:trPr>
          <w:trHeight w:val="279"/>
        </w:trPr>
        <w:tc>
          <w:tcPr>
            <w:tcW w:w="844" w:type="dxa"/>
          </w:tcPr>
          <w:p w14:paraId="1A649B2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31</w:t>
            </w:r>
          </w:p>
        </w:tc>
        <w:tc>
          <w:tcPr>
            <w:tcW w:w="682" w:type="dxa"/>
          </w:tcPr>
          <w:p w14:paraId="20A0EEF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Pr>
          <w:p w14:paraId="58FBBA91"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сер. суглинок</w:t>
            </w:r>
          </w:p>
        </w:tc>
        <w:tc>
          <w:tcPr>
            <w:tcW w:w="1052" w:type="dxa"/>
            <w:gridSpan w:val="2"/>
          </w:tcPr>
          <w:p w14:paraId="4C3121C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Pr>
          <w:p w14:paraId="13EA4FC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555</w:t>
            </w:r>
          </w:p>
        </w:tc>
        <w:tc>
          <w:tcPr>
            <w:tcW w:w="998" w:type="dxa"/>
            <w:gridSpan w:val="2"/>
          </w:tcPr>
          <w:p w14:paraId="1F032F6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68</w:t>
            </w:r>
          </w:p>
        </w:tc>
        <w:tc>
          <w:tcPr>
            <w:tcW w:w="1018" w:type="dxa"/>
            <w:gridSpan w:val="2"/>
          </w:tcPr>
          <w:p w14:paraId="583E5F6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w:t>
            </w:r>
          </w:p>
        </w:tc>
        <w:tc>
          <w:tcPr>
            <w:tcW w:w="1048" w:type="dxa"/>
          </w:tcPr>
          <w:p w14:paraId="6BDEDC3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31</w:t>
            </w:r>
          </w:p>
        </w:tc>
        <w:tc>
          <w:tcPr>
            <w:tcW w:w="977" w:type="dxa"/>
            <w:gridSpan w:val="2"/>
          </w:tcPr>
          <w:p w14:paraId="5FB3161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59</w:t>
            </w:r>
          </w:p>
        </w:tc>
      </w:tr>
      <w:tr w:rsidR="007B1565" w:rsidRPr="00F24935" w14:paraId="1C885C97" w14:textId="77777777" w:rsidTr="006B5D0C">
        <w:trPr>
          <w:trHeight w:val="279"/>
        </w:trPr>
        <w:tc>
          <w:tcPr>
            <w:tcW w:w="844" w:type="dxa"/>
          </w:tcPr>
          <w:p w14:paraId="320263F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32</w:t>
            </w:r>
          </w:p>
        </w:tc>
        <w:tc>
          <w:tcPr>
            <w:tcW w:w="682" w:type="dxa"/>
          </w:tcPr>
          <w:p w14:paraId="20C13A3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Pr>
          <w:p w14:paraId="2FE34120" w14:textId="35384DB2"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3C4626B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0,25</w:t>
            </w:r>
          </w:p>
        </w:tc>
        <w:tc>
          <w:tcPr>
            <w:tcW w:w="1285" w:type="dxa"/>
          </w:tcPr>
          <w:p w14:paraId="6A4910C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341</w:t>
            </w:r>
          </w:p>
        </w:tc>
        <w:tc>
          <w:tcPr>
            <w:tcW w:w="998" w:type="dxa"/>
            <w:gridSpan w:val="2"/>
          </w:tcPr>
          <w:p w14:paraId="10148BC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w:t>
            </w:r>
          </w:p>
        </w:tc>
        <w:tc>
          <w:tcPr>
            <w:tcW w:w="1018" w:type="dxa"/>
            <w:gridSpan w:val="2"/>
          </w:tcPr>
          <w:p w14:paraId="7F4294E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11</w:t>
            </w:r>
          </w:p>
        </w:tc>
        <w:tc>
          <w:tcPr>
            <w:tcW w:w="1048" w:type="dxa"/>
          </w:tcPr>
          <w:p w14:paraId="38572C5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44</w:t>
            </w:r>
          </w:p>
        </w:tc>
        <w:tc>
          <w:tcPr>
            <w:tcW w:w="977" w:type="dxa"/>
            <w:gridSpan w:val="2"/>
          </w:tcPr>
          <w:p w14:paraId="034C2DD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298</w:t>
            </w:r>
          </w:p>
        </w:tc>
      </w:tr>
      <w:tr w:rsidR="007B1565" w:rsidRPr="00F24935" w14:paraId="25A5B6D6" w14:textId="77777777" w:rsidTr="006B5D0C">
        <w:trPr>
          <w:trHeight w:val="279"/>
        </w:trPr>
        <w:tc>
          <w:tcPr>
            <w:tcW w:w="844" w:type="dxa"/>
          </w:tcPr>
          <w:p w14:paraId="3654D68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33</w:t>
            </w:r>
          </w:p>
        </w:tc>
        <w:tc>
          <w:tcPr>
            <w:tcW w:w="682" w:type="dxa"/>
          </w:tcPr>
          <w:p w14:paraId="6FB63F4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3DA6388C"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Pr>
          <w:p w14:paraId="2CD41DB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Pr>
          <w:p w14:paraId="6084BA9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285</w:t>
            </w:r>
          </w:p>
        </w:tc>
        <w:tc>
          <w:tcPr>
            <w:tcW w:w="998" w:type="dxa"/>
            <w:gridSpan w:val="2"/>
          </w:tcPr>
          <w:p w14:paraId="5EF6124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38</w:t>
            </w:r>
          </w:p>
        </w:tc>
        <w:tc>
          <w:tcPr>
            <w:tcW w:w="1018" w:type="dxa"/>
            <w:gridSpan w:val="2"/>
          </w:tcPr>
          <w:p w14:paraId="21284A8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w:t>
            </w:r>
          </w:p>
        </w:tc>
        <w:tc>
          <w:tcPr>
            <w:tcW w:w="1048" w:type="dxa"/>
          </w:tcPr>
          <w:p w14:paraId="21C0900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26</w:t>
            </w:r>
          </w:p>
        </w:tc>
        <w:tc>
          <w:tcPr>
            <w:tcW w:w="977" w:type="dxa"/>
            <w:gridSpan w:val="2"/>
          </w:tcPr>
          <w:p w14:paraId="7362856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242</w:t>
            </w:r>
          </w:p>
        </w:tc>
      </w:tr>
      <w:tr w:rsidR="007B1565" w:rsidRPr="00F24935" w14:paraId="08697FB6" w14:textId="77777777" w:rsidTr="006B5D0C">
        <w:trPr>
          <w:trHeight w:val="279"/>
        </w:trPr>
        <w:tc>
          <w:tcPr>
            <w:tcW w:w="844" w:type="dxa"/>
          </w:tcPr>
          <w:p w14:paraId="6163FC8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34</w:t>
            </w:r>
          </w:p>
        </w:tc>
        <w:tc>
          <w:tcPr>
            <w:tcW w:w="682" w:type="dxa"/>
          </w:tcPr>
          <w:p w14:paraId="53DC414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7,0</w:t>
            </w:r>
          </w:p>
        </w:tc>
        <w:tc>
          <w:tcPr>
            <w:tcW w:w="1756" w:type="dxa"/>
            <w:gridSpan w:val="3"/>
          </w:tcPr>
          <w:p w14:paraId="43C21AE3" w14:textId="224256FD"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088E503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56A8B22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478</w:t>
            </w:r>
          </w:p>
        </w:tc>
        <w:tc>
          <w:tcPr>
            <w:tcW w:w="998" w:type="dxa"/>
            <w:gridSpan w:val="2"/>
          </w:tcPr>
          <w:p w14:paraId="20C6C63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28</w:t>
            </w:r>
          </w:p>
        </w:tc>
        <w:tc>
          <w:tcPr>
            <w:tcW w:w="1018" w:type="dxa"/>
            <w:gridSpan w:val="2"/>
          </w:tcPr>
          <w:p w14:paraId="04AF6CE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29</w:t>
            </w:r>
          </w:p>
        </w:tc>
        <w:tc>
          <w:tcPr>
            <w:tcW w:w="1048" w:type="dxa"/>
          </w:tcPr>
          <w:p w14:paraId="58F2690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21</w:t>
            </w:r>
          </w:p>
        </w:tc>
        <w:tc>
          <w:tcPr>
            <w:tcW w:w="977" w:type="dxa"/>
            <w:gridSpan w:val="2"/>
          </w:tcPr>
          <w:p w14:paraId="66B3524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134</w:t>
            </w:r>
          </w:p>
        </w:tc>
      </w:tr>
      <w:tr w:rsidR="007B1565" w:rsidRPr="00F24935" w14:paraId="5CDD9328" w14:textId="77777777" w:rsidTr="006B5D0C">
        <w:trPr>
          <w:trHeight w:val="279"/>
        </w:trPr>
        <w:tc>
          <w:tcPr>
            <w:tcW w:w="844" w:type="dxa"/>
          </w:tcPr>
          <w:p w14:paraId="525528E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35</w:t>
            </w:r>
          </w:p>
        </w:tc>
        <w:tc>
          <w:tcPr>
            <w:tcW w:w="682" w:type="dxa"/>
          </w:tcPr>
          <w:p w14:paraId="280E2FA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43480E49" w14:textId="0A4BEC09"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3E58EBD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745BC74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988</w:t>
            </w:r>
          </w:p>
        </w:tc>
        <w:tc>
          <w:tcPr>
            <w:tcW w:w="998" w:type="dxa"/>
            <w:gridSpan w:val="2"/>
          </w:tcPr>
          <w:p w14:paraId="7FF9EA6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w:t>
            </w:r>
          </w:p>
        </w:tc>
        <w:tc>
          <w:tcPr>
            <w:tcW w:w="1018" w:type="dxa"/>
            <w:gridSpan w:val="2"/>
          </w:tcPr>
          <w:p w14:paraId="31A16C9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35</w:t>
            </w:r>
          </w:p>
        </w:tc>
        <w:tc>
          <w:tcPr>
            <w:tcW w:w="1048" w:type="dxa"/>
          </w:tcPr>
          <w:p w14:paraId="18CEF51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25</w:t>
            </w:r>
          </w:p>
        </w:tc>
        <w:tc>
          <w:tcPr>
            <w:tcW w:w="977" w:type="dxa"/>
            <w:gridSpan w:val="2"/>
          </w:tcPr>
          <w:p w14:paraId="569CEA8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109</w:t>
            </w:r>
          </w:p>
        </w:tc>
      </w:tr>
      <w:tr w:rsidR="007B1565" w:rsidRPr="00F24935" w14:paraId="7395BDF3" w14:textId="77777777" w:rsidTr="006B5D0C">
        <w:trPr>
          <w:trHeight w:val="279"/>
        </w:trPr>
        <w:tc>
          <w:tcPr>
            <w:tcW w:w="844" w:type="dxa"/>
          </w:tcPr>
          <w:p w14:paraId="3B63512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36</w:t>
            </w:r>
          </w:p>
        </w:tc>
        <w:tc>
          <w:tcPr>
            <w:tcW w:w="682" w:type="dxa"/>
          </w:tcPr>
          <w:p w14:paraId="6C2C328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Pr>
          <w:p w14:paraId="769B798C" w14:textId="3CEC8D29"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4592F0A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Pr>
          <w:p w14:paraId="3127668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381</w:t>
            </w:r>
          </w:p>
        </w:tc>
        <w:tc>
          <w:tcPr>
            <w:tcW w:w="998" w:type="dxa"/>
            <w:gridSpan w:val="2"/>
          </w:tcPr>
          <w:p w14:paraId="4F95086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30</w:t>
            </w:r>
          </w:p>
        </w:tc>
        <w:tc>
          <w:tcPr>
            <w:tcW w:w="1018" w:type="dxa"/>
            <w:gridSpan w:val="2"/>
          </w:tcPr>
          <w:p w14:paraId="2371576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w:t>
            </w:r>
          </w:p>
        </w:tc>
        <w:tc>
          <w:tcPr>
            <w:tcW w:w="1048" w:type="dxa"/>
          </w:tcPr>
          <w:p w14:paraId="4E33C6E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w:t>
            </w:r>
          </w:p>
        </w:tc>
        <w:tc>
          <w:tcPr>
            <w:tcW w:w="977" w:type="dxa"/>
            <w:gridSpan w:val="2"/>
          </w:tcPr>
          <w:p w14:paraId="3362E27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83</w:t>
            </w:r>
          </w:p>
        </w:tc>
      </w:tr>
      <w:tr w:rsidR="007B1565" w:rsidRPr="00F24935" w14:paraId="5956441F" w14:textId="77777777" w:rsidTr="006B5D0C">
        <w:trPr>
          <w:trHeight w:val="279"/>
        </w:trPr>
        <w:tc>
          <w:tcPr>
            <w:tcW w:w="844" w:type="dxa"/>
          </w:tcPr>
          <w:p w14:paraId="52A4F64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w:t>
            </w:r>
          </w:p>
        </w:tc>
        <w:tc>
          <w:tcPr>
            <w:tcW w:w="682" w:type="dxa"/>
          </w:tcPr>
          <w:p w14:paraId="1D8819D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7,1</w:t>
            </w:r>
          </w:p>
        </w:tc>
        <w:tc>
          <w:tcPr>
            <w:tcW w:w="1756" w:type="dxa"/>
            <w:gridSpan w:val="3"/>
          </w:tcPr>
          <w:p w14:paraId="095535F7"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Pr>
          <w:p w14:paraId="2503EFD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Pr>
          <w:p w14:paraId="2313E96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550</w:t>
            </w:r>
          </w:p>
        </w:tc>
        <w:tc>
          <w:tcPr>
            <w:tcW w:w="998" w:type="dxa"/>
            <w:gridSpan w:val="2"/>
          </w:tcPr>
          <w:p w14:paraId="4DEE3BB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w:t>
            </w:r>
          </w:p>
        </w:tc>
        <w:tc>
          <w:tcPr>
            <w:tcW w:w="1018" w:type="dxa"/>
            <w:gridSpan w:val="2"/>
          </w:tcPr>
          <w:p w14:paraId="477665E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35</w:t>
            </w:r>
          </w:p>
        </w:tc>
        <w:tc>
          <w:tcPr>
            <w:tcW w:w="1048" w:type="dxa"/>
          </w:tcPr>
          <w:p w14:paraId="24310BA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w:t>
            </w:r>
          </w:p>
        </w:tc>
        <w:tc>
          <w:tcPr>
            <w:tcW w:w="977" w:type="dxa"/>
            <w:gridSpan w:val="2"/>
          </w:tcPr>
          <w:p w14:paraId="0898648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124</w:t>
            </w:r>
          </w:p>
        </w:tc>
      </w:tr>
      <w:tr w:rsidR="007B1565" w:rsidRPr="00F24935" w14:paraId="779975C7" w14:textId="77777777" w:rsidTr="006B5D0C">
        <w:trPr>
          <w:trHeight w:val="279"/>
        </w:trPr>
        <w:tc>
          <w:tcPr>
            <w:tcW w:w="844" w:type="dxa"/>
          </w:tcPr>
          <w:p w14:paraId="5D803D5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w:t>
            </w:r>
          </w:p>
        </w:tc>
        <w:tc>
          <w:tcPr>
            <w:tcW w:w="682" w:type="dxa"/>
          </w:tcPr>
          <w:p w14:paraId="1BBF0C6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w:t>
            </w:r>
          </w:p>
        </w:tc>
        <w:tc>
          <w:tcPr>
            <w:tcW w:w="1756" w:type="dxa"/>
            <w:gridSpan w:val="3"/>
          </w:tcPr>
          <w:p w14:paraId="0B4B895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w:t>
            </w:r>
          </w:p>
        </w:tc>
        <w:tc>
          <w:tcPr>
            <w:tcW w:w="1052" w:type="dxa"/>
            <w:gridSpan w:val="2"/>
          </w:tcPr>
          <w:p w14:paraId="6BDF76E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w:t>
            </w:r>
          </w:p>
        </w:tc>
        <w:tc>
          <w:tcPr>
            <w:tcW w:w="1285" w:type="dxa"/>
          </w:tcPr>
          <w:p w14:paraId="76E0BE7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w:t>
            </w:r>
          </w:p>
        </w:tc>
        <w:tc>
          <w:tcPr>
            <w:tcW w:w="998" w:type="dxa"/>
            <w:gridSpan w:val="2"/>
          </w:tcPr>
          <w:p w14:paraId="26F82A4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w:t>
            </w:r>
          </w:p>
        </w:tc>
        <w:tc>
          <w:tcPr>
            <w:tcW w:w="1018" w:type="dxa"/>
            <w:gridSpan w:val="2"/>
          </w:tcPr>
          <w:p w14:paraId="1979FB0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w:t>
            </w:r>
          </w:p>
        </w:tc>
        <w:tc>
          <w:tcPr>
            <w:tcW w:w="1048" w:type="dxa"/>
          </w:tcPr>
          <w:p w14:paraId="779FCED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w:t>
            </w:r>
          </w:p>
        </w:tc>
        <w:tc>
          <w:tcPr>
            <w:tcW w:w="977" w:type="dxa"/>
            <w:gridSpan w:val="2"/>
          </w:tcPr>
          <w:p w14:paraId="48D03BF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w:t>
            </w:r>
          </w:p>
        </w:tc>
      </w:tr>
      <w:tr w:rsidR="007B1565" w:rsidRPr="00F24935" w14:paraId="31E02EE5" w14:textId="77777777" w:rsidTr="006B5D0C">
        <w:trPr>
          <w:trHeight w:val="279"/>
        </w:trPr>
        <w:tc>
          <w:tcPr>
            <w:tcW w:w="844" w:type="dxa"/>
          </w:tcPr>
          <w:p w14:paraId="5548479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38</w:t>
            </w:r>
          </w:p>
        </w:tc>
        <w:tc>
          <w:tcPr>
            <w:tcW w:w="682" w:type="dxa"/>
          </w:tcPr>
          <w:p w14:paraId="50EEF55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Pr>
          <w:p w14:paraId="7A4819F8" w14:textId="703231FC"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3B1944D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Pr>
          <w:p w14:paraId="5372CEC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626</w:t>
            </w:r>
          </w:p>
        </w:tc>
        <w:tc>
          <w:tcPr>
            <w:tcW w:w="998" w:type="dxa"/>
            <w:gridSpan w:val="2"/>
          </w:tcPr>
          <w:p w14:paraId="7673D75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18</w:t>
            </w:r>
          </w:p>
        </w:tc>
        <w:tc>
          <w:tcPr>
            <w:tcW w:w="1018" w:type="dxa"/>
            <w:gridSpan w:val="2"/>
          </w:tcPr>
          <w:p w14:paraId="551870F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45</w:t>
            </w:r>
          </w:p>
        </w:tc>
        <w:tc>
          <w:tcPr>
            <w:tcW w:w="1048" w:type="dxa"/>
          </w:tcPr>
          <w:p w14:paraId="25B3215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w:t>
            </w:r>
          </w:p>
        </w:tc>
        <w:tc>
          <w:tcPr>
            <w:tcW w:w="977" w:type="dxa"/>
            <w:gridSpan w:val="2"/>
          </w:tcPr>
          <w:p w14:paraId="64126CA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99</w:t>
            </w:r>
          </w:p>
        </w:tc>
      </w:tr>
      <w:tr w:rsidR="007B1565" w:rsidRPr="00F24935" w14:paraId="4FF22D60" w14:textId="77777777" w:rsidTr="006B5D0C">
        <w:trPr>
          <w:trHeight w:val="279"/>
        </w:trPr>
        <w:tc>
          <w:tcPr>
            <w:tcW w:w="844" w:type="dxa"/>
          </w:tcPr>
          <w:p w14:paraId="0073DF5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39</w:t>
            </w:r>
          </w:p>
        </w:tc>
        <w:tc>
          <w:tcPr>
            <w:tcW w:w="682" w:type="dxa"/>
          </w:tcPr>
          <w:p w14:paraId="784AA48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7,1</w:t>
            </w:r>
          </w:p>
        </w:tc>
        <w:tc>
          <w:tcPr>
            <w:tcW w:w="1756" w:type="dxa"/>
            <w:gridSpan w:val="3"/>
          </w:tcPr>
          <w:p w14:paraId="6297A0AB" w14:textId="35761D4C"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Pr>
          <w:p w14:paraId="6DFBB7A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Pr>
          <w:p w14:paraId="6CC090D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596</w:t>
            </w:r>
          </w:p>
        </w:tc>
        <w:tc>
          <w:tcPr>
            <w:tcW w:w="998" w:type="dxa"/>
            <w:gridSpan w:val="2"/>
          </w:tcPr>
          <w:p w14:paraId="3280D9E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41</w:t>
            </w:r>
          </w:p>
        </w:tc>
        <w:tc>
          <w:tcPr>
            <w:tcW w:w="1018" w:type="dxa"/>
            <w:gridSpan w:val="2"/>
          </w:tcPr>
          <w:p w14:paraId="14333D8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28</w:t>
            </w:r>
          </w:p>
        </w:tc>
        <w:tc>
          <w:tcPr>
            <w:tcW w:w="1048" w:type="dxa"/>
          </w:tcPr>
          <w:p w14:paraId="0CCBD45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36</w:t>
            </w:r>
          </w:p>
        </w:tc>
        <w:tc>
          <w:tcPr>
            <w:tcW w:w="977" w:type="dxa"/>
            <w:gridSpan w:val="2"/>
          </w:tcPr>
          <w:p w14:paraId="029CAEF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197</w:t>
            </w:r>
          </w:p>
        </w:tc>
      </w:tr>
      <w:tr w:rsidR="007B1565" w:rsidRPr="00F24935" w14:paraId="26CFCA7E" w14:textId="77777777" w:rsidTr="006B5D0C">
        <w:trPr>
          <w:trHeight w:val="279"/>
        </w:trPr>
        <w:tc>
          <w:tcPr>
            <w:tcW w:w="844" w:type="dxa"/>
          </w:tcPr>
          <w:p w14:paraId="18C3935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w:t>
            </w:r>
          </w:p>
        </w:tc>
        <w:tc>
          <w:tcPr>
            <w:tcW w:w="682" w:type="dxa"/>
          </w:tcPr>
          <w:p w14:paraId="21F77A4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6,2</w:t>
            </w:r>
          </w:p>
        </w:tc>
        <w:tc>
          <w:tcPr>
            <w:tcW w:w="1756" w:type="dxa"/>
            <w:gridSpan w:val="3"/>
          </w:tcPr>
          <w:p w14:paraId="2E1B705B"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Pr>
          <w:p w14:paraId="6DB2161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Pr>
          <w:p w14:paraId="64076C8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687</w:t>
            </w:r>
          </w:p>
        </w:tc>
        <w:tc>
          <w:tcPr>
            <w:tcW w:w="998" w:type="dxa"/>
            <w:gridSpan w:val="2"/>
          </w:tcPr>
          <w:p w14:paraId="0BDBDCD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w:t>
            </w:r>
          </w:p>
        </w:tc>
        <w:tc>
          <w:tcPr>
            <w:tcW w:w="1018" w:type="dxa"/>
            <w:gridSpan w:val="2"/>
          </w:tcPr>
          <w:p w14:paraId="0CB44E3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36</w:t>
            </w:r>
          </w:p>
        </w:tc>
        <w:tc>
          <w:tcPr>
            <w:tcW w:w="1048" w:type="dxa"/>
          </w:tcPr>
          <w:p w14:paraId="7C28941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w:t>
            </w:r>
          </w:p>
        </w:tc>
        <w:tc>
          <w:tcPr>
            <w:tcW w:w="977" w:type="dxa"/>
            <w:gridSpan w:val="2"/>
          </w:tcPr>
          <w:p w14:paraId="3BC59AC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52</w:t>
            </w:r>
          </w:p>
        </w:tc>
      </w:tr>
      <w:tr w:rsidR="007B1565" w:rsidRPr="00F24935" w14:paraId="33D34092"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0C98037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41</w:t>
            </w:r>
          </w:p>
        </w:tc>
        <w:tc>
          <w:tcPr>
            <w:tcW w:w="682" w:type="dxa"/>
            <w:tcBorders>
              <w:top w:val="single" w:sz="4" w:space="0" w:color="auto"/>
              <w:left w:val="single" w:sz="4" w:space="0" w:color="auto"/>
              <w:bottom w:val="single" w:sz="4" w:space="0" w:color="auto"/>
              <w:right w:val="single" w:sz="4" w:space="0" w:color="auto"/>
            </w:tcBorders>
          </w:tcPr>
          <w:p w14:paraId="3EC9AED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6,9</w:t>
            </w:r>
          </w:p>
        </w:tc>
        <w:tc>
          <w:tcPr>
            <w:tcW w:w="1756" w:type="dxa"/>
            <w:gridSpan w:val="3"/>
            <w:tcBorders>
              <w:top w:val="single" w:sz="4" w:space="0" w:color="auto"/>
              <w:left w:val="single" w:sz="4" w:space="0" w:color="auto"/>
              <w:bottom w:val="single" w:sz="4" w:space="0" w:color="auto"/>
              <w:right w:val="single" w:sz="4" w:space="0" w:color="auto"/>
            </w:tcBorders>
          </w:tcPr>
          <w:p w14:paraId="5A455A4D" w14:textId="5B4E24E3"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31A620E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D490B1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621</w:t>
            </w:r>
          </w:p>
        </w:tc>
        <w:tc>
          <w:tcPr>
            <w:tcW w:w="998" w:type="dxa"/>
            <w:gridSpan w:val="2"/>
            <w:tcBorders>
              <w:top w:val="single" w:sz="4" w:space="0" w:color="auto"/>
              <w:left w:val="single" w:sz="4" w:space="0" w:color="auto"/>
              <w:bottom w:val="single" w:sz="4" w:space="0" w:color="auto"/>
              <w:right w:val="single" w:sz="4" w:space="0" w:color="auto"/>
            </w:tcBorders>
          </w:tcPr>
          <w:p w14:paraId="063B750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w:t>
            </w:r>
          </w:p>
        </w:tc>
        <w:tc>
          <w:tcPr>
            <w:tcW w:w="1018" w:type="dxa"/>
            <w:gridSpan w:val="2"/>
            <w:tcBorders>
              <w:top w:val="single" w:sz="4" w:space="0" w:color="auto"/>
              <w:left w:val="single" w:sz="4" w:space="0" w:color="auto"/>
              <w:bottom w:val="single" w:sz="4" w:space="0" w:color="auto"/>
              <w:right w:val="single" w:sz="4" w:space="0" w:color="auto"/>
            </w:tcBorders>
          </w:tcPr>
          <w:p w14:paraId="320486A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41</w:t>
            </w:r>
          </w:p>
        </w:tc>
        <w:tc>
          <w:tcPr>
            <w:tcW w:w="1048" w:type="dxa"/>
            <w:tcBorders>
              <w:top w:val="single" w:sz="4" w:space="0" w:color="auto"/>
              <w:left w:val="single" w:sz="4" w:space="0" w:color="auto"/>
              <w:bottom w:val="single" w:sz="4" w:space="0" w:color="auto"/>
              <w:right w:val="single" w:sz="4" w:space="0" w:color="auto"/>
            </w:tcBorders>
          </w:tcPr>
          <w:p w14:paraId="72AF501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14</w:t>
            </w:r>
          </w:p>
        </w:tc>
        <w:tc>
          <w:tcPr>
            <w:tcW w:w="977" w:type="dxa"/>
            <w:gridSpan w:val="2"/>
            <w:tcBorders>
              <w:top w:val="single" w:sz="4" w:space="0" w:color="auto"/>
              <w:left w:val="single" w:sz="4" w:space="0" w:color="auto"/>
              <w:bottom w:val="single" w:sz="4" w:space="0" w:color="auto"/>
              <w:right w:val="single" w:sz="4" w:space="0" w:color="auto"/>
            </w:tcBorders>
          </w:tcPr>
          <w:p w14:paraId="4AA194B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85</w:t>
            </w:r>
          </w:p>
        </w:tc>
      </w:tr>
      <w:tr w:rsidR="007B1565" w:rsidRPr="00F24935" w14:paraId="53BBDDD0"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4A60DFD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lastRenderedPageBreak/>
              <w:t>42</w:t>
            </w:r>
          </w:p>
        </w:tc>
        <w:tc>
          <w:tcPr>
            <w:tcW w:w="682" w:type="dxa"/>
            <w:tcBorders>
              <w:top w:val="single" w:sz="4" w:space="0" w:color="auto"/>
              <w:left w:val="single" w:sz="4" w:space="0" w:color="auto"/>
              <w:bottom w:val="single" w:sz="4" w:space="0" w:color="auto"/>
              <w:right w:val="single" w:sz="4" w:space="0" w:color="auto"/>
            </w:tcBorders>
          </w:tcPr>
          <w:p w14:paraId="0177AA1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66C55201"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AE7D0C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0,25</w:t>
            </w:r>
          </w:p>
        </w:tc>
        <w:tc>
          <w:tcPr>
            <w:tcW w:w="1285" w:type="dxa"/>
            <w:tcBorders>
              <w:top w:val="single" w:sz="4" w:space="0" w:color="auto"/>
              <w:left w:val="single" w:sz="4" w:space="0" w:color="auto"/>
              <w:bottom w:val="single" w:sz="4" w:space="0" w:color="auto"/>
              <w:right w:val="single" w:sz="4" w:space="0" w:color="auto"/>
            </w:tcBorders>
          </w:tcPr>
          <w:p w14:paraId="6A41FEA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376</w:t>
            </w:r>
          </w:p>
        </w:tc>
        <w:tc>
          <w:tcPr>
            <w:tcW w:w="998" w:type="dxa"/>
            <w:gridSpan w:val="2"/>
            <w:tcBorders>
              <w:top w:val="single" w:sz="4" w:space="0" w:color="auto"/>
              <w:left w:val="single" w:sz="4" w:space="0" w:color="auto"/>
              <w:bottom w:val="single" w:sz="4" w:space="0" w:color="auto"/>
              <w:right w:val="single" w:sz="4" w:space="0" w:color="auto"/>
            </w:tcBorders>
          </w:tcPr>
          <w:p w14:paraId="00D2E64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53</w:t>
            </w:r>
          </w:p>
        </w:tc>
        <w:tc>
          <w:tcPr>
            <w:tcW w:w="1018" w:type="dxa"/>
            <w:gridSpan w:val="2"/>
            <w:tcBorders>
              <w:top w:val="single" w:sz="4" w:space="0" w:color="auto"/>
              <w:left w:val="single" w:sz="4" w:space="0" w:color="auto"/>
              <w:bottom w:val="single" w:sz="4" w:space="0" w:color="auto"/>
              <w:right w:val="single" w:sz="4" w:space="0" w:color="auto"/>
            </w:tcBorders>
          </w:tcPr>
          <w:p w14:paraId="35D9A9B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w:t>
            </w:r>
          </w:p>
        </w:tc>
        <w:tc>
          <w:tcPr>
            <w:tcW w:w="1048" w:type="dxa"/>
            <w:tcBorders>
              <w:top w:val="single" w:sz="4" w:space="0" w:color="auto"/>
              <w:left w:val="single" w:sz="4" w:space="0" w:color="auto"/>
              <w:bottom w:val="single" w:sz="4" w:space="0" w:color="auto"/>
              <w:right w:val="single" w:sz="4" w:space="0" w:color="auto"/>
            </w:tcBorders>
          </w:tcPr>
          <w:p w14:paraId="7A5146A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43</w:t>
            </w:r>
          </w:p>
        </w:tc>
        <w:tc>
          <w:tcPr>
            <w:tcW w:w="977" w:type="dxa"/>
            <w:gridSpan w:val="2"/>
            <w:tcBorders>
              <w:top w:val="single" w:sz="4" w:space="0" w:color="auto"/>
              <w:left w:val="single" w:sz="4" w:space="0" w:color="auto"/>
              <w:bottom w:val="single" w:sz="4" w:space="0" w:color="auto"/>
              <w:right w:val="single" w:sz="4" w:space="0" w:color="auto"/>
            </w:tcBorders>
          </w:tcPr>
          <w:p w14:paraId="1B1019D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213</w:t>
            </w:r>
          </w:p>
        </w:tc>
      </w:tr>
      <w:tr w:rsidR="007B1565" w:rsidRPr="00F24935" w14:paraId="0841A30B"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693961C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43</w:t>
            </w:r>
          </w:p>
        </w:tc>
        <w:tc>
          <w:tcPr>
            <w:tcW w:w="682" w:type="dxa"/>
            <w:tcBorders>
              <w:top w:val="single" w:sz="4" w:space="0" w:color="auto"/>
              <w:left w:val="single" w:sz="4" w:space="0" w:color="auto"/>
              <w:bottom w:val="single" w:sz="4" w:space="0" w:color="auto"/>
              <w:right w:val="single" w:sz="4" w:space="0" w:color="auto"/>
            </w:tcBorders>
          </w:tcPr>
          <w:p w14:paraId="596A159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55CB486D"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72A6602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73C2A65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621</w:t>
            </w:r>
          </w:p>
        </w:tc>
        <w:tc>
          <w:tcPr>
            <w:tcW w:w="998" w:type="dxa"/>
            <w:gridSpan w:val="2"/>
            <w:tcBorders>
              <w:top w:val="single" w:sz="4" w:space="0" w:color="auto"/>
              <w:left w:val="single" w:sz="4" w:space="0" w:color="auto"/>
              <w:bottom w:val="single" w:sz="4" w:space="0" w:color="auto"/>
              <w:right w:val="single" w:sz="4" w:space="0" w:color="auto"/>
            </w:tcBorders>
          </w:tcPr>
          <w:p w14:paraId="0D74DF4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18</w:t>
            </w:r>
          </w:p>
        </w:tc>
        <w:tc>
          <w:tcPr>
            <w:tcW w:w="1018" w:type="dxa"/>
            <w:gridSpan w:val="2"/>
            <w:tcBorders>
              <w:top w:val="single" w:sz="4" w:space="0" w:color="auto"/>
              <w:left w:val="single" w:sz="4" w:space="0" w:color="auto"/>
              <w:bottom w:val="single" w:sz="4" w:space="0" w:color="auto"/>
              <w:right w:val="single" w:sz="4" w:space="0" w:color="auto"/>
            </w:tcBorders>
          </w:tcPr>
          <w:p w14:paraId="57A6882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w:t>
            </w:r>
          </w:p>
        </w:tc>
        <w:tc>
          <w:tcPr>
            <w:tcW w:w="1048" w:type="dxa"/>
            <w:tcBorders>
              <w:top w:val="single" w:sz="4" w:space="0" w:color="auto"/>
              <w:left w:val="single" w:sz="4" w:space="0" w:color="auto"/>
              <w:bottom w:val="single" w:sz="4" w:space="0" w:color="auto"/>
              <w:right w:val="single" w:sz="4" w:space="0" w:color="auto"/>
            </w:tcBorders>
          </w:tcPr>
          <w:p w14:paraId="2AC10B9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w:t>
            </w:r>
          </w:p>
        </w:tc>
        <w:tc>
          <w:tcPr>
            <w:tcW w:w="977" w:type="dxa"/>
            <w:gridSpan w:val="2"/>
            <w:tcBorders>
              <w:top w:val="single" w:sz="4" w:space="0" w:color="auto"/>
              <w:left w:val="single" w:sz="4" w:space="0" w:color="auto"/>
              <w:bottom w:val="single" w:sz="4" w:space="0" w:color="auto"/>
              <w:right w:val="single" w:sz="4" w:space="0" w:color="auto"/>
            </w:tcBorders>
          </w:tcPr>
          <w:p w14:paraId="4AE6832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154</w:t>
            </w:r>
          </w:p>
        </w:tc>
      </w:tr>
      <w:tr w:rsidR="007B1565" w:rsidRPr="00F24935" w14:paraId="1A31C8DC"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5918A1D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44</w:t>
            </w:r>
          </w:p>
        </w:tc>
        <w:tc>
          <w:tcPr>
            <w:tcW w:w="682" w:type="dxa"/>
            <w:tcBorders>
              <w:top w:val="single" w:sz="4" w:space="0" w:color="auto"/>
              <w:left w:val="single" w:sz="4" w:space="0" w:color="auto"/>
              <w:bottom w:val="single" w:sz="4" w:space="0" w:color="auto"/>
              <w:right w:val="single" w:sz="4" w:space="0" w:color="auto"/>
            </w:tcBorders>
          </w:tcPr>
          <w:p w14:paraId="210625A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03DE4784" w14:textId="31C7150C"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016A450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64E61E1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1972</w:t>
            </w:r>
          </w:p>
        </w:tc>
        <w:tc>
          <w:tcPr>
            <w:tcW w:w="998" w:type="dxa"/>
            <w:gridSpan w:val="2"/>
            <w:tcBorders>
              <w:top w:val="single" w:sz="4" w:space="0" w:color="auto"/>
              <w:left w:val="single" w:sz="4" w:space="0" w:color="auto"/>
              <w:bottom w:val="single" w:sz="4" w:space="0" w:color="auto"/>
              <w:right w:val="single" w:sz="4" w:space="0" w:color="auto"/>
            </w:tcBorders>
          </w:tcPr>
          <w:p w14:paraId="6B1D335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30</w:t>
            </w:r>
          </w:p>
        </w:tc>
        <w:tc>
          <w:tcPr>
            <w:tcW w:w="1018" w:type="dxa"/>
            <w:gridSpan w:val="2"/>
            <w:tcBorders>
              <w:top w:val="single" w:sz="4" w:space="0" w:color="auto"/>
              <w:left w:val="single" w:sz="4" w:space="0" w:color="auto"/>
              <w:bottom w:val="single" w:sz="4" w:space="0" w:color="auto"/>
              <w:right w:val="single" w:sz="4" w:space="0" w:color="auto"/>
            </w:tcBorders>
          </w:tcPr>
          <w:p w14:paraId="5A46A35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w:t>
            </w:r>
          </w:p>
        </w:tc>
        <w:tc>
          <w:tcPr>
            <w:tcW w:w="1048" w:type="dxa"/>
            <w:tcBorders>
              <w:top w:val="single" w:sz="4" w:space="0" w:color="auto"/>
              <w:left w:val="single" w:sz="4" w:space="0" w:color="auto"/>
              <w:bottom w:val="single" w:sz="4" w:space="0" w:color="auto"/>
              <w:right w:val="single" w:sz="4" w:space="0" w:color="auto"/>
            </w:tcBorders>
          </w:tcPr>
          <w:p w14:paraId="62F5E0D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43</w:t>
            </w:r>
          </w:p>
        </w:tc>
        <w:tc>
          <w:tcPr>
            <w:tcW w:w="977" w:type="dxa"/>
            <w:gridSpan w:val="2"/>
            <w:tcBorders>
              <w:top w:val="single" w:sz="4" w:space="0" w:color="auto"/>
              <w:left w:val="single" w:sz="4" w:space="0" w:color="auto"/>
              <w:bottom w:val="single" w:sz="4" w:space="0" w:color="auto"/>
              <w:right w:val="single" w:sz="4" w:space="0" w:color="auto"/>
            </w:tcBorders>
          </w:tcPr>
          <w:p w14:paraId="0DC002A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169</w:t>
            </w:r>
          </w:p>
        </w:tc>
      </w:tr>
      <w:tr w:rsidR="007B1565" w:rsidRPr="00F24935" w14:paraId="75E9B063"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02F368C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45</w:t>
            </w:r>
          </w:p>
        </w:tc>
        <w:tc>
          <w:tcPr>
            <w:tcW w:w="682" w:type="dxa"/>
            <w:tcBorders>
              <w:top w:val="single" w:sz="4" w:space="0" w:color="auto"/>
              <w:left w:val="single" w:sz="4" w:space="0" w:color="auto"/>
              <w:bottom w:val="single" w:sz="4" w:space="0" w:color="auto"/>
              <w:right w:val="single" w:sz="4" w:space="0" w:color="auto"/>
            </w:tcBorders>
          </w:tcPr>
          <w:p w14:paraId="4F067CD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46F138CD"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сер.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2F1CED6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03CBAB7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483</w:t>
            </w:r>
          </w:p>
        </w:tc>
        <w:tc>
          <w:tcPr>
            <w:tcW w:w="998" w:type="dxa"/>
            <w:gridSpan w:val="2"/>
            <w:tcBorders>
              <w:top w:val="single" w:sz="4" w:space="0" w:color="auto"/>
              <w:left w:val="single" w:sz="4" w:space="0" w:color="auto"/>
              <w:bottom w:val="single" w:sz="4" w:space="0" w:color="auto"/>
              <w:right w:val="single" w:sz="4" w:space="0" w:color="auto"/>
            </w:tcBorders>
          </w:tcPr>
          <w:p w14:paraId="377C8B3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w:t>
            </w:r>
          </w:p>
        </w:tc>
        <w:tc>
          <w:tcPr>
            <w:tcW w:w="1018" w:type="dxa"/>
            <w:gridSpan w:val="2"/>
            <w:tcBorders>
              <w:top w:val="single" w:sz="4" w:space="0" w:color="auto"/>
              <w:left w:val="single" w:sz="4" w:space="0" w:color="auto"/>
              <w:bottom w:val="single" w:sz="4" w:space="0" w:color="auto"/>
              <w:right w:val="single" w:sz="4" w:space="0" w:color="auto"/>
            </w:tcBorders>
          </w:tcPr>
          <w:p w14:paraId="3FF5277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25</w:t>
            </w:r>
          </w:p>
        </w:tc>
        <w:tc>
          <w:tcPr>
            <w:tcW w:w="1048" w:type="dxa"/>
            <w:tcBorders>
              <w:top w:val="single" w:sz="4" w:space="0" w:color="auto"/>
              <w:left w:val="single" w:sz="4" w:space="0" w:color="auto"/>
              <w:bottom w:val="single" w:sz="4" w:space="0" w:color="auto"/>
              <w:right w:val="single" w:sz="4" w:space="0" w:color="auto"/>
            </w:tcBorders>
          </w:tcPr>
          <w:p w14:paraId="3AF8482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58</w:t>
            </w:r>
          </w:p>
        </w:tc>
        <w:tc>
          <w:tcPr>
            <w:tcW w:w="977" w:type="dxa"/>
            <w:gridSpan w:val="2"/>
            <w:tcBorders>
              <w:top w:val="single" w:sz="4" w:space="0" w:color="auto"/>
              <w:left w:val="single" w:sz="4" w:space="0" w:color="auto"/>
              <w:bottom w:val="single" w:sz="4" w:space="0" w:color="auto"/>
              <w:right w:val="single" w:sz="4" w:space="0" w:color="auto"/>
            </w:tcBorders>
          </w:tcPr>
          <w:p w14:paraId="61F4583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45</w:t>
            </w:r>
          </w:p>
        </w:tc>
      </w:tr>
      <w:tr w:rsidR="007B1565" w:rsidRPr="00F24935" w14:paraId="68867E81"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2120C7D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46</w:t>
            </w:r>
          </w:p>
        </w:tc>
        <w:tc>
          <w:tcPr>
            <w:tcW w:w="682" w:type="dxa"/>
            <w:tcBorders>
              <w:top w:val="single" w:sz="4" w:space="0" w:color="auto"/>
              <w:left w:val="single" w:sz="4" w:space="0" w:color="auto"/>
              <w:bottom w:val="single" w:sz="4" w:space="0" w:color="auto"/>
              <w:right w:val="single" w:sz="4" w:space="0" w:color="auto"/>
            </w:tcBorders>
          </w:tcPr>
          <w:p w14:paraId="019E6E8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7,1</w:t>
            </w:r>
          </w:p>
        </w:tc>
        <w:tc>
          <w:tcPr>
            <w:tcW w:w="1756" w:type="dxa"/>
            <w:gridSpan w:val="3"/>
            <w:tcBorders>
              <w:top w:val="single" w:sz="4" w:space="0" w:color="auto"/>
              <w:left w:val="single" w:sz="4" w:space="0" w:color="auto"/>
              <w:bottom w:val="single" w:sz="4" w:space="0" w:color="auto"/>
              <w:right w:val="single" w:sz="4" w:space="0" w:color="auto"/>
            </w:tcBorders>
          </w:tcPr>
          <w:p w14:paraId="3602DD1A"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26E900C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53D0429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330</w:t>
            </w:r>
          </w:p>
        </w:tc>
        <w:tc>
          <w:tcPr>
            <w:tcW w:w="998" w:type="dxa"/>
            <w:gridSpan w:val="2"/>
            <w:tcBorders>
              <w:top w:val="single" w:sz="4" w:space="0" w:color="auto"/>
              <w:left w:val="single" w:sz="4" w:space="0" w:color="auto"/>
              <w:bottom w:val="single" w:sz="4" w:space="0" w:color="auto"/>
              <w:right w:val="single" w:sz="4" w:space="0" w:color="auto"/>
            </w:tcBorders>
          </w:tcPr>
          <w:p w14:paraId="7797625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57</w:t>
            </w:r>
          </w:p>
        </w:tc>
        <w:tc>
          <w:tcPr>
            <w:tcW w:w="1018" w:type="dxa"/>
            <w:gridSpan w:val="2"/>
            <w:tcBorders>
              <w:top w:val="single" w:sz="4" w:space="0" w:color="auto"/>
              <w:left w:val="single" w:sz="4" w:space="0" w:color="auto"/>
              <w:bottom w:val="single" w:sz="4" w:space="0" w:color="auto"/>
              <w:right w:val="single" w:sz="4" w:space="0" w:color="auto"/>
            </w:tcBorders>
          </w:tcPr>
          <w:p w14:paraId="05A4620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w:t>
            </w:r>
          </w:p>
        </w:tc>
        <w:tc>
          <w:tcPr>
            <w:tcW w:w="1048" w:type="dxa"/>
            <w:tcBorders>
              <w:top w:val="single" w:sz="4" w:space="0" w:color="auto"/>
              <w:left w:val="single" w:sz="4" w:space="0" w:color="auto"/>
              <w:bottom w:val="single" w:sz="4" w:space="0" w:color="auto"/>
              <w:right w:val="single" w:sz="4" w:space="0" w:color="auto"/>
            </w:tcBorders>
          </w:tcPr>
          <w:p w14:paraId="0E513F7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58</w:t>
            </w:r>
          </w:p>
        </w:tc>
        <w:tc>
          <w:tcPr>
            <w:tcW w:w="977" w:type="dxa"/>
            <w:gridSpan w:val="2"/>
            <w:tcBorders>
              <w:top w:val="single" w:sz="4" w:space="0" w:color="auto"/>
              <w:left w:val="single" w:sz="4" w:space="0" w:color="auto"/>
              <w:bottom w:val="single" w:sz="4" w:space="0" w:color="auto"/>
              <w:right w:val="single" w:sz="4" w:space="0" w:color="auto"/>
            </w:tcBorders>
          </w:tcPr>
          <w:p w14:paraId="5DFDB14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252</w:t>
            </w:r>
          </w:p>
        </w:tc>
      </w:tr>
      <w:tr w:rsidR="007B1565" w:rsidRPr="00F24935" w14:paraId="38AAEF0B"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0AAFFDE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47</w:t>
            </w:r>
          </w:p>
        </w:tc>
        <w:tc>
          <w:tcPr>
            <w:tcW w:w="682" w:type="dxa"/>
            <w:tcBorders>
              <w:top w:val="single" w:sz="4" w:space="0" w:color="auto"/>
              <w:left w:val="single" w:sz="4" w:space="0" w:color="auto"/>
              <w:bottom w:val="single" w:sz="4" w:space="0" w:color="auto"/>
              <w:right w:val="single" w:sz="4" w:space="0" w:color="auto"/>
            </w:tcBorders>
          </w:tcPr>
          <w:p w14:paraId="1CACFF2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33C572C1"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8D02C0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2536FC0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432</w:t>
            </w:r>
          </w:p>
        </w:tc>
        <w:tc>
          <w:tcPr>
            <w:tcW w:w="998" w:type="dxa"/>
            <w:gridSpan w:val="2"/>
            <w:tcBorders>
              <w:top w:val="single" w:sz="4" w:space="0" w:color="auto"/>
              <w:left w:val="single" w:sz="4" w:space="0" w:color="auto"/>
              <w:bottom w:val="single" w:sz="4" w:space="0" w:color="auto"/>
              <w:right w:val="single" w:sz="4" w:space="0" w:color="auto"/>
            </w:tcBorders>
          </w:tcPr>
          <w:p w14:paraId="496FD52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w:t>
            </w:r>
          </w:p>
        </w:tc>
        <w:tc>
          <w:tcPr>
            <w:tcW w:w="1018" w:type="dxa"/>
            <w:gridSpan w:val="2"/>
            <w:tcBorders>
              <w:top w:val="single" w:sz="4" w:space="0" w:color="auto"/>
              <w:left w:val="single" w:sz="4" w:space="0" w:color="auto"/>
              <w:bottom w:val="single" w:sz="4" w:space="0" w:color="auto"/>
              <w:right w:val="single" w:sz="4" w:space="0" w:color="auto"/>
            </w:tcBorders>
          </w:tcPr>
          <w:p w14:paraId="625080D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w:t>
            </w:r>
          </w:p>
        </w:tc>
        <w:tc>
          <w:tcPr>
            <w:tcW w:w="1048" w:type="dxa"/>
            <w:tcBorders>
              <w:top w:val="single" w:sz="4" w:space="0" w:color="auto"/>
              <w:left w:val="single" w:sz="4" w:space="0" w:color="auto"/>
              <w:bottom w:val="single" w:sz="4" w:space="0" w:color="auto"/>
              <w:right w:val="single" w:sz="4" w:space="0" w:color="auto"/>
            </w:tcBorders>
          </w:tcPr>
          <w:p w14:paraId="456AE1B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32</w:t>
            </w:r>
          </w:p>
        </w:tc>
        <w:tc>
          <w:tcPr>
            <w:tcW w:w="977" w:type="dxa"/>
            <w:gridSpan w:val="2"/>
            <w:tcBorders>
              <w:top w:val="single" w:sz="4" w:space="0" w:color="auto"/>
              <w:left w:val="single" w:sz="4" w:space="0" w:color="auto"/>
              <w:bottom w:val="single" w:sz="4" w:space="0" w:color="auto"/>
              <w:right w:val="single" w:sz="4" w:space="0" w:color="auto"/>
            </w:tcBorders>
          </w:tcPr>
          <w:p w14:paraId="3061F2C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144</w:t>
            </w:r>
          </w:p>
        </w:tc>
      </w:tr>
      <w:tr w:rsidR="007B1565" w:rsidRPr="00F24935" w14:paraId="736CD115"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10A1486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48</w:t>
            </w:r>
          </w:p>
        </w:tc>
        <w:tc>
          <w:tcPr>
            <w:tcW w:w="682" w:type="dxa"/>
            <w:tcBorders>
              <w:top w:val="single" w:sz="4" w:space="0" w:color="auto"/>
              <w:left w:val="single" w:sz="4" w:space="0" w:color="auto"/>
              <w:bottom w:val="single" w:sz="4" w:space="0" w:color="auto"/>
              <w:right w:val="single" w:sz="4" w:space="0" w:color="auto"/>
            </w:tcBorders>
          </w:tcPr>
          <w:p w14:paraId="16641F6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7,0</w:t>
            </w:r>
          </w:p>
        </w:tc>
        <w:tc>
          <w:tcPr>
            <w:tcW w:w="1756" w:type="dxa"/>
            <w:gridSpan w:val="3"/>
            <w:tcBorders>
              <w:top w:val="single" w:sz="4" w:space="0" w:color="auto"/>
              <w:left w:val="single" w:sz="4" w:space="0" w:color="auto"/>
              <w:bottom w:val="single" w:sz="4" w:space="0" w:color="auto"/>
              <w:right w:val="single" w:sz="4" w:space="0" w:color="auto"/>
            </w:tcBorders>
          </w:tcPr>
          <w:p w14:paraId="1A151619"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35FD7D9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0,25</w:t>
            </w:r>
          </w:p>
        </w:tc>
        <w:tc>
          <w:tcPr>
            <w:tcW w:w="1285" w:type="dxa"/>
            <w:tcBorders>
              <w:top w:val="single" w:sz="4" w:space="0" w:color="auto"/>
              <w:left w:val="single" w:sz="4" w:space="0" w:color="auto"/>
              <w:bottom w:val="single" w:sz="4" w:space="0" w:color="auto"/>
              <w:right w:val="single" w:sz="4" w:space="0" w:color="auto"/>
            </w:tcBorders>
          </w:tcPr>
          <w:p w14:paraId="58C8191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534</w:t>
            </w:r>
          </w:p>
        </w:tc>
        <w:tc>
          <w:tcPr>
            <w:tcW w:w="998" w:type="dxa"/>
            <w:gridSpan w:val="2"/>
            <w:tcBorders>
              <w:top w:val="single" w:sz="4" w:space="0" w:color="auto"/>
              <w:left w:val="single" w:sz="4" w:space="0" w:color="auto"/>
              <w:bottom w:val="single" w:sz="4" w:space="0" w:color="auto"/>
              <w:right w:val="single" w:sz="4" w:space="0" w:color="auto"/>
            </w:tcBorders>
          </w:tcPr>
          <w:p w14:paraId="0F78792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11</w:t>
            </w:r>
          </w:p>
        </w:tc>
        <w:tc>
          <w:tcPr>
            <w:tcW w:w="1018" w:type="dxa"/>
            <w:gridSpan w:val="2"/>
            <w:tcBorders>
              <w:top w:val="single" w:sz="4" w:space="0" w:color="auto"/>
              <w:left w:val="single" w:sz="4" w:space="0" w:color="auto"/>
              <w:bottom w:val="single" w:sz="4" w:space="0" w:color="auto"/>
              <w:right w:val="single" w:sz="4" w:space="0" w:color="auto"/>
            </w:tcBorders>
          </w:tcPr>
          <w:p w14:paraId="1BCBA9A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w:t>
            </w:r>
          </w:p>
        </w:tc>
        <w:tc>
          <w:tcPr>
            <w:tcW w:w="1048" w:type="dxa"/>
            <w:tcBorders>
              <w:top w:val="single" w:sz="4" w:space="0" w:color="auto"/>
              <w:left w:val="single" w:sz="4" w:space="0" w:color="auto"/>
              <w:bottom w:val="single" w:sz="4" w:space="0" w:color="auto"/>
              <w:right w:val="single" w:sz="4" w:space="0" w:color="auto"/>
            </w:tcBorders>
          </w:tcPr>
          <w:p w14:paraId="6F391EA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20</w:t>
            </w:r>
          </w:p>
        </w:tc>
        <w:tc>
          <w:tcPr>
            <w:tcW w:w="977" w:type="dxa"/>
            <w:gridSpan w:val="2"/>
            <w:tcBorders>
              <w:top w:val="single" w:sz="4" w:space="0" w:color="auto"/>
              <w:left w:val="single" w:sz="4" w:space="0" w:color="auto"/>
              <w:bottom w:val="single" w:sz="4" w:space="0" w:color="auto"/>
              <w:right w:val="single" w:sz="4" w:space="0" w:color="auto"/>
            </w:tcBorders>
          </w:tcPr>
          <w:p w14:paraId="7D59A71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169</w:t>
            </w:r>
          </w:p>
        </w:tc>
      </w:tr>
      <w:tr w:rsidR="00124F48" w:rsidRPr="00F24935" w14:paraId="03262763"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309E12D5"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49</w:t>
            </w:r>
          </w:p>
        </w:tc>
        <w:tc>
          <w:tcPr>
            <w:tcW w:w="682" w:type="dxa"/>
            <w:tcBorders>
              <w:top w:val="single" w:sz="4" w:space="0" w:color="auto"/>
              <w:left w:val="single" w:sz="4" w:space="0" w:color="auto"/>
              <w:bottom w:val="single" w:sz="4" w:space="0" w:color="auto"/>
              <w:right w:val="single" w:sz="4" w:space="0" w:color="auto"/>
            </w:tcBorders>
          </w:tcPr>
          <w:p w14:paraId="3B454720"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6BC676FB" w14:textId="26B3E050"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37CF6BA7"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0,00</w:t>
            </w:r>
          </w:p>
        </w:tc>
        <w:tc>
          <w:tcPr>
            <w:tcW w:w="1285" w:type="dxa"/>
            <w:tcBorders>
              <w:top w:val="single" w:sz="4" w:space="0" w:color="auto"/>
              <w:left w:val="single" w:sz="4" w:space="0" w:color="auto"/>
              <w:bottom w:val="single" w:sz="4" w:space="0" w:color="auto"/>
              <w:right w:val="single" w:sz="4" w:space="0" w:color="auto"/>
            </w:tcBorders>
          </w:tcPr>
          <w:p w14:paraId="2B61B1D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106</w:t>
            </w:r>
          </w:p>
        </w:tc>
        <w:tc>
          <w:tcPr>
            <w:tcW w:w="998" w:type="dxa"/>
            <w:gridSpan w:val="2"/>
            <w:tcBorders>
              <w:top w:val="single" w:sz="4" w:space="0" w:color="auto"/>
              <w:left w:val="single" w:sz="4" w:space="0" w:color="auto"/>
              <w:bottom w:val="single" w:sz="4" w:space="0" w:color="auto"/>
              <w:right w:val="single" w:sz="4" w:space="0" w:color="auto"/>
            </w:tcBorders>
          </w:tcPr>
          <w:p w14:paraId="5DF1876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w:t>
            </w:r>
          </w:p>
        </w:tc>
        <w:tc>
          <w:tcPr>
            <w:tcW w:w="1018" w:type="dxa"/>
            <w:gridSpan w:val="2"/>
            <w:tcBorders>
              <w:top w:val="single" w:sz="4" w:space="0" w:color="auto"/>
              <w:left w:val="single" w:sz="4" w:space="0" w:color="auto"/>
              <w:bottom w:val="single" w:sz="4" w:space="0" w:color="auto"/>
              <w:right w:val="single" w:sz="4" w:space="0" w:color="auto"/>
            </w:tcBorders>
          </w:tcPr>
          <w:p w14:paraId="15E59BD9"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8</w:t>
            </w:r>
          </w:p>
        </w:tc>
        <w:tc>
          <w:tcPr>
            <w:tcW w:w="1048" w:type="dxa"/>
            <w:tcBorders>
              <w:top w:val="single" w:sz="4" w:space="0" w:color="auto"/>
              <w:left w:val="single" w:sz="4" w:space="0" w:color="auto"/>
              <w:bottom w:val="single" w:sz="4" w:space="0" w:color="auto"/>
              <w:right w:val="single" w:sz="4" w:space="0" w:color="auto"/>
            </w:tcBorders>
          </w:tcPr>
          <w:p w14:paraId="2498843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31</w:t>
            </w:r>
          </w:p>
        </w:tc>
        <w:tc>
          <w:tcPr>
            <w:tcW w:w="977" w:type="dxa"/>
            <w:gridSpan w:val="2"/>
            <w:tcBorders>
              <w:top w:val="single" w:sz="4" w:space="0" w:color="auto"/>
              <w:left w:val="single" w:sz="4" w:space="0" w:color="auto"/>
              <w:bottom w:val="single" w:sz="4" w:space="0" w:color="auto"/>
              <w:right w:val="single" w:sz="4" w:space="0" w:color="auto"/>
            </w:tcBorders>
          </w:tcPr>
          <w:p w14:paraId="0A15D8A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38</w:t>
            </w:r>
          </w:p>
        </w:tc>
      </w:tr>
      <w:tr w:rsidR="00124F48" w:rsidRPr="00F24935" w14:paraId="650B9FB6"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69C1BFD4"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50</w:t>
            </w:r>
          </w:p>
        </w:tc>
        <w:tc>
          <w:tcPr>
            <w:tcW w:w="682" w:type="dxa"/>
            <w:tcBorders>
              <w:top w:val="single" w:sz="4" w:space="0" w:color="auto"/>
              <w:left w:val="single" w:sz="4" w:space="0" w:color="auto"/>
              <w:bottom w:val="single" w:sz="4" w:space="0" w:color="auto"/>
              <w:right w:val="single" w:sz="4" w:space="0" w:color="auto"/>
            </w:tcBorders>
          </w:tcPr>
          <w:p w14:paraId="48E91111"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30409CFB" w14:textId="70BCA2CC"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39D320E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73A2F278"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294</w:t>
            </w:r>
          </w:p>
        </w:tc>
        <w:tc>
          <w:tcPr>
            <w:tcW w:w="998" w:type="dxa"/>
            <w:gridSpan w:val="2"/>
            <w:tcBorders>
              <w:top w:val="single" w:sz="4" w:space="0" w:color="auto"/>
              <w:left w:val="single" w:sz="4" w:space="0" w:color="auto"/>
              <w:bottom w:val="single" w:sz="4" w:space="0" w:color="auto"/>
              <w:right w:val="single" w:sz="4" w:space="0" w:color="auto"/>
            </w:tcBorders>
          </w:tcPr>
          <w:p w14:paraId="4D3CE5A5"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17</w:t>
            </w:r>
          </w:p>
        </w:tc>
        <w:tc>
          <w:tcPr>
            <w:tcW w:w="1018" w:type="dxa"/>
            <w:gridSpan w:val="2"/>
            <w:tcBorders>
              <w:top w:val="single" w:sz="4" w:space="0" w:color="auto"/>
              <w:left w:val="single" w:sz="4" w:space="0" w:color="auto"/>
              <w:bottom w:val="single" w:sz="4" w:space="0" w:color="auto"/>
              <w:right w:val="single" w:sz="4" w:space="0" w:color="auto"/>
            </w:tcBorders>
          </w:tcPr>
          <w:p w14:paraId="3442D51E"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12</w:t>
            </w:r>
          </w:p>
        </w:tc>
        <w:tc>
          <w:tcPr>
            <w:tcW w:w="1048" w:type="dxa"/>
            <w:tcBorders>
              <w:top w:val="single" w:sz="4" w:space="0" w:color="auto"/>
              <w:left w:val="single" w:sz="4" w:space="0" w:color="auto"/>
              <w:bottom w:val="single" w:sz="4" w:space="0" w:color="auto"/>
              <w:right w:val="single" w:sz="4" w:space="0" w:color="auto"/>
            </w:tcBorders>
          </w:tcPr>
          <w:p w14:paraId="02F6A224"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40</w:t>
            </w:r>
          </w:p>
        </w:tc>
        <w:tc>
          <w:tcPr>
            <w:tcW w:w="977" w:type="dxa"/>
            <w:gridSpan w:val="2"/>
            <w:tcBorders>
              <w:top w:val="single" w:sz="4" w:space="0" w:color="auto"/>
              <w:left w:val="single" w:sz="4" w:space="0" w:color="auto"/>
              <w:bottom w:val="single" w:sz="4" w:space="0" w:color="auto"/>
              <w:right w:val="single" w:sz="4" w:space="0" w:color="auto"/>
            </w:tcBorders>
          </w:tcPr>
          <w:p w14:paraId="4AB6E212"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262</w:t>
            </w:r>
          </w:p>
        </w:tc>
      </w:tr>
      <w:tr w:rsidR="00124F48" w:rsidRPr="00F24935" w14:paraId="5722B09D"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09FAEB6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51</w:t>
            </w:r>
          </w:p>
        </w:tc>
        <w:tc>
          <w:tcPr>
            <w:tcW w:w="682" w:type="dxa"/>
            <w:tcBorders>
              <w:top w:val="single" w:sz="4" w:space="0" w:color="auto"/>
              <w:left w:val="single" w:sz="4" w:space="0" w:color="auto"/>
              <w:bottom w:val="single" w:sz="4" w:space="0" w:color="auto"/>
              <w:right w:val="single" w:sz="4" w:space="0" w:color="auto"/>
            </w:tcBorders>
          </w:tcPr>
          <w:p w14:paraId="7A26740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303F5DE2" w14:textId="150964F0"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0A017974"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759CFC27"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432</w:t>
            </w:r>
          </w:p>
        </w:tc>
        <w:tc>
          <w:tcPr>
            <w:tcW w:w="998" w:type="dxa"/>
            <w:gridSpan w:val="2"/>
            <w:tcBorders>
              <w:top w:val="single" w:sz="4" w:space="0" w:color="auto"/>
              <w:left w:val="single" w:sz="4" w:space="0" w:color="auto"/>
              <w:bottom w:val="single" w:sz="4" w:space="0" w:color="auto"/>
              <w:right w:val="single" w:sz="4" w:space="0" w:color="auto"/>
            </w:tcBorders>
          </w:tcPr>
          <w:p w14:paraId="22825A08"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200</w:t>
            </w:r>
          </w:p>
        </w:tc>
        <w:tc>
          <w:tcPr>
            <w:tcW w:w="1018" w:type="dxa"/>
            <w:gridSpan w:val="2"/>
            <w:tcBorders>
              <w:top w:val="single" w:sz="4" w:space="0" w:color="auto"/>
              <w:left w:val="single" w:sz="4" w:space="0" w:color="auto"/>
              <w:bottom w:val="single" w:sz="4" w:space="0" w:color="auto"/>
              <w:right w:val="single" w:sz="4" w:space="0" w:color="auto"/>
            </w:tcBorders>
          </w:tcPr>
          <w:p w14:paraId="7DC4B41A"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35</w:t>
            </w:r>
          </w:p>
        </w:tc>
        <w:tc>
          <w:tcPr>
            <w:tcW w:w="1048" w:type="dxa"/>
            <w:tcBorders>
              <w:top w:val="single" w:sz="4" w:space="0" w:color="auto"/>
              <w:left w:val="single" w:sz="4" w:space="0" w:color="auto"/>
              <w:bottom w:val="single" w:sz="4" w:space="0" w:color="auto"/>
              <w:right w:val="single" w:sz="4" w:space="0" w:color="auto"/>
            </w:tcBorders>
          </w:tcPr>
          <w:p w14:paraId="7E3E496B"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36</w:t>
            </w:r>
          </w:p>
        </w:tc>
        <w:tc>
          <w:tcPr>
            <w:tcW w:w="977" w:type="dxa"/>
            <w:gridSpan w:val="2"/>
            <w:tcBorders>
              <w:top w:val="single" w:sz="4" w:space="0" w:color="auto"/>
              <w:left w:val="single" w:sz="4" w:space="0" w:color="auto"/>
              <w:bottom w:val="single" w:sz="4" w:space="0" w:color="auto"/>
              <w:right w:val="single" w:sz="4" w:space="0" w:color="auto"/>
            </w:tcBorders>
          </w:tcPr>
          <w:p w14:paraId="3693975E"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276</w:t>
            </w:r>
          </w:p>
        </w:tc>
      </w:tr>
      <w:tr w:rsidR="00124F48" w:rsidRPr="00F24935" w14:paraId="1B345172"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68DE4B1A"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52</w:t>
            </w:r>
          </w:p>
        </w:tc>
        <w:tc>
          <w:tcPr>
            <w:tcW w:w="682" w:type="dxa"/>
            <w:tcBorders>
              <w:top w:val="single" w:sz="4" w:space="0" w:color="auto"/>
              <w:left w:val="single" w:sz="4" w:space="0" w:color="auto"/>
              <w:bottom w:val="single" w:sz="4" w:space="0" w:color="auto"/>
              <w:right w:val="single" w:sz="4" w:space="0" w:color="auto"/>
            </w:tcBorders>
          </w:tcPr>
          <w:p w14:paraId="32F41D02"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5A09932B" w14:textId="4382FA18"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3C5FB05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3DFDAE29"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401</w:t>
            </w:r>
          </w:p>
        </w:tc>
        <w:tc>
          <w:tcPr>
            <w:tcW w:w="998" w:type="dxa"/>
            <w:gridSpan w:val="2"/>
            <w:tcBorders>
              <w:top w:val="single" w:sz="4" w:space="0" w:color="auto"/>
              <w:left w:val="single" w:sz="4" w:space="0" w:color="auto"/>
              <w:bottom w:val="single" w:sz="4" w:space="0" w:color="auto"/>
              <w:right w:val="single" w:sz="4" w:space="0" w:color="auto"/>
            </w:tcBorders>
          </w:tcPr>
          <w:p w14:paraId="480F3495"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29</w:t>
            </w:r>
          </w:p>
        </w:tc>
        <w:tc>
          <w:tcPr>
            <w:tcW w:w="1018" w:type="dxa"/>
            <w:gridSpan w:val="2"/>
            <w:tcBorders>
              <w:top w:val="single" w:sz="4" w:space="0" w:color="auto"/>
              <w:left w:val="single" w:sz="4" w:space="0" w:color="auto"/>
              <w:bottom w:val="single" w:sz="4" w:space="0" w:color="auto"/>
              <w:right w:val="single" w:sz="4" w:space="0" w:color="auto"/>
            </w:tcBorders>
          </w:tcPr>
          <w:p w14:paraId="0A61223B"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19</w:t>
            </w:r>
          </w:p>
        </w:tc>
        <w:tc>
          <w:tcPr>
            <w:tcW w:w="1048" w:type="dxa"/>
            <w:tcBorders>
              <w:top w:val="single" w:sz="4" w:space="0" w:color="auto"/>
              <w:left w:val="single" w:sz="4" w:space="0" w:color="auto"/>
              <w:bottom w:val="single" w:sz="4" w:space="0" w:color="auto"/>
              <w:right w:val="single" w:sz="4" w:space="0" w:color="auto"/>
            </w:tcBorders>
          </w:tcPr>
          <w:p w14:paraId="4B6AECB4"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25</w:t>
            </w:r>
          </w:p>
        </w:tc>
        <w:tc>
          <w:tcPr>
            <w:tcW w:w="977" w:type="dxa"/>
            <w:gridSpan w:val="2"/>
            <w:tcBorders>
              <w:top w:val="single" w:sz="4" w:space="0" w:color="auto"/>
              <w:left w:val="single" w:sz="4" w:space="0" w:color="auto"/>
              <w:bottom w:val="single" w:sz="4" w:space="0" w:color="auto"/>
              <w:right w:val="single" w:sz="4" w:space="0" w:color="auto"/>
            </w:tcBorders>
          </w:tcPr>
          <w:p w14:paraId="600782D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306</w:t>
            </w:r>
          </w:p>
        </w:tc>
      </w:tr>
      <w:tr w:rsidR="00124F48" w:rsidRPr="00F24935" w14:paraId="357A6E67"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4125513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53</w:t>
            </w:r>
          </w:p>
        </w:tc>
        <w:tc>
          <w:tcPr>
            <w:tcW w:w="682" w:type="dxa"/>
            <w:tcBorders>
              <w:top w:val="single" w:sz="4" w:space="0" w:color="auto"/>
              <w:left w:val="single" w:sz="4" w:space="0" w:color="auto"/>
              <w:bottom w:val="single" w:sz="4" w:space="0" w:color="auto"/>
              <w:right w:val="single" w:sz="4" w:space="0" w:color="auto"/>
            </w:tcBorders>
          </w:tcPr>
          <w:p w14:paraId="4FAA6E4C"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58562AFB" w14:textId="1C810756"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7CBBC30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A371B86"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605</w:t>
            </w:r>
          </w:p>
        </w:tc>
        <w:tc>
          <w:tcPr>
            <w:tcW w:w="998" w:type="dxa"/>
            <w:gridSpan w:val="2"/>
            <w:tcBorders>
              <w:top w:val="single" w:sz="4" w:space="0" w:color="auto"/>
              <w:left w:val="single" w:sz="4" w:space="0" w:color="auto"/>
              <w:bottom w:val="single" w:sz="4" w:space="0" w:color="auto"/>
              <w:right w:val="single" w:sz="4" w:space="0" w:color="auto"/>
            </w:tcBorders>
          </w:tcPr>
          <w:p w14:paraId="3F27ADE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64</w:t>
            </w:r>
          </w:p>
        </w:tc>
        <w:tc>
          <w:tcPr>
            <w:tcW w:w="1018" w:type="dxa"/>
            <w:gridSpan w:val="2"/>
            <w:tcBorders>
              <w:top w:val="single" w:sz="4" w:space="0" w:color="auto"/>
              <w:left w:val="single" w:sz="4" w:space="0" w:color="auto"/>
              <w:bottom w:val="single" w:sz="4" w:space="0" w:color="auto"/>
              <w:right w:val="single" w:sz="4" w:space="0" w:color="auto"/>
            </w:tcBorders>
          </w:tcPr>
          <w:p w14:paraId="704883E3"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42</w:t>
            </w:r>
          </w:p>
        </w:tc>
        <w:tc>
          <w:tcPr>
            <w:tcW w:w="1048" w:type="dxa"/>
            <w:tcBorders>
              <w:top w:val="single" w:sz="4" w:space="0" w:color="auto"/>
              <w:left w:val="single" w:sz="4" w:space="0" w:color="auto"/>
              <w:bottom w:val="single" w:sz="4" w:space="0" w:color="auto"/>
              <w:right w:val="single" w:sz="4" w:space="0" w:color="auto"/>
            </w:tcBorders>
          </w:tcPr>
          <w:p w14:paraId="28F8820B"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37</w:t>
            </w:r>
          </w:p>
        </w:tc>
        <w:tc>
          <w:tcPr>
            <w:tcW w:w="977" w:type="dxa"/>
            <w:gridSpan w:val="2"/>
            <w:tcBorders>
              <w:top w:val="single" w:sz="4" w:space="0" w:color="auto"/>
              <w:left w:val="single" w:sz="4" w:space="0" w:color="auto"/>
              <w:bottom w:val="single" w:sz="4" w:space="0" w:color="auto"/>
              <w:right w:val="single" w:sz="4" w:space="0" w:color="auto"/>
            </w:tcBorders>
          </w:tcPr>
          <w:p w14:paraId="60A1AD18"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252</w:t>
            </w:r>
          </w:p>
        </w:tc>
      </w:tr>
      <w:tr w:rsidR="00124F48" w:rsidRPr="00F24935" w14:paraId="2BB1BFB7"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34EA227C"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54</w:t>
            </w:r>
          </w:p>
        </w:tc>
        <w:tc>
          <w:tcPr>
            <w:tcW w:w="682" w:type="dxa"/>
            <w:tcBorders>
              <w:top w:val="single" w:sz="4" w:space="0" w:color="auto"/>
              <w:left w:val="single" w:sz="4" w:space="0" w:color="auto"/>
              <w:bottom w:val="single" w:sz="4" w:space="0" w:color="auto"/>
              <w:right w:val="single" w:sz="4" w:space="0" w:color="auto"/>
            </w:tcBorders>
          </w:tcPr>
          <w:p w14:paraId="1539CA50"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65131BAD" w14:textId="20B20DA8"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2919BA07"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5B0273E3"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335</w:t>
            </w:r>
          </w:p>
        </w:tc>
        <w:tc>
          <w:tcPr>
            <w:tcW w:w="998" w:type="dxa"/>
            <w:gridSpan w:val="2"/>
            <w:tcBorders>
              <w:top w:val="single" w:sz="4" w:space="0" w:color="auto"/>
              <w:left w:val="single" w:sz="4" w:space="0" w:color="auto"/>
              <w:bottom w:val="single" w:sz="4" w:space="0" w:color="auto"/>
              <w:right w:val="single" w:sz="4" w:space="0" w:color="auto"/>
            </w:tcBorders>
          </w:tcPr>
          <w:p w14:paraId="0824A109"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17</w:t>
            </w:r>
          </w:p>
        </w:tc>
        <w:tc>
          <w:tcPr>
            <w:tcW w:w="1018" w:type="dxa"/>
            <w:gridSpan w:val="2"/>
            <w:tcBorders>
              <w:top w:val="single" w:sz="4" w:space="0" w:color="auto"/>
              <w:left w:val="single" w:sz="4" w:space="0" w:color="auto"/>
              <w:bottom w:val="single" w:sz="4" w:space="0" w:color="auto"/>
              <w:right w:val="single" w:sz="4" w:space="0" w:color="auto"/>
            </w:tcBorders>
          </w:tcPr>
          <w:p w14:paraId="00429A62"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18</w:t>
            </w:r>
          </w:p>
        </w:tc>
        <w:tc>
          <w:tcPr>
            <w:tcW w:w="1048" w:type="dxa"/>
            <w:tcBorders>
              <w:top w:val="single" w:sz="4" w:space="0" w:color="auto"/>
              <w:left w:val="single" w:sz="4" w:space="0" w:color="auto"/>
              <w:bottom w:val="single" w:sz="4" w:space="0" w:color="auto"/>
              <w:right w:val="single" w:sz="4" w:space="0" w:color="auto"/>
            </w:tcBorders>
          </w:tcPr>
          <w:p w14:paraId="1629595A"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19</w:t>
            </w:r>
          </w:p>
        </w:tc>
        <w:tc>
          <w:tcPr>
            <w:tcW w:w="977" w:type="dxa"/>
            <w:gridSpan w:val="2"/>
            <w:tcBorders>
              <w:top w:val="single" w:sz="4" w:space="0" w:color="auto"/>
              <w:left w:val="single" w:sz="4" w:space="0" w:color="auto"/>
              <w:bottom w:val="single" w:sz="4" w:space="0" w:color="auto"/>
              <w:right w:val="single" w:sz="4" w:space="0" w:color="auto"/>
            </w:tcBorders>
          </w:tcPr>
          <w:p w14:paraId="4B558A91"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100</w:t>
            </w:r>
          </w:p>
        </w:tc>
      </w:tr>
      <w:tr w:rsidR="00124F48" w:rsidRPr="00F24935" w14:paraId="27FC539A"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5D148FC4"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55</w:t>
            </w:r>
          </w:p>
        </w:tc>
        <w:tc>
          <w:tcPr>
            <w:tcW w:w="682" w:type="dxa"/>
            <w:tcBorders>
              <w:top w:val="single" w:sz="4" w:space="0" w:color="auto"/>
              <w:left w:val="single" w:sz="4" w:space="0" w:color="auto"/>
              <w:bottom w:val="single" w:sz="4" w:space="0" w:color="auto"/>
              <w:right w:val="single" w:sz="4" w:space="0" w:color="auto"/>
            </w:tcBorders>
          </w:tcPr>
          <w:p w14:paraId="78DC4C8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3671FB8B" w14:textId="6EC64580"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4DCBC50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1D53A7D1"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187</w:t>
            </w:r>
          </w:p>
        </w:tc>
        <w:tc>
          <w:tcPr>
            <w:tcW w:w="998" w:type="dxa"/>
            <w:gridSpan w:val="2"/>
            <w:tcBorders>
              <w:top w:val="single" w:sz="4" w:space="0" w:color="auto"/>
              <w:left w:val="single" w:sz="4" w:space="0" w:color="auto"/>
              <w:bottom w:val="single" w:sz="4" w:space="0" w:color="auto"/>
              <w:right w:val="single" w:sz="4" w:space="0" w:color="auto"/>
            </w:tcBorders>
          </w:tcPr>
          <w:p w14:paraId="2D59CED3"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28</w:t>
            </w:r>
          </w:p>
        </w:tc>
        <w:tc>
          <w:tcPr>
            <w:tcW w:w="1018" w:type="dxa"/>
            <w:gridSpan w:val="2"/>
            <w:tcBorders>
              <w:top w:val="single" w:sz="4" w:space="0" w:color="auto"/>
              <w:left w:val="single" w:sz="4" w:space="0" w:color="auto"/>
              <w:bottom w:val="single" w:sz="4" w:space="0" w:color="auto"/>
              <w:right w:val="single" w:sz="4" w:space="0" w:color="auto"/>
            </w:tcBorders>
          </w:tcPr>
          <w:p w14:paraId="69603C95"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35</w:t>
            </w:r>
          </w:p>
        </w:tc>
        <w:tc>
          <w:tcPr>
            <w:tcW w:w="1048" w:type="dxa"/>
            <w:tcBorders>
              <w:top w:val="single" w:sz="4" w:space="0" w:color="auto"/>
              <w:left w:val="single" w:sz="4" w:space="0" w:color="auto"/>
              <w:bottom w:val="single" w:sz="4" w:space="0" w:color="auto"/>
              <w:right w:val="single" w:sz="4" w:space="0" w:color="auto"/>
            </w:tcBorders>
          </w:tcPr>
          <w:p w14:paraId="2C01085B"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45</w:t>
            </w:r>
          </w:p>
        </w:tc>
        <w:tc>
          <w:tcPr>
            <w:tcW w:w="977" w:type="dxa"/>
            <w:gridSpan w:val="2"/>
            <w:tcBorders>
              <w:top w:val="single" w:sz="4" w:space="0" w:color="auto"/>
              <w:left w:val="single" w:sz="4" w:space="0" w:color="auto"/>
              <w:bottom w:val="single" w:sz="4" w:space="0" w:color="auto"/>
              <w:right w:val="single" w:sz="4" w:space="0" w:color="auto"/>
            </w:tcBorders>
          </w:tcPr>
          <w:p w14:paraId="3EAA57E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208</w:t>
            </w:r>
          </w:p>
        </w:tc>
      </w:tr>
      <w:tr w:rsidR="007B1565" w:rsidRPr="00F24935" w14:paraId="5FE1409D"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1620046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56</w:t>
            </w:r>
          </w:p>
        </w:tc>
        <w:tc>
          <w:tcPr>
            <w:tcW w:w="682" w:type="dxa"/>
            <w:tcBorders>
              <w:top w:val="single" w:sz="4" w:space="0" w:color="auto"/>
              <w:left w:val="single" w:sz="4" w:space="0" w:color="auto"/>
              <w:bottom w:val="single" w:sz="4" w:space="0" w:color="auto"/>
              <w:right w:val="single" w:sz="4" w:space="0" w:color="auto"/>
            </w:tcBorders>
          </w:tcPr>
          <w:p w14:paraId="6554B10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7D17ADA2"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106D0F2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42E9E80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432</w:t>
            </w:r>
          </w:p>
        </w:tc>
        <w:tc>
          <w:tcPr>
            <w:tcW w:w="998" w:type="dxa"/>
            <w:gridSpan w:val="2"/>
            <w:tcBorders>
              <w:top w:val="single" w:sz="4" w:space="0" w:color="auto"/>
              <w:left w:val="single" w:sz="4" w:space="0" w:color="auto"/>
              <w:bottom w:val="single" w:sz="4" w:space="0" w:color="auto"/>
              <w:right w:val="single" w:sz="4" w:space="0" w:color="auto"/>
            </w:tcBorders>
          </w:tcPr>
          <w:p w14:paraId="2278727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w:t>
            </w:r>
          </w:p>
        </w:tc>
        <w:tc>
          <w:tcPr>
            <w:tcW w:w="1018" w:type="dxa"/>
            <w:gridSpan w:val="2"/>
            <w:tcBorders>
              <w:top w:val="single" w:sz="4" w:space="0" w:color="auto"/>
              <w:left w:val="single" w:sz="4" w:space="0" w:color="auto"/>
              <w:bottom w:val="single" w:sz="4" w:space="0" w:color="auto"/>
              <w:right w:val="single" w:sz="4" w:space="0" w:color="auto"/>
            </w:tcBorders>
          </w:tcPr>
          <w:p w14:paraId="01CB67F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29</w:t>
            </w:r>
          </w:p>
        </w:tc>
        <w:tc>
          <w:tcPr>
            <w:tcW w:w="1048" w:type="dxa"/>
            <w:tcBorders>
              <w:top w:val="single" w:sz="4" w:space="0" w:color="auto"/>
              <w:left w:val="single" w:sz="4" w:space="0" w:color="auto"/>
              <w:bottom w:val="single" w:sz="4" w:space="0" w:color="auto"/>
              <w:right w:val="single" w:sz="4" w:space="0" w:color="auto"/>
            </w:tcBorders>
          </w:tcPr>
          <w:p w14:paraId="735F4AE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14</w:t>
            </w:r>
          </w:p>
        </w:tc>
        <w:tc>
          <w:tcPr>
            <w:tcW w:w="977" w:type="dxa"/>
            <w:gridSpan w:val="2"/>
            <w:tcBorders>
              <w:top w:val="single" w:sz="4" w:space="0" w:color="auto"/>
              <w:left w:val="single" w:sz="4" w:space="0" w:color="auto"/>
              <w:bottom w:val="single" w:sz="4" w:space="0" w:color="auto"/>
              <w:right w:val="single" w:sz="4" w:space="0" w:color="auto"/>
            </w:tcBorders>
          </w:tcPr>
          <w:p w14:paraId="29CAB07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115</w:t>
            </w:r>
          </w:p>
        </w:tc>
      </w:tr>
      <w:tr w:rsidR="007B1565" w:rsidRPr="00F24935" w14:paraId="62BB77F3"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5F78B06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57</w:t>
            </w:r>
          </w:p>
        </w:tc>
        <w:tc>
          <w:tcPr>
            <w:tcW w:w="682" w:type="dxa"/>
            <w:tcBorders>
              <w:top w:val="single" w:sz="4" w:space="0" w:color="auto"/>
              <w:left w:val="single" w:sz="4" w:space="0" w:color="auto"/>
              <w:bottom w:val="single" w:sz="4" w:space="0" w:color="auto"/>
              <w:right w:val="single" w:sz="4" w:space="0" w:color="auto"/>
            </w:tcBorders>
          </w:tcPr>
          <w:p w14:paraId="3413884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6C5FDC1D"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48C39F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3,50</w:t>
            </w:r>
          </w:p>
        </w:tc>
        <w:tc>
          <w:tcPr>
            <w:tcW w:w="1285" w:type="dxa"/>
            <w:tcBorders>
              <w:top w:val="single" w:sz="4" w:space="0" w:color="auto"/>
              <w:left w:val="single" w:sz="4" w:space="0" w:color="auto"/>
              <w:bottom w:val="single" w:sz="4" w:space="0" w:color="auto"/>
              <w:right w:val="single" w:sz="4" w:space="0" w:color="auto"/>
            </w:tcBorders>
          </w:tcPr>
          <w:p w14:paraId="0297EB0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1452</w:t>
            </w:r>
          </w:p>
        </w:tc>
        <w:tc>
          <w:tcPr>
            <w:tcW w:w="998" w:type="dxa"/>
            <w:gridSpan w:val="2"/>
            <w:tcBorders>
              <w:top w:val="single" w:sz="4" w:space="0" w:color="auto"/>
              <w:left w:val="single" w:sz="4" w:space="0" w:color="auto"/>
              <w:bottom w:val="single" w:sz="4" w:space="0" w:color="auto"/>
              <w:right w:val="single" w:sz="4" w:space="0" w:color="auto"/>
            </w:tcBorders>
          </w:tcPr>
          <w:p w14:paraId="19205DE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176</w:t>
            </w:r>
          </w:p>
        </w:tc>
        <w:tc>
          <w:tcPr>
            <w:tcW w:w="1018" w:type="dxa"/>
            <w:gridSpan w:val="2"/>
            <w:tcBorders>
              <w:top w:val="single" w:sz="4" w:space="0" w:color="auto"/>
              <w:left w:val="single" w:sz="4" w:space="0" w:color="auto"/>
              <w:bottom w:val="single" w:sz="4" w:space="0" w:color="auto"/>
              <w:right w:val="single" w:sz="4" w:space="0" w:color="auto"/>
            </w:tcBorders>
          </w:tcPr>
          <w:p w14:paraId="09BE87F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42</w:t>
            </w:r>
          </w:p>
        </w:tc>
        <w:tc>
          <w:tcPr>
            <w:tcW w:w="1048" w:type="dxa"/>
            <w:tcBorders>
              <w:top w:val="single" w:sz="4" w:space="0" w:color="auto"/>
              <w:left w:val="single" w:sz="4" w:space="0" w:color="auto"/>
              <w:bottom w:val="single" w:sz="4" w:space="0" w:color="auto"/>
              <w:right w:val="single" w:sz="4" w:space="0" w:color="auto"/>
            </w:tcBorders>
          </w:tcPr>
          <w:p w14:paraId="6D73BA1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70</w:t>
            </w:r>
          </w:p>
        </w:tc>
        <w:tc>
          <w:tcPr>
            <w:tcW w:w="977" w:type="dxa"/>
            <w:gridSpan w:val="2"/>
            <w:tcBorders>
              <w:top w:val="single" w:sz="4" w:space="0" w:color="auto"/>
              <w:left w:val="single" w:sz="4" w:space="0" w:color="auto"/>
              <w:bottom w:val="single" w:sz="4" w:space="0" w:color="auto"/>
              <w:right w:val="single" w:sz="4" w:space="0" w:color="auto"/>
            </w:tcBorders>
          </w:tcPr>
          <w:p w14:paraId="0BB6111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482</w:t>
            </w:r>
          </w:p>
        </w:tc>
      </w:tr>
      <w:tr w:rsidR="007B1565" w:rsidRPr="00F24935" w14:paraId="0471CF82"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4CF58D2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58</w:t>
            </w:r>
          </w:p>
        </w:tc>
        <w:tc>
          <w:tcPr>
            <w:tcW w:w="682" w:type="dxa"/>
            <w:tcBorders>
              <w:top w:val="single" w:sz="4" w:space="0" w:color="auto"/>
              <w:left w:val="single" w:sz="4" w:space="0" w:color="auto"/>
              <w:bottom w:val="single" w:sz="4" w:space="0" w:color="auto"/>
              <w:right w:val="single" w:sz="4" w:space="0" w:color="auto"/>
            </w:tcBorders>
          </w:tcPr>
          <w:p w14:paraId="0333FB6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7C3FDAFB"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38C0BD1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5523913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248</w:t>
            </w:r>
          </w:p>
        </w:tc>
        <w:tc>
          <w:tcPr>
            <w:tcW w:w="998" w:type="dxa"/>
            <w:gridSpan w:val="2"/>
            <w:tcBorders>
              <w:top w:val="single" w:sz="4" w:space="0" w:color="auto"/>
              <w:left w:val="single" w:sz="4" w:space="0" w:color="auto"/>
              <w:bottom w:val="single" w:sz="4" w:space="0" w:color="auto"/>
              <w:right w:val="single" w:sz="4" w:space="0" w:color="auto"/>
            </w:tcBorders>
          </w:tcPr>
          <w:p w14:paraId="5086039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w:t>
            </w:r>
          </w:p>
        </w:tc>
        <w:tc>
          <w:tcPr>
            <w:tcW w:w="1018" w:type="dxa"/>
            <w:gridSpan w:val="2"/>
            <w:tcBorders>
              <w:top w:val="single" w:sz="4" w:space="0" w:color="auto"/>
              <w:left w:val="single" w:sz="4" w:space="0" w:color="auto"/>
              <w:bottom w:val="single" w:sz="4" w:space="0" w:color="auto"/>
              <w:right w:val="single" w:sz="4" w:space="0" w:color="auto"/>
            </w:tcBorders>
          </w:tcPr>
          <w:p w14:paraId="40442B7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21</w:t>
            </w:r>
          </w:p>
        </w:tc>
        <w:tc>
          <w:tcPr>
            <w:tcW w:w="1048" w:type="dxa"/>
            <w:tcBorders>
              <w:top w:val="single" w:sz="4" w:space="0" w:color="auto"/>
              <w:left w:val="single" w:sz="4" w:space="0" w:color="auto"/>
              <w:bottom w:val="single" w:sz="4" w:space="0" w:color="auto"/>
              <w:right w:val="single" w:sz="4" w:space="0" w:color="auto"/>
            </w:tcBorders>
          </w:tcPr>
          <w:p w14:paraId="12455BB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36</w:t>
            </w:r>
          </w:p>
        </w:tc>
        <w:tc>
          <w:tcPr>
            <w:tcW w:w="977" w:type="dxa"/>
            <w:gridSpan w:val="2"/>
            <w:tcBorders>
              <w:top w:val="single" w:sz="4" w:space="0" w:color="auto"/>
              <w:left w:val="single" w:sz="4" w:space="0" w:color="auto"/>
              <w:bottom w:val="single" w:sz="4" w:space="0" w:color="auto"/>
              <w:right w:val="single" w:sz="4" w:space="0" w:color="auto"/>
            </w:tcBorders>
          </w:tcPr>
          <w:p w14:paraId="09DD28C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232</w:t>
            </w:r>
          </w:p>
        </w:tc>
      </w:tr>
      <w:tr w:rsidR="007B1565" w:rsidRPr="00F24935" w14:paraId="32C70389"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1D325BB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59</w:t>
            </w:r>
          </w:p>
        </w:tc>
        <w:tc>
          <w:tcPr>
            <w:tcW w:w="682" w:type="dxa"/>
            <w:tcBorders>
              <w:top w:val="single" w:sz="4" w:space="0" w:color="auto"/>
              <w:left w:val="single" w:sz="4" w:space="0" w:color="auto"/>
              <w:bottom w:val="single" w:sz="4" w:space="0" w:color="auto"/>
              <w:right w:val="single" w:sz="4" w:space="0" w:color="auto"/>
            </w:tcBorders>
          </w:tcPr>
          <w:p w14:paraId="2FF5126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7,1</w:t>
            </w:r>
          </w:p>
        </w:tc>
        <w:tc>
          <w:tcPr>
            <w:tcW w:w="1756" w:type="dxa"/>
            <w:gridSpan w:val="3"/>
            <w:tcBorders>
              <w:top w:val="single" w:sz="4" w:space="0" w:color="auto"/>
              <w:left w:val="single" w:sz="4" w:space="0" w:color="auto"/>
              <w:bottom w:val="single" w:sz="4" w:space="0" w:color="auto"/>
              <w:right w:val="single" w:sz="4" w:space="0" w:color="auto"/>
            </w:tcBorders>
          </w:tcPr>
          <w:p w14:paraId="67D00FF2"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400B3E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1A02312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315</w:t>
            </w:r>
          </w:p>
        </w:tc>
        <w:tc>
          <w:tcPr>
            <w:tcW w:w="998" w:type="dxa"/>
            <w:gridSpan w:val="2"/>
            <w:tcBorders>
              <w:top w:val="single" w:sz="4" w:space="0" w:color="auto"/>
              <w:left w:val="single" w:sz="4" w:space="0" w:color="auto"/>
              <w:bottom w:val="single" w:sz="4" w:space="0" w:color="auto"/>
              <w:right w:val="single" w:sz="4" w:space="0" w:color="auto"/>
            </w:tcBorders>
          </w:tcPr>
          <w:p w14:paraId="6123B02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367</w:t>
            </w:r>
          </w:p>
        </w:tc>
        <w:tc>
          <w:tcPr>
            <w:tcW w:w="1018" w:type="dxa"/>
            <w:gridSpan w:val="2"/>
            <w:tcBorders>
              <w:top w:val="single" w:sz="4" w:space="0" w:color="auto"/>
              <w:left w:val="single" w:sz="4" w:space="0" w:color="auto"/>
              <w:bottom w:val="single" w:sz="4" w:space="0" w:color="auto"/>
              <w:right w:val="single" w:sz="4" w:space="0" w:color="auto"/>
            </w:tcBorders>
          </w:tcPr>
          <w:p w14:paraId="3128C67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161</w:t>
            </w:r>
          </w:p>
        </w:tc>
        <w:tc>
          <w:tcPr>
            <w:tcW w:w="1048" w:type="dxa"/>
            <w:tcBorders>
              <w:top w:val="single" w:sz="4" w:space="0" w:color="auto"/>
              <w:left w:val="single" w:sz="4" w:space="0" w:color="auto"/>
              <w:bottom w:val="single" w:sz="4" w:space="0" w:color="auto"/>
              <w:right w:val="single" w:sz="4" w:space="0" w:color="auto"/>
            </w:tcBorders>
          </w:tcPr>
          <w:p w14:paraId="0452B35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63</w:t>
            </w:r>
          </w:p>
        </w:tc>
        <w:tc>
          <w:tcPr>
            <w:tcW w:w="977" w:type="dxa"/>
            <w:gridSpan w:val="2"/>
            <w:tcBorders>
              <w:top w:val="single" w:sz="4" w:space="0" w:color="auto"/>
              <w:left w:val="single" w:sz="4" w:space="0" w:color="auto"/>
              <w:bottom w:val="single" w:sz="4" w:space="0" w:color="auto"/>
              <w:right w:val="single" w:sz="4" w:space="0" w:color="auto"/>
            </w:tcBorders>
          </w:tcPr>
          <w:p w14:paraId="73B646C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340</w:t>
            </w:r>
          </w:p>
        </w:tc>
      </w:tr>
      <w:tr w:rsidR="007B1565" w:rsidRPr="00F24935" w14:paraId="4D7D87E3"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17DF695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60</w:t>
            </w:r>
          </w:p>
        </w:tc>
        <w:tc>
          <w:tcPr>
            <w:tcW w:w="682" w:type="dxa"/>
            <w:tcBorders>
              <w:top w:val="single" w:sz="4" w:space="0" w:color="auto"/>
              <w:left w:val="single" w:sz="4" w:space="0" w:color="auto"/>
              <w:bottom w:val="single" w:sz="4" w:space="0" w:color="auto"/>
              <w:right w:val="single" w:sz="4" w:space="0" w:color="auto"/>
            </w:tcBorders>
          </w:tcPr>
          <w:p w14:paraId="70D864B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389D09AA"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7B888D5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40A3CAA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406</w:t>
            </w:r>
          </w:p>
        </w:tc>
        <w:tc>
          <w:tcPr>
            <w:tcW w:w="998" w:type="dxa"/>
            <w:gridSpan w:val="2"/>
            <w:tcBorders>
              <w:top w:val="single" w:sz="4" w:space="0" w:color="auto"/>
              <w:left w:val="single" w:sz="4" w:space="0" w:color="auto"/>
              <w:bottom w:val="single" w:sz="4" w:space="0" w:color="auto"/>
              <w:right w:val="single" w:sz="4" w:space="0" w:color="auto"/>
            </w:tcBorders>
          </w:tcPr>
          <w:p w14:paraId="66A2466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52</w:t>
            </w:r>
          </w:p>
        </w:tc>
        <w:tc>
          <w:tcPr>
            <w:tcW w:w="1018" w:type="dxa"/>
            <w:gridSpan w:val="2"/>
            <w:tcBorders>
              <w:top w:val="single" w:sz="4" w:space="0" w:color="auto"/>
              <w:left w:val="single" w:sz="4" w:space="0" w:color="auto"/>
              <w:bottom w:val="single" w:sz="4" w:space="0" w:color="auto"/>
              <w:right w:val="single" w:sz="4" w:space="0" w:color="auto"/>
            </w:tcBorders>
          </w:tcPr>
          <w:p w14:paraId="7A73C02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w:t>
            </w:r>
          </w:p>
        </w:tc>
        <w:tc>
          <w:tcPr>
            <w:tcW w:w="1048" w:type="dxa"/>
            <w:tcBorders>
              <w:top w:val="single" w:sz="4" w:space="0" w:color="auto"/>
              <w:left w:val="single" w:sz="4" w:space="0" w:color="auto"/>
              <w:bottom w:val="single" w:sz="4" w:space="0" w:color="auto"/>
              <w:right w:val="single" w:sz="4" w:space="0" w:color="auto"/>
            </w:tcBorders>
          </w:tcPr>
          <w:p w14:paraId="45A0414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w:t>
            </w:r>
          </w:p>
        </w:tc>
        <w:tc>
          <w:tcPr>
            <w:tcW w:w="977" w:type="dxa"/>
            <w:gridSpan w:val="2"/>
            <w:tcBorders>
              <w:top w:val="single" w:sz="4" w:space="0" w:color="auto"/>
              <w:left w:val="single" w:sz="4" w:space="0" w:color="auto"/>
              <w:bottom w:val="single" w:sz="4" w:space="0" w:color="auto"/>
              <w:right w:val="single" w:sz="4" w:space="0" w:color="auto"/>
            </w:tcBorders>
          </w:tcPr>
          <w:p w14:paraId="2FF462C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198</w:t>
            </w:r>
          </w:p>
        </w:tc>
      </w:tr>
      <w:tr w:rsidR="007B1565" w:rsidRPr="00F24935" w14:paraId="308D6990"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63D3006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61</w:t>
            </w:r>
          </w:p>
        </w:tc>
        <w:tc>
          <w:tcPr>
            <w:tcW w:w="682" w:type="dxa"/>
            <w:tcBorders>
              <w:top w:val="single" w:sz="4" w:space="0" w:color="auto"/>
              <w:left w:val="single" w:sz="4" w:space="0" w:color="auto"/>
              <w:bottom w:val="single" w:sz="4" w:space="0" w:color="auto"/>
              <w:right w:val="single" w:sz="4" w:space="0" w:color="auto"/>
            </w:tcBorders>
          </w:tcPr>
          <w:p w14:paraId="30C27F2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3095B771"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7AAB389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1,00</w:t>
            </w:r>
          </w:p>
        </w:tc>
        <w:tc>
          <w:tcPr>
            <w:tcW w:w="1285" w:type="dxa"/>
            <w:tcBorders>
              <w:top w:val="single" w:sz="4" w:space="0" w:color="auto"/>
              <w:left w:val="single" w:sz="4" w:space="0" w:color="auto"/>
              <w:bottom w:val="single" w:sz="4" w:space="0" w:color="auto"/>
              <w:right w:val="single" w:sz="4" w:space="0" w:color="auto"/>
            </w:tcBorders>
          </w:tcPr>
          <w:p w14:paraId="15A6470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401</w:t>
            </w:r>
          </w:p>
        </w:tc>
        <w:tc>
          <w:tcPr>
            <w:tcW w:w="998" w:type="dxa"/>
            <w:gridSpan w:val="2"/>
            <w:tcBorders>
              <w:top w:val="single" w:sz="4" w:space="0" w:color="auto"/>
              <w:left w:val="single" w:sz="4" w:space="0" w:color="auto"/>
              <w:bottom w:val="single" w:sz="4" w:space="0" w:color="auto"/>
              <w:right w:val="single" w:sz="4" w:space="0" w:color="auto"/>
            </w:tcBorders>
          </w:tcPr>
          <w:p w14:paraId="26FFB97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21</w:t>
            </w:r>
          </w:p>
        </w:tc>
        <w:tc>
          <w:tcPr>
            <w:tcW w:w="1018" w:type="dxa"/>
            <w:gridSpan w:val="2"/>
            <w:tcBorders>
              <w:top w:val="single" w:sz="4" w:space="0" w:color="auto"/>
              <w:left w:val="single" w:sz="4" w:space="0" w:color="auto"/>
              <w:bottom w:val="single" w:sz="4" w:space="0" w:color="auto"/>
              <w:right w:val="single" w:sz="4" w:space="0" w:color="auto"/>
            </w:tcBorders>
          </w:tcPr>
          <w:p w14:paraId="3B7B404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27</w:t>
            </w:r>
          </w:p>
        </w:tc>
        <w:tc>
          <w:tcPr>
            <w:tcW w:w="1048" w:type="dxa"/>
            <w:tcBorders>
              <w:top w:val="single" w:sz="4" w:space="0" w:color="auto"/>
              <w:left w:val="single" w:sz="4" w:space="0" w:color="auto"/>
              <w:bottom w:val="single" w:sz="4" w:space="0" w:color="auto"/>
              <w:right w:val="single" w:sz="4" w:space="0" w:color="auto"/>
            </w:tcBorders>
          </w:tcPr>
          <w:p w14:paraId="025ED90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w:t>
            </w:r>
          </w:p>
        </w:tc>
        <w:tc>
          <w:tcPr>
            <w:tcW w:w="977" w:type="dxa"/>
            <w:gridSpan w:val="2"/>
            <w:tcBorders>
              <w:top w:val="single" w:sz="4" w:space="0" w:color="auto"/>
              <w:left w:val="single" w:sz="4" w:space="0" w:color="auto"/>
              <w:bottom w:val="single" w:sz="4" w:space="0" w:color="auto"/>
              <w:right w:val="single" w:sz="4" w:space="0" w:color="auto"/>
            </w:tcBorders>
          </w:tcPr>
          <w:p w14:paraId="0BB8186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129</w:t>
            </w:r>
          </w:p>
        </w:tc>
      </w:tr>
      <w:tr w:rsidR="007B1565" w:rsidRPr="00F24935" w14:paraId="3DE61D58"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3C17759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62</w:t>
            </w:r>
          </w:p>
        </w:tc>
        <w:tc>
          <w:tcPr>
            <w:tcW w:w="682" w:type="dxa"/>
            <w:tcBorders>
              <w:top w:val="single" w:sz="4" w:space="0" w:color="auto"/>
              <w:left w:val="single" w:sz="4" w:space="0" w:color="auto"/>
              <w:bottom w:val="single" w:sz="4" w:space="0" w:color="auto"/>
              <w:right w:val="single" w:sz="4" w:space="0" w:color="auto"/>
            </w:tcBorders>
          </w:tcPr>
          <w:p w14:paraId="6B0827D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32EC775C"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34ABD6C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1,75</w:t>
            </w:r>
          </w:p>
        </w:tc>
        <w:tc>
          <w:tcPr>
            <w:tcW w:w="1285" w:type="dxa"/>
            <w:tcBorders>
              <w:top w:val="single" w:sz="4" w:space="0" w:color="auto"/>
              <w:left w:val="single" w:sz="4" w:space="0" w:color="auto"/>
              <w:bottom w:val="single" w:sz="4" w:space="0" w:color="auto"/>
              <w:right w:val="single" w:sz="4" w:space="0" w:color="auto"/>
            </w:tcBorders>
          </w:tcPr>
          <w:p w14:paraId="3F5B0EF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401</w:t>
            </w:r>
          </w:p>
        </w:tc>
        <w:tc>
          <w:tcPr>
            <w:tcW w:w="998" w:type="dxa"/>
            <w:gridSpan w:val="2"/>
            <w:tcBorders>
              <w:top w:val="single" w:sz="4" w:space="0" w:color="auto"/>
              <w:left w:val="single" w:sz="4" w:space="0" w:color="auto"/>
              <w:bottom w:val="single" w:sz="4" w:space="0" w:color="auto"/>
              <w:right w:val="single" w:sz="4" w:space="0" w:color="auto"/>
            </w:tcBorders>
          </w:tcPr>
          <w:p w14:paraId="2359296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45</w:t>
            </w:r>
          </w:p>
        </w:tc>
        <w:tc>
          <w:tcPr>
            <w:tcW w:w="1018" w:type="dxa"/>
            <w:gridSpan w:val="2"/>
            <w:tcBorders>
              <w:top w:val="single" w:sz="4" w:space="0" w:color="auto"/>
              <w:left w:val="single" w:sz="4" w:space="0" w:color="auto"/>
              <w:bottom w:val="single" w:sz="4" w:space="0" w:color="auto"/>
              <w:right w:val="single" w:sz="4" w:space="0" w:color="auto"/>
            </w:tcBorders>
          </w:tcPr>
          <w:p w14:paraId="2E9696A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56</w:t>
            </w:r>
          </w:p>
        </w:tc>
        <w:tc>
          <w:tcPr>
            <w:tcW w:w="1048" w:type="dxa"/>
            <w:tcBorders>
              <w:top w:val="single" w:sz="4" w:space="0" w:color="auto"/>
              <w:left w:val="single" w:sz="4" w:space="0" w:color="auto"/>
              <w:bottom w:val="single" w:sz="4" w:space="0" w:color="auto"/>
              <w:right w:val="single" w:sz="4" w:space="0" w:color="auto"/>
            </w:tcBorders>
          </w:tcPr>
          <w:p w14:paraId="621D977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138</w:t>
            </w:r>
          </w:p>
        </w:tc>
        <w:tc>
          <w:tcPr>
            <w:tcW w:w="977" w:type="dxa"/>
            <w:gridSpan w:val="2"/>
            <w:tcBorders>
              <w:top w:val="single" w:sz="4" w:space="0" w:color="auto"/>
              <w:left w:val="single" w:sz="4" w:space="0" w:color="auto"/>
              <w:bottom w:val="single" w:sz="4" w:space="0" w:color="auto"/>
              <w:right w:val="single" w:sz="4" w:space="0" w:color="auto"/>
            </w:tcBorders>
          </w:tcPr>
          <w:p w14:paraId="2449CA6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776</w:t>
            </w:r>
          </w:p>
        </w:tc>
      </w:tr>
      <w:tr w:rsidR="007B1565" w:rsidRPr="00F24935" w14:paraId="02443BF9"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4000899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63</w:t>
            </w:r>
          </w:p>
        </w:tc>
        <w:tc>
          <w:tcPr>
            <w:tcW w:w="682" w:type="dxa"/>
            <w:tcBorders>
              <w:top w:val="single" w:sz="4" w:space="0" w:color="auto"/>
              <w:left w:val="single" w:sz="4" w:space="0" w:color="auto"/>
              <w:bottom w:val="single" w:sz="4" w:space="0" w:color="auto"/>
              <w:right w:val="single" w:sz="4" w:space="0" w:color="auto"/>
            </w:tcBorders>
          </w:tcPr>
          <w:p w14:paraId="6FAB50C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1A46C3DA"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27D448D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15FBB80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442</w:t>
            </w:r>
          </w:p>
        </w:tc>
        <w:tc>
          <w:tcPr>
            <w:tcW w:w="998" w:type="dxa"/>
            <w:gridSpan w:val="2"/>
            <w:tcBorders>
              <w:top w:val="single" w:sz="4" w:space="0" w:color="auto"/>
              <w:left w:val="single" w:sz="4" w:space="0" w:color="auto"/>
              <w:bottom w:val="single" w:sz="4" w:space="0" w:color="auto"/>
              <w:right w:val="single" w:sz="4" w:space="0" w:color="auto"/>
            </w:tcBorders>
          </w:tcPr>
          <w:p w14:paraId="74D090E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w:t>
            </w:r>
          </w:p>
        </w:tc>
        <w:tc>
          <w:tcPr>
            <w:tcW w:w="1018" w:type="dxa"/>
            <w:gridSpan w:val="2"/>
            <w:tcBorders>
              <w:top w:val="single" w:sz="4" w:space="0" w:color="auto"/>
              <w:left w:val="single" w:sz="4" w:space="0" w:color="auto"/>
              <w:bottom w:val="single" w:sz="4" w:space="0" w:color="auto"/>
              <w:right w:val="single" w:sz="4" w:space="0" w:color="auto"/>
            </w:tcBorders>
          </w:tcPr>
          <w:p w14:paraId="0054DBD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27</w:t>
            </w:r>
          </w:p>
        </w:tc>
        <w:tc>
          <w:tcPr>
            <w:tcW w:w="1048" w:type="dxa"/>
            <w:tcBorders>
              <w:top w:val="single" w:sz="4" w:space="0" w:color="auto"/>
              <w:left w:val="single" w:sz="4" w:space="0" w:color="auto"/>
              <w:bottom w:val="single" w:sz="4" w:space="0" w:color="auto"/>
              <w:right w:val="single" w:sz="4" w:space="0" w:color="auto"/>
            </w:tcBorders>
          </w:tcPr>
          <w:p w14:paraId="5283B29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66</w:t>
            </w:r>
          </w:p>
        </w:tc>
        <w:tc>
          <w:tcPr>
            <w:tcW w:w="977" w:type="dxa"/>
            <w:gridSpan w:val="2"/>
            <w:tcBorders>
              <w:top w:val="single" w:sz="4" w:space="0" w:color="auto"/>
              <w:left w:val="single" w:sz="4" w:space="0" w:color="auto"/>
              <w:bottom w:val="single" w:sz="4" w:space="0" w:color="auto"/>
              <w:right w:val="single" w:sz="4" w:space="0" w:color="auto"/>
            </w:tcBorders>
          </w:tcPr>
          <w:p w14:paraId="2166DD4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60</w:t>
            </w:r>
          </w:p>
        </w:tc>
      </w:tr>
      <w:tr w:rsidR="007B1565" w:rsidRPr="00F24935" w14:paraId="1421A865"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0EBD7C0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64</w:t>
            </w:r>
          </w:p>
        </w:tc>
        <w:tc>
          <w:tcPr>
            <w:tcW w:w="682" w:type="dxa"/>
            <w:tcBorders>
              <w:top w:val="single" w:sz="4" w:space="0" w:color="auto"/>
              <w:left w:val="single" w:sz="4" w:space="0" w:color="auto"/>
              <w:bottom w:val="single" w:sz="4" w:space="0" w:color="auto"/>
              <w:right w:val="single" w:sz="4" w:space="0" w:color="auto"/>
            </w:tcBorders>
          </w:tcPr>
          <w:p w14:paraId="164ADCD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4,7</w:t>
            </w:r>
          </w:p>
        </w:tc>
        <w:tc>
          <w:tcPr>
            <w:tcW w:w="1756" w:type="dxa"/>
            <w:gridSpan w:val="3"/>
            <w:tcBorders>
              <w:top w:val="single" w:sz="4" w:space="0" w:color="auto"/>
              <w:left w:val="single" w:sz="4" w:space="0" w:color="auto"/>
              <w:bottom w:val="single" w:sz="4" w:space="0" w:color="auto"/>
              <w:right w:val="single" w:sz="4" w:space="0" w:color="auto"/>
            </w:tcBorders>
          </w:tcPr>
          <w:p w14:paraId="5107614C"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важ.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232C931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001414E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524</w:t>
            </w:r>
          </w:p>
        </w:tc>
        <w:tc>
          <w:tcPr>
            <w:tcW w:w="998" w:type="dxa"/>
            <w:gridSpan w:val="2"/>
            <w:tcBorders>
              <w:top w:val="single" w:sz="4" w:space="0" w:color="auto"/>
              <w:left w:val="single" w:sz="4" w:space="0" w:color="auto"/>
              <w:bottom w:val="single" w:sz="4" w:space="0" w:color="auto"/>
              <w:right w:val="single" w:sz="4" w:space="0" w:color="auto"/>
            </w:tcBorders>
          </w:tcPr>
          <w:p w14:paraId="1D72AE3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w:t>
            </w:r>
          </w:p>
        </w:tc>
        <w:tc>
          <w:tcPr>
            <w:tcW w:w="1018" w:type="dxa"/>
            <w:gridSpan w:val="2"/>
            <w:tcBorders>
              <w:top w:val="single" w:sz="4" w:space="0" w:color="auto"/>
              <w:left w:val="single" w:sz="4" w:space="0" w:color="auto"/>
              <w:bottom w:val="single" w:sz="4" w:space="0" w:color="auto"/>
              <w:right w:val="single" w:sz="4" w:space="0" w:color="auto"/>
            </w:tcBorders>
          </w:tcPr>
          <w:p w14:paraId="53918A8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37</w:t>
            </w:r>
          </w:p>
        </w:tc>
        <w:tc>
          <w:tcPr>
            <w:tcW w:w="1048" w:type="dxa"/>
            <w:tcBorders>
              <w:top w:val="single" w:sz="4" w:space="0" w:color="auto"/>
              <w:left w:val="single" w:sz="4" w:space="0" w:color="auto"/>
              <w:bottom w:val="single" w:sz="4" w:space="0" w:color="auto"/>
              <w:right w:val="single" w:sz="4" w:space="0" w:color="auto"/>
            </w:tcBorders>
          </w:tcPr>
          <w:p w14:paraId="117D61A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w:t>
            </w:r>
          </w:p>
        </w:tc>
        <w:tc>
          <w:tcPr>
            <w:tcW w:w="977" w:type="dxa"/>
            <w:gridSpan w:val="2"/>
            <w:tcBorders>
              <w:top w:val="single" w:sz="4" w:space="0" w:color="auto"/>
              <w:left w:val="single" w:sz="4" w:space="0" w:color="auto"/>
              <w:bottom w:val="single" w:sz="4" w:space="0" w:color="auto"/>
              <w:right w:val="single" w:sz="4" w:space="0" w:color="auto"/>
            </w:tcBorders>
          </w:tcPr>
          <w:p w14:paraId="1216EA2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139</w:t>
            </w:r>
          </w:p>
        </w:tc>
      </w:tr>
      <w:tr w:rsidR="007B1565" w:rsidRPr="00F24935" w14:paraId="2F6D21B5"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6A45F67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65</w:t>
            </w:r>
          </w:p>
        </w:tc>
        <w:tc>
          <w:tcPr>
            <w:tcW w:w="682" w:type="dxa"/>
            <w:tcBorders>
              <w:top w:val="single" w:sz="4" w:space="0" w:color="auto"/>
              <w:left w:val="single" w:sz="4" w:space="0" w:color="auto"/>
              <w:bottom w:val="single" w:sz="4" w:space="0" w:color="auto"/>
              <w:right w:val="single" w:sz="4" w:space="0" w:color="auto"/>
            </w:tcBorders>
          </w:tcPr>
          <w:p w14:paraId="190C3F6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6,9</w:t>
            </w:r>
          </w:p>
        </w:tc>
        <w:tc>
          <w:tcPr>
            <w:tcW w:w="1756" w:type="dxa"/>
            <w:gridSpan w:val="3"/>
            <w:tcBorders>
              <w:top w:val="single" w:sz="4" w:space="0" w:color="auto"/>
              <w:left w:val="single" w:sz="4" w:space="0" w:color="auto"/>
              <w:bottom w:val="single" w:sz="4" w:space="0" w:color="auto"/>
              <w:right w:val="single" w:sz="4" w:space="0" w:color="auto"/>
            </w:tcBorders>
          </w:tcPr>
          <w:p w14:paraId="05E8C037"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4D22AC2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3,00</w:t>
            </w:r>
          </w:p>
        </w:tc>
        <w:tc>
          <w:tcPr>
            <w:tcW w:w="1285" w:type="dxa"/>
            <w:tcBorders>
              <w:top w:val="single" w:sz="4" w:space="0" w:color="auto"/>
              <w:left w:val="single" w:sz="4" w:space="0" w:color="auto"/>
              <w:bottom w:val="single" w:sz="4" w:space="0" w:color="auto"/>
              <w:right w:val="single" w:sz="4" w:space="0" w:color="auto"/>
            </w:tcBorders>
          </w:tcPr>
          <w:p w14:paraId="4632905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580</w:t>
            </w:r>
          </w:p>
        </w:tc>
        <w:tc>
          <w:tcPr>
            <w:tcW w:w="998" w:type="dxa"/>
            <w:gridSpan w:val="2"/>
            <w:tcBorders>
              <w:top w:val="single" w:sz="4" w:space="0" w:color="auto"/>
              <w:left w:val="single" w:sz="4" w:space="0" w:color="auto"/>
              <w:bottom w:val="single" w:sz="4" w:space="0" w:color="auto"/>
              <w:right w:val="single" w:sz="4" w:space="0" w:color="auto"/>
            </w:tcBorders>
          </w:tcPr>
          <w:p w14:paraId="1CD8E48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892</w:t>
            </w:r>
          </w:p>
        </w:tc>
        <w:tc>
          <w:tcPr>
            <w:tcW w:w="1018" w:type="dxa"/>
            <w:gridSpan w:val="2"/>
            <w:tcBorders>
              <w:top w:val="single" w:sz="4" w:space="0" w:color="auto"/>
              <w:left w:val="single" w:sz="4" w:space="0" w:color="auto"/>
              <w:bottom w:val="single" w:sz="4" w:space="0" w:color="auto"/>
              <w:right w:val="single" w:sz="4" w:space="0" w:color="auto"/>
            </w:tcBorders>
          </w:tcPr>
          <w:p w14:paraId="47C2DC7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64</w:t>
            </w:r>
          </w:p>
        </w:tc>
        <w:tc>
          <w:tcPr>
            <w:tcW w:w="1048" w:type="dxa"/>
            <w:tcBorders>
              <w:top w:val="single" w:sz="4" w:space="0" w:color="auto"/>
              <w:left w:val="single" w:sz="4" w:space="0" w:color="auto"/>
              <w:bottom w:val="single" w:sz="4" w:space="0" w:color="auto"/>
              <w:right w:val="single" w:sz="4" w:space="0" w:color="auto"/>
            </w:tcBorders>
          </w:tcPr>
          <w:p w14:paraId="1991870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201</w:t>
            </w:r>
          </w:p>
        </w:tc>
        <w:tc>
          <w:tcPr>
            <w:tcW w:w="977" w:type="dxa"/>
            <w:gridSpan w:val="2"/>
            <w:tcBorders>
              <w:top w:val="single" w:sz="4" w:space="0" w:color="auto"/>
              <w:left w:val="single" w:sz="4" w:space="0" w:color="auto"/>
              <w:bottom w:val="single" w:sz="4" w:space="0" w:color="auto"/>
              <w:right w:val="single" w:sz="4" w:space="0" w:color="auto"/>
            </w:tcBorders>
          </w:tcPr>
          <w:p w14:paraId="7EF59BF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933</w:t>
            </w:r>
          </w:p>
        </w:tc>
      </w:tr>
      <w:tr w:rsidR="007B1565" w:rsidRPr="00F24935" w14:paraId="5A0B57C7"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08B2E19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66</w:t>
            </w:r>
          </w:p>
        </w:tc>
        <w:tc>
          <w:tcPr>
            <w:tcW w:w="682" w:type="dxa"/>
            <w:tcBorders>
              <w:top w:val="single" w:sz="4" w:space="0" w:color="auto"/>
              <w:left w:val="single" w:sz="4" w:space="0" w:color="auto"/>
              <w:bottom w:val="single" w:sz="4" w:space="0" w:color="auto"/>
              <w:right w:val="single" w:sz="4" w:space="0" w:color="auto"/>
            </w:tcBorders>
          </w:tcPr>
          <w:p w14:paraId="51861B1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20CA90D6"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сер.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162313C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1,00</w:t>
            </w:r>
          </w:p>
        </w:tc>
        <w:tc>
          <w:tcPr>
            <w:tcW w:w="1285" w:type="dxa"/>
            <w:tcBorders>
              <w:top w:val="single" w:sz="4" w:space="0" w:color="auto"/>
              <w:left w:val="single" w:sz="4" w:space="0" w:color="auto"/>
              <w:bottom w:val="single" w:sz="4" w:space="0" w:color="auto"/>
              <w:right w:val="single" w:sz="4" w:space="0" w:color="auto"/>
            </w:tcBorders>
          </w:tcPr>
          <w:p w14:paraId="5ABB397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412</w:t>
            </w:r>
          </w:p>
        </w:tc>
        <w:tc>
          <w:tcPr>
            <w:tcW w:w="998" w:type="dxa"/>
            <w:gridSpan w:val="2"/>
            <w:tcBorders>
              <w:top w:val="single" w:sz="4" w:space="0" w:color="auto"/>
              <w:left w:val="single" w:sz="4" w:space="0" w:color="auto"/>
              <w:bottom w:val="single" w:sz="4" w:space="0" w:color="auto"/>
              <w:right w:val="single" w:sz="4" w:space="0" w:color="auto"/>
            </w:tcBorders>
          </w:tcPr>
          <w:p w14:paraId="5B98B1E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60</w:t>
            </w:r>
          </w:p>
        </w:tc>
        <w:tc>
          <w:tcPr>
            <w:tcW w:w="1018" w:type="dxa"/>
            <w:gridSpan w:val="2"/>
            <w:tcBorders>
              <w:top w:val="single" w:sz="4" w:space="0" w:color="auto"/>
              <w:left w:val="single" w:sz="4" w:space="0" w:color="auto"/>
              <w:bottom w:val="single" w:sz="4" w:space="0" w:color="auto"/>
              <w:right w:val="single" w:sz="4" w:space="0" w:color="auto"/>
            </w:tcBorders>
          </w:tcPr>
          <w:p w14:paraId="0BEE71D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51</w:t>
            </w:r>
          </w:p>
        </w:tc>
        <w:tc>
          <w:tcPr>
            <w:tcW w:w="1048" w:type="dxa"/>
            <w:tcBorders>
              <w:top w:val="single" w:sz="4" w:space="0" w:color="auto"/>
              <w:left w:val="single" w:sz="4" w:space="0" w:color="auto"/>
              <w:bottom w:val="single" w:sz="4" w:space="0" w:color="auto"/>
              <w:right w:val="single" w:sz="4" w:space="0" w:color="auto"/>
            </w:tcBorders>
          </w:tcPr>
          <w:p w14:paraId="55922D6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w:t>
            </w:r>
          </w:p>
        </w:tc>
        <w:tc>
          <w:tcPr>
            <w:tcW w:w="977" w:type="dxa"/>
            <w:gridSpan w:val="2"/>
            <w:tcBorders>
              <w:top w:val="single" w:sz="4" w:space="0" w:color="auto"/>
              <w:left w:val="single" w:sz="4" w:space="0" w:color="auto"/>
              <w:bottom w:val="single" w:sz="4" w:space="0" w:color="auto"/>
              <w:right w:val="single" w:sz="4" w:space="0" w:color="auto"/>
            </w:tcBorders>
          </w:tcPr>
          <w:p w14:paraId="63E4C2A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139</w:t>
            </w:r>
          </w:p>
        </w:tc>
      </w:tr>
      <w:tr w:rsidR="00124F48" w:rsidRPr="00F24935" w14:paraId="5833D7C9"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00335D77"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67</w:t>
            </w:r>
          </w:p>
        </w:tc>
        <w:tc>
          <w:tcPr>
            <w:tcW w:w="682" w:type="dxa"/>
            <w:tcBorders>
              <w:top w:val="single" w:sz="4" w:space="0" w:color="auto"/>
              <w:left w:val="single" w:sz="4" w:space="0" w:color="auto"/>
              <w:bottom w:val="single" w:sz="4" w:space="0" w:color="auto"/>
              <w:right w:val="single" w:sz="4" w:space="0" w:color="auto"/>
            </w:tcBorders>
          </w:tcPr>
          <w:p w14:paraId="4D954E7C"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73F0C3FC" w14:textId="6D2C022E"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769B9A12"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A72AABC"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162</w:t>
            </w:r>
          </w:p>
        </w:tc>
        <w:tc>
          <w:tcPr>
            <w:tcW w:w="998" w:type="dxa"/>
            <w:gridSpan w:val="2"/>
            <w:tcBorders>
              <w:top w:val="single" w:sz="4" w:space="0" w:color="auto"/>
              <w:left w:val="single" w:sz="4" w:space="0" w:color="auto"/>
              <w:bottom w:val="single" w:sz="4" w:space="0" w:color="auto"/>
              <w:right w:val="single" w:sz="4" w:space="0" w:color="auto"/>
            </w:tcBorders>
          </w:tcPr>
          <w:p w14:paraId="2C0CD46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30</w:t>
            </w:r>
          </w:p>
        </w:tc>
        <w:tc>
          <w:tcPr>
            <w:tcW w:w="1018" w:type="dxa"/>
            <w:gridSpan w:val="2"/>
            <w:tcBorders>
              <w:top w:val="single" w:sz="4" w:space="0" w:color="auto"/>
              <w:left w:val="single" w:sz="4" w:space="0" w:color="auto"/>
              <w:bottom w:val="single" w:sz="4" w:space="0" w:color="auto"/>
              <w:right w:val="single" w:sz="4" w:space="0" w:color="auto"/>
            </w:tcBorders>
          </w:tcPr>
          <w:p w14:paraId="033E232E"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25</w:t>
            </w:r>
          </w:p>
        </w:tc>
        <w:tc>
          <w:tcPr>
            <w:tcW w:w="1048" w:type="dxa"/>
            <w:tcBorders>
              <w:top w:val="single" w:sz="4" w:space="0" w:color="auto"/>
              <w:left w:val="single" w:sz="4" w:space="0" w:color="auto"/>
              <w:bottom w:val="single" w:sz="4" w:space="0" w:color="auto"/>
              <w:right w:val="single" w:sz="4" w:space="0" w:color="auto"/>
            </w:tcBorders>
          </w:tcPr>
          <w:p w14:paraId="01D85D6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15</w:t>
            </w:r>
          </w:p>
        </w:tc>
        <w:tc>
          <w:tcPr>
            <w:tcW w:w="977" w:type="dxa"/>
            <w:gridSpan w:val="2"/>
            <w:tcBorders>
              <w:top w:val="single" w:sz="4" w:space="0" w:color="auto"/>
              <w:left w:val="single" w:sz="4" w:space="0" w:color="auto"/>
              <w:bottom w:val="single" w:sz="4" w:space="0" w:color="auto"/>
              <w:right w:val="single" w:sz="4" w:space="0" w:color="auto"/>
            </w:tcBorders>
          </w:tcPr>
          <w:p w14:paraId="6484DD8A"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124</w:t>
            </w:r>
          </w:p>
        </w:tc>
      </w:tr>
      <w:tr w:rsidR="00124F48" w:rsidRPr="00F24935" w14:paraId="2875DD63"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57EA185A"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68</w:t>
            </w:r>
          </w:p>
        </w:tc>
        <w:tc>
          <w:tcPr>
            <w:tcW w:w="682" w:type="dxa"/>
            <w:tcBorders>
              <w:top w:val="single" w:sz="4" w:space="0" w:color="auto"/>
              <w:left w:val="single" w:sz="4" w:space="0" w:color="auto"/>
              <w:bottom w:val="single" w:sz="4" w:space="0" w:color="auto"/>
              <w:right w:val="single" w:sz="4" w:space="0" w:color="auto"/>
            </w:tcBorders>
          </w:tcPr>
          <w:p w14:paraId="4AB528D5"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6,9</w:t>
            </w:r>
          </w:p>
        </w:tc>
        <w:tc>
          <w:tcPr>
            <w:tcW w:w="1756" w:type="dxa"/>
            <w:gridSpan w:val="3"/>
            <w:tcBorders>
              <w:top w:val="single" w:sz="4" w:space="0" w:color="auto"/>
              <w:left w:val="single" w:sz="4" w:space="0" w:color="auto"/>
              <w:bottom w:val="single" w:sz="4" w:space="0" w:color="auto"/>
              <w:right w:val="single" w:sz="4" w:space="0" w:color="auto"/>
            </w:tcBorders>
          </w:tcPr>
          <w:p w14:paraId="22EC620D" w14:textId="17FA3C47"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617A4B10"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2B9E8373"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697</w:t>
            </w:r>
          </w:p>
        </w:tc>
        <w:tc>
          <w:tcPr>
            <w:tcW w:w="998" w:type="dxa"/>
            <w:gridSpan w:val="2"/>
            <w:tcBorders>
              <w:top w:val="single" w:sz="4" w:space="0" w:color="auto"/>
              <w:left w:val="single" w:sz="4" w:space="0" w:color="auto"/>
              <w:bottom w:val="single" w:sz="4" w:space="0" w:color="auto"/>
              <w:right w:val="single" w:sz="4" w:space="0" w:color="auto"/>
            </w:tcBorders>
          </w:tcPr>
          <w:p w14:paraId="7B25960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22</w:t>
            </w:r>
          </w:p>
        </w:tc>
        <w:tc>
          <w:tcPr>
            <w:tcW w:w="1018" w:type="dxa"/>
            <w:gridSpan w:val="2"/>
            <w:tcBorders>
              <w:top w:val="single" w:sz="4" w:space="0" w:color="auto"/>
              <w:left w:val="single" w:sz="4" w:space="0" w:color="auto"/>
              <w:bottom w:val="single" w:sz="4" w:space="0" w:color="auto"/>
              <w:right w:val="single" w:sz="4" w:space="0" w:color="auto"/>
            </w:tcBorders>
          </w:tcPr>
          <w:p w14:paraId="6BFAC1F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32</w:t>
            </w:r>
          </w:p>
        </w:tc>
        <w:tc>
          <w:tcPr>
            <w:tcW w:w="1048" w:type="dxa"/>
            <w:tcBorders>
              <w:top w:val="single" w:sz="4" w:space="0" w:color="auto"/>
              <w:left w:val="single" w:sz="4" w:space="0" w:color="auto"/>
              <w:bottom w:val="single" w:sz="4" w:space="0" w:color="auto"/>
              <w:right w:val="single" w:sz="4" w:space="0" w:color="auto"/>
            </w:tcBorders>
          </w:tcPr>
          <w:p w14:paraId="0DF139EB"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31</w:t>
            </w:r>
          </w:p>
        </w:tc>
        <w:tc>
          <w:tcPr>
            <w:tcW w:w="977" w:type="dxa"/>
            <w:gridSpan w:val="2"/>
            <w:tcBorders>
              <w:top w:val="single" w:sz="4" w:space="0" w:color="auto"/>
              <w:left w:val="single" w:sz="4" w:space="0" w:color="auto"/>
              <w:bottom w:val="single" w:sz="4" w:space="0" w:color="auto"/>
              <w:right w:val="single" w:sz="4" w:space="0" w:color="auto"/>
            </w:tcBorders>
          </w:tcPr>
          <w:p w14:paraId="7A479D99"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169</w:t>
            </w:r>
          </w:p>
        </w:tc>
      </w:tr>
      <w:tr w:rsidR="00124F48" w:rsidRPr="00F24935" w14:paraId="42404891"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4CBADA88"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69</w:t>
            </w:r>
          </w:p>
        </w:tc>
        <w:tc>
          <w:tcPr>
            <w:tcW w:w="682" w:type="dxa"/>
            <w:tcBorders>
              <w:top w:val="single" w:sz="4" w:space="0" w:color="auto"/>
              <w:left w:val="single" w:sz="4" w:space="0" w:color="auto"/>
              <w:bottom w:val="single" w:sz="4" w:space="0" w:color="auto"/>
              <w:right w:val="single" w:sz="4" w:space="0" w:color="auto"/>
            </w:tcBorders>
          </w:tcPr>
          <w:p w14:paraId="375E7CC2"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7,1</w:t>
            </w:r>
          </w:p>
        </w:tc>
        <w:tc>
          <w:tcPr>
            <w:tcW w:w="1756" w:type="dxa"/>
            <w:gridSpan w:val="3"/>
            <w:tcBorders>
              <w:top w:val="single" w:sz="4" w:space="0" w:color="auto"/>
              <w:left w:val="single" w:sz="4" w:space="0" w:color="auto"/>
              <w:bottom w:val="single" w:sz="4" w:space="0" w:color="auto"/>
              <w:right w:val="single" w:sz="4" w:space="0" w:color="auto"/>
            </w:tcBorders>
          </w:tcPr>
          <w:p w14:paraId="3EE4E0CA" w14:textId="3F71BD8A"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6D9075B4"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6,5</w:t>
            </w:r>
          </w:p>
        </w:tc>
        <w:tc>
          <w:tcPr>
            <w:tcW w:w="1285" w:type="dxa"/>
            <w:tcBorders>
              <w:top w:val="single" w:sz="4" w:space="0" w:color="auto"/>
              <w:left w:val="single" w:sz="4" w:space="0" w:color="auto"/>
              <w:bottom w:val="single" w:sz="4" w:space="0" w:color="auto"/>
              <w:right w:val="single" w:sz="4" w:space="0" w:color="auto"/>
            </w:tcBorders>
          </w:tcPr>
          <w:p w14:paraId="5A006FC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417</w:t>
            </w:r>
          </w:p>
        </w:tc>
        <w:tc>
          <w:tcPr>
            <w:tcW w:w="998" w:type="dxa"/>
            <w:gridSpan w:val="2"/>
            <w:tcBorders>
              <w:top w:val="single" w:sz="4" w:space="0" w:color="auto"/>
              <w:left w:val="single" w:sz="4" w:space="0" w:color="auto"/>
              <w:bottom w:val="single" w:sz="4" w:space="0" w:color="auto"/>
              <w:right w:val="single" w:sz="4" w:space="0" w:color="auto"/>
            </w:tcBorders>
          </w:tcPr>
          <w:p w14:paraId="5DCDFD96"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270</w:t>
            </w:r>
          </w:p>
        </w:tc>
        <w:tc>
          <w:tcPr>
            <w:tcW w:w="1018" w:type="dxa"/>
            <w:gridSpan w:val="2"/>
            <w:tcBorders>
              <w:top w:val="single" w:sz="4" w:space="0" w:color="auto"/>
              <w:left w:val="single" w:sz="4" w:space="0" w:color="auto"/>
              <w:bottom w:val="single" w:sz="4" w:space="0" w:color="auto"/>
              <w:right w:val="single" w:sz="4" w:space="0" w:color="auto"/>
            </w:tcBorders>
          </w:tcPr>
          <w:p w14:paraId="428655D5"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62</w:t>
            </w:r>
          </w:p>
        </w:tc>
        <w:tc>
          <w:tcPr>
            <w:tcW w:w="1048" w:type="dxa"/>
            <w:tcBorders>
              <w:top w:val="single" w:sz="4" w:space="0" w:color="auto"/>
              <w:left w:val="single" w:sz="4" w:space="0" w:color="auto"/>
              <w:bottom w:val="single" w:sz="4" w:space="0" w:color="auto"/>
              <w:right w:val="single" w:sz="4" w:space="0" w:color="auto"/>
            </w:tcBorders>
          </w:tcPr>
          <w:p w14:paraId="3697AD43"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72</w:t>
            </w:r>
          </w:p>
        </w:tc>
        <w:tc>
          <w:tcPr>
            <w:tcW w:w="977" w:type="dxa"/>
            <w:gridSpan w:val="2"/>
            <w:tcBorders>
              <w:top w:val="single" w:sz="4" w:space="0" w:color="auto"/>
              <w:left w:val="single" w:sz="4" w:space="0" w:color="auto"/>
              <w:bottom w:val="single" w:sz="4" w:space="0" w:color="auto"/>
              <w:right w:val="single" w:sz="4" w:space="0" w:color="auto"/>
            </w:tcBorders>
          </w:tcPr>
          <w:p w14:paraId="73DEB7DB"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708</w:t>
            </w:r>
          </w:p>
        </w:tc>
      </w:tr>
      <w:tr w:rsidR="00124F48" w:rsidRPr="00F24935" w14:paraId="1B4833F3"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372CADD4"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70</w:t>
            </w:r>
          </w:p>
        </w:tc>
        <w:tc>
          <w:tcPr>
            <w:tcW w:w="682" w:type="dxa"/>
            <w:tcBorders>
              <w:top w:val="single" w:sz="4" w:space="0" w:color="auto"/>
              <w:left w:val="single" w:sz="4" w:space="0" w:color="auto"/>
              <w:bottom w:val="single" w:sz="4" w:space="0" w:color="auto"/>
              <w:right w:val="single" w:sz="4" w:space="0" w:color="auto"/>
            </w:tcBorders>
          </w:tcPr>
          <w:p w14:paraId="48157EF9"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7,4</w:t>
            </w:r>
          </w:p>
        </w:tc>
        <w:tc>
          <w:tcPr>
            <w:tcW w:w="1756" w:type="dxa"/>
            <w:gridSpan w:val="3"/>
            <w:tcBorders>
              <w:top w:val="single" w:sz="4" w:space="0" w:color="auto"/>
              <w:left w:val="single" w:sz="4" w:space="0" w:color="auto"/>
              <w:bottom w:val="single" w:sz="4" w:space="0" w:color="auto"/>
              <w:right w:val="single" w:sz="4" w:space="0" w:color="auto"/>
            </w:tcBorders>
          </w:tcPr>
          <w:p w14:paraId="7BB4F1F1" w14:textId="3D320744"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67B2A26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4B0E6E24"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335</w:t>
            </w:r>
          </w:p>
        </w:tc>
        <w:tc>
          <w:tcPr>
            <w:tcW w:w="998" w:type="dxa"/>
            <w:gridSpan w:val="2"/>
            <w:tcBorders>
              <w:top w:val="single" w:sz="4" w:space="0" w:color="auto"/>
              <w:left w:val="single" w:sz="4" w:space="0" w:color="auto"/>
              <w:bottom w:val="single" w:sz="4" w:space="0" w:color="auto"/>
              <w:right w:val="single" w:sz="4" w:space="0" w:color="auto"/>
            </w:tcBorders>
          </w:tcPr>
          <w:p w14:paraId="03A4318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28</w:t>
            </w:r>
          </w:p>
        </w:tc>
        <w:tc>
          <w:tcPr>
            <w:tcW w:w="1018" w:type="dxa"/>
            <w:gridSpan w:val="2"/>
            <w:tcBorders>
              <w:top w:val="single" w:sz="4" w:space="0" w:color="auto"/>
              <w:left w:val="single" w:sz="4" w:space="0" w:color="auto"/>
              <w:bottom w:val="single" w:sz="4" w:space="0" w:color="auto"/>
              <w:right w:val="single" w:sz="4" w:space="0" w:color="auto"/>
            </w:tcBorders>
          </w:tcPr>
          <w:p w14:paraId="4D0D92D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22</w:t>
            </w:r>
          </w:p>
        </w:tc>
        <w:tc>
          <w:tcPr>
            <w:tcW w:w="1048" w:type="dxa"/>
            <w:tcBorders>
              <w:top w:val="single" w:sz="4" w:space="0" w:color="auto"/>
              <w:left w:val="single" w:sz="4" w:space="0" w:color="auto"/>
              <w:bottom w:val="single" w:sz="4" w:space="0" w:color="auto"/>
              <w:right w:val="single" w:sz="4" w:space="0" w:color="auto"/>
            </w:tcBorders>
          </w:tcPr>
          <w:p w14:paraId="1CC7FB4F"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15</w:t>
            </w:r>
          </w:p>
        </w:tc>
        <w:tc>
          <w:tcPr>
            <w:tcW w:w="977" w:type="dxa"/>
            <w:gridSpan w:val="2"/>
            <w:tcBorders>
              <w:top w:val="single" w:sz="4" w:space="0" w:color="auto"/>
              <w:left w:val="single" w:sz="4" w:space="0" w:color="auto"/>
              <w:bottom w:val="single" w:sz="4" w:space="0" w:color="auto"/>
              <w:right w:val="single" w:sz="4" w:space="0" w:color="auto"/>
            </w:tcBorders>
          </w:tcPr>
          <w:p w14:paraId="3F00C311"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325</w:t>
            </w:r>
          </w:p>
        </w:tc>
      </w:tr>
      <w:tr w:rsidR="007B1565" w:rsidRPr="00F24935" w14:paraId="2E4A0BBC"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3BFDC3C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71</w:t>
            </w:r>
          </w:p>
        </w:tc>
        <w:tc>
          <w:tcPr>
            <w:tcW w:w="682" w:type="dxa"/>
            <w:tcBorders>
              <w:top w:val="single" w:sz="4" w:space="0" w:color="auto"/>
              <w:left w:val="single" w:sz="4" w:space="0" w:color="auto"/>
              <w:bottom w:val="single" w:sz="4" w:space="0" w:color="auto"/>
              <w:right w:val="single" w:sz="4" w:space="0" w:color="auto"/>
            </w:tcBorders>
          </w:tcPr>
          <w:p w14:paraId="114C5C3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397BA425"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5754EF5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706DC20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335</w:t>
            </w:r>
          </w:p>
        </w:tc>
        <w:tc>
          <w:tcPr>
            <w:tcW w:w="998" w:type="dxa"/>
            <w:gridSpan w:val="2"/>
            <w:tcBorders>
              <w:top w:val="single" w:sz="4" w:space="0" w:color="auto"/>
              <w:left w:val="single" w:sz="4" w:space="0" w:color="auto"/>
              <w:bottom w:val="single" w:sz="4" w:space="0" w:color="auto"/>
              <w:right w:val="single" w:sz="4" w:space="0" w:color="auto"/>
            </w:tcBorders>
          </w:tcPr>
          <w:p w14:paraId="3DB96AF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21</w:t>
            </w:r>
          </w:p>
        </w:tc>
        <w:tc>
          <w:tcPr>
            <w:tcW w:w="1018" w:type="dxa"/>
            <w:gridSpan w:val="2"/>
            <w:tcBorders>
              <w:top w:val="single" w:sz="4" w:space="0" w:color="auto"/>
              <w:left w:val="single" w:sz="4" w:space="0" w:color="auto"/>
              <w:bottom w:val="single" w:sz="4" w:space="0" w:color="auto"/>
              <w:right w:val="single" w:sz="4" w:space="0" w:color="auto"/>
            </w:tcBorders>
          </w:tcPr>
          <w:p w14:paraId="0D48AF0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10</w:t>
            </w:r>
          </w:p>
        </w:tc>
        <w:tc>
          <w:tcPr>
            <w:tcW w:w="1048" w:type="dxa"/>
            <w:tcBorders>
              <w:top w:val="single" w:sz="4" w:space="0" w:color="auto"/>
              <w:left w:val="single" w:sz="4" w:space="0" w:color="auto"/>
              <w:bottom w:val="single" w:sz="4" w:space="0" w:color="auto"/>
              <w:right w:val="single" w:sz="4" w:space="0" w:color="auto"/>
            </w:tcBorders>
          </w:tcPr>
          <w:p w14:paraId="386FE66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38</w:t>
            </w:r>
          </w:p>
        </w:tc>
        <w:tc>
          <w:tcPr>
            <w:tcW w:w="977" w:type="dxa"/>
            <w:gridSpan w:val="2"/>
            <w:tcBorders>
              <w:top w:val="single" w:sz="4" w:space="0" w:color="auto"/>
              <w:left w:val="single" w:sz="4" w:space="0" w:color="auto"/>
              <w:bottom w:val="single" w:sz="4" w:space="0" w:color="auto"/>
              <w:right w:val="single" w:sz="4" w:space="0" w:color="auto"/>
            </w:tcBorders>
          </w:tcPr>
          <w:p w14:paraId="37E6DA1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173</w:t>
            </w:r>
          </w:p>
        </w:tc>
      </w:tr>
      <w:tr w:rsidR="007B1565" w:rsidRPr="00F24935" w14:paraId="0FC61F51"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69B1018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682" w:type="dxa"/>
            <w:tcBorders>
              <w:top w:val="single" w:sz="4" w:space="0" w:color="auto"/>
              <w:left w:val="single" w:sz="4" w:space="0" w:color="auto"/>
              <w:bottom w:val="single" w:sz="4" w:space="0" w:color="auto"/>
              <w:right w:val="single" w:sz="4" w:space="0" w:color="auto"/>
            </w:tcBorders>
          </w:tcPr>
          <w:p w14:paraId="4694E79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5985919A"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сер.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742FA38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62A2338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350</w:t>
            </w:r>
          </w:p>
        </w:tc>
        <w:tc>
          <w:tcPr>
            <w:tcW w:w="998" w:type="dxa"/>
            <w:gridSpan w:val="2"/>
            <w:tcBorders>
              <w:top w:val="single" w:sz="4" w:space="0" w:color="auto"/>
              <w:left w:val="single" w:sz="4" w:space="0" w:color="auto"/>
              <w:bottom w:val="single" w:sz="4" w:space="0" w:color="auto"/>
              <w:right w:val="single" w:sz="4" w:space="0" w:color="auto"/>
            </w:tcBorders>
          </w:tcPr>
          <w:p w14:paraId="03A0DEF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w:t>
            </w:r>
          </w:p>
        </w:tc>
        <w:tc>
          <w:tcPr>
            <w:tcW w:w="1018" w:type="dxa"/>
            <w:gridSpan w:val="2"/>
            <w:tcBorders>
              <w:top w:val="single" w:sz="4" w:space="0" w:color="auto"/>
              <w:left w:val="single" w:sz="4" w:space="0" w:color="auto"/>
              <w:bottom w:val="single" w:sz="4" w:space="0" w:color="auto"/>
              <w:right w:val="single" w:sz="4" w:space="0" w:color="auto"/>
            </w:tcBorders>
          </w:tcPr>
          <w:p w14:paraId="4D96D11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w:t>
            </w:r>
          </w:p>
        </w:tc>
        <w:tc>
          <w:tcPr>
            <w:tcW w:w="1048" w:type="dxa"/>
            <w:tcBorders>
              <w:top w:val="single" w:sz="4" w:space="0" w:color="auto"/>
              <w:left w:val="single" w:sz="4" w:space="0" w:color="auto"/>
              <w:bottom w:val="single" w:sz="4" w:space="0" w:color="auto"/>
              <w:right w:val="single" w:sz="4" w:space="0" w:color="auto"/>
            </w:tcBorders>
          </w:tcPr>
          <w:p w14:paraId="2DE163D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21</w:t>
            </w:r>
          </w:p>
        </w:tc>
        <w:tc>
          <w:tcPr>
            <w:tcW w:w="977" w:type="dxa"/>
            <w:gridSpan w:val="2"/>
            <w:tcBorders>
              <w:top w:val="single" w:sz="4" w:space="0" w:color="auto"/>
              <w:left w:val="single" w:sz="4" w:space="0" w:color="auto"/>
              <w:bottom w:val="single" w:sz="4" w:space="0" w:color="auto"/>
              <w:right w:val="single" w:sz="4" w:space="0" w:color="auto"/>
            </w:tcBorders>
          </w:tcPr>
          <w:p w14:paraId="3AC0C15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198</w:t>
            </w:r>
          </w:p>
        </w:tc>
      </w:tr>
      <w:tr w:rsidR="007B1565" w:rsidRPr="00F24935" w14:paraId="1F98EE21"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3EAC31C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682" w:type="dxa"/>
            <w:tcBorders>
              <w:top w:val="single" w:sz="4" w:space="0" w:color="auto"/>
              <w:left w:val="single" w:sz="4" w:space="0" w:color="auto"/>
              <w:bottom w:val="single" w:sz="4" w:space="0" w:color="auto"/>
              <w:right w:val="single" w:sz="4" w:space="0" w:color="auto"/>
            </w:tcBorders>
          </w:tcPr>
          <w:p w14:paraId="6EFF7B5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5A2B615D"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сер.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4D4325C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240DC400"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381</w:t>
            </w:r>
          </w:p>
        </w:tc>
        <w:tc>
          <w:tcPr>
            <w:tcW w:w="998" w:type="dxa"/>
            <w:gridSpan w:val="2"/>
            <w:tcBorders>
              <w:top w:val="single" w:sz="4" w:space="0" w:color="auto"/>
              <w:left w:val="single" w:sz="4" w:space="0" w:color="auto"/>
              <w:bottom w:val="single" w:sz="4" w:space="0" w:color="auto"/>
              <w:right w:val="single" w:sz="4" w:space="0" w:color="auto"/>
            </w:tcBorders>
          </w:tcPr>
          <w:p w14:paraId="3F24F30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22</w:t>
            </w:r>
          </w:p>
        </w:tc>
        <w:tc>
          <w:tcPr>
            <w:tcW w:w="1018" w:type="dxa"/>
            <w:gridSpan w:val="2"/>
            <w:tcBorders>
              <w:top w:val="single" w:sz="4" w:space="0" w:color="auto"/>
              <w:left w:val="single" w:sz="4" w:space="0" w:color="auto"/>
              <w:bottom w:val="single" w:sz="4" w:space="0" w:color="auto"/>
              <w:right w:val="single" w:sz="4" w:space="0" w:color="auto"/>
            </w:tcBorders>
          </w:tcPr>
          <w:p w14:paraId="078BB11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30</w:t>
            </w:r>
          </w:p>
        </w:tc>
        <w:tc>
          <w:tcPr>
            <w:tcW w:w="1048" w:type="dxa"/>
            <w:tcBorders>
              <w:top w:val="single" w:sz="4" w:space="0" w:color="auto"/>
              <w:left w:val="single" w:sz="4" w:space="0" w:color="auto"/>
              <w:bottom w:val="single" w:sz="4" w:space="0" w:color="auto"/>
              <w:right w:val="single" w:sz="4" w:space="0" w:color="auto"/>
            </w:tcBorders>
          </w:tcPr>
          <w:p w14:paraId="151510D4"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w:t>
            </w:r>
          </w:p>
        </w:tc>
        <w:tc>
          <w:tcPr>
            <w:tcW w:w="977" w:type="dxa"/>
            <w:gridSpan w:val="2"/>
            <w:tcBorders>
              <w:top w:val="single" w:sz="4" w:space="0" w:color="auto"/>
              <w:left w:val="single" w:sz="4" w:space="0" w:color="auto"/>
              <w:bottom w:val="single" w:sz="4" w:space="0" w:color="auto"/>
              <w:right w:val="single" w:sz="4" w:space="0" w:color="auto"/>
            </w:tcBorders>
          </w:tcPr>
          <w:p w14:paraId="6433503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120</w:t>
            </w:r>
          </w:p>
        </w:tc>
      </w:tr>
      <w:tr w:rsidR="007B1565" w:rsidRPr="00F24935" w14:paraId="0D821F1D"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48F4188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74</w:t>
            </w:r>
          </w:p>
        </w:tc>
        <w:tc>
          <w:tcPr>
            <w:tcW w:w="682" w:type="dxa"/>
            <w:tcBorders>
              <w:top w:val="single" w:sz="4" w:space="0" w:color="auto"/>
              <w:left w:val="single" w:sz="4" w:space="0" w:color="auto"/>
              <w:bottom w:val="single" w:sz="4" w:space="0" w:color="auto"/>
              <w:right w:val="single" w:sz="4" w:space="0" w:color="auto"/>
            </w:tcBorders>
          </w:tcPr>
          <w:p w14:paraId="575E5AF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59D3D692" w14:textId="77777777" w:rsidR="007B1565" w:rsidRPr="00F24935" w:rsidRDefault="007B1565" w:rsidP="003D7BE3">
            <w:pPr>
              <w:rPr>
                <w:rFonts w:ascii="Times New Roman" w:hAnsi="Times New Roman" w:cs="Times New Roman"/>
                <w:sz w:val="22"/>
                <w:szCs w:val="22"/>
              </w:rPr>
            </w:pPr>
            <w:proofErr w:type="spellStart"/>
            <w:r w:rsidRPr="00F24935">
              <w:rPr>
                <w:rFonts w:ascii="Times New Roman" w:hAnsi="Times New Roman" w:cs="Times New Roman"/>
                <w:sz w:val="22"/>
                <w:szCs w:val="22"/>
              </w:rPr>
              <w:t>лег</w:t>
            </w:r>
            <w:proofErr w:type="spellEnd"/>
            <w:r w:rsidRPr="00F24935">
              <w:rPr>
                <w:rFonts w:ascii="Times New Roman" w:hAnsi="Times New Roman" w:cs="Times New Roman"/>
                <w:sz w:val="22"/>
                <w:szCs w:val="22"/>
              </w:rPr>
              <w:t>. суглинок</w:t>
            </w:r>
          </w:p>
        </w:tc>
        <w:tc>
          <w:tcPr>
            <w:tcW w:w="1052" w:type="dxa"/>
            <w:gridSpan w:val="2"/>
            <w:tcBorders>
              <w:top w:val="single" w:sz="4" w:space="0" w:color="auto"/>
              <w:left w:val="single" w:sz="4" w:space="0" w:color="auto"/>
              <w:bottom w:val="single" w:sz="4" w:space="0" w:color="auto"/>
              <w:right w:val="single" w:sz="4" w:space="0" w:color="auto"/>
            </w:tcBorders>
          </w:tcPr>
          <w:p w14:paraId="2EDB850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368ACC7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508</w:t>
            </w:r>
          </w:p>
        </w:tc>
        <w:tc>
          <w:tcPr>
            <w:tcW w:w="998" w:type="dxa"/>
            <w:gridSpan w:val="2"/>
            <w:tcBorders>
              <w:top w:val="single" w:sz="4" w:space="0" w:color="auto"/>
              <w:left w:val="single" w:sz="4" w:space="0" w:color="auto"/>
              <w:bottom w:val="single" w:sz="4" w:space="0" w:color="auto"/>
              <w:right w:val="single" w:sz="4" w:space="0" w:color="auto"/>
            </w:tcBorders>
          </w:tcPr>
          <w:p w14:paraId="05D294D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w:t>
            </w:r>
          </w:p>
        </w:tc>
        <w:tc>
          <w:tcPr>
            <w:tcW w:w="1018" w:type="dxa"/>
            <w:gridSpan w:val="2"/>
            <w:tcBorders>
              <w:top w:val="single" w:sz="4" w:space="0" w:color="auto"/>
              <w:left w:val="single" w:sz="4" w:space="0" w:color="auto"/>
              <w:bottom w:val="single" w:sz="4" w:space="0" w:color="auto"/>
              <w:right w:val="single" w:sz="4" w:space="0" w:color="auto"/>
            </w:tcBorders>
          </w:tcPr>
          <w:p w14:paraId="7AA420D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43</w:t>
            </w:r>
          </w:p>
        </w:tc>
        <w:tc>
          <w:tcPr>
            <w:tcW w:w="1048" w:type="dxa"/>
            <w:tcBorders>
              <w:top w:val="single" w:sz="4" w:space="0" w:color="auto"/>
              <w:left w:val="single" w:sz="4" w:space="0" w:color="auto"/>
              <w:bottom w:val="single" w:sz="4" w:space="0" w:color="auto"/>
              <w:right w:val="single" w:sz="4" w:space="0" w:color="auto"/>
            </w:tcBorders>
          </w:tcPr>
          <w:p w14:paraId="058CCF2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13</w:t>
            </w:r>
          </w:p>
        </w:tc>
        <w:tc>
          <w:tcPr>
            <w:tcW w:w="977" w:type="dxa"/>
            <w:gridSpan w:val="2"/>
            <w:tcBorders>
              <w:top w:val="single" w:sz="4" w:space="0" w:color="auto"/>
              <w:left w:val="single" w:sz="4" w:space="0" w:color="auto"/>
              <w:bottom w:val="single" w:sz="4" w:space="0" w:color="auto"/>
              <w:right w:val="single" w:sz="4" w:space="0" w:color="auto"/>
            </w:tcBorders>
          </w:tcPr>
          <w:p w14:paraId="05F4703A"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95</w:t>
            </w:r>
          </w:p>
        </w:tc>
      </w:tr>
      <w:tr w:rsidR="00124F48" w:rsidRPr="00F24935" w14:paraId="3EE6A220"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53F05E4C"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75</w:t>
            </w:r>
          </w:p>
        </w:tc>
        <w:tc>
          <w:tcPr>
            <w:tcW w:w="682" w:type="dxa"/>
            <w:tcBorders>
              <w:top w:val="single" w:sz="4" w:space="0" w:color="auto"/>
              <w:left w:val="single" w:sz="4" w:space="0" w:color="auto"/>
              <w:bottom w:val="single" w:sz="4" w:space="0" w:color="auto"/>
              <w:right w:val="single" w:sz="4" w:space="0" w:color="auto"/>
            </w:tcBorders>
          </w:tcPr>
          <w:p w14:paraId="475E5D61"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0A312EEE" w14:textId="7C861AA2"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1BE20807"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495AA46C"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534</w:t>
            </w:r>
          </w:p>
        </w:tc>
        <w:tc>
          <w:tcPr>
            <w:tcW w:w="998" w:type="dxa"/>
            <w:gridSpan w:val="2"/>
            <w:tcBorders>
              <w:top w:val="single" w:sz="4" w:space="0" w:color="auto"/>
              <w:left w:val="single" w:sz="4" w:space="0" w:color="auto"/>
              <w:bottom w:val="single" w:sz="4" w:space="0" w:color="auto"/>
              <w:right w:val="single" w:sz="4" w:space="0" w:color="auto"/>
            </w:tcBorders>
          </w:tcPr>
          <w:p w14:paraId="35629FB2"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30</w:t>
            </w:r>
          </w:p>
        </w:tc>
        <w:tc>
          <w:tcPr>
            <w:tcW w:w="1018" w:type="dxa"/>
            <w:gridSpan w:val="2"/>
            <w:tcBorders>
              <w:top w:val="single" w:sz="4" w:space="0" w:color="auto"/>
              <w:left w:val="single" w:sz="4" w:space="0" w:color="auto"/>
              <w:bottom w:val="single" w:sz="4" w:space="0" w:color="auto"/>
              <w:right w:val="single" w:sz="4" w:space="0" w:color="auto"/>
            </w:tcBorders>
          </w:tcPr>
          <w:p w14:paraId="23954F0D"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21</w:t>
            </w:r>
          </w:p>
        </w:tc>
        <w:tc>
          <w:tcPr>
            <w:tcW w:w="1048" w:type="dxa"/>
            <w:tcBorders>
              <w:top w:val="single" w:sz="4" w:space="0" w:color="auto"/>
              <w:left w:val="single" w:sz="4" w:space="0" w:color="auto"/>
              <w:bottom w:val="single" w:sz="4" w:space="0" w:color="auto"/>
              <w:right w:val="single" w:sz="4" w:space="0" w:color="auto"/>
            </w:tcBorders>
          </w:tcPr>
          <w:p w14:paraId="320661F7"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41</w:t>
            </w:r>
          </w:p>
        </w:tc>
        <w:tc>
          <w:tcPr>
            <w:tcW w:w="977" w:type="dxa"/>
            <w:gridSpan w:val="2"/>
            <w:tcBorders>
              <w:top w:val="single" w:sz="4" w:space="0" w:color="auto"/>
              <w:left w:val="single" w:sz="4" w:space="0" w:color="auto"/>
              <w:bottom w:val="single" w:sz="4" w:space="0" w:color="auto"/>
              <w:right w:val="single" w:sz="4" w:space="0" w:color="auto"/>
            </w:tcBorders>
          </w:tcPr>
          <w:p w14:paraId="39E91C12"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188</w:t>
            </w:r>
          </w:p>
        </w:tc>
      </w:tr>
      <w:tr w:rsidR="00124F48" w:rsidRPr="00F24935" w14:paraId="06FD7133"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30E67952"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76</w:t>
            </w:r>
          </w:p>
        </w:tc>
        <w:tc>
          <w:tcPr>
            <w:tcW w:w="682" w:type="dxa"/>
            <w:tcBorders>
              <w:top w:val="single" w:sz="4" w:space="0" w:color="auto"/>
              <w:left w:val="single" w:sz="4" w:space="0" w:color="auto"/>
              <w:bottom w:val="single" w:sz="4" w:space="0" w:color="auto"/>
              <w:right w:val="single" w:sz="4" w:space="0" w:color="auto"/>
            </w:tcBorders>
          </w:tcPr>
          <w:p w14:paraId="14C91483"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6,4</w:t>
            </w:r>
          </w:p>
        </w:tc>
        <w:tc>
          <w:tcPr>
            <w:tcW w:w="1756" w:type="dxa"/>
            <w:gridSpan w:val="3"/>
            <w:tcBorders>
              <w:top w:val="single" w:sz="4" w:space="0" w:color="auto"/>
              <w:left w:val="single" w:sz="4" w:space="0" w:color="auto"/>
              <w:bottom w:val="single" w:sz="4" w:space="0" w:color="auto"/>
              <w:right w:val="single" w:sz="4" w:space="0" w:color="auto"/>
            </w:tcBorders>
          </w:tcPr>
          <w:p w14:paraId="01249147" w14:textId="2D2CF96C" w:rsidR="00124F48" w:rsidRPr="00F24935" w:rsidRDefault="00124F48" w:rsidP="00124F48">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72E6004B"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7CA64397"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738</w:t>
            </w:r>
          </w:p>
        </w:tc>
        <w:tc>
          <w:tcPr>
            <w:tcW w:w="998" w:type="dxa"/>
            <w:gridSpan w:val="2"/>
            <w:tcBorders>
              <w:top w:val="single" w:sz="4" w:space="0" w:color="auto"/>
              <w:left w:val="single" w:sz="4" w:space="0" w:color="auto"/>
              <w:bottom w:val="single" w:sz="4" w:space="0" w:color="auto"/>
              <w:right w:val="single" w:sz="4" w:space="0" w:color="auto"/>
            </w:tcBorders>
          </w:tcPr>
          <w:p w14:paraId="117BF776"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98</w:t>
            </w:r>
          </w:p>
        </w:tc>
        <w:tc>
          <w:tcPr>
            <w:tcW w:w="1018" w:type="dxa"/>
            <w:gridSpan w:val="2"/>
            <w:tcBorders>
              <w:top w:val="single" w:sz="4" w:space="0" w:color="auto"/>
              <w:left w:val="single" w:sz="4" w:space="0" w:color="auto"/>
              <w:bottom w:val="single" w:sz="4" w:space="0" w:color="auto"/>
              <w:right w:val="single" w:sz="4" w:space="0" w:color="auto"/>
            </w:tcBorders>
          </w:tcPr>
          <w:p w14:paraId="5BD12A3B"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29</w:t>
            </w:r>
          </w:p>
        </w:tc>
        <w:tc>
          <w:tcPr>
            <w:tcW w:w="1048" w:type="dxa"/>
            <w:tcBorders>
              <w:top w:val="single" w:sz="4" w:space="0" w:color="auto"/>
              <w:left w:val="single" w:sz="4" w:space="0" w:color="auto"/>
              <w:bottom w:val="single" w:sz="4" w:space="0" w:color="auto"/>
              <w:right w:val="single" w:sz="4" w:space="0" w:color="auto"/>
            </w:tcBorders>
          </w:tcPr>
          <w:p w14:paraId="024DF467"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29</w:t>
            </w:r>
          </w:p>
        </w:tc>
        <w:tc>
          <w:tcPr>
            <w:tcW w:w="977" w:type="dxa"/>
            <w:gridSpan w:val="2"/>
            <w:tcBorders>
              <w:top w:val="single" w:sz="4" w:space="0" w:color="auto"/>
              <w:left w:val="single" w:sz="4" w:space="0" w:color="auto"/>
              <w:bottom w:val="single" w:sz="4" w:space="0" w:color="auto"/>
              <w:right w:val="single" w:sz="4" w:space="0" w:color="auto"/>
            </w:tcBorders>
          </w:tcPr>
          <w:p w14:paraId="03A5B42A" w14:textId="77777777" w:rsidR="00124F48" w:rsidRPr="00F24935" w:rsidRDefault="00124F48" w:rsidP="00124F48">
            <w:pPr>
              <w:jc w:val="center"/>
              <w:rPr>
                <w:rFonts w:ascii="Times New Roman" w:hAnsi="Times New Roman" w:cs="Times New Roman"/>
              </w:rPr>
            </w:pPr>
            <w:r w:rsidRPr="00F24935">
              <w:rPr>
                <w:rFonts w:ascii="Times New Roman" w:hAnsi="Times New Roman" w:cs="Times New Roman"/>
              </w:rPr>
              <w:t>286</w:t>
            </w:r>
          </w:p>
        </w:tc>
      </w:tr>
      <w:tr w:rsidR="007B1565" w:rsidRPr="00F24935" w14:paraId="561C0A23"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43EC760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77</w:t>
            </w:r>
          </w:p>
        </w:tc>
        <w:tc>
          <w:tcPr>
            <w:tcW w:w="682" w:type="dxa"/>
            <w:tcBorders>
              <w:top w:val="single" w:sz="4" w:space="0" w:color="auto"/>
              <w:left w:val="single" w:sz="4" w:space="0" w:color="auto"/>
              <w:bottom w:val="single" w:sz="4" w:space="0" w:color="auto"/>
              <w:right w:val="single" w:sz="4" w:space="0" w:color="auto"/>
            </w:tcBorders>
          </w:tcPr>
          <w:p w14:paraId="6177CFB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7,0</w:t>
            </w:r>
          </w:p>
        </w:tc>
        <w:tc>
          <w:tcPr>
            <w:tcW w:w="1756" w:type="dxa"/>
            <w:gridSpan w:val="3"/>
            <w:tcBorders>
              <w:top w:val="single" w:sz="4" w:space="0" w:color="auto"/>
              <w:left w:val="single" w:sz="4" w:space="0" w:color="auto"/>
              <w:bottom w:val="single" w:sz="4" w:space="0" w:color="auto"/>
              <w:right w:val="single" w:sz="4" w:space="0" w:color="auto"/>
            </w:tcBorders>
          </w:tcPr>
          <w:p w14:paraId="4C67AF9D"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40C8EC9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0,25</w:t>
            </w:r>
          </w:p>
        </w:tc>
        <w:tc>
          <w:tcPr>
            <w:tcW w:w="1285" w:type="dxa"/>
            <w:tcBorders>
              <w:top w:val="single" w:sz="4" w:space="0" w:color="auto"/>
              <w:left w:val="single" w:sz="4" w:space="0" w:color="auto"/>
              <w:bottom w:val="single" w:sz="4" w:space="0" w:color="auto"/>
              <w:right w:val="single" w:sz="4" w:space="0" w:color="auto"/>
            </w:tcBorders>
          </w:tcPr>
          <w:p w14:paraId="7729D69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621</w:t>
            </w:r>
          </w:p>
        </w:tc>
        <w:tc>
          <w:tcPr>
            <w:tcW w:w="998" w:type="dxa"/>
            <w:gridSpan w:val="2"/>
            <w:tcBorders>
              <w:top w:val="single" w:sz="4" w:space="0" w:color="auto"/>
              <w:left w:val="single" w:sz="4" w:space="0" w:color="auto"/>
              <w:bottom w:val="single" w:sz="4" w:space="0" w:color="auto"/>
              <w:right w:val="single" w:sz="4" w:space="0" w:color="auto"/>
            </w:tcBorders>
          </w:tcPr>
          <w:p w14:paraId="1B1A485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48</w:t>
            </w:r>
          </w:p>
        </w:tc>
        <w:tc>
          <w:tcPr>
            <w:tcW w:w="1018" w:type="dxa"/>
            <w:gridSpan w:val="2"/>
            <w:tcBorders>
              <w:top w:val="single" w:sz="4" w:space="0" w:color="auto"/>
              <w:left w:val="single" w:sz="4" w:space="0" w:color="auto"/>
              <w:bottom w:val="single" w:sz="4" w:space="0" w:color="auto"/>
              <w:right w:val="single" w:sz="4" w:space="0" w:color="auto"/>
            </w:tcBorders>
          </w:tcPr>
          <w:p w14:paraId="5A569B4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41</w:t>
            </w:r>
          </w:p>
        </w:tc>
        <w:tc>
          <w:tcPr>
            <w:tcW w:w="1048" w:type="dxa"/>
            <w:tcBorders>
              <w:top w:val="single" w:sz="4" w:space="0" w:color="auto"/>
              <w:left w:val="single" w:sz="4" w:space="0" w:color="auto"/>
              <w:bottom w:val="single" w:sz="4" w:space="0" w:color="auto"/>
              <w:right w:val="single" w:sz="4" w:space="0" w:color="auto"/>
            </w:tcBorders>
          </w:tcPr>
          <w:p w14:paraId="4790EDC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27</w:t>
            </w:r>
          </w:p>
        </w:tc>
        <w:tc>
          <w:tcPr>
            <w:tcW w:w="977" w:type="dxa"/>
            <w:gridSpan w:val="2"/>
            <w:tcBorders>
              <w:top w:val="single" w:sz="4" w:space="0" w:color="auto"/>
              <w:left w:val="single" w:sz="4" w:space="0" w:color="auto"/>
              <w:bottom w:val="single" w:sz="4" w:space="0" w:color="auto"/>
              <w:right w:val="single" w:sz="4" w:space="0" w:color="auto"/>
            </w:tcBorders>
          </w:tcPr>
          <w:p w14:paraId="1DFEE17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232</w:t>
            </w:r>
          </w:p>
        </w:tc>
      </w:tr>
      <w:tr w:rsidR="007B1565" w:rsidRPr="00F24935" w14:paraId="0E694945"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0CBDC93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78</w:t>
            </w:r>
          </w:p>
        </w:tc>
        <w:tc>
          <w:tcPr>
            <w:tcW w:w="682" w:type="dxa"/>
            <w:tcBorders>
              <w:top w:val="single" w:sz="4" w:space="0" w:color="auto"/>
              <w:left w:val="single" w:sz="4" w:space="0" w:color="auto"/>
              <w:bottom w:val="single" w:sz="4" w:space="0" w:color="auto"/>
              <w:right w:val="single" w:sz="4" w:space="0" w:color="auto"/>
            </w:tcBorders>
          </w:tcPr>
          <w:p w14:paraId="67DE11E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4D61EEEF" w14:textId="358122CF" w:rsidR="007B1565" w:rsidRPr="00F24935" w:rsidRDefault="00124F48" w:rsidP="003D7BE3">
            <w:pPr>
              <w:rPr>
                <w:rFonts w:ascii="Times New Roman" w:hAnsi="Times New Roman" w:cs="Times New Roman"/>
                <w:sz w:val="22"/>
                <w:szCs w:val="22"/>
              </w:rPr>
            </w:pPr>
            <w:r w:rsidRPr="00F24935">
              <w:rPr>
                <w:rFonts w:ascii="Times New Roman" w:hAnsi="Times New Roman" w:cs="Times New Roman"/>
                <w:sz w:val="22"/>
                <w:szCs w:val="22"/>
              </w:rPr>
              <w:t>супісок</w:t>
            </w:r>
          </w:p>
        </w:tc>
        <w:tc>
          <w:tcPr>
            <w:tcW w:w="1052" w:type="dxa"/>
            <w:gridSpan w:val="2"/>
            <w:tcBorders>
              <w:top w:val="single" w:sz="4" w:space="0" w:color="auto"/>
              <w:left w:val="single" w:sz="4" w:space="0" w:color="auto"/>
              <w:bottom w:val="single" w:sz="4" w:space="0" w:color="auto"/>
              <w:right w:val="single" w:sz="4" w:space="0" w:color="auto"/>
            </w:tcBorders>
          </w:tcPr>
          <w:p w14:paraId="4118381E"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0,75</w:t>
            </w:r>
          </w:p>
        </w:tc>
        <w:tc>
          <w:tcPr>
            <w:tcW w:w="1285" w:type="dxa"/>
            <w:tcBorders>
              <w:top w:val="single" w:sz="4" w:space="0" w:color="auto"/>
              <w:left w:val="single" w:sz="4" w:space="0" w:color="auto"/>
              <w:bottom w:val="single" w:sz="4" w:space="0" w:color="auto"/>
              <w:right w:val="single" w:sz="4" w:space="0" w:color="auto"/>
            </w:tcBorders>
          </w:tcPr>
          <w:p w14:paraId="592DA2F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422</w:t>
            </w:r>
          </w:p>
        </w:tc>
        <w:tc>
          <w:tcPr>
            <w:tcW w:w="998" w:type="dxa"/>
            <w:gridSpan w:val="2"/>
            <w:tcBorders>
              <w:top w:val="single" w:sz="4" w:space="0" w:color="auto"/>
              <w:left w:val="single" w:sz="4" w:space="0" w:color="auto"/>
              <w:bottom w:val="single" w:sz="4" w:space="0" w:color="auto"/>
              <w:right w:val="single" w:sz="4" w:space="0" w:color="auto"/>
            </w:tcBorders>
          </w:tcPr>
          <w:p w14:paraId="46D12C21"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12</w:t>
            </w:r>
          </w:p>
        </w:tc>
        <w:tc>
          <w:tcPr>
            <w:tcW w:w="1018" w:type="dxa"/>
            <w:gridSpan w:val="2"/>
            <w:tcBorders>
              <w:top w:val="single" w:sz="4" w:space="0" w:color="auto"/>
              <w:left w:val="single" w:sz="4" w:space="0" w:color="auto"/>
              <w:bottom w:val="single" w:sz="4" w:space="0" w:color="auto"/>
              <w:right w:val="single" w:sz="4" w:space="0" w:color="auto"/>
            </w:tcBorders>
          </w:tcPr>
          <w:p w14:paraId="6196BE6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17</w:t>
            </w:r>
          </w:p>
        </w:tc>
        <w:tc>
          <w:tcPr>
            <w:tcW w:w="1048" w:type="dxa"/>
            <w:tcBorders>
              <w:top w:val="single" w:sz="4" w:space="0" w:color="auto"/>
              <w:left w:val="single" w:sz="4" w:space="0" w:color="auto"/>
              <w:bottom w:val="single" w:sz="4" w:space="0" w:color="auto"/>
              <w:right w:val="single" w:sz="4" w:space="0" w:color="auto"/>
            </w:tcBorders>
          </w:tcPr>
          <w:p w14:paraId="6F12B1F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24</w:t>
            </w:r>
          </w:p>
        </w:tc>
        <w:tc>
          <w:tcPr>
            <w:tcW w:w="977" w:type="dxa"/>
            <w:gridSpan w:val="2"/>
            <w:tcBorders>
              <w:top w:val="single" w:sz="4" w:space="0" w:color="auto"/>
              <w:left w:val="single" w:sz="4" w:space="0" w:color="auto"/>
              <w:bottom w:val="single" w:sz="4" w:space="0" w:color="auto"/>
              <w:right w:val="single" w:sz="4" w:space="0" w:color="auto"/>
            </w:tcBorders>
          </w:tcPr>
          <w:p w14:paraId="3B42D81B"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164</w:t>
            </w:r>
          </w:p>
        </w:tc>
      </w:tr>
      <w:tr w:rsidR="007B1565" w:rsidRPr="00F24935" w14:paraId="32D06140"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782C9E2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79</w:t>
            </w:r>
          </w:p>
        </w:tc>
        <w:tc>
          <w:tcPr>
            <w:tcW w:w="682" w:type="dxa"/>
            <w:tcBorders>
              <w:top w:val="single" w:sz="4" w:space="0" w:color="auto"/>
              <w:left w:val="single" w:sz="4" w:space="0" w:color="auto"/>
              <w:bottom w:val="single" w:sz="4" w:space="0" w:color="auto"/>
              <w:right w:val="single" w:sz="4" w:space="0" w:color="auto"/>
            </w:tcBorders>
          </w:tcPr>
          <w:p w14:paraId="62BC1FF3"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7,3</w:t>
            </w:r>
          </w:p>
        </w:tc>
        <w:tc>
          <w:tcPr>
            <w:tcW w:w="1756" w:type="dxa"/>
            <w:gridSpan w:val="3"/>
            <w:tcBorders>
              <w:top w:val="single" w:sz="4" w:space="0" w:color="auto"/>
              <w:left w:val="single" w:sz="4" w:space="0" w:color="auto"/>
              <w:bottom w:val="single" w:sz="4" w:space="0" w:color="auto"/>
              <w:right w:val="single" w:sz="4" w:space="0" w:color="auto"/>
            </w:tcBorders>
          </w:tcPr>
          <w:p w14:paraId="662288C3"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55E598B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0,50</w:t>
            </w:r>
          </w:p>
        </w:tc>
        <w:tc>
          <w:tcPr>
            <w:tcW w:w="1285" w:type="dxa"/>
            <w:tcBorders>
              <w:top w:val="single" w:sz="4" w:space="0" w:color="auto"/>
              <w:left w:val="single" w:sz="4" w:space="0" w:color="auto"/>
              <w:bottom w:val="single" w:sz="4" w:space="0" w:color="auto"/>
              <w:right w:val="single" w:sz="4" w:space="0" w:color="auto"/>
            </w:tcBorders>
          </w:tcPr>
          <w:p w14:paraId="6420E30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830</w:t>
            </w:r>
          </w:p>
        </w:tc>
        <w:tc>
          <w:tcPr>
            <w:tcW w:w="998" w:type="dxa"/>
            <w:gridSpan w:val="2"/>
            <w:tcBorders>
              <w:top w:val="single" w:sz="4" w:space="0" w:color="auto"/>
              <w:left w:val="single" w:sz="4" w:space="0" w:color="auto"/>
              <w:bottom w:val="single" w:sz="4" w:space="0" w:color="auto"/>
              <w:right w:val="single" w:sz="4" w:space="0" w:color="auto"/>
            </w:tcBorders>
          </w:tcPr>
          <w:p w14:paraId="5CB233A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26</w:t>
            </w:r>
          </w:p>
        </w:tc>
        <w:tc>
          <w:tcPr>
            <w:tcW w:w="1018" w:type="dxa"/>
            <w:gridSpan w:val="2"/>
            <w:tcBorders>
              <w:top w:val="single" w:sz="4" w:space="0" w:color="auto"/>
              <w:left w:val="single" w:sz="4" w:space="0" w:color="auto"/>
              <w:bottom w:val="single" w:sz="4" w:space="0" w:color="auto"/>
              <w:right w:val="single" w:sz="4" w:space="0" w:color="auto"/>
            </w:tcBorders>
          </w:tcPr>
          <w:p w14:paraId="3B74324F"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21</w:t>
            </w:r>
          </w:p>
        </w:tc>
        <w:tc>
          <w:tcPr>
            <w:tcW w:w="1048" w:type="dxa"/>
            <w:tcBorders>
              <w:top w:val="single" w:sz="4" w:space="0" w:color="auto"/>
              <w:left w:val="single" w:sz="4" w:space="0" w:color="auto"/>
              <w:bottom w:val="single" w:sz="4" w:space="0" w:color="auto"/>
              <w:right w:val="single" w:sz="4" w:space="0" w:color="auto"/>
            </w:tcBorders>
          </w:tcPr>
          <w:p w14:paraId="73BAD3B8"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15</w:t>
            </w:r>
          </w:p>
        </w:tc>
        <w:tc>
          <w:tcPr>
            <w:tcW w:w="977" w:type="dxa"/>
            <w:gridSpan w:val="2"/>
            <w:tcBorders>
              <w:top w:val="single" w:sz="4" w:space="0" w:color="auto"/>
              <w:left w:val="single" w:sz="4" w:space="0" w:color="auto"/>
              <w:bottom w:val="single" w:sz="4" w:space="0" w:color="auto"/>
              <w:right w:val="single" w:sz="4" w:space="0" w:color="auto"/>
            </w:tcBorders>
          </w:tcPr>
          <w:p w14:paraId="61591D92"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115</w:t>
            </w:r>
          </w:p>
        </w:tc>
      </w:tr>
      <w:tr w:rsidR="007B1565" w:rsidRPr="00F24935" w14:paraId="5AC5AC73" w14:textId="77777777" w:rsidTr="006B5D0C">
        <w:trPr>
          <w:trHeight w:val="279"/>
        </w:trPr>
        <w:tc>
          <w:tcPr>
            <w:tcW w:w="844" w:type="dxa"/>
            <w:tcBorders>
              <w:top w:val="single" w:sz="4" w:space="0" w:color="auto"/>
              <w:left w:val="single" w:sz="4" w:space="0" w:color="auto"/>
              <w:bottom w:val="single" w:sz="4" w:space="0" w:color="auto"/>
              <w:right w:val="single" w:sz="4" w:space="0" w:color="auto"/>
            </w:tcBorders>
          </w:tcPr>
          <w:p w14:paraId="7F2FADB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80</w:t>
            </w:r>
          </w:p>
        </w:tc>
        <w:tc>
          <w:tcPr>
            <w:tcW w:w="682" w:type="dxa"/>
            <w:tcBorders>
              <w:top w:val="single" w:sz="4" w:space="0" w:color="auto"/>
              <w:left w:val="single" w:sz="4" w:space="0" w:color="auto"/>
              <w:bottom w:val="single" w:sz="4" w:space="0" w:color="auto"/>
              <w:right w:val="single" w:sz="4" w:space="0" w:color="auto"/>
            </w:tcBorders>
          </w:tcPr>
          <w:p w14:paraId="63281AAC"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7,2</w:t>
            </w:r>
          </w:p>
        </w:tc>
        <w:tc>
          <w:tcPr>
            <w:tcW w:w="1756" w:type="dxa"/>
            <w:gridSpan w:val="3"/>
            <w:tcBorders>
              <w:top w:val="single" w:sz="4" w:space="0" w:color="auto"/>
              <w:left w:val="single" w:sz="4" w:space="0" w:color="auto"/>
              <w:bottom w:val="single" w:sz="4" w:space="0" w:color="auto"/>
              <w:right w:val="single" w:sz="4" w:space="0" w:color="auto"/>
            </w:tcBorders>
          </w:tcPr>
          <w:p w14:paraId="1494268F" w14:textId="77777777" w:rsidR="007B1565" w:rsidRPr="00F24935" w:rsidRDefault="007B1565" w:rsidP="003D7BE3">
            <w:pPr>
              <w:rPr>
                <w:rFonts w:ascii="Times New Roman" w:hAnsi="Times New Roman" w:cs="Times New Roman"/>
                <w:sz w:val="22"/>
                <w:szCs w:val="22"/>
              </w:rPr>
            </w:pPr>
            <w:r w:rsidRPr="00F24935">
              <w:rPr>
                <w:rFonts w:ascii="Times New Roman" w:hAnsi="Times New Roman" w:cs="Times New Roman"/>
                <w:sz w:val="22"/>
                <w:szCs w:val="22"/>
              </w:rPr>
              <w:t>пісок</w:t>
            </w:r>
          </w:p>
        </w:tc>
        <w:tc>
          <w:tcPr>
            <w:tcW w:w="1052" w:type="dxa"/>
            <w:gridSpan w:val="2"/>
            <w:tcBorders>
              <w:top w:val="single" w:sz="4" w:space="0" w:color="auto"/>
              <w:left w:val="single" w:sz="4" w:space="0" w:color="auto"/>
              <w:bottom w:val="single" w:sz="4" w:space="0" w:color="auto"/>
              <w:right w:val="single" w:sz="4" w:space="0" w:color="auto"/>
            </w:tcBorders>
          </w:tcPr>
          <w:p w14:paraId="1297E8E9"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2,50</w:t>
            </w:r>
          </w:p>
        </w:tc>
        <w:tc>
          <w:tcPr>
            <w:tcW w:w="1285" w:type="dxa"/>
            <w:tcBorders>
              <w:top w:val="single" w:sz="4" w:space="0" w:color="auto"/>
              <w:left w:val="single" w:sz="4" w:space="0" w:color="auto"/>
              <w:bottom w:val="single" w:sz="4" w:space="0" w:color="auto"/>
              <w:right w:val="single" w:sz="4" w:space="0" w:color="auto"/>
            </w:tcBorders>
          </w:tcPr>
          <w:p w14:paraId="68CEE585"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269</w:t>
            </w:r>
          </w:p>
        </w:tc>
        <w:tc>
          <w:tcPr>
            <w:tcW w:w="998" w:type="dxa"/>
            <w:gridSpan w:val="2"/>
            <w:tcBorders>
              <w:top w:val="single" w:sz="4" w:space="0" w:color="auto"/>
              <w:left w:val="single" w:sz="4" w:space="0" w:color="auto"/>
              <w:bottom w:val="single" w:sz="4" w:space="0" w:color="auto"/>
              <w:right w:val="single" w:sz="4" w:space="0" w:color="auto"/>
            </w:tcBorders>
          </w:tcPr>
          <w:p w14:paraId="644805F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59</w:t>
            </w:r>
          </w:p>
        </w:tc>
        <w:tc>
          <w:tcPr>
            <w:tcW w:w="1018" w:type="dxa"/>
            <w:gridSpan w:val="2"/>
            <w:tcBorders>
              <w:top w:val="single" w:sz="4" w:space="0" w:color="auto"/>
              <w:left w:val="single" w:sz="4" w:space="0" w:color="auto"/>
              <w:bottom w:val="single" w:sz="4" w:space="0" w:color="auto"/>
              <w:right w:val="single" w:sz="4" w:space="0" w:color="auto"/>
            </w:tcBorders>
          </w:tcPr>
          <w:p w14:paraId="3A19CF17"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30</w:t>
            </w:r>
          </w:p>
        </w:tc>
        <w:tc>
          <w:tcPr>
            <w:tcW w:w="1048" w:type="dxa"/>
            <w:tcBorders>
              <w:top w:val="single" w:sz="4" w:space="0" w:color="auto"/>
              <w:left w:val="single" w:sz="4" w:space="0" w:color="auto"/>
              <w:bottom w:val="single" w:sz="4" w:space="0" w:color="auto"/>
              <w:right w:val="single" w:sz="4" w:space="0" w:color="auto"/>
            </w:tcBorders>
          </w:tcPr>
          <w:p w14:paraId="0B2A7096"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19</w:t>
            </w:r>
          </w:p>
        </w:tc>
        <w:tc>
          <w:tcPr>
            <w:tcW w:w="977" w:type="dxa"/>
            <w:gridSpan w:val="2"/>
            <w:tcBorders>
              <w:top w:val="single" w:sz="4" w:space="0" w:color="auto"/>
              <w:left w:val="single" w:sz="4" w:space="0" w:color="auto"/>
              <w:bottom w:val="single" w:sz="4" w:space="0" w:color="auto"/>
              <w:right w:val="single" w:sz="4" w:space="0" w:color="auto"/>
            </w:tcBorders>
          </w:tcPr>
          <w:p w14:paraId="762DEC0D" w14:textId="77777777" w:rsidR="007B1565" w:rsidRPr="00F24935" w:rsidRDefault="007B1565" w:rsidP="003D7BE3">
            <w:pPr>
              <w:jc w:val="center"/>
              <w:rPr>
                <w:rFonts w:ascii="Times New Roman" w:hAnsi="Times New Roman" w:cs="Times New Roman"/>
              </w:rPr>
            </w:pPr>
            <w:r w:rsidRPr="00F24935">
              <w:rPr>
                <w:rFonts w:ascii="Times New Roman" w:hAnsi="Times New Roman" w:cs="Times New Roman"/>
              </w:rPr>
              <w:t>208</w:t>
            </w:r>
          </w:p>
        </w:tc>
      </w:tr>
    </w:tbl>
    <w:p w14:paraId="6C75B02F" w14:textId="77777777" w:rsidR="00770DFF" w:rsidRPr="00F24935" w:rsidRDefault="00770DFF" w:rsidP="008C29F9">
      <w:pPr>
        <w:autoSpaceDE w:val="0"/>
        <w:autoSpaceDN w:val="0"/>
        <w:adjustRightInd w:val="0"/>
        <w:ind w:right="417" w:firstLine="567"/>
        <w:jc w:val="both"/>
        <w:rPr>
          <w:rFonts w:ascii="Times New Roman" w:hAnsi="Times New Roman"/>
          <w:sz w:val="28"/>
          <w:szCs w:val="28"/>
        </w:rPr>
      </w:pPr>
    </w:p>
    <w:p w14:paraId="79F4F74D" w14:textId="77777777" w:rsidR="00770DFF" w:rsidRPr="00F24935" w:rsidRDefault="00770DFF">
      <w:pPr>
        <w:rPr>
          <w:rFonts w:ascii="Times New Roman" w:hAnsi="Times New Roman"/>
          <w:sz w:val="28"/>
          <w:szCs w:val="28"/>
        </w:rPr>
      </w:pPr>
      <w:r w:rsidRPr="00F24935">
        <w:rPr>
          <w:rFonts w:ascii="Times New Roman" w:hAnsi="Times New Roman"/>
          <w:sz w:val="28"/>
          <w:szCs w:val="28"/>
        </w:rPr>
        <w:br w:type="page"/>
      </w:r>
    </w:p>
    <w:p w14:paraId="45C04B78" w14:textId="2F8E89EA" w:rsidR="00555C57" w:rsidRPr="002C1422" w:rsidRDefault="006B5D0C" w:rsidP="00555C57">
      <w:pPr>
        <w:autoSpaceDE w:val="0"/>
        <w:autoSpaceDN w:val="0"/>
        <w:adjustRightInd w:val="0"/>
        <w:ind w:right="417" w:firstLine="567"/>
        <w:jc w:val="right"/>
        <w:rPr>
          <w:rFonts w:ascii="Times New Roman" w:hAnsi="Times New Roman"/>
        </w:rPr>
      </w:pPr>
      <w:r w:rsidRPr="002C1422">
        <w:rPr>
          <w:rFonts w:ascii="Times New Roman" w:hAnsi="Times New Roman"/>
        </w:rPr>
        <w:lastRenderedPageBreak/>
        <w:t>Додаток </w:t>
      </w:r>
      <w:r w:rsidR="001A2ACE" w:rsidRPr="002C1422">
        <w:rPr>
          <w:rFonts w:ascii="Times New Roman" w:hAnsi="Times New Roman"/>
        </w:rPr>
        <w:t>4</w:t>
      </w:r>
    </w:p>
    <w:p w14:paraId="1A3E030A" w14:textId="77777777" w:rsidR="006B5D0C" w:rsidRPr="00F24935" w:rsidRDefault="006B5D0C" w:rsidP="00555C57">
      <w:pPr>
        <w:autoSpaceDE w:val="0"/>
        <w:autoSpaceDN w:val="0"/>
        <w:adjustRightInd w:val="0"/>
        <w:ind w:right="417" w:firstLine="567"/>
        <w:jc w:val="right"/>
        <w:rPr>
          <w:rFonts w:ascii="Times New Roman" w:hAnsi="Times New Roman"/>
          <w:sz w:val="12"/>
          <w:szCs w:val="12"/>
        </w:rPr>
      </w:pPr>
    </w:p>
    <w:p w14:paraId="7D1C163A" w14:textId="77777777" w:rsidR="00555C57" w:rsidRPr="00F24935" w:rsidRDefault="00555C57" w:rsidP="00555C57">
      <w:pPr>
        <w:ind w:firstLine="708"/>
        <w:jc w:val="center"/>
        <w:rPr>
          <w:rFonts w:ascii="Times New Roman" w:hAnsi="Times New Roman" w:cs="Times New Roman"/>
          <w:sz w:val="26"/>
          <w:szCs w:val="26"/>
        </w:rPr>
      </w:pPr>
      <w:r w:rsidRPr="00F24935">
        <w:rPr>
          <w:rFonts w:ascii="Times New Roman" w:hAnsi="Times New Roman" w:cs="Times New Roman"/>
          <w:sz w:val="26"/>
          <w:szCs w:val="26"/>
        </w:rPr>
        <w:t>Результати аналізів проб ґрунту на забруднення промисловими токсикантами</w:t>
      </w:r>
    </w:p>
    <w:p w14:paraId="398DB4E5" w14:textId="0713D934" w:rsidR="00555C57" w:rsidRPr="00F24935" w:rsidRDefault="00555C57" w:rsidP="00555C57">
      <w:pPr>
        <w:ind w:firstLine="708"/>
        <w:jc w:val="center"/>
        <w:rPr>
          <w:rFonts w:ascii="Times New Roman" w:hAnsi="Times New Roman" w:cs="Times New Roman"/>
          <w:sz w:val="26"/>
          <w:szCs w:val="26"/>
        </w:rPr>
      </w:pPr>
      <w:r w:rsidRPr="00F24935">
        <w:rPr>
          <w:rFonts w:ascii="Times New Roman" w:hAnsi="Times New Roman" w:cs="Times New Roman"/>
          <w:sz w:val="26"/>
          <w:szCs w:val="26"/>
        </w:rPr>
        <w:t xml:space="preserve"> м.</w:t>
      </w:r>
      <w:r w:rsidR="00A27A1C" w:rsidRPr="00F24935">
        <w:rPr>
          <w:rFonts w:ascii="Times New Roman" w:hAnsi="Times New Roman" w:cs="Times New Roman"/>
          <w:sz w:val="26"/>
          <w:szCs w:val="26"/>
        </w:rPr>
        <w:t> Харків 2019 </w:t>
      </w:r>
      <w:r w:rsidRPr="00F24935">
        <w:rPr>
          <w:rFonts w:ascii="Times New Roman" w:hAnsi="Times New Roman" w:cs="Times New Roman"/>
          <w:sz w:val="26"/>
          <w:szCs w:val="26"/>
        </w:rPr>
        <w:t>р.</w:t>
      </w:r>
    </w:p>
    <w:p w14:paraId="0C61788E" w14:textId="30EF00BB" w:rsidR="00555C57" w:rsidRPr="00F24935" w:rsidRDefault="00555C57" w:rsidP="00555C57">
      <w:pPr>
        <w:ind w:right="417"/>
        <w:jc w:val="both"/>
        <w:rPr>
          <w:rFonts w:ascii="Times New Roman" w:hAnsi="Times New Roman" w:cs="Times New Roman"/>
          <w:b/>
        </w:rPr>
      </w:pPr>
      <w:r w:rsidRPr="00F24935">
        <w:rPr>
          <w:rFonts w:ascii="Times New Roman" w:hAnsi="Times New Roman" w:cs="Times New Roman"/>
        </w:rPr>
        <w:tab/>
        <w:t xml:space="preserve">Гранично допустимі концентрації для відповідних металів у мг/кг </w:t>
      </w:r>
      <w:r w:rsidR="00A27A1C" w:rsidRPr="00F24935">
        <w:rPr>
          <w:rFonts w:ascii="Times New Roman" w:hAnsi="Times New Roman" w:cs="Times New Roman"/>
        </w:rPr>
        <w:t>повітряно-сухого ґрунту: кадмій – 1,0; марганець – 1500,0; мідь – 55,0; нікель – 85,0; свинець – 32,0; цинк </w:t>
      </w:r>
      <w:r w:rsidRPr="00F24935">
        <w:rPr>
          <w:rFonts w:ascii="Times New Roman" w:hAnsi="Times New Roman" w:cs="Times New Roman"/>
        </w:rPr>
        <w:t>– 115,0.</w:t>
      </w:r>
    </w:p>
    <w:tbl>
      <w:tblPr>
        <w:tblW w:w="10319" w:type="dxa"/>
        <w:tblInd w:w="-5" w:type="dxa"/>
        <w:tblLayout w:type="fixed"/>
        <w:tblLook w:val="0000" w:firstRow="0" w:lastRow="0" w:firstColumn="0" w:lastColumn="0" w:noHBand="0" w:noVBand="0"/>
      </w:tblPr>
      <w:tblGrid>
        <w:gridCol w:w="426"/>
        <w:gridCol w:w="1701"/>
        <w:gridCol w:w="1570"/>
        <w:gridCol w:w="1981"/>
        <w:gridCol w:w="742"/>
        <w:gridCol w:w="739"/>
        <w:gridCol w:w="565"/>
        <w:gridCol w:w="681"/>
        <w:gridCol w:w="911"/>
        <w:gridCol w:w="1003"/>
      </w:tblGrid>
      <w:tr w:rsidR="00555C57" w:rsidRPr="00F24935" w14:paraId="3FFF3F47" w14:textId="77777777" w:rsidTr="00D04211">
        <w:trPr>
          <w:trHeight w:val="279"/>
          <w:tblHeader/>
        </w:trPr>
        <w:tc>
          <w:tcPr>
            <w:tcW w:w="426" w:type="dxa"/>
            <w:vMerge w:val="restart"/>
            <w:tcBorders>
              <w:top w:val="single" w:sz="4" w:space="0" w:color="000000"/>
              <w:left w:val="single" w:sz="4" w:space="0" w:color="000000"/>
              <w:bottom w:val="single" w:sz="4" w:space="0" w:color="000000"/>
            </w:tcBorders>
            <w:shd w:val="clear" w:color="auto" w:fill="auto"/>
          </w:tcPr>
          <w:p w14:paraId="125A9E61" w14:textId="77777777" w:rsidR="00555C57" w:rsidRPr="00F24935" w:rsidRDefault="00555C57" w:rsidP="00A766A1">
            <w:pPr>
              <w:tabs>
                <w:tab w:val="left" w:pos="738"/>
              </w:tabs>
              <w:snapToGrid w:val="0"/>
              <w:jc w:val="both"/>
              <w:rPr>
                <w:rFonts w:ascii="Times New Roman" w:hAnsi="Times New Roman" w:cs="Times New Roman"/>
                <w:sz w:val="16"/>
                <w:szCs w:val="16"/>
              </w:rPr>
            </w:pPr>
          </w:p>
          <w:p w14:paraId="397AAAF5" w14:textId="77777777" w:rsidR="00555C57" w:rsidRPr="00F24935" w:rsidRDefault="00555C57" w:rsidP="00A766A1">
            <w:pPr>
              <w:tabs>
                <w:tab w:val="left" w:pos="738"/>
              </w:tabs>
              <w:rPr>
                <w:rFonts w:ascii="Times New Roman" w:hAnsi="Times New Roman" w:cs="Times New Roman"/>
              </w:rPr>
            </w:pPr>
            <w:r w:rsidRPr="00F24935">
              <w:rPr>
                <w:rFonts w:ascii="Times New Roman" w:hAnsi="Times New Roman" w:cs="Times New Roman"/>
                <w:sz w:val="16"/>
                <w:szCs w:val="16"/>
              </w:rPr>
              <w:t>№ /№</w:t>
            </w:r>
          </w:p>
        </w:tc>
        <w:tc>
          <w:tcPr>
            <w:tcW w:w="1701" w:type="dxa"/>
            <w:vMerge w:val="restart"/>
            <w:tcBorders>
              <w:top w:val="single" w:sz="4" w:space="0" w:color="000000"/>
              <w:left w:val="single" w:sz="4" w:space="0" w:color="000000"/>
              <w:bottom w:val="single" w:sz="4" w:space="0" w:color="000000"/>
            </w:tcBorders>
            <w:shd w:val="clear" w:color="auto" w:fill="auto"/>
          </w:tcPr>
          <w:p w14:paraId="31FD49ED" w14:textId="77777777" w:rsidR="00555C57" w:rsidRPr="00F24935" w:rsidRDefault="00555C57" w:rsidP="00A766A1">
            <w:pPr>
              <w:pStyle w:val="312"/>
              <w:tabs>
                <w:tab w:val="left" w:pos="738"/>
              </w:tabs>
              <w:snapToGrid w:val="0"/>
              <w:ind w:firstLine="0"/>
              <w:rPr>
                <w:sz w:val="16"/>
                <w:szCs w:val="16"/>
              </w:rPr>
            </w:pPr>
          </w:p>
          <w:p w14:paraId="5D09E987" w14:textId="77777777" w:rsidR="00555C57" w:rsidRPr="00F24935" w:rsidRDefault="00555C57" w:rsidP="00A766A1">
            <w:pPr>
              <w:pStyle w:val="312"/>
              <w:tabs>
                <w:tab w:val="left" w:pos="738"/>
              </w:tabs>
              <w:ind w:firstLine="0"/>
            </w:pPr>
            <w:r w:rsidRPr="00F24935">
              <w:rPr>
                <w:sz w:val="16"/>
                <w:szCs w:val="16"/>
              </w:rPr>
              <w:t>Назва підприємства</w:t>
            </w:r>
          </w:p>
        </w:tc>
        <w:tc>
          <w:tcPr>
            <w:tcW w:w="1570" w:type="dxa"/>
            <w:vMerge w:val="restart"/>
            <w:tcBorders>
              <w:top w:val="single" w:sz="4" w:space="0" w:color="000000"/>
              <w:left w:val="single" w:sz="4" w:space="0" w:color="000000"/>
              <w:bottom w:val="single" w:sz="4" w:space="0" w:color="000000"/>
            </w:tcBorders>
            <w:shd w:val="clear" w:color="auto" w:fill="auto"/>
          </w:tcPr>
          <w:p w14:paraId="6050D77A" w14:textId="77777777" w:rsidR="00555C57" w:rsidRPr="00F24935" w:rsidRDefault="00555C57" w:rsidP="00A766A1">
            <w:pPr>
              <w:pStyle w:val="312"/>
              <w:tabs>
                <w:tab w:val="left" w:pos="738"/>
              </w:tabs>
              <w:snapToGrid w:val="0"/>
              <w:ind w:firstLine="0"/>
              <w:rPr>
                <w:sz w:val="16"/>
                <w:szCs w:val="16"/>
              </w:rPr>
            </w:pPr>
          </w:p>
          <w:p w14:paraId="186751B1" w14:textId="77777777" w:rsidR="00555C57" w:rsidRPr="00F24935" w:rsidRDefault="00555C57" w:rsidP="00A766A1">
            <w:pPr>
              <w:pStyle w:val="312"/>
              <w:tabs>
                <w:tab w:val="left" w:pos="738"/>
              </w:tabs>
              <w:snapToGrid w:val="0"/>
              <w:ind w:firstLine="0"/>
            </w:pPr>
            <w:r w:rsidRPr="00F24935">
              <w:rPr>
                <w:sz w:val="16"/>
                <w:szCs w:val="16"/>
              </w:rPr>
              <w:t>Адреса</w:t>
            </w:r>
          </w:p>
        </w:tc>
        <w:tc>
          <w:tcPr>
            <w:tcW w:w="1981" w:type="dxa"/>
            <w:vMerge w:val="restart"/>
            <w:tcBorders>
              <w:top w:val="single" w:sz="4" w:space="0" w:color="000000"/>
              <w:left w:val="single" w:sz="4" w:space="0" w:color="000000"/>
              <w:bottom w:val="single" w:sz="4" w:space="0" w:color="000000"/>
            </w:tcBorders>
            <w:shd w:val="clear" w:color="auto" w:fill="auto"/>
          </w:tcPr>
          <w:p w14:paraId="4EB5BC21" w14:textId="77777777" w:rsidR="00555C57" w:rsidRPr="00F24935" w:rsidRDefault="00555C57" w:rsidP="00A766A1">
            <w:pPr>
              <w:pStyle w:val="312"/>
              <w:tabs>
                <w:tab w:val="left" w:pos="738"/>
              </w:tabs>
              <w:snapToGrid w:val="0"/>
              <w:ind w:firstLine="0"/>
              <w:rPr>
                <w:sz w:val="16"/>
                <w:szCs w:val="16"/>
              </w:rPr>
            </w:pPr>
          </w:p>
          <w:p w14:paraId="2CFF2D1C" w14:textId="77777777" w:rsidR="00555C57" w:rsidRPr="00F24935" w:rsidRDefault="00555C57" w:rsidP="00A766A1">
            <w:pPr>
              <w:pStyle w:val="312"/>
              <w:tabs>
                <w:tab w:val="left" w:pos="738"/>
              </w:tabs>
              <w:snapToGrid w:val="0"/>
              <w:ind w:firstLine="0"/>
            </w:pPr>
            <w:r w:rsidRPr="00F24935">
              <w:rPr>
                <w:sz w:val="16"/>
                <w:szCs w:val="16"/>
              </w:rPr>
              <w:t>Місце відбору</w:t>
            </w:r>
          </w:p>
        </w:tc>
        <w:tc>
          <w:tcPr>
            <w:tcW w:w="4641" w:type="dxa"/>
            <w:gridSpan w:val="6"/>
            <w:tcBorders>
              <w:top w:val="single" w:sz="4" w:space="0" w:color="000000"/>
              <w:left w:val="single" w:sz="4" w:space="0" w:color="000000"/>
              <w:bottom w:val="single" w:sz="4" w:space="0" w:color="000000"/>
              <w:right w:val="single" w:sz="4" w:space="0" w:color="000000"/>
            </w:tcBorders>
            <w:shd w:val="clear" w:color="auto" w:fill="auto"/>
          </w:tcPr>
          <w:p w14:paraId="54724CF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rPr>
              <w:t>Важкі метали, мг/кг</w:t>
            </w:r>
          </w:p>
        </w:tc>
      </w:tr>
      <w:tr w:rsidR="00555C57" w:rsidRPr="00F24935" w14:paraId="2CDB84EA" w14:textId="77777777" w:rsidTr="00D04211">
        <w:trPr>
          <w:trHeight w:val="150"/>
          <w:tblHeader/>
        </w:trPr>
        <w:tc>
          <w:tcPr>
            <w:tcW w:w="426" w:type="dxa"/>
            <w:vMerge/>
            <w:tcBorders>
              <w:top w:val="single" w:sz="4" w:space="0" w:color="000000"/>
              <w:left w:val="single" w:sz="4" w:space="0" w:color="000000"/>
              <w:bottom w:val="single" w:sz="4" w:space="0" w:color="000000"/>
            </w:tcBorders>
            <w:shd w:val="clear" w:color="auto" w:fill="auto"/>
          </w:tcPr>
          <w:p w14:paraId="3E2B4C54" w14:textId="77777777" w:rsidR="00555C57" w:rsidRPr="00F24935" w:rsidRDefault="00555C57" w:rsidP="00A766A1">
            <w:pPr>
              <w:snapToGrid w:val="0"/>
              <w:rPr>
                <w:rFonts w:ascii="Times New Roman" w:hAnsi="Times New Roman" w:cs="Times New Roman"/>
                <w:sz w:val="16"/>
                <w:szCs w:val="16"/>
              </w:rPr>
            </w:pPr>
          </w:p>
        </w:tc>
        <w:tc>
          <w:tcPr>
            <w:tcW w:w="1701" w:type="dxa"/>
            <w:vMerge/>
            <w:tcBorders>
              <w:top w:val="single" w:sz="4" w:space="0" w:color="000000"/>
              <w:left w:val="single" w:sz="4" w:space="0" w:color="000000"/>
              <w:bottom w:val="single" w:sz="4" w:space="0" w:color="000000"/>
            </w:tcBorders>
            <w:shd w:val="clear" w:color="auto" w:fill="auto"/>
          </w:tcPr>
          <w:p w14:paraId="1E1BFB93" w14:textId="77777777" w:rsidR="00555C57" w:rsidRPr="00F24935" w:rsidRDefault="00555C57" w:rsidP="00A766A1">
            <w:pPr>
              <w:snapToGrid w:val="0"/>
              <w:rPr>
                <w:rFonts w:ascii="Times New Roman" w:hAnsi="Times New Roman" w:cs="Times New Roman"/>
                <w:sz w:val="16"/>
                <w:szCs w:val="16"/>
              </w:rPr>
            </w:pPr>
          </w:p>
        </w:tc>
        <w:tc>
          <w:tcPr>
            <w:tcW w:w="1570" w:type="dxa"/>
            <w:vMerge/>
            <w:tcBorders>
              <w:top w:val="single" w:sz="4" w:space="0" w:color="000000"/>
              <w:left w:val="single" w:sz="4" w:space="0" w:color="000000"/>
              <w:bottom w:val="single" w:sz="4" w:space="0" w:color="000000"/>
            </w:tcBorders>
            <w:shd w:val="clear" w:color="auto" w:fill="auto"/>
          </w:tcPr>
          <w:p w14:paraId="328EEDB3" w14:textId="77777777" w:rsidR="00555C57" w:rsidRPr="00F24935" w:rsidRDefault="00555C57" w:rsidP="00A766A1">
            <w:pPr>
              <w:snapToGrid w:val="0"/>
              <w:rPr>
                <w:rFonts w:ascii="Times New Roman" w:hAnsi="Times New Roman" w:cs="Times New Roman"/>
                <w:sz w:val="16"/>
                <w:szCs w:val="16"/>
              </w:rPr>
            </w:pPr>
          </w:p>
        </w:tc>
        <w:tc>
          <w:tcPr>
            <w:tcW w:w="1981" w:type="dxa"/>
            <w:vMerge/>
            <w:tcBorders>
              <w:top w:val="single" w:sz="4" w:space="0" w:color="000000"/>
              <w:left w:val="single" w:sz="4" w:space="0" w:color="000000"/>
              <w:bottom w:val="single" w:sz="4" w:space="0" w:color="000000"/>
            </w:tcBorders>
            <w:shd w:val="clear" w:color="auto" w:fill="auto"/>
          </w:tcPr>
          <w:p w14:paraId="3041C7D1" w14:textId="77777777" w:rsidR="00555C57" w:rsidRPr="00F24935" w:rsidRDefault="00555C57" w:rsidP="00A766A1">
            <w:pPr>
              <w:snapToGrid w:val="0"/>
              <w:rPr>
                <w:rFonts w:ascii="Times New Roman" w:hAnsi="Times New Roman" w:cs="Times New Roman"/>
                <w:sz w:val="16"/>
                <w:szCs w:val="16"/>
              </w:rPr>
            </w:pPr>
          </w:p>
        </w:tc>
        <w:tc>
          <w:tcPr>
            <w:tcW w:w="742" w:type="dxa"/>
            <w:tcBorders>
              <w:top w:val="single" w:sz="4" w:space="0" w:color="000000"/>
              <w:left w:val="single" w:sz="4" w:space="0" w:color="000000"/>
              <w:bottom w:val="single" w:sz="4" w:space="0" w:color="000000"/>
            </w:tcBorders>
            <w:shd w:val="clear" w:color="auto" w:fill="auto"/>
          </w:tcPr>
          <w:p w14:paraId="669B63F5" w14:textId="77777777" w:rsidR="00555C57" w:rsidRPr="00F24935" w:rsidRDefault="00555C57" w:rsidP="00A766A1">
            <w:pPr>
              <w:tabs>
                <w:tab w:val="left" w:pos="4230"/>
                <w:tab w:val="left" w:pos="10875"/>
              </w:tabs>
              <w:jc w:val="center"/>
              <w:rPr>
                <w:rFonts w:ascii="Times New Roman" w:hAnsi="Times New Roman" w:cs="Times New Roman"/>
              </w:rPr>
            </w:pPr>
            <w:r w:rsidRPr="00F24935">
              <w:rPr>
                <w:rFonts w:ascii="Times New Roman" w:hAnsi="Times New Roman" w:cs="Times New Roman"/>
                <w:sz w:val="16"/>
                <w:szCs w:val="16"/>
              </w:rPr>
              <w:t>Кадмій</w:t>
            </w:r>
          </w:p>
        </w:tc>
        <w:tc>
          <w:tcPr>
            <w:tcW w:w="739" w:type="dxa"/>
            <w:tcBorders>
              <w:top w:val="single" w:sz="4" w:space="0" w:color="000000"/>
              <w:left w:val="single" w:sz="4" w:space="0" w:color="000000"/>
              <w:bottom w:val="single" w:sz="4" w:space="0" w:color="000000"/>
            </w:tcBorders>
            <w:shd w:val="clear" w:color="auto" w:fill="auto"/>
          </w:tcPr>
          <w:p w14:paraId="59A695E9" w14:textId="77777777" w:rsidR="00F532C1" w:rsidRPr="00F24935" w:rsidRDefault="00555C57" w:rsidP="00A766A1">
            <w:pPr>
              <w:tabs>
                <w:tab w:val="left" w:pos="5557"/>
              </w:tabs>
              <w:jc w:val="center"/>
              <w:rPr>
                <w:rFonts w:ascii="Times New Roman" w:hAnsi="Times New Roman" w:cs="Times New Roman"/>
                <w:sz w:val="16"/>
                <w:szCs w:val="16"/>
              </w:rPr>
            </w:pPr>
            <w:proofErr w:type="spellStart"/>
            <w:r w:rsidRPr="00F24935">
              <w:rPr>
                <w:rFonts w:ascii="Times New Roman" w:hAnsi="Times New Roman" w:cs="Times New Roman"/>
                <w:sz w:val="16"/>
                <w:szCs w:val="16"/>
              </w:rPr>
              <w:t>Марга</w:t>
            </w:r>
            <w:proofErr w:type="spellEnd"/>
          </w:p>
          <w:p w14:paraId="72568F55" w14:textId="66D1E302" w:rsidR="00555C57" w:rsidRPr="00F24935" w:rsidRDefault="00555C57" w:rsidP="00A766A1">
            <w:pPr>
              <w:tabs>
                <w:tab w:val="left" w:pos="5557"/>
              </w:tabs>
              <w:jc w:val="center"/>
              <w:rPr>
                <w:rFonts w:ascii="Times New Roman" w:hAnsi="Times New Roman" w:cs="Times New Roman"/>
              </w:rPr>
            </w:pPr>
            <w:proofErr w:type="spellStart"/>
            <w:r w:rsidRPr="00F24935">
              <w:rPr>
                <w:rFonts w:ascii="Times New Roman" w:hAnsi="Times New Roman" w:cs="Times New Roman"/>
                <w:sz w:val="16"/>
                <w:szCs w:val="16"/>
              </w:rPr>
              <w:t>нець</w:t>
            </w:r>
            <w:proofErr w:type="spellEnd"/>
          </w:p>
        </w:tc>
        <w:tc>
          <w:tcPr>
            <w:tcW w:w="565" w:type="dxa"/>
            <w:tcBorders>
              <w:top w:val="single" w:sz="4" w:space="0" w:color="000000"/>
              <w:left w:val="single" w:sz="4" w:space="0" w:color="000000"/>
              <w:bottom w:val="single" w:sz="4" w:space="0" w:color="000000"/>
            </w:tcBorders>
            <w:shd w:val="clear" w:color="auto" w:fill="auto"/>
          </w:tcPr>
          <w:p w14:paraId="7DC5AE34" w14:textId="77777777" w:rsidR="00555C57" w:rsidRPr="00F24935" w:rsidRDefault="00555C57" w:rsidP="00A766A1">
            <w:pPr>
              <w:tabs>
                <w:tab w:val="left" w:pos="6541"/>
              </w:tabs>
              <w:jc w:val="center"/>
              <w:rPr>
                <w:rFonts w:ascii="Times New Roman" w:hAnsi="Times New Roman" w:cs="Times New Roman"/>
              </w:rPr>
            </w:pPr>
            <w:r w:rsidRPr="00F24935">
              <w:rPr>
                <w:rFonts w:ascii="Times New Roman" w:hAnsi="Times New Roman" w:cs="Times New Roman"/>
                <w:sz w:val="16"/>
                <w:szCs w:val="16"/>
              </w:rPr>
              <w:t>Мідь</w:t>
            </w:r>
          </w:p>
        </w:tc>
        <w:tc>
          <w:tcPr>
            <w:tcW w:w="681" w:type="dxa"/>
            <w:tcBorders>
              <w:top w:val="single" w:sz="4" w:space="0" w:color="000000"/>
              <w:left w:val="single" w:sz="4" w:space="0" w:color="000000"/>
              <w:bottom w:val="single" w:sz="4" w:space="0" w:color="000000"/>
            </w:tcBorders>
            <w:shd w:val="clear" w:color="auto" w:fill="auto"/>
          </w:tcPr>
          <w:p w14:paraId="23B90AB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Нікель</w:t>
            </w:r>
          </w:p>
        </w:tc>
        <w:tc>
          <w:tcPr>
            <w:tcW w:w="911" w:type="dxa"/>
            <w:tcBorders>
              <w:top w:val="single" w:sz="4" w:space="0" w:color="000000"/>
              <w:left w:val="single" w:sz="4" w:space="0" w:color="000000"/>
              <w:bottom w:val="single" w:sz="4" w:space="0" w:color="000000"/>
            </w:tcBorders>
            <w:shd w:val="clear" w:color="auto" w:fill="auto"/>
          </w:tcPr>
          <w:p w14:paraId="0CDBB6E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Свинець</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6404F29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Цинк</w:t>
            </w:r>
          </w:p>
        </w:tc>
      </w:tr>
      <w:tr w:rsidR="00555C57" w:rsidRPr="00F24935" w14:paraId="42D8819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C86DAB9" w14:textId="77777777" w:rsidR="00555C57" w:rsidRPr="00F24935" w:rsidRDefault="00555C57" w:rsidP="00A766A1">
            <w:pPr>
              <w:pStyle w:val="aff4"/>
              <w:jc w:val="center"/>
            </w:pPr>
            <w:r w:rsidRPr="00F24935">
              <w:rPr>
                <w:sz w:val="16"/>
                <w:szCs w:val="16"/>
              </w:rPr>
              <w:t>1</w:t>
            </w:r>
          </w:p>
        </w:tc>
        <w:tc>
          <w:tcPr>
            <w:tcW w:w="1701" w:type="dxa"/>
            <w:tcBorders>
              <w:top w:val="single" w:sz="4" w:space="0" w:color="000000"/>
              <w:left w:val="single" w:sz="4" w:space="0" w:color="000000"/>
              <w:bottom w:val="single" w:sz="4" w:space="0" w:color="000000"/>
            </w:tcBorders>
            <w:shd w:val="clear" w:color="auto" w:fill="auto"/>
          </w:tcPr>
          <w:p w14:paraId="5C81E39E" w14:textId="77777777" w:rsidR="00555C57" w:rsidRPr="00F24935" w:rsidRDefault="00555C57" w:rsidP="00555C57">
            <w:pPr>
              <w:pStyle w:val="aff4"/>
              <w:ind w:firstLine="0"/>
            </w:pPr>
            <w:r w:rsidRPr="00F24935">
              <w:rPr>
                <w:sz w:val="16"/>
                <w:szCs w:val="16"/>
              </w:rPr>
              <w:t>ЗАТ „</w:t>
            </w:r>
            <w:proofErr w:type="spellStart"/>
            <w:r w:rsidRPr="00F24935">
              <w:rPr>
                <w:sz w:val="16"/>
                <w:szCs w:val="16"/>
              </w:rPr>
              <w:t>Будметал</w:t>
            </w:r>
            <w:proofErr w:type="spellEnd"/>
            <w:r w:rsidRPr="00F24935">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7E05FA56" w14:textId="77777777" w:rsidR="00555C57" w:rsidRPr="00F24935" w:rsidRDefault="00555C57" w:rsidP="00A766A1">
            <w:pPr>
              <w:pStyle w:val="312"/>
              <w:ind w:firstLine="0"/>
              <w:jc w:val="left"/>
              <w:rPr>
                <w:sz w:val="16"/>
                <w:szCs w:val="16"/>
              </w:rPr>
            </w:pPr>
            <w:r w:rsidRPr="00F24935">
              <w:rPr>
                <w:sz w:val="16"/>
                <w:szCs w:val="16"/>
              </w:rPr>
              <w:t xml:space="preserve">61106, м. Харків, </w:t>
            </w:r>
          </w:p>
          <w:p w14:paraId="4661C28F" w14:textId="77777777" w:rsidR="00555C57" w:rsidRPr="00F24935" w:rsidRDefault="00555C57" w:rsidP="00A766A1">
            <w:pPr>
              <w:pStyle w:val="312"/>
              <w:ind w:firstLine="0"/>
              <w:jc w:val="left"/>
            </w:pPr>
            <w:r w:rsidRPr="00F24935">
              <w:rPr>
                <w:sz w:val="16"/>
                <w:szCs w:val="16"/>
              </w:rPr>
              <w:t>вул. Плиткова, 12</w:t>
            </w:r>
          </w:p>
        </w:tc>
        <w:tc>
          <w:tcPr>
            <w:tcW w:w="1981" w:type="dxa"/>
            <w:tcBorders>
              <w:top w:val="single" w:sz="4" w:space="0" w:color="000000"/>
              <w:left w:val="single" w:sz="4" w:space="0" w:color="000000"/>
              <w:bottom w:val="single" w:sz="4" w:space="0" w:color="000000"/>
            </w:tcBorders>
            <w:shd w:val="clear" w:color="auto" w:fill="auto"/>
          </w:tcPr>
          <w:p w14:paraId="2F71B19B" w14:textId="77777777" w:rsidR="00555C57" w:rsidRPr="00F24935" w:rsidRDefault="00555C57" w:rsidP="00A766A1">
            <w:pPr>
              <w:pStyle w:val="312"/>
              <w:ind w:firstLine="0"/>
              <w:jc w:val="left"/>
            </w:pPr>
            <w:r w:rsidRPr="00F24935">
              <w:rPr>
                <w:sz w:val="16"/>
                <w:szCs w:val="16"/>
              </w:rPr>
              <w:t xml:space="preserve">30 м на </w:t>
            </w:r>
            <w:proofErr w:type="spellStart"/>
            <w:r w:rsidRPr="00F24935">
              <w:rPr>
                <w:sz w:val="16"/>
                <w:szCs w:val="16"/>
              </w:rPr>
              <w:t>Пд</w:t>
            </w:r>
            <w:proofErr w:type="spellEnd"/>
            <w:r w:rsidRPr="00F24935">
              <w:rPr>
                <w:sz w:val="16"/>
                <w:szCs w:val="16"/>
              </w:rPr>
              <w:t xml:space="preserve"> від прохідної біля паркану. Поблизу житлові будинки.</w:t>
            </w:r>
          </w:p>
        </w:tc>
        <w:tc>
          <w:tcPr>
            <w:tcW w:w="742" w:type="dxa"/>
            <w:tcBorders>
              <w:top w:val="single" w:sz="4" w:space="0" w:color="000000"/>
              <w:left w:val="single" w:sz="4" w:space="0" w:color="000000"/>
              <w:bottom w:val="single" w:sz="4" w:space="0" w:color="000000"/>
            </w:tcBorders>
            <w:shd w:val="clear" w:color="auto" w:fill="auto"/>
          </w:tcPr>
          <w:p w14:paraId="37B74FFD" w14:textId="77777777" w:rsidR="00555C57" w:rsidRPr="00F24935" w:rsidRDefault="00555C57" w:rsidP="00A766A1">
            <w:pPr>
              <w:tabs>
                <w:tab w:val="left" w:pos="6246"/>
              </w:tabs>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0E847E1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647</w:t>
            </w:r>
          </w:p>
        </w:tc>
        <w:tc>
          <w:tcPr>
            <w:tcW w:w="565" w:type="dxa"/>
            <w:tcBorders>
              <w:top w:val="single" w:sz="4" w:space="0" w:color="000000"/>
              <w:left w:val="single" w:sz="4" w:space="0" w:color="000000"/>
              <w:bottom w:val="single" w:sz="4" w:space="0" w:color="000000"/>
            </w:tcBorders>
            <w:shd w:val="clear" w:color="auto" w:fill="auto"/>
          </w:tcPr>
          <w:p w14:paraId="0BE628C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39</w:t>
            </w:r>
          </w:p>
        </w:tc>
        <w:tc>
          <w:tcPr>
            <w:tcW w:w="681" w:type="dxa"/>
            <w:tcBorders>
              <w:top w:val="single" w:sz="4" w:space="0" w:color="000000"/>
              <w:left w:val="single" w:sz="4" w:space="0" w:color="000000"/>
              <w:bottom w:val="single" w:sz="4" w:space="0" w:color="000000"/>
            </w:tcBorders>
            <w:shd w:val="clear" w:color="auto" w:fill="auto"/>
          </w:tcPr>
          <w:p w14:paraId="17B612E9" w14:textId="77777777" w:rsidR="00555C57" w:rsidRPr="00F24935" w:rsidRDefault="00555C57" w:rsidP="00A766A1">
            <w:pPr>
              <w:tabs>
                <w:tab w:val="left" w:pos="7574"/>
              </w:tabs>
              <w:jc w:val="center"/>
              <w:rPr>
                <w:rFonts w:ascii="Times New Roman" w:hAnsi="Times New Roman" w:cs="Times New Roman"/>
              </w:rPr>
            </w:pPr>
            <w:r w:rsidRPr="00F24935">
              <w:rPr>
                <w:rFonts w:ascii="Times New Roman" w:hAnsi="Times New Roman" w:cs="Times New Roman"/>
                <w:sz w:val="20"/>
                <w:szCs w:val="20"/>
              </w:rPr>
              <w:t>40</w:t>
            </w:r>
          </w:p>
        </w:tc>
        <w:tc>
          <w:tcPr>
            <w:tcW w:w="911" w:type="dxa"/>
            <w:tcBorders>
              <w:top w:val="single" w:sz="4" w:space="0" w:color="000000"/>
              <w:left w:val="single" w:sz="4" w:space="0" w:color="000000"/>
              <w:bottom w:val="single" w:sz="4" w:space="0" w:color="000000"/>
            </w:tcBorders>
            <w:shd w:val="clear" w:color="auto" w:fill="auto"/>
          </w:tcPr>
          <w:p w14:paraId="3F00413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7D2F39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271</w:t>
            </w:r>
          </w:p>
        </w:tc>
      </w:tr>
      <w:tr w:rsidR="00555C57" w:rsidRPr="00F24935" w14:paraId="5897D6F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6F0302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w:t>
            </w:r>
          </w:p>
        </w:tc>
        <w:tc>
          <w:tcPr>
            <w:tcW w:w="1701" w:type="dxa"/>
            <w:tcBorders>
              <w:top w:val="single" w:sz="4" w:space="0" w:color="000000"/>
              <w:left w:val="single" w:sz="4" w:space="0" w:color="000000"/>
              <w:bottom w:val="single" w:sz="4" w:space="0" w:color="000000"/>
            </w:tcBorders>
            <w:shd w:val="clear" w:color="auto" w:fill="auto"/>
          </w:tcPr>
          <w:p w14:paraId="47735D9F" w14:textId="77777777" w:rsidR="00555C57" w:rsidRPr="00F24935" w:rsidRDefault="00555C57" w:rsidP="00555C57">
            <w:pPr>
              <w:pStyle w:val="aff4"/>
              <w:ind w:firstLine="0"/>
            </w:pPr>
            <w:r w:rsidRPr="00F24935">
              <w:rPr>
                <w:sz w:val="16"/>
                <w:szCs w:val="16"/>
              </w:rPr>
              <w:t xml:space="preserve">ТОВ „ГОЛДЕН ТАЙЛ”,  раніше - ТОВ „ГРАНД ДВС” </w:t>
            </w:r>
          </w:p>
        </w:tc>
        <w:tc>
          <w:tcPr>
            <w:tcW w:w="1570" w:type="dxa"/>
            <w:tcBorders>
              <w:top w:val="single" w:sz="4" w:space="0" w:color="000000"/>
              <w:left w:val="single" w:sz="4" w:space="0" w:color="000000"/>
              <w:bottom w:val="single" w:sz="4" w:space="0" w:color="000000"/>
            </w:tcBorders>
            <w:shd w:val="clear" w:color="auto" w:fill="auto"/>
          </w:tcPr>
          <w:p w14:paraId="2FDB6B5D" w14:textId="77777777" w:rsidR="00555C57" w:rsidRPr="00F24935" w:rsidRDefault="00555C57" w:rsidP="00A766A1">
            <w:pPr>
              <w:pStyle w:val="312"/>
              <w:ind w:firstLine="0"/>
              <w:jc w:val="left"/>
              <w:rPr>
                <w:sz w:val="16"/>
                <w:szCs w:val="16"/>
              </w:rPr>
            </w:pPr>
            <w:r w:rsidRPr="00F24935">
              <w:rPr>
                <w:sz w:val="16"/>
                <w:szCs w:val="16"/>
              </w:rPr>
              <w:t xml:space="preserve">61106, м. Харків, </w:t>
            </w:r>
          </w:p>
          <w:p w14:paraId="0FB29705" w14:textId="77777777" w:rsidR="00555C57" w:rsidRPr="00F24935" w:rsidRDefault="00555C57" w:rsidP="00A766A1">
            <w:pPr>
              <w:pStyle w:val="312"/>
              <w:ind w:firstLine="0"/>
              <w:jc w:val="left"/>
              <w:rPr>
                <w:sz w:val="16"/>
                <w:szCs w:val="16"/>
              </w:rPr>
            </w:pPr>
            <w:r w:rsidRPr="00F24935">
              <w:rPr>
                <w:sz w:val="16"/>
                <w:szCs w:val="16"/>
              </w:rPr>
              <w:t>пр. Московський, 297</w:t>
            </w:r>
          </w:p>
          <w:p w14:paraId="51585230" w14:textId="77777777" w:rsidR="00555C57" w:rsidRPr="00F24935"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4455DE31" w14:textId="77777777" w:rsidR="00555C57" w:rsidRPr="00F24935" w:rsidRDefault="00555C57" w:rsidP="00A766A1">
            <w:pPr>
              <w:pStyle w:val="312"/>
              <w:ind w:firstLine="0"/>
              <w:jc w:val="left"/>
            </w:pPr>
            <w:r w:rsidRPr="00F24935">
              <w:rPr>
                <w:sz w:val="16"/>
                <w:szCs w:val="16"/>
              </w:rPr>
              <w:t xml:space="preserve">20 м на </w:t>
            </w:r>
            <w:proofErr w:type="spellStart"/>
            <w:r w:rsidRPr="00F24935">
              <w:rPr>
                <w:sz w:val="16"/>
                <w:szCs w:val="16"/>
              </w:rPr>
              <w:t>ПнС</w:t>
            </w:r>
            <w:proofErr w:type="spellEnd"/>
            <w:r w:rsidRPr="00F24935">
              <w:rPr>
                <w:sz w:val="16"/>
                <w:szCs w:val="16"/>
              </w:rPr>
              <w:t xml:space="preserve"> від входу біля паркану. Поблизу Ц</w:t>
            </w:r>
            <w:r w:rsidRPr="00F24935">
              <w:rPr>
                <w:color w:val="222222"/>
                <w:sz w:val="16"/>
                <w:szCs w:val="16"/>
                <w:shd w:val="clear" w:color="auto" w:fill="F8F9FA"/>
              </w:rPr>
              <w:t>ерква Георгія </w:t>
            </w:r>
            <w:proofErr w:type="spellStart"/>
            <w:r w:rsidRPr="00F24935">
              <w:rPr>
                <w:color w:val="222222"/>
                <w:sz w:val="16"/>
                <w:szCs w:val="16"/>
                <w:shd w:val="clear" w:color="auto" w:fill="F8F9FA"/>
              </w:rPr>
              <w:t>Побідоносця</w:t>
            </w:r>
            <w:proofErr w:type="spellEnd"/>
          </w:p>
        </w:tc>
        <w:tc>
          <w:tcPr>
            <w:tcW w:w="742" w:type="dxa"/>
            <w:tcBorders>
              <w:top w:val="single" w:sz="4" w:space="0" w:color="000000"/>
              <w:left w:val="single" w:sz="4" w:space="0" w:color="000000"/>
              <w:bottom w:val="single" w:sz="4" w:space="0" w:color="000000"/>
            </w:tcBorders>
            <w:shd w:val="clear" w:color="auto" w:fill="auto"/>
          </w:tcPr>
          <w:p w14:paraId="2D39E71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2162A59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993</w:t>
            </w:r>
          </w:p>
        </w:tc>
        <w:tc>
          <w:tcPr>
            <w:tcW w:w="565" w:type="dxa"/>
            <w:tcBorders>
              <w:top w:val="single" w:sz="4" w:space="0" w:color="000000"/>
              <w:left w:val="single" w:sz="4" w:space="0" w:color="000000"/>
              <w:bottom w:val="single" w:sz="4" w:space="0" w:color="000000"/>
            </w:tcBorders>
            <w:shd w:val="clear" w:color="auto" w:fill="auto"/>
          </w:tcPr>
          <w:p w14:paraId="6078261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7C5B1B9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48</w:t>
            </w:r>
          </w:p>
        </w:tc>
        <w:tc>
          <w:tcPr>
            <w:tcW w:w="911" w:type="dxa"/>
            <w:tcBorders>
              <w:top w:val="single" w:sz="4" w:space="0" w:color="000000"/>
              <w:left w:val="single" w:sz="4" w:space="0" w:color="000000"/>
              <w:bottom w:val="single" w:sz="4" w:space="0" w:color="000000"/>
            </w:tcBorders>
            <w:shd w:val="clear" w:color="auto" w:fill="auto"/>
          </w:tcPr>
          <w:p w14:paraId="4E3DA59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E06DEA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158</w:t>
            </w:r>
          </w:p>
        </w:tc>
      </w:tr>
      <w:tr w:rsidR="00555C57" w:rsidRPr="00F24935" w14:paraId="28BC448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41E09E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w:t>
            </w:r>
          </w:p>
        </w:tc>
        <w:tc>
          <w:tcPr>
            <w:tcW w:w="1701" w:type="dxa"/>
            <w:tcBorders>
              <w:top w:val="single" w:sz="4" w:space="0" w:color="000000"/>
              <w:left w:val="single" w:sz="4" w:space="0" w:color="000000"/>
              <w:bottom w:val="single" w:sz="4" w:space="0" w:color="000000"/>
            </w:tcBorders>
            <w:shd w:val="clear" w:color="auto" w:fill="auto"/>
          </w:tcPr>
          <w:p w14:paraId="1F6EFD1F" w14:textId="77777777" w:rsidR="00555C57" w:rsidRPr="00F24935" w:rsidRDefault="00555C57" w:rsidP="00555C57">
            <w:pPr>
              <w:pStyle w:val="aff4"/>
              <w:ind w:firstLine="0"/>
            </w:pPr>
            <w:r w:rsidRPr="00F24935">
              <w:rPr>
                <w:sz w:val="16"/>
                <w:szCs w:val="16"/>
              </w:rPr>
              <w:t>ВАТ „Харківський тракторний завод ім. Орджонікідзе”</w:t>
            </w:r>
          </w:p>
        </w:tc>
        <w:tc>
          <w:tcPr>
            <w:tcW w:w="1570" w:type="dxa"/>
            <w:tcBorders>
              <w:top w:val="single" w:sz="4" w:space="0" w:color="000000"/>
              <w:left w:val="single" w:sz="4" w:space="0" w:color="000000"/>
              <w:bottom w:val="single" w:sz="4" w:space="0" w:color="000000"/>
            </w:tcBorders>
            <w:shd w:val="clear" w:color="auto" w:fill="auto"/>
          </w:tcPr>
          <w:p w14:paraId="7FF1610E" w14:textId="77777777" w:rsidR="00555C57" w:rsidRPr="00F24935" w:rsidRDefault="00555C57" w:rsidP="00A766A1">
            <w:pPr>
              <w:pStyle w:val="312"/>
              <w:ind w:firstLine="0"/>
              <w:jc w:val="left"/>
              <w:rPr>
                <w:sz w:val="16"/>
                <w:szCs w:val="16"/>
              </w:rPr>
            </w:pPr>
            <w:r w:rsidRPr="00F24935">
              <w:rPr>
                <w:sz w:val="16"/>
                <w:szCs w:val="16"/>
              </w:rPr>
              <w:t xml:space="preserve">61007, м. Харків, </w:t>
            </w:r>
          </w:p>
          <w:p w14:paraId="6A254B46" w14:textId="77777777" w:rsidR="00555C57" w:rsidRPr="00F24935" w:rsidRDefault="00555C57" w:rsidP="00A766A1">
            <w:pPr>
              <w:pStyle w:val="312"/>
              <w:ind w:firstLine="0"/>
              <w:jc w:val="left"/>
            </w:pPr>
            <w:r w:rsidRPr="00F24935">
              <w:rPr>
                <w:sz w:val="16"/>
                <w:szCs w:val="16"/>
              </w:rPr>
              <w:t>пр. Московський, 275</w:t>
            </w:r>
          </w:p>
        </w:tc>
        <w:tc>
          <w:tcPr>
            <w:tcW w:w="1981" w:type="dxa"/>
            <w:tcBorders>
              <w:top w:val="single" w:sz="4" w:space="0" w:color="000000"/>
              <w:left w:val="single" w:sz="4" w:space="0" w:color="000000"/>
              <w:bottom w:val="single" w:sz="4" w:space="0" w:color="000000"/>
            </w:tcBorders>
            <w:shd w:val="clear" w:color="auto" w:fill="auto"/>
          </w:tcPr>
          <w:p w14:paraId="33C59991" w14:textId="77777777" w:rsidR="00555C57" w:rsidRPr="00F24935" w:rsidRDefault="00555C57" w:rsidP="000543A2">
            <w:pPr>
              <w:pStyle w:val="312"/>
              <w:ind w:firstLine="0"/>
              <w:jc w:val="both"/>
            </w:pPr>
            <w:r w:rsidRPr="00F24935">
              <w:rPr>
                <w:sz w:val="16"/>
                <w:szCs w:val="16"/>
              </w:rPr>
              <w:t>Поблизу виробничий корпус.</w:t>
            </w:r>
          </w:p>
        </w:tc>
        <w:tc>
          <w:tcPr>
            <w:tcW w:w="742" w:type="dxa"/>
            <w:tcBorders>
              <w:top w:val="single" w:sz="4" w:space="0" w:color="000000"/>
              <w:left w:val="single" w:sz="4" w:space="0" w:color="000000"/>
              <w:bottom w:val="single" w:sz="4" w:space="0" w:color="000000"/>
            </w:tcBorders>
            <w:shd w:val="clear" w:color="auto" w:fill="auto"/>
          </w:tcPr>
          <w:p w14:paraId="3EA1210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467DAD3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693</w:t>
            </w:r>
          </w:p>
        </w:tc>
        <w:tc>
          <w:tcPr>
            <w:tcW w:w="565" w:type="dxa"/>
            <w:tcBorders>
              <w:top w:val="single" w:sz="4" w:space="0" w:color="000000"/>
              <w:left w:val="single" w:sz="4" w:space="0" w:color="000000"/>
              <w:bottom w:val="single" w:sz="4" w:space="0" w:color="000000"/>
            </w:tcBorders>
            <w:shd w:val="clear" w:color="auto" w:fill="auto"/>
          </w:tcPr>
          <w:p w14:paraId="5E6BDBD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26</w:t>
            </w:r>
          </w:p>
        </w:tc>
        <w:tc>
          <w:tcPr>
            <w:tcW w:w="681" w:type="dxa"/>
            <w:tcBorders>
              <w:top w:val="single" w:sz="4" w:space="0" w:color="000000"/>
              <w:left w:val="single" w:sz="4" w:space="0" w:color="000000"/>
              <w:bottom w:val="single" w:sz="4" w:space="0" w:color="000000"/>
            </w:tcBorders>
            <w:shd w:val="clear" w:color="auto" w:fill="auto"/>
          </w:tcPr>
          <w:p w14:paraId="6ADEC44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w:t>
            </w:r>
          </w:p>
        </w:tc>
        <w:tc>
          <w:tcPr>
            <w:tcW w:w="911" w:type="dxa"/>
            <w:tcBorders>
              <w:top w:val="single" w:sz="4" w:space="0" w:color="000000"/>
              <w:left w:val="single" w:sz="4" w:space="0" w:color="000000"/>
              <w:bottom w:val="single" w:sz="4" w:space="0" w:color="000000"/>
            </w:tcBorders>
            <w:shd w:val="clear" w:color="auto" w:fill="auto"/>
          </w:tcPr>
          <w:p w14:paraId="7F1C3EC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9A0CBE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173</w:t>
            </w:r>
          </w:p>
        </w:tc>
      </w:tr>
      <w:tr w:rsidR="00555C57" w:rsidRPr="00F24935" w14:paraId="2D4674C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99CB0A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w:t>
            </w:r>
          </w:p>
        </w:tc>
        <w:tc>
          <w:tcPr>
            <w:tcW w:w="1701" w:type="dxa"/>
            <w:tcBorders>
              <w:top w:val="single" w:sz="4" w:space="0" w:color="000000"/>
              <w:left w:val="single" w:sz="4" w:space="0" w:color="000000"/>
              <w:bottom w:val="single" w:sz="4" w:space="0" w:color="000000"/>
            </w:tcBorders>
            <w:shd w:val="clear" w:color="auto" w:fill="auto"/>
          </w:tcPr>
          <w:p w14:paraId="6B31BB73" w14:textId="77777777" w:rsidR="00555C57" w:rsidRPr="00F24935" w:rsidRDefault="00555C57" w:rsidP="00555C57">
            <w:pPr>
              <w:pStyle w:val="aff4"/>
              <w:ind w:firstLine="0"/>
            </w:pPr>
            <w:r w:rsidRPr="00F24935">
              <w:rPr>
                <w:sz w:val="16"/>
                <w:szCs w:val="16"/>
              </w:rPr>
              <w:t>ТОВ „</w:t>
            </w:r>
            <w:proofErr w:type="spellStart"/>
            <w:r w:rsidRPr="00F24935">
              <w:rPr>
                <w:sz w:val="16"/>
                <w:szCs w:val="16"/>
              </w:rPr>
              <w:t>Вертікаль</w:t>
            </w:r>
            <w:proofErr w:type="spellEnd"/>
            <w:r w:rsidRPr="00F24935">
              <w:rPr>
                <w:sz w:val="16"/>
                <w:szCs w:val="16"/>
              </w:rPr>
              <w:t>”, раніше - АТП – 16329</w:t>
            </w:r>
          </w:p>
        </w:tc>
        <w:tc>
          <w:tcPr>
            <w:tcW w:w="1570" w:type="dxa"/>
            <w:tcBorders>
              <w:top w:val="single" w:sz="4" w:space="0" w:color="000000"/>
              <w:left w:val="single" w:sz="4" w:space="0" w:color="000000"/>
              <w:bottom w:val="single" w:sz="4" w:space="0" w:color="000000"/>
            </w:tcBorders>
            <w:shd w:val="clear" w:color="auto" w:fill="auto"/>
          </w:tcPr>
          <w:p w14:paraId="6DF1213D" w14:textId="77777777" w:rsidR="00555C57" w:rsidRPr="00F24935" w:rsidRDefault="00555C57" w:rsidP="00A766A1">
            <w:pPr>
              <w:pStyle w:val="312"/>
              <w:ind w:firstLine="0"/>
              <w:jc w:val="both"/>
              <w:rPr>
                <w:sz w:val="16"/>
                <w:szCs w:val="16"/>
              </w:rPr>
            </w:pPr>
            <w:r w:rsidRPr="00F24935">
              <w:rPr>
                <w:sz w:val="16"/>
                <w:szCs w:val="16"/>
              </w:rPr>
              <w:t xml:space="preserve">61055, м. Харків, </w:t>
            </w:r>
          </w:p>
          <w:p w14:paraId="569501BE" w14:textId="77777777" w:rsidR="00555C57" w:rsidRPr="00F24935" w:rsidRDefault="00555C57" w:rsidP="00A766A1">
            <w:pPr>
              <w:pStyle w:val="312"/>
              <w:ind w:firstLine="0"/>
              <w:jc w:val="both"/>
            </w:pPr>
            <w:r w:rsidRPr="00F24935">
              <w:rPr>
                <w:sz w:val="16"/>
                <w:szCs w:val="16"/>
              </w:rPr>
              <w:t xml:space="preserve">пр. Індустріальний, 10 </w:t>
            </w:r>
          </w:p>
        </w:tc>
        <w:tc>
          <w:tcPr>
            <w:tcW w:w="1981" w:type="dxa"/>
            <w:tcBorders>
              <w:top w:val="single" w:sz="4" w:space="0" w:color="000000"/>
              <w:left w:val="single" w:sz="4" w:space="0" w:color="000000"/>
              <w:bottom w:val="single" w:sz="4" w:space="0" w:color="000000"/>
            </w:tcBorders>
            <w:shd w:val="clear" w:color="auto" w:fill="auto"/>
          </w:tcPr>
          <w:p w14:paraId="2D70B51C" w14:textId="77777777" w:rsidR="00555C57" w:rsidRPr="00F24935" w:rsidRDefault="00555C57" w:rsidP="00A766A1">
            <w:pPr>
              <w:pStyle w:val="312"/>
              <w:ind w:firstLine="0"/>
              <w:jc w:val="left"/>
              <w:rPr>
                <w:sz w:val="16"/>
                <w:szCs w:val="16"/>
              </w:rPr>
            </w:pPr>
            <w:r w:rsidRPr="00F24935">
              <w:rPr>
                <w:sz w:val="16"/>
                <w:szCs w:val="16"/>
              </w:rPr>
              <w:t>50 м від прохідної в</w:t>
            </w:r>
          </w:p>
          <w:p w14:paraId="57E0B9E7" w14:textId="77777777" w:rsidR="00555C57" w:rsidRPr="00F24935" w:rsidRDefault="00555C57" w:rsidP="00A766A1">
            <w:pPr>
              <w:pStyle w:val="312"/>
              <w:ind w:firstLine="0"/>
              <w:jc w:val="left"/>
            </w:pPr>
            <w:r w:rsidRPr="00F24935">
              <w:rPr>
                <w:sz w:val="16"/>
                <w:szCs w:val="16"/>
              </w:rPr>
              <w:t>сквері. Поблизу житлові будинки.</w:t>
            </w:r>
          </w:p>
        </w:tc>
        <w:tc>
          <w:tcPr>
            <w:tcW w:w="742" w:type="dxa"/>
            <w:tcBorders>
              <w:top w:val="single" w:sz="4" w:space="0" w:color="000000"/>
              <w:left w:val="single" w:sz="4" w:space="0" w:color="000000"/>
              <w:bottom w:val="single" w:sz="4" w:space="0" w:color="000000"/>
            </w:tcBorders>
            <w:shd w:val="clear" w:color="auto" w:fill="auto"/>
          </w:tcPr>
          <w:p w14:paraId="6348BEB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2,00</w:t>
            </w:r>
          </w:p>
        </w:tc>
        <w:tc>
          <w:tcPr>
            <w:tcW w:w="739" w:type="dxa"/>
            <w:tcBorders>
              <w:top w:val="single" w:sz="4" w:space="0" w:color="000000"/>
              <w:left w:val="single" w:sz="4" w:space="0" w:color="000000"/>
              <w:bottom w:val="single" w:sz="4" w:space="0" w:color="000000"/>
            </w:tcBorders>
            <w:shd w:val="clear" w:color="auto" w:fill="auto"/>
          </w:tcPr>
          <w:p w14:paraId="78CA411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881</w:t>
            </w:r>
          </w:p>
        </w:tc>
        <w:tc>
          <w:tcPr>
            <w:tcW w:w="565" w:type="dxa"/>
            <w:tcBorders>
              <w:top w:val="single" w:sz="4" w:space="0" w:color="000000"/>
              <w:left w:val="single" w:sz="4" w:space="0" w:color="000000"/>
              <w:bottom w:val="single" w:sz="4" w:space="0" w:color="000000"/>
            </w:tcBorders>
            <w:shd w:val="clear" w:color="auto" w:fill="auto"/>
          </w:tcPr>
          <w:p w14:paraId="0230B0F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21015C2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4C382F8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283970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398</w:t>
            </w:r>
          </w:p>
        </w:tc>
      </w:tr>
      <w:tr w:rsidR="00555C57" w:rsidRPr="00F24935" w14:paraId="16D3321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2FA28A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w:t>
            </w:r>
          </w:p>
        </w:tc>
        <w:tc>
          <w:tcPr>
            <w:tcW w:w="1701" w:type="dxa"/>
            <w:tcBorders>
              <w:top w:val="single" w:sz="4" w:space="0" w:color="000000"/>
              <w:left w:val="single" w:sz="4" w:space="0" w:color="000000"/>
              <w:bottom w:val="single" w:sz="4" w:space="0" w:color="000000"/>
            </w:tcBorders>
            <w:shd w:val="clear" w:color="auto" w:fill="auto"/>
          </w:tcPr>
          <w:p w14:paraId="51F6FB11" w14:textId="77777777" w:rsidR="00555C57" w:rsidRPr="00F24935" w:rsidRDefault="00555C57" w:rsidP="00555C57">
            <w:pPr>
              <w:pStyle w:val="aff4"/>
              <w:ind w:firstLine="0"/>
            </w:pPr>
            <w:r w:rsidRPr="00F24935">
              <w:rPr>
                <w:sz w:val="16"/>
                <w:szCs w:val="16"/>
              </w:rPr>
              <w:t xml:space="preserve">ДНВО „Комунар”, </w:t>
            </w:r>
            <w:proofErr w:type="spellStart"/>
            <w:r w:rsidRPr="00F24935">
              <w:rPr>
                <w:sz w:val="16"/>
                <w:szCs w:val="16"/>
              </w:rPr>
              <w:t>майд</w:t>
            </w:r>
            <w:proofErr w:type="spellEnd"/>
            <w:r w:rsidRPr="00F24935">
              <w:rPr>
                <w:sz w:val="16"/>
                <w:szCs w:val="16"/>
              </w:rPr>
              <w:t>.  № 1</w:t>
            </w:r>
          </w:p>
        </w:tc>
        <w:tc>
          <w:tcPr>
            <w:tcW w:w="1570" w:type="dxa"/>
            <w:tcBorders>
              <w:top w:val="single" w:sz="4" w:space="0" w:color="000000"/>
              <w:left w:val="single" w:sz="4" w:space="0" w:color="000000"/>
              <w:bottom w:val="single" w:sz="4" w:space="0" w:color="000000"/>
            </w:tcBorders>
            <w:shd w:val="clear" w:color="auto" w:fill="auto"/>
          </w:tcPr>
          <w:p w14:paraId="0B0A97F1" w14:textId="77777777" w:rsidR="00555C57" w:rsidRPr="00F24935" w:rsidRDefault="00555C57" w:rsidP="00A766A1">
            <w:pPr>
              <w:pStyle w:val="312"/>
              <w:ind w:firstLine="0"/>
              <w:jc w:val="both"/>
              <w:rPr>
                <w:sz w:val="16"/>
                <w:szCs w:val="16"/>
              </w:rPr>
            </w:pPr>
            <w:r w:rsidRPr="00F24935">
              <w:rPr>
                <w:sz w:val="16"/>
                <w:szCs w:val="16"/>
              </w:rPr>
              <w:t>61070, м. Харків,</w:t>
            </w:r>
          </w:p>
          <w:p w14:paraId="3073BE16" w14:textId="77777777" w:rsidR="00555C57" w:rsidRPr="00F24935" w:rsidRDefault="00555C57" w:rsidP="00A766A1">
            <w:pPr>
              <w:pStyle w:val="312"/>
              <w:ind w:firstLine="0"/>
              <w:jc w:val="both"/>
            </w:pPr>
            <w:r w:rsidRPr="00F24935">
              <w:rPr>
                <w:sz w:val="16"/>
                <w:szCs w:val="16"/>
              </w:rPr>
              <w:t xml:space="preserve">вул. </w:t>
            </w:r>
            <w:proofErr w:type="spellStart"/>
            <w:r w:rsidRPr="00F24935">
              <w:rPr>
                <w:sz w:val="16"/>
                <w:szCs w:val="16"/>
              </w:rPr>
              <w:t>Рудіка</w:t>
            </w:r>
            <w:proofErr w:type="spellEnd"/>
            <w:r w:rsidRPr="00F24935">
              <w:rPr>
                <w:sz w:val="16"/>
                <w:szCs w:val="16"/>
              </w:rPr>
              <w:t>, 1</w:t>
            </w:r>
          </w:p>
        </w:tc>
        <w:tc>
          <w:tcPr>
            <w:tcW w:w="1981" w:type="dxa"/>
            <w:tcBorders>
              <w:top w:val="single" w:sz="4" w:space="0" w:color="000000"/>
              <w:left w:val="single" w:sz="4" w:space="0" w:color="000000"/>
              <w:bottom w:val="single" w:sz="4" w:space="0" w:color="000000"/>
            </w:tcBorders>
            <w:shd w:val="clear" w:color="auto" w:fill="auto"/>
          </w:tcPr>
          <w:p w14:paraId="63501B0C" w14:textId="77777777" w:rsidR="00555C57" w:rsidRPr="00F24935" w:rsidRDefault="00555C57" w:rsidP="00A766A1">
            <w:pPr>
              <w:pStyle w:val="312"/>
              <w:ind w:firstLine="0"/>
              <w:jc w:val="left"/>
            </w:pPr>
            <w:r w:rsidRPr="00F24935">
              <w:rPr>
                <w:sz w:val="16"/>
                <w:szCs w:val="16"/>
              </w:rPr>
              <w:t xml:space="preserve">50 м на </w:t>
            </w:r>
            <w:proofErr w:type="spellStart"/>
            <w:r w:rsidRPr="00F24935">
              <w:rPr>
                <w:sz w:val="16"/>
                <w:szCs w:val="16"/>
              </w:rPr>
              <w:t>ПнС</w:t>
            </w:r>
            <w:proofErr w:type="spellEnd"/>
            <w:r w:rsidRPr="00F24935">
              <w:rPr>
                <w:sz w:val="16"/>
                <w:szCs w:val="16"/>
              </w:rPr>
              <w:t xml:space="preserve"> від житлового будинку. Поблизу культурно  – спортивний комплекс „Комунар”, </w:t>
            </w:r>
            <w:proofErr w:type="spellStart"/>
            <w:r w:rsidRPr="00F24935">
              <w:rPr>
                <w:sz w:val="16"/>
                <w:szCs w:val="16"/>
              </w:rPr>
              <w:t>парковка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132A790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5F71909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652</w:t>
            </w:r>
          </w:p>
        </w:tc>
        <w:tc>
          <w:tcPr>
            <w:tcW w:w="565" w:type="dxa"/>
            <w:tcBorders>
              <w:top w:val="single" w:sz="4" w:space="0" w:color="000000"/>
              <w:left w:val="single" w:sz="4" w:space="0" w:color="000000"/>
              <w:bottom w:val="single" w:sz="4" w:space="0" w:color="000000"/>
            </w:tcBorders>
            <w:shd w:val="clear" w:color="auto" w:fill="auto"/>
          </w:tcPr>
          <w:p w14:paraId="22C5515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06CE57F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w:t>
            </w:r>
          </w:p>
        </w:tc>
        <w:tc>
          <w:tcPr>
            <w:tcW w:w="911" w:type="dxa"/>
            <w:tcBorders>
              <w:top w:val="single" w:sz="4" w:space="0" w:color="000000"/>
              <w:left w:val="single" w:sz="4" w:space="0" w:color="000000"/>
              <w:bottom w:val="single" w:sz="4" w:space="0" w:color="000000"/>
            </w:tcBorders>
            <w:shd w:val="clear" w:color="auto" w:fill="auto"/>
          </w:tcPr>
          <w:p w14:paraId="35106A2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1C53D7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173</w:t>
            </w:r>
          </w:p>
        </w:tc>
      </w:tr>
      <w:tr w:rsidR="00555C57" w:rsidRPr="00F24935" w14:paraId="378F1782" w14:textId="77777777" w:rsidTr="00D04211">
        <w:trPr>
          <w:trHeight w:val="279"/>
        </w:trPr>
        <w:tc>
          <w:tcPr>
            <w:tcW w:w="426" w:type="dxa"/>
            <w:tcBorders>
              <w:left w:val="single" w:sz="4" w:space="0" w:color="000000"/>
              <w:bottom w:val="single" w:sz="4" w:space="0" w:color="000000"/>
            </w:tcBorders>
            <w:shd w:val="clear" w:color="auto" w:fill="auto"/>
          </w:tcPr>
          <w:p w14:paraId="3F35FAA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w:t>
            </w:r>
          </w:p>
        </w:tc>
        <w:tc>
          <w:tcPr>
            <w:tcW w:w="1701" w:type="dxa"/>
            <w:tcBorders>
              <w:left w:val="single" w:sz="4" w:space="0" w:color="000000"/>
              <w:bottom w:val="single" w:sz="4" w:space="0" w:color="000000"/>
            </w:tcBorders>
            <w:shd w:val="clear" w:color="auto" w:fill="auto"/>
          </w:tcPr>
          <w:p w14:paraId="14DE4931" w14:textId="77777777" w:rsidR="00555C57" w:rsidRPr="00F24935" w:rsidRDefault="00555C57" w:rsidP="00555C57">
            <w:pPr>
              <w:pStyle w:val="aff4"/>
              <w:spacing w:line="11" w:lineRule="atLeast"/>
              <w:ind w:firstLine="0"/>
            </w:pPr>
            <w:r w:rsidRPr="00F24935">
              <w:rPr>
                <w:sz w:val="16"/>
                <w:szCs w:val="16"/>
              </w:rPr>
              <w:t xml:space="preserve">„Харківський </w:t>
            </w:r>
            <w:proofErr w:type="spellStart"/>
            <w:r w:rsidRPr="00F24935">
              <w:rPr>
                <w:sz w:val="16"/>
                <w:szCs w:val="16"/>
              </w:rPr>
              <w:t>котельно</w:t>
            </w:r>
            <w:proofErr w:type="spellEnd"/>
            <w:r w:rsidRPr="00F24935">
              <w:rPr>
                <w:sz w:val="16"/>
                <w:szCs w:val="16"/>
              </w:rPr>
              <w:t>–</w:t>
            </w:r>
            <w:proofErr w:type="spellStart"/>
            <w:r w:rsidRPr="00F24935">
              <w:rPr>
                <w:sz w:val="16"/>
                <w:szCs w:val="16"/>
              </w:rPr>
              <w:t>механіч</w:t>
            </w:r>
            <w:proofErr w:type="spellEnd"/>
            <w:r w:rsidRPr="00F24935">
              <w:rPr>
                <w:sz w:val="16"/>
                <w:szCs w:val="16"/>
              </w:rPr>
              <w:t>-ний завод”, раніше-  ТЕЦ – 4</w:t>
            </w:r>
          </w:p>
        </w:tc>
        <w:tc>
          <w:tcPr>
            <w:tcW w:w="1570" w:type="dxa"/>
            <w:tcBorders>
              <w:left w:val="single" w:sz="4" w:space="0" w:color="000000"/>
              <w:bottom w:val="single" w:sz="4" w:space="0" w:color="000000"/>
            </w:tcBorders>
            <w:shd w:val="clear" w:color="auto" w:fill="auto"/>
          </w:tcPr>
          <w:p w14:paraId="2EAA92D3" w14:textId="77777777" w:rsidR="00555C57" w:rsidRPr="00F24935" w:rsidRDefault="00555C57" w:rsidP="00A766A1">
            <w:pPr>
              <w:pStyle w:val="312"/>
              <w:ind w:firstLine="0"/>
              <w:jc w:val="both"/>
              <w:rPr>
                <w:sz w:val="16"/>
                <w:szCs w:val="16"/>
              </w:rPr>
            </w:pPr>
            <w:r w:rsidRPr="00F24935">
              <w:rPr>
                <w:sz w:val="16"/>
                <w:szCs w:val="16"/>
              </w:rPr>
              <w:t>61061, м. Харків,</w:t>
            </w:r>
          </w:p>
          <w:p w14:paraId="60CF8111" w14:textId="77777777" w:rsidR="00555C57" w:rsidRPr="00F24935" w:rsidRDefault="00555C57" w:rsidP="00A766A1">
            <w:pPr>
              <w:pStyle w:val="312"/>
              <w:ind w:firstLine="0"/>
              <w:jc w:val="both"/>
            </w:pPr>
            <w:r w:rsidRPr="00F24935">
              <w:rPr>
                <w:sz w:val="16"/>
                <w:szCs w:val="16"/>
              </w:rPr>
              <w:t>вул. Енергетична, 11</w:t>
            </w:r>
          </w:p>
        </w:tc>
        <w:tc>
          <w:tcPr>
            <w:tcW w:w="1981" w:type="dxa"/>
            <w:tcBorders>
              <w:left w:val="single" w:sz="4" w:space="0" w:color="000000"/>
              <w:bottom w:val="single" w:sz="4" w:space="0" w:color="000000"/>
            </w:tcBorders>
            <w:shd w:val="clear" w:color="auto" w:fill="auto"/>
          </w:tcPr>
          <w:p w14:paraId="13974FE8" w14:textId="77777777" w:rsidR="00555C57" w:rsidRPr="00F24935" w:rsidRDefault="00555C57" w:rsidP="00A766A1">
            <w:pPr>
              <w:pStyle w:val="312"/>
              <w:ind w:firstLine="0"/>
              <w:jc w:val="both"/>
            </w:pPr>
            <w:r w:rsidRPr="00F24935">
              <w:rPr>
                <w:sz w:val="16"/>
                <w:szCs w:val="16"/>
              </w:rPr>
              <w:t xml:space="preserve">30 м на З від центральної прохідної у сквері. Поблизу житлові будинки. </w:t>
            </w:r>
          </w:p>
        </w:tc>
        <w:tc>
          <w:tcPr>
            <w:tcW w:w="742" w:type="dxa"/>
            <w:tcBorders>
              <w:left w:val="single" w:sz="4" w:space="0" w:color="000000"/>
              <w:bottom w:val="single" w:sz="4" w:space="0" w:color="000000"/>
            </w:tcBorders>
            <w:shd w:val="clear" w:color="auto" w:fill="auto"/>
          </w:tcPr>
          <w:p w14:paraId="2EE12BE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1,50</w:t>
            </w:r>
          </w:p>
        </w:tc>
        <w:tc>
          <w:tcPr>
            <w:tcW w:w="739" w:type="dxa"/>
            <w:tcBorders>
              <w:left w:val="single" w:sz="4" w:space="0" w:color="000000"/>
              <w:bottom w:val="single" w:sz="4" w:space="0" w:color="000000"/>
            </w:tcBorders>
            <w:shd w:val="clear" w:color="auto" w:fill="auto"/>
          </w:tcPr>
          <w:p w14:paraId="0F5D443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529</w:t>
            </w:r>
          </w:p>
        </w:tc>
        <w:tc>
          <w:tcPr>
            <w:tcW w:w="565" w:type="dxa"/>
            <w:tcBorders>
              <w:left w:val="single" w:sz="4" w:space="0" w:color="000000"/>
              <w:bottom w:val="single" w:sz="4" w:space="0" w:color="000000"/>
            </w:tcBorders>
            <w:shd w:val="clear" w:color="auto" w:fill="auto"/>
          </w:tcPr>
          <w:p w14:paraId="080E8D8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45</w:t>
            </w:r>
          </w:p>
        </w:tc>
        <w:tc>
          <w:tcPr>
            <w:tcW w:w="681" w:type="dxa"/>
            <w:tcBorders>
              <w:left w:val="single" w:sz="4" w:space="0" w:color="000000"/>
              <w:bottom w:val="single" w:sz="4" w:space="0" w:color="000000"/>
            </w:tcBorders>
            <w:shd w:val="clear" w:color="auto" w:fill="auto"/>
          </w:tcPr>
          <w:p w14:paraId="3159546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44</w:t>
            </w:r>
          </w:p>
        </w:tc>
        <w:tc>
          <w:tcPr>
            <w:tcW w:w="911" w:type="dxa"/>
            <w:tcBorders>
              <w:left w:val="single" w:sz="4" w:space="0" w:color="000000"/>
              <w:bottom w:val="single" w:sz="4" w:space="0" w:color="000000"/>
            </w:tcBorders>
            <w:shd w:val="clear" w:color="auto" w:fill="auto"/>
          </w:tcPr>
          <w:p w14:paraId="4B08E39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38</w:t>
            </w:r>
          </w:p>
        </w:tc>
        <w:tc>
          <w:tcPr>
            <w:tcW w:w="1003" w:type="dxa"/>
            <w:tcBorders>
              <w:left w:val="single" w:sz="4" w:space="0" w:color="000000"/>
              <w:bottom w:val="single" w:sz="4" w:space="0" w:color="000000"/>
              <w:right w:val="single" w:sz="4" w:space="0" w:color="000000"/>
            </w:tcBorders>
            <w:shd w:val="clear" w:color="auto" w:fill="auto"/>
          </w:tcPr>
          <w:p w14:paraId="2F10EE3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188</w:t>
            </w:r>
          </w:p>
        </w:tc>
      </w:tr>
      <w:tr w:rsidR="00555C57" w:rsidRPr="00F24935" w14:paraId="334B589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785AF2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w:t>
            </w:r>
          </w:p>
        </w:tc>
        <w:tc>
          <w:tcPr>
            <w:tcW w:w="1701" w:type="dxa"/>
            <w:tcBorders>
              <w:top w:val="single" w:sz="4" w:space="0" w:color="000000"/>
              <w:left w:val="single" w:sz="4" w:space="0" w:color="000000"/>
              <w:bottom w:val="single" w:sz="4" w:space="0" w:color="000000"/>
            </w:tcBorders>
            <w:shd w:val="clear" w:color="auto" w:fill="auto"/>
          </w:tcPr>
          <w:p w14:paraId="2E9DCF67" w14:textId="77777777" w:rsidR="00555C57" w:rsidRPr="00F24935" w:rsidRDefault="00555C57" w:rsidP="00555C57">
            <w:pPr>
              <w:pStyle w:val="aff4"/>
              <w:ind w:firstLine="0"/>
            </w:pPr>
            <w:r w:rsidRPr="00F24935">
              <w:rPr>
                <w:sz w:val="16"/>
                <w:szCs w:val="16"/>
              </w:rPr>
              <w:t>АТП – 16363</w:t>
            </w:r>
          </w:p>
        </w:tc>
        <w:tc>
          <w:tcPr>
            <w:tcW w:w="1570" w:type="dxa"/>
            <w:tcBorders>
              <w:top w:val="single" w:sz="4" w:space="0" w:color="000000"/>
              <w:left w:val="single" w:sz="4" w:space="0" w:color="000000"/>
              <w:bottom w:val="single" w:sz="4" w:space="0" w:color="000000"/>
            </w:tcBorders>
            <w:shd w:val="clear" w:color="auto" w:fill="auto"/>
          </w:tcPr>
          <w:p w14:paraId="772A6088" w14:textId="77777777" w:rsidR="00555C57" w:rsidRPr="00F24935" w:rsidRDefault="00555C57" w:rsidP="00A766A1">
            <w:pPr>
              <w:pStyle w:val="312"/>
              <w:ind w:firstLine="0"/>
              <w:jc w:val="left"/>
            </w:pPr>
            <w:r w:rsidRPr="00F24935">
              <w:rPr>
                <w:sz w:val="16"/>
                <w:szCs w:val="16"/>
              </w:rPr>
              <w:t xml:space="preserve">61002, м. Харків – ГСП – 2, вул. </w:t>
            </w:r>
            <w:proofErr w:type="spellStart"/>
            <w:r w:rsidRPr="00F24935">
              <w:rPr>
                <w:sz w:val="16"/>
                <w:szCs w:val="16"/>
              </w:rPr>
              <w:t>Роганська</w:t>
            </w:r>
            <w:proofErr w:type="spellEnd"/>
            <w:r w:rsidRPr="00F24935">
              <w:rPr>
                <w:sz w:val="16"/>
                <w:szCs w:val="16"/>
              </w:rPr>
              <w:t>, 160</w:t>
            </w:r>
          </w:p>
        </w:tc>
        <w:tc>
          <w:tcPr>
            <w:tcW w:w="1981" w:type="dxa"/>
            <w:tcBorders>
              <w:top w:val="single" w:sz="4" w:space="0" w:color="000000"/>
              <w:left w:val="single" w:sz="4" w:space="0" w:color="000000"/>
              <w:bottom w:val="single" w:sz="4" w:space="0" w:color="000000"/>
            </w:tcBorders>
            <w:shd w:val="clear" w:color="auto" w:fill="auto"/>
          </w:tcPr>
          <w:p w14:paraId="2FC63180" w14:textId="77777777" w:rsidR="00555C57" w:rsidRPr="00F24935" w:rsidRDefault="00555C57" w:rsidP="00A766A1">
            <w:pPr>
              <w:pStyle w:val="312"/>
              <w:ind w:firstLine="0"/>
              <w:jc w:val="left"/>
            </w:pPr>
            <w:r w:rsidRPr="00F24935">
              <w:rPr>
                <w:sz w:val="16"/>
                <w:szCs w:val="16"/>
              </w:rPr>
              <w:t xml:space="preserve">50 м на С від прохідної. Поряд </w:t>
            </w:r>
            <w:proofErr w:type="spellStart"/>
            <w:r w:rsidRPr="00F24935">
              <w:rPr>
                <w:sz w:val="16"/>
                <w:szCs w:val="16"/>
              </w:rPr>
              <w:t>парковка</w:t>
            </w:r>
            <w:proofErr w:type="spellEnd"/>
            <w:r w:rsidRPr="00F24935">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6165CB2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192F4DD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682</w:t>
            </w:r>
          </w:p>
        </w:tc>
        <w:tc>
          <w:tcPr>
            <w:tcW w:w="565" w:type="dxa"/>
            <w:tcBorders>
              <w:top w:val="single" w:sz="4" w:space="0" w:color="000000"/>
              <w:left w:val="single" w:sz="4" w:space="0" w:color="000000"/>
              <w:bottom w:val="single" w:sz="4" w:space="0" w:color="000000"/>
            </w:tcBorders>
            <w:shd w:val="clear" w:color="auto" w:fill="auto"/>
          </w:tcPr>
          <w:p w14:paraId="46CB080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7600C2B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163B118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31CCF5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168</w:t>
            </w:r>
          </w:p>
        </w:tc>
      </w:tr>
      <w:tr w:rsidR="00555C57" w:rsidRPr="00F24935" w14:paraId="53C801C1"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C93130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8</w:t>
            </w:r>
          </w:p>
        </w:tc>
        <w:tc>
          <w:tcPr>
            <w:tcW w:w="1701" w:type="dxa"/>
            <w:tcBorders>
              <w:top w:val="single" w:sz="4" w:space="0" w:color="000000"/>
              <w:left w:val="single" w:sz="4" w:space="0" w:color="000000"/>
              <w:bottom w:val="single" w:sz="4" w:space="0" w:color="000000"/>
            </w:tcBorders>
            <w:shd w:val="clear" w:color="auto" w:fill="auto"/>
          </w:tcPr>
          <w:p w14:paraId="614E5394" w14:textId="77777777" w:rsidR="00555C57" w:rsidRPr="00F24935" w:rsidRDefault="000543A2" w:rsidP="000543A2">
            <w:pPr>
              <w:pStyle w:val="aff4"/>
              <w:ind w:firstLine="0"/>
              <w:jc w:val="left"/>
            </w:pPr>
            <w:r w:rsidRPr="00F24935">
              <w:rPr>
                <w:sz w:val="16"/>
                <w:szCs w:val="16"/>
              </w:rPr>
              <w:t xml:space="preserve">ДП </w:t>
            </w:r>
            <w:r w:rsidR="00555C57" w:rsidRPr="00F24935">
              <w:rPr>
                <w:sz w:val="16"/>
                <w:szCs w:val="16"/>
              </w:rPr>
              <w:t>Завод “Електр</w:t>
            </w:r>
            <w:r w:rsidRPr="00F24935">
              <w:rPr>
                <w:sz w:val="16"/>
                <w:szCs w:val="16"/>
              </w:rPr>
              <w:t>оважмаш”, - раніше - ВО “</w:t>
            </w:r>
            <w:proofErr w:type="spellStart"/>
            <w:r w:rsidRPr="00F24935">
              <w:rPr>
                <w:sz w:val="16"/>
                <w:szCs w:val="16"/>
              </w:rPr>
              <w:t>Електр</w:t>
            </w:r>
            <w:r w:rsidR="00555C57" w:rsidRPr="00F24935">
              <w:rPr>
                <w:sz w:val="16"/>
                <w:szCs w:val="16"/>
              </w:rPr>
              <w:t>тяжмаш</w:t>
            </w:r>
            <w:proofErr w:type="spellEnd"/>
            <w:r w:rsidR="00555C57" w:rsidRPr="00F24935">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14E932CE" w14:textId="77777777" w:rsidR="00555C57" w:rsidRPr="00F24935" w:rsidRDefault="00555C57" w:rsidP="00A766A1">
            <w:pPr>
              <w:pStyle w:val="312"/>
              <w:ind w:firstLine="0"/>
              <w:jc w:val="left"/>
              <w:rPr>
                <w:sz w:val="16"/>
                <w:szCs w:val="16"/>
              </w:rPr>
            </w:pPr>
            <w:r w:rsidRPr="00F24935">
              <w:rPr>
                <w:sz w:val="16"/>
                <w:szCs w:val="16"/>
              </w:rPr>
              <w:t xml:space="preserve">61055, м. Харків, </w:t>
            </w:r>
          </w:p>
          <w:p w14:paraId="514EBABD" w14:textId="77777777" w:rsidR="00555C57" w:rsidRPr="00F24935" w:rsidRDefault="00555C57" w:rsidP="00A766A1">
            <w:pPr>
              <w:pStyle w:val="312"/>
              <w:ind w:firstLine="0"/>
              <w:jc w:val="left"/>
            </w:pPr>
            <w:r w:rsidRPr="00F24935">
              <w:rPr>
                <w:sz w:val="16"/>
                <w:szCs w:val="16"/>
              </w:rPr>
              <w:t>пр. Московський, 299</w:t>
            </w:r>
          </w:p>
        </w:tc>
        <w:tc>
          <w:tcPr>
            <w:tcW w:w="1981" w:type="dxa"/>
            <w:tcBorders>
              <w:top w:val="single" w:sz="4" w:space="0" w:color="000000"/>
              <w:left w:val="single" w:sz="4" w:space="0" w:color="000000"/>
              <w:bottom w:val="single" w:sz="4" w:space="0" w:color="000000"/>
            </w:tcBorders>
            <w:shd w:val="clear" w:color="auto" w:fill="auto"/>
          </w:tcPr>
          <w:p w14:paraId="545EBD73" w14:textId="77777777" w:rsidR="00555C57" w:rsidRPr="00F24935" w:rsidRDefault="00555C57" w:rsidP="00A766A1">
            <w:pPr>
              <w:pStyle w:val="312"/>
              <w:ind w:firstLine="0"/>
              <w:jc w:val="left"/>
              <w:rPr>
                <w:sz w:val="16"/>
                <w:szCs w:val="16"/>
              </w:rPr>
            </w:pPr>
            <w:r w:rsidRPr="00F24935">
              <w:rPr>
                <w:sz w:val="16"/>
                <w:szCs w:val="16"/>
              </w:rPr>
              <w:t xml:space="preserve">60 м на С від прохідної. Поряд </w:t>
            </w:r>
            <w:proofErr w:type="spellStart"/>
            <w:r w:rsidRPr="00F24935">
              <w:rPr>
                <w:sz w:val="16"/>
                <w:szCs w:val="16"/>
              </w:rPr>
              <w:t>парковка</w:t>
            </w:r>
            <w:proofErr w:type="spellEnd"/>
            <w:r w:rsidRPr="00F24935">
              <w:rPr>
                <w:sz w:val="16"/>
                <w:szCs w:val="16"/>
              </w:rPr>
              <w:t>.</w:t>
            </w:r>
          </w:p>
          <w:p w14:paraId="5196C7FB" w14:textId="77777777" w:rsidR="00555C57" w:rsidRPr="00F24935" w:rsidRDefault="00555C57" w:rsidP="00A766A1">
            <w:pPr>
              <w:pStyle w:val="312"/>
              <w:ind w:firstLine="0"/>
              <w:jc w:val="left"/>
              <w:rPr>
                <w:sz w:val="16"/>
                <w:szCs w:val="16"/>
              </w:rPr>
            </w:pPr>
          </w:p>
        </w:tc>
        <w:tc>
          <w:tcPr>
            <w:tcW w:w="742" w:type="dxa"/>
            <w:tcBorders>
              <w:top w:val="single" w:sz="4" w:space="0" w:color="000000"/>
              <w:left w:val="single" w:sz="4" w:space="0" w:color="000000"/>
              <w:bottom w:val="single" w:sz="4" w:space="0" w:color="000000"/>
            </w:tcBorders>
            <w:shd w:val="clear" w:color="auto" w:fill="auto"/>
          </w:tcPr>
          <w:p w14:paraId="2082D4E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3,75</w:t>
            </w:r>
          </w:p>
        </w:tc>
        <w:tc>
          <w:tcPr>
            <w:tcW w:w="739" w:type="dxa"/>
            <w:tcBorders>
              <w:top w:val="single" w:sz="4" w:space="0" w:color="000000"/>
              <w:left w:val="single" w:sz="4" w:space="0" w:color="000000"/>
              <w:bottom w:val="single" w:sz="4" w:space="0" w:color="000000"/>
            </w:tcBorders>
            <w:shd w:val="clear" w:color="auto" w:fill="auto"/>
          </w:tcPr>
          <w:p w14:paraId="562E914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953</w:t>
            </w:r>
          </w:p>
        </w:tc>
        <w:tc>
          <w:tcPr>
            <w:tcW w:w="565" w:type="dxa"/>
            <w:tcBorders>
              <w:top w:val="single" w:sz="4" w:space="0" w:color="000000"/>
              <w:left w:val="single" w:sz="4" w:space="0" w:color="000000"/>
              <w:bottom w:val="single" w:sz="4" w:space="0" w:color="000000"/>
            </w:tcBorders>
            <w:shd w:val="clear" w:color="auto" w:fill="auto"/>
          </w:tcPr>
          <w:p w14:paraId="53878E0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105</w:t>
            </w:r>
          </w:p>
        </w:tc>
        <w:tc>
          <w:tcPr>
            <w:tcW w:w="681" w:type="dxa"/>
            <w:tcBorders>
              <w:top w:val="single" w:sz="4" w:space="0" w:color="000000"/>
              <w:left w:val="single" w:sz="4" w:space="0" w:color="000000"/>
              <w:bottom w:val="single" w:sz="4" w:space="0" w:color="000000"/>
            </w:tcBorders>
            <w:shd w:val="clear" w:color="auto" w:fill="auto"/>
          </w:tcPr>
          <w:p w14:paraId="1260A8D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34</w:t>
            </w:r>
          </w:p>
        </w:tc>
        <w:tc>
          <w:tcPr>
            <w:tcW w:w="911" w:type="dxa"/>
            <w:tcBorders>
              <w:top w:val="single" w:sz="4" w:space="0" w:color="000000"/>
              <w:left w:val="single" w:sz="4" w:space="0" w:color="000000"/>
              <w:bottom w:val="single" w:sz="4" w:space="0" w:color="000000"/>
            </w:tcBorders>
            <w:shd w:val="clear" w:color="auto" w:fill="auto"/>
          </w:tcPr>
          <w:p w14:paraId="2139209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7A3D8F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246</w:t>
            </w:r>
          </w:p>
        </w:tc>
      </w:tr>
      <w:tr w:rsidR="00555C57" w:rsidRPr="00F24935" w14:paraId="0472BFEB" w14:textId="77777777" w:rsidTr="00D04211">
        <w:trPr>
          <w:trHeight w:val="296"/>
        </w:trPr>
        <w:tc>
          <w:tcPr>
            <w:tcW w:w="426" w:type="dxa"/>
            <w:tcBorders>
              <w:top w:val="single" w:sz="4" w:space="0" w:color="000000"/>
              <w:left w:val="single" w:sz="4" w:space="0" w:color="000000"/>
              <w:bottom w:val="single" w:sz="4" w:space="0" w:color="000000"/>
            </w:tcBorders>
            <w:shd w:val="clear" w:color="auto" w:fill="auto"/>
          </w:tcPr>
          <w:p w14:paraId="3AF82A8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9</w:t>
            </w:r>
          </w:p>
        </w:tc>
        <w:tc>
          <w:tcPr>
            <w:tcW w:w="1701" w:type="dxa"/>
            <w:tcBorders>
              <w:top w:val="single" w:sz="4" w:space="0" w:color="000000"/>
              <w:left w:val="single" w:sz="4" w:space="0" w:color="000000"/>
              <w:bottom w:val="single" w:sz="4" w:space="0" w:color="000000"/>
            </w:tcBorders>
            <w:shd w:val="clear" w:color="auto" w:fill="auto"/>
          </w:tcPr>
          <w:p w14:paraId="5D840F40" w14:textId="77777777" w:rsidR="00555C57" w:rsidRPr="00F24935" w:rsidRDefault="00555C57" w:rsidP="000543A2">
            <w:pPr>
              <w:pStyle w:val="aff4"/>
              <w:ind w:firstLine="0"/>
            </w:pPr>
            <w:r w:rsidRPr="00F24935">
              <w:rPr>
                <w:sz w:val="16"/>
                <w:szCs w:val="16"/>
              </w:rPr>
              <w:t xml:space="preserve">ВАТ “Харківський верстатобудівний завод”, раніше - Харківське виробниче </w:t>
            </w:r>
            <w:proofErr w:type="spellStart"/>
            <w:r w:rsidRPr="00F24935">
              <w:rPr>
                <w:sz w:val="16"/>
                <w:szCs w:val="16"/>
              </w:rPr>
              <w:t>станкобудівельне</w:t>
            </w:r>
            <w:proofErr w:type="spellEnd"/>
            <w:r w:rsidRPr="00F24935">
              <w:rPr>
                <w:sz w:val="16"/>
                <w:szCs w:val="16"/>
              </w:rPr>
              <w:t xml:space="preserve"> об'єднання</w:t>
            </w:r>
          </w:p>
        </w:tc>
        <w:tc>
          <w:tcPr>
            <w:tcW w:w="1570" w:type="dxa"/>
            <w:tcBorders>
              <w:top w:val="single" w:sz="4" w:space="0" w:color="000000"/>
              <w:left w:val="single" w:sz="4" w:space="0" w:color="000000"/>
              <w:bottom w:val="single" w:sz="4" w:space="0" w:color="000000"/>
            </w:tcBorders>
            <w:shd w:val="clear" w:color="auto" w:fill="auto"/>
          </w:tcPr>
          <w:p w14:paraId="2E49E969" w14:textId="77777777" w:rsidR="00555C57" w:rsidRPr="00F24935" w:rsidRDefault="00555C57" w:rsidP="00A766A1">
            <w:pPr>
              <w:pStyle w:val="312"/>
              <w:ind w:firstLine="0"/>
              <w:jc w:val="left"/>
              <w:rPr>
                <w:sz w:val="16"/>
                <w:szCs w:val="16"/>
              </w:rPr>
            </w:pPr>
            <w:r w:rsidRPr="00F24935">
              <w:rPr>
                <w:sz w:val="16"/>
                <w:szCs w:val="16"/>
              </w:rPr>
              <w:t xml:space="preserve">61055, м. Харків, </w:t>
            </w:r>
          </w:p>
          <w:p w14:paraId="648C2ED8" w14:textId="77777777" w:rsidR="00555C57" w:rsidRPr="00F24935" w:rsidRDefault="00555C57" w:rsidP="00A766A1">
            <w:pPr>
              <w:pStyle w:val="312"/>
              <w:ind w:firstLine="0"/>
              <w:jc w:val="left"/>
              <w:rPr>
                <w:sz w:val="16"/>
                <w:szCs w:val="16"/>
              </w:rPr>
            </w:pPr>
            <w:r w:rsidRPr="00F24935">
              <w:rPr>
                <w:sz w:val="16"/>
                <w:szCs w:val="16"/>
              </w:rPr>
              <w:t>пр. Московський, 277</w:t>
            </w:r>
          </w:p>
          <w:p w14:paraId="70EDFC2B" w14:textId="77777777" w:rsidR="00555C57" w:rsidRPr="00F24935"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74EFE671" w14:textId="77777777" w:rsidR="00555C57" w:rsidRPr="00F24935" w:rsidRDefault="00555C57" w:rsidP="00A766A1">
            <w:pPr>
              <w:pStyle w:val="312"/>
              <w:ind w:firstLine="0"/>
              <w:jc w:val="both"/>
            </w:pPr>
            <w:r w:rsidRPr="00F24935">
              <w:rPr>
                <w:sz w:val="16"/>
                <w:szCs w:val="16"/>
              </w:rPr>
              <w:t xml:space="preserve">50 м на С від прохідної. Поряд </w:t>
            </w:r>
            <w:proofErr w:type="spellStart"/>
            <w:r w:rsidRPr="00F24935">
              <w:rPr>
                <w:sz w:val="16"/>
                <w:szCs w:val="16"/>
              </w:rPr>
              <w:t>парковка</w:t>
            </w:r>
            <w:proofErr w:type="spellEnd"/>
            <w:r w:rsidRPr="00F24935">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326881C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6E46709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1172</w:t>
            </w:r>
          </w:p>
        </w:tc>
        <w:tc>
          <w:tcPr>
            <w:tcW w:w="565" w:type="dxa"/>
            <w:tcBorders>
              <w:top w:val="single" w:sz="4" w:space="0" w:color="000000"/>
              <w:left w:val="single" w:sz="4" w:space="0" w:color="000000"/>
              <w:bottom w:val="single" w:sz="4" w:space="0" w:color="000000"/>
            </w:tcBorders>
            <w:shd w:val="clear" w:color="auto" w:fill="auto"/>
          </w:tcPr>
          <w:p w14:paraId="1F5A933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85</w:t>
            </w:r>
          </w:p>
        </w:tc>
        <w:tc>
          <w:tcPr>
            <w:tcW w:w="681" w:type="dxa"/>
            <w:tcBorders>
              <w:top w:val="single" w:sz="4" w:space="0" w:color="000000"/>
              <w:left w:val="single" w:sz="4" w:space="0" w:color="000000"/>
              <w:bottom w:val="single" w:sz="4" w:space="0" w:color="000000"/>
            </w:tcBorders>
            <w:shd w:val="clear" w:color="auto" w:fill="auto"/>
          </w:tcPr>
          <w:p w14:paraId="70CEAC1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36</w:t>
            </w:r>
          </w:p>
        </w:tc>
        <w:tc>
          <w:tcPr>
            <w:tcW w:w="911" w:type="dxa"/>
            <w:tcBorders>
              <w:top w:val="single" w:sz="4" w:space="0" w:color="000000"/>
              <w:left w:val="single" w:sz="4" w:space="0" w:color="000000"/>
              <w:bottom w:val="single" w:sz="4" w:space="0" w:color="000000"/>
            </w:tcBorders>
            <w:shd w:val="clear" w:color="auto" w:fill="auto"/>
          </w:tcPr>
          <w:p w14:paraId="43AC41D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266FFD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335</w:t>
            </w:r>
          </w:p>
        </w:tc>
      </w:tr>
      <w:tr w:rsidR="00555C57" w:rsidRPr="00F24935" w14:paraId="09B7162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1394CC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10</w:t>
            </w:r>
          </w:p>
        </w:tc>
        <w:tc>
          <w:tcPr>
            <w:tcW w:w="1701" w:type="dxa"/>
            <w:tcBorders>
              <w:top w:val="single" w:sz="4" w:space="0" w:color="000000"/>
              <w:left w:val="single" w:sz="4" w:space="0" w:color="000000"/>
              <w:bottom w:val="single" w:sz="4" w:space="0" w:color="000000"/>
            </w:tcBorders>
            <w:shd w:val="clear" w:color="auto" w:fill="auto"/>
          </w:tcPr>
          <w:p w14:paraId="4E441150" w14:textId="77777777" w:rsidR="00555C57" w:rsidRPr="00F24935" w:rsidRDefault="00555C57" w:rsidP="000543A2">
            <w:pPr>
              <w:pStyle w:val="aff4"/>
              <w:ind w:firstLine="0"/>
            </w:pPr>
            <w:r w:rsidRPr="00F24935">
              <w:rPr>
                <w:sz w:val="16"/>
                <w:szCs w:val="16"/>
              </w:rPr>
              <w:t>АТ “</w:t>
            </w:r>
            <w:proofErr w:type="spellStart"/>
            <w:r w:rsidRPr="00F24935">
              <w:rPr>
                <w:sz w:val="16"/>
                <w:szCs w:val="16"/>
              </w:rPr>
              <w:t>ХарПЗ</w:t>
            </w:r>
            <w:proofErr w:type="spellEnd"/>
            <w:r w:rsidRPr="00F24935">
              <w:rPr>
                <w:sz w:val="16"/>
                <w:szCs w:val="16"/>
              </w:rPr>
              <w:t>” (8ДПЗ)</w:t>
            </w:r>
          </w:p>
        </w:tc>
        <w:tc>
          <w:tcPr>
            <w:tcW w:w="1570" w:type="dxa"/>
            <w:tcBorders>
              <w:top w:val="single" w:sz="4" w:space="0" w:color="000000"/>
              <w:left w:val="single" w:sz="4" w:space="0" w:color="000000"/>
              <w:bottom w:val="single" w:sz="4" w:space="0" w:color="000000"/>
            </w:tcBorders>
            <w:shd w:val="clear" w:color="auto" w:fill="auto"/>
          </w:tcPr>
          <w:p w14:paraId="245916C9" w14:textId="77777777" w:rsidR="00555C57" w:rsidRPr="00F24935" w:rsidRDefault="00555C57" w:rsidP="00A766A1">
            <w:pPr>
              <w:pStyle w:val="312"/>
              <w:ind w:firstLine="0"/>
              <w:jc w:val="both"/>
            </w:pPr>
            <w:r w:rsidRPr="00F24935">
              <w:rPr>
                <w:sz w:val="16"/>
                <w:szCs w:val="16"/>
              </w:rPr>
              <w:t xml:space="preserve">61055, м Харків, ГСП – 2, </w:t>
            </w:r>
            <w:proofErr w:type="spellStart"/>
            <w:r w:rsidRPr="00F24935">
              <w:rPr>
                <w:sz w:val="16"/>
                <w:szCs w:val="16"/>
              </w:rPr>
              <w:t>пр.Індустріальний</w:t>
            </w:r>
            <w:proofErr w:type="spellEnd"/>
            <w:r w:rsidRPr="00F24935">
              <w:rPr>
                <w:sz w:val="16"/>
                <w:szCs w:val="16"/>
              </w:rPr>
              <w:t>, 3</w:t>
            </w:r>
          </w:p>
        </w:tc>
        <w:tc>
          <w:tcPr>
            <w:tcW w:w="1981" w:type="dxa"/>
            <w:tcBorders>
              <w:top w:val="single" w:sz="4" w:space="0" w:color="000000"/>
              <w:left w:val="single" w:sz="4" w:space="0" w:color="000000"/>
              <w:bottom w:val="single" w:sz="4" w:space="0" w:color="000000"/>
            </w:tcBorders>
            <w:shd w:val="clear" w:color="auto" w:fill="auto"/>
          </w:tcPr>
          <w:p w14:paraId="08CBE601" w14:textId="77777777" w:rsidR="00555C57" w:rsidRPr="00F24935" w:rsidRDefault="00555C57" w:rsidP="00A766A1">
            <w:pPr>
              <w:pStyle w:val="312"/>
              <w:ind w:firstLine="0"/>
              <w:jc w:val="left"/>
              <w:rPr>
                <w:sz w:val="16"/>
                <w:szCs w:val="16"/>
              </w:rPr>
            </w:pPr>
            <w:r w:rsidRPr="00F24935">
              <w:rPr>
                <w:sz w:val="16"/>
                <w:szCs w:val="16"/>
              </w:rPr>
              <w:t xml:space="preserve">30 м на </w:t>
            </w:r>
            <w:proofErr w:type="spellStart"/>
            <w:r w:rsidRPr="00F24935">
              <w:rPr>
                <w:sz w:val="16"/>
                <w:szCs w:val="16"/>
              </w:rPr>
              <w:t>ПдС</w:t>
            </w:r>
            <w:proofErr w:type="spellEnd"/>
            <w:r w:rsidRPr="00F24935">
              <w:rPr>
                <w:sz w:val="16"/>
                <w:szCs w:val="16"/>
              </w:rPr>
              <w:t xml:space="preserve"> від</w:t>
            </w:r>
          </w:p>
          <w:p w14:paraId="114364B2" w14:textId="77777777" w:rsidR="00555C57" w:rsidRPr="00F24935" w:rsidRDefault="00555C57" w:rsidP="00A766A1">
            <w:pPr>
              <w:pStyle w:val="312"/>
              <w:ind w:firstLine="0"/>
              <w:jc w:val="left"/>
            </w:pPr>
            <w:r w:rsidRPr="00F24935">
              <w:rPr>
                <w:sz w:val="16"/>
                <w:szCs w:val="16"/>
              </w:rPr>
              <w:t xml:space="preserve">прохідної. Поряд  парк, житлові будинки. </w:t>
            </w:r>
          </w:p>
        </w:tc>
        <w:tc>
          <w:tcPr>
            <w:tcW w:w="742" w:type="dxa"/>
            <w:tcBorders>
              <w:top w:val="single" w:sz="4" w:space="0" w:color="000000"/>
              <w:left w:val="single" w:sz="4" w:space="0" w:color="000000"/>
              <w:bottom w:val="single" w:sz="4" w:space="0" w:color="000000"/>
            </w:tcBorders>
            <w:shd w:val="clear" w:color="auto" w:fill="auto"/>
          </w:tcPr>
          <w:p w14:paraId="617ABA3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3C46704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999</w:t>
            </w:r>
          </w:p>
        </w:tc>
        <w:tc>
          <w:tcPr>
            <w:tcW w:w="565" w:type="dxa"/>
            <w:tcBorders>
              <w:top w:val="single" w:sz="4" w:space="0" w:color="000000"/>
              <w:left w:val="single" w:sz="4" w:space="0" w:color="000000"/>
              <w:bottom w:val="single" w:sz="4" w:space="0" w:color="000000"/>
            </w:tcBorders>
            <w:shd w:val="clear" w:color="auto" w:fill="auto"/>
          </w:tcPr>
          <w:p w14:paraId="754E124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4F2040B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2360010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51535A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188</w:t>
            </w:r>
          </w:p>
        </w:tc>
      </w:tr>
      <w:tr w:rsidR="00555C57" w:rsidRPr="00F24935" w14:paraId="01EDF20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FDA175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11</w:t>
            </w:r>
          </w:p>
        </w:tc>
        <w:tc>
          <w:tcPr>
            <w:tcW w:w="1701" w:type="dxa"/>
            <w:tcBorders>
              <w:top w:val="single" w:sz="4" w:space="0" w:color="000000"/>
              <w:left w:val="single" w:sz="4" w:space="0" w:color="000000"/>
              <w:bottom w:val="single" w:sz="4" w:space="0" w:color="000000"/>
            </w:tcBorders>
            <w:shd w:val="clear" w:color="auto" w:fill="auto"/>
          </w:tcPr>
          <w:p w14:paraId="7CBDFC0E" w14:textId="77777777" w:rsidR="00555C57" w:rsidRPr="00F24935" w:rsidRDefault="00555C57" w:rsidP="000543A2">
            <w:pPr>
              <w:pStyle w:val="aff4"/>
              <w:ind w:firstLine="0"/>
            </w:pPr>
            <w:r w:rsidRPr="00F24935">
              <w:rPr>
                <w:sz w:val="16"/>
                <w:szCs w:val="16"/>
              </w:rPr>
              <w:t>ДП “Ха</w:t>
            </w:r>
            <w:r w:rsidR="000543A2" w:rsidRPr="00F24935">
              <w:rPr>
                <w:sz w:val="16"/>
                <w:szCs w:val="16"/>
              </w:rPr>
              <w:t xml:space="preserve">рківський </w:t>
            </w:r>
            <w:proofErr w:type="spellStart"/>
            <w:r w:rsidR="000543A2" w:rsidRPr="00F24935">
              <w:rPr>
                <w:sz w:val="16"/>
                <w:szCs w:val="16"/>
              </w:rPr>
              <w:t>облавтодор</w:t>
            </w:r>
            <w:proofErr w:type="spellEnd"/>
            <w:r w:rsidR="000543A2" w:rsidRPr="00F24935">
              <w:rPr>
                <w:sz w:val="16"/>
                <w:szCs w:val="16"/>
              </w:rPr>
              <w:t xml:space="preserve">”, раніше - </w:t>
            </w:r>
            <w:r w:rsidRPr="00F24935">
              <w:rPr>
                <w:sz w:val="16"/>
                <w:szCs w:val="16"/>
              </w:rPr>
              <w:t>ВАТ "</w:t>
            </w:r>
            <w:proofErr w:type="spellStart"/>
            <w:r w:rsidRPr="00F24935">
              <w:rPr>
                <w:sz w:val="16"/>
                <w:szCs w:val="16"/>
              </w:rPr>
              <w:t>Харківшляхбуд</w:t>
            </w:r>
            <w:proofErr w:type="spellEnd"/>
            <w:r w:rsidRPr="00F24935">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1F7B9FAC" w14:textId="77777777" w:rsidR="00555C57" w:rsidRPr="00F24935" w:rsidRDefault="00555C57" w:rsidP="00A766A1">
            <w:pPr>
              <w:pStyle w:val="312"/>
              <w:ind w:firstLine="0"/>
              <w:jc w:val="both"/>
              <w:rPr>
                <w:sz w:val="16"/>
                <w:szCs w:val="16"/>
              </w:rPr>
            </w:pPr>
            <w:r w:rsidRPr="00F24935">
              <w:rPr>
                <w:sz w:val="16"/>
                <w:szCs w:val="16"/>
              </w:rPr>
              <w:t xml:space="preserve">61202, м. Харків, </w:t>
            </w:r>
          </w:p>
          <w:p w14:paraId="64A94341" w14:textId="77777777" w:rsidR="00555C57" w:rsidRPr="00F24935" w:rsidRDefault="00555C57" w:rsidP="00A766A1">
            <w:pPr>
              <w:pStyle w:val="312"/>
              <w:ind w:firstLine="0"/>
              <w:jc w:val="both"/>
            </w:pPr>
            <w:r w:rsidRPr="00F24935">
              <w:rPr>
                <w:sz w:val="16"/>
                <w:szCs w:val="16"/>
              </w:rPr>
              <w:t xml:space="preserve">вул. </w:t>
            </w:r>
            <w:proofErr w:type="spellStart"/>
            <w:r w:rsidRPr="00F24935">
              <w:rPr>
                <w:sz w:val="16"/>
                <w:szCs w:val="16"/>
              </w:rPr>
              <w:t>Асхарова</w:t>
            </w:r>
            <w:proofErr w:type="spellEnd"/>
            <w:r w:rsidRPr="00F24935">
              <w:rPr>
                <w:sz w:val="16"/>
                <w:szCs w:val="16"/>
              </w:rPr>
              <w:t>, 2</w:t>
            </w:r>
          </w:p>
        </w:tc>
        <w:tc>
          <w:tcPr>
            <w:tcW w:w="1981" w:type="dxa"/>
            <w:tcBorders>
              <w:top w:val="single" w:sz="4" w:space="0" w:color="000000"/>
              <w:left w:val="single" w:sz="4" w:space="0" w:color="000000"/>
              <w:bottom w:val="single" w:sz="4" w:space="0" w:color="000000"/>
            </w:tcBorders>
            <w:shd w:val="clear" w:color="auto" w:fill="auto"/>
          </w:tcPr>
          <w:p w14:paraId="4C85F02D" w14:textId="77777777" w:rsidR="00555C57" w:rsidRPr="00F24935" w:rsidRDefault="00555C57" w:rsidP="00A766A1">
            <w:pPr>
              <w:pStyle w:val="312"/>
              <w:ind w:firstLine="0"/>
              <w:jc w:val="left"/>
            </w:pPr>
            <w:r w:rsidRPr="00F24935">
              <w:rPr>
                <w:sz w:val="16"/>
                <w:szCs w:val="16"/>
              </w:rPr>
              <w:t xml:space="preserve">5 м на </w:t>
            </w:r>
            <w:proofErr w:type="spellStart"/>
            <w:r w:rsidRPr="00F24935">
              <w:rPr>
                <w:sz w:val="16"/>
                <w:szCs w:val="16"/>
              </w:rPr>
              <w:t>ПнЗ</w:t>
            </w:r>
            <w:proofErr w:type="spellEnd"/>
            <w:r w:rsidRPr="00F24935">
              <w:rPr>
                <w:sz w:val="16"/>
                <w:szCs w:val="16"/>
              </w:rPr>
              <w:t xml:space="preserve"> від прохідної біля паркану. Поряд </w:t>
            </w:r>
            <w:proofErr w:type="spellStart"/>
            <w:r w:rsidRPr="00F24935">
              <w:rPr>
                <w:sz w:val="16"/>
                <w:szCs w:val="16"/>
              </w:rPr>
              <w:t>парковка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495BC6D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60E7ED6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958</w:t>
            </w:r>
          </w:p>
        </w:tc>
        <w:tc>
          <w:tcPr>
            <w:tcW w:w="565" w:type="dxa"/>
            <w:tcBorders>
              <w:top w:val="single" w:sz="4" w:space="0" w:color="000000"/>
              <w:left w:val="single" w:sz="4" w:space="0" w:color="000000"/>
              <w:bottom w:val="single" w:sz="4" w:space="0" w:color="000000"/>
            </w:tcBorders>
            <w:shd w:val="clear" w:color="auto" w:fill="auto"/>
          </w:tcPr>
          <w:p w14:paraId="3C8CB88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7D9000E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w:t>
            </w:r>
          </w:p>
        </w:tc>
        <w:tc>
          <w:tcPr>
            <w:tcW w:w="911" w:type="dxa"/>
            <w:tcBorders>
              <w:top w:val="single" w:sz="4" w:space="0" w:color="000000"/>
              <w:left w:val="single" w:sz="4" w:space="0" w:color="000000"/>
              <w:bottom w:val="single" w:sz="4" w:space="0" w:color="000000"/>
            </w:tcBorders>
            <w:shd w:val="clear" w:color="auto" w:fill="auto"/>
          </w:tcPr>
          <w:p w14:paraId="187EE93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7C6D53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139</w:t>
            </w:r>
          </w:p>
        </w:tc>
      </w:tr>
      <w:tr w:rsidR="00555C57" w:rsidRPr="00F24935" w14:paraId="4F1CE514"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06AAA9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12</w:t>
            </w:r>
          </w:p>
        </w:tc>
        <w:tc>
          <w:tcPr>
            <w:tcW w:w="1701" w:type="dxa"/>
            <w:tcBorders>
              <w:top w:val="single" w:sz="4" w:space="0" w:color="000000"/>
              <w:left w:val="single" w:sz="4" w:space="0" w:color="000000"/>
              <w:bottom w:val="single" w:sz="4" w:space="0" w:color="000000"/>
            </w:tcBorders>
            <w:shd w:val="clear" w:color="auto" w:fill="auto"/>
          </w:tcPr>
          <w:p w14:paraId="37205275" w14:textId="77777777" w:rsidR="00555C57" w:rsidRPr="00F24935" w:rsidRDefault="00555C57" w:rsidP="000543A2">
            <w:pPr>
              <w:pStyle w:val="aff4"/>
              <w:ind w:firstLine="0"/>
            </w:pPr>
            <w:r w:rsidRPr="00F24935">
              <w:rPr>
                <w:sz w:val="16"/>
                <w:szCs w:val="16"/>
              </w:rPr>
              <w:t>ЗАТ „Бізнес - центр", раніше – ТОВ СКТБ "</w:t>
            </w:r>
            <w:proofErr w:type="spellStart"/>
            <w:r w:rsidRPr="00F24935">
              <w:rPr>
                <w:sz w:val="16"/>
                <w:szCs w:val="16"/>
              </w:rPr>
              <w:t>Гидромодуль</w:t>
            </w:r>
            <w:proofErr w:type="spellEnd"/>
            <w:r w:rsidRPr="00F24935">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6E0821ED" w14:textId="77777777" w:rsidR="00555C57" w:rsidRPr="00F24935" w:rsidRDefault="00555C57" w:rsidP="00A766A1">
            <w:pPr>
              <w:pStyle w:val="312"/>
              <w:ind w:firstLine="0"/>
              <w:jc w:val="left"/>
              <w:rPr>
                <w:sz w:val="16"/>
                <w:szCs w:val="16"/>
              </w:rPr>
            </w:pPr>
            <w:r w:rsidRPr="00F24935">
              <w:rPr>
                <w:sz w:val="16"/>
                <w:szCs w:val="16"/>
              </w:rPr>
              <w:t xml:space="preserve">61105, м. Харків, </w:t>
            </w:r>
          </w:p>
          <w:p w14:paraId="490A6F9E" w14:textId="77777777" w:rsidR="00555C57" w:rsidRPr="00F24935" w:rsidRDefault="00555C57" w:rsidP="00A766A1">
            <w:pPr>
              <w:pStyle w:val="312"/>
              <w:ind w:firstLine="0"/>
              <w:jc w:val="left"/>
              <w:rPr>
                <w:sz w:val="16"/>
                <w:szCs w:val="16"/>
              </w:rPr>
            </w:pPr>
            <w:r w:rsidRPr="00F24935">
              <w:rPr>
                <w:sz w:val="16"/>
                <w:szCs w:val="16"/>
              </w:rPr>
              <w:t>вул. Киргизька, 19</w:t>
            </w:r>
          </w:p>
          <w:p w14:paraId="3068D73E" w14:textId="77777777" w:rsidR="00555C57" w:rsidRPr="00F24935"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41162D01" w14:textId="77777777" w:rsidR="00555C57" w:rsidRPr="00F24935" w:rsidRDefault="00555C57" w:rsidP="00A766A1">
            <w:pPr>
              <w:pStyle w:val="312"/>
              <w:ind w:firstLine="0"/>
              <w:jc w:val="both"/>
            </w:pPr>
            <w:r w:rsidRPr="00F24935">
              <w:rPr>
                <w:sz w:val="16"/>
                <w:szCs w:val="16"/>
              </w:rPr>
              <w:t xml:space="preserve">30 м на С від прохідної, Поблизу </w:t>
            </w:r>
            <w:proofErr w:type="spellStart"/>
            <w:r w:rsidRPr="00F24935">
              <w:rPr>
                <w:sz w:val="16"/>
                <w:szCs w:val="16"/>
              </w:rPr>
              <w:t>приватнй</w:t>
            </w:r>
            <w:proofErr w:type="spellEnd"/>
            <w:r w:rsidRPr="00F24935">
              <w:rPr>
                <w:sz w:val="16"/>
                <w:szCs w:val="16"/>
              </w:rPr>
              <w:t xml:space="preserve"> сектор, </w:t>
            </w:r>
            <w:proofErr w:type="spellStart"/>
            <w:r w:rsidRPr="00F24935">
              <w:rPr>
                <w:sz w:val="16"/>
                <w:szCs w:val="16"/>
              </w:rPr>
              <w:t>парковка</w:t>
            </w:r>
            <w:proofErr w:type="spellEnd"/>
            <w:r w:rsidRPr="00F24935">
              <w:rPr>
                <w:sz w:val="16"/>
                <w:szCs w:val="16"/>
              </w:rPr>
              <w:t xml:space="preserve">, </w:t>
            </w:r>
            <w:proofErr w:type="spellStart"/>
            <w:r w:rsidRPr="00F24935">
              <w:rPr>
                <w:sz w:val="16"/>
                <w:szCs w:val="16"/>
              </w:rPr>
              <w:t>автомийка</w:t>
            </w:r>
            <w:proofErr w:type="spellEnd"/>
            <w:r w:rsidRPr="00F24935">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0AC9642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6B139EA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897</w:t>
            </w:r>
          </w:p>
        </w:tc>
        <w:tc>
          <w:tcPr>
            <w:tcW w:w="565" w:type="dxa"/>
            <w:tcBorders>
              <w:top w:val="single" w:sz="4" w:space="0" w:color="000000"/>
              <w:left w:val="single" w:sz="4" w:space="0" w:color="000000"/>
              <w:bottom w:val="single" w:sz="4" w:space="0" w:color="000000"/>
            </w:tcBorders>
            <w:shd w:val="clear" w:color="auto" w:fill="auto"/>
          </w:tcPr>
          <w:p w14:paraId="6ABB5EB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68</w:t>
            </w:r>
          </w:p>
        </w:tc>
        <w:tc>
          <w:tcPr>
            <w:tcW w:w="681" w:type="dxa"/>
            <w:tcBorders>
              <w:top w:val="single" w:sz="4" w:space="0" w:color="000000"/>
              <w:left w:val="single" w:sz="4" w:space="0" w:color="000000"/>
              <w:bottom w:val="single" w:sz="4" w:space="0" w:color="000000"/>
            </w:tcBorders>
            <w:shd w:val="clear" w:color="auto" w:fill="auto"/>
          </w:tcPr>
          <w:p w14:paraId="312E574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60</w:t>
            </w:r>
          </w:p>
        </w:tc>
        <w:tc>
          <w:tcPr>
            <w:tcW w:w="911" w:type="dxa"/>
            <w:tcBorders>
              <w:top w:val="single" w:sz="4" w:space="0" w:color="000000"/>
              <w:left w:val="single" w:sz="4" w:space="0" w:color="000000"/>
              <w:bottom w:val="single" w:sz="4" w:space="0" w:color="000000"/>
            </w:tcBorders>
            <w:shd w:val="clear" w:color="auto" w:fill="auto"/>
          </w:tcPr>
          <w:p w14:paraId="59D7C1E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76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5364C6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328</w:t>
            </w:r>
          </w:p>
        </w:tc>
      </w:tr>
      <w:tr w:rsidR="00555C57" w:rsidRPr="00F24935" w14:paraId="726F36F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28D00D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13</w:t>
            </w:r>
          </w:p>
        </w:tc>
        <w:tc>
          <w:tcPr>
            <w:tcW w:w="1701" w:type="dxa"/>
            <w:tcBorders>
              <w:top w:val="single" w:sz="4" w:space="0" w:color="000000"/>
              <w:left w:val="single" w:sz="4" w:space="0" w:color="000000"/>
              <w:bottom w:val="single" w:sz="4" w:space="0" w:color="000000"/>
            </w:tcBorders>
            <w:shd w:val="clear" w:color="auto" w:fill="auto"/>
          </w:tcPr>
          <w:p w14:paraId="16650F85" w14:textId="77777777" w:rsidR="00555C57" w:rsidRPr="00F24935" w:rsidRDefault="00555C57" w:rsidP="000543A2">
            <w:pPr>
              <w:pStyle w:val="aff4"/>
              <w:ind w:firstLine="0"/>
            </w:pPr>
            <w:r w:rsidRPr="00F24935">
              <w:rPr>
                <w:sz w:val="16"/>
                <w:szCs w:val="16"/>
              </w:rPr>
              <w:t>ЗАТ “ТЕЦ – 3”, раніше - Харківські теплові мережі</w:t>
            </w:r>
          </w:p>
        </w:tc>
        <w:tc>
          <w:tcPr>
            <w:tcW w:w="1570" w:type="dxa"/>
            <w:tcBorders>
              <w:top w:val="single" w:sz="4" w:space="0" w:color="000000"/>
              <w:left w:val="single" w:sz="4" w:space="0" w:color="000000"/>
              <w:bottom w:val="single" w:sz="4" w:space="0" w:color="000000"/>
            </w:tcBorders>
            <w:shd w:val="clear" w:color="auto" w:fill="auto"/>
          </w:tcPr>
          <w:p w14:paraId="3E1120A2" w14:textId="77777777" w:rsidR="00555C57" w:rsidRPr="00F24935" w:rsidRDefault="00555C57" w:rsidP="00A766A1">
            <w:pPr>
              <w:pStyle w:val="312"/>
              <w:ind w:firstLine="0"/>
              <w:jc w:val="both"/>
              <w:rPr>
                <w:sz w:val="16"/>
                <w:szCs w:val="16"/>
              </w:rPr>
            </w:pPr>
            <w:r w:rsidRPr="00F24935">
              <w:rPr>
                <w:sz w:val="16"/>
                <w:szCs w:val="16"/>
              </w:rPr>
              <w:t xml:space="preserve">61036, м. Харків, </w:t>
            </w:r>
          </w:p>
          <w:p w14:paraId="321DACFC" w14:textId="77777777" w:rsidR="00555C57" w:rsidRPr="00F24935" w:rsidRDefault="00555C57" w:rsidP="00A766A1">
            <w:pPr>
              <w:pStyle w:val="312"/>
              <w:ind w:firstLine="0"/>
              <w:jc w:val="both"/>
            </w:pPr>
            <w:r w:rsidRPr="00F24935">
              <w:rPr>
                <w:sz w:val="16"/>
                <w:szCs w:val="16"/>
              </w:rPr>
              <w:t>вул. Енергетична, 3</w:t>
            </w:r>
          </w:p>
        </w:tc>
        <w:tc>
          <w:tcPr>
            <w:tcW w:w="1981" w:type="dxa"/>
            <w:tcBorders>
              <w:top w:val="single" w:sz="4" w:space="0" w:color="000000"/>
              <w:left w:val="single" w:sz="4" w:space="0" w:color="000000"/>
              <w:bottom w:val="single" w:sz="4" w:space="0" w:color="000000"/>
            </w:tcBorders>
            <w:shd w:val="clear" w:color="auto" w:fill="auto"/>
          </w:tcPr>
          <w:p w14:paraId="378219FC" w14:textId="77777777" w:rsidR="00555C57" w:rsidRPr="00F24935" w:rsidRDefault="00555C57" w:rsidP="00A766A1">
            <w:pPr>
              <w:pStyle w:val="312"/>
              <w:ind w:firstLine="0"/>
              <w:jc w:val="left"/>
            </w:pPr>
            <w:r w:rsidRPr="00F24935">
              <w:rPr>
                <w:sz w:val="16"/>
                <w:szCs w:val="16"/>
              </w:rPr>
              <w:t xml:space="preserve">30 м  напроти прохідної у сквері. Поблизу виробничий корпус, </w:t>
            </w:r>
            <w:proofErr w:type="spellStart"/>
            <w:r w:rsidRPr="00F24935">
              <w:rPr>
                <w:sz w:val="16"/>
                <w:szCs w:val="16"/>
              </w:rPr>
              <w:t>парковка</w:t>
            </w:r>
            <w:proofErr w:type="spellEnd"/>
            <w:r w:rsidRPr="00F24935">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152BBB9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1,50</w:t>
            </w:r>
          </w:p>
        </w:tc>
        <w:tc>
          <w:tcPr>
            <w:tcW w:w="739" w:type="dxa"/>
            <w:tcBorders>
              <w:top w:val="single" w:sz="4" w:space="0" w:color="000000"/>
              <w:left w:val="single" w:sz="4" w:space="0" w:color="000000"/>
              <w:bottom w:val="single" w:sz="4" w:space="0" w:color="000000"/>
            </w:tcBorders>
            <w:shd w:val="clear" w:color="auto" w:fill="auto"/>
          </w:tcPr>
          <w:p w14:paraId="49C8E1B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616</w:t>
            </w:r>
          </w:p>
        </w:tc>
        <w:tc>
          <w:tcPr>
            <w:tcW w:w="565" w:type="dxa"/>
            <w:tcBorders>
              <w:top w:val="single" w:sz="4" w:space="0" w:color="000000"/>
              <w:left w:val="single" w:sz="4" w:space="0" w:color="000000"/>
              <w:bottom w:val="single" w:sz="4" w:space="0" w:color="000000"/>
            </w:tcBorders>
            <w:shd w:val="clear" w:color="auto" w:fill="auto"/>
          </w:tcPr>
          <w:p w14:paraId="3A88942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41</w:t>
            </w:r>
          </w:p>
        </w:tc>
        <w:tc>
          <w:tcPr>
            <w:tcW w:w="681" w:type="dxa"/>
            <w:tcBorders>
              <w:top w:val="single" w:sz="4" w:space="0" w:color="000000"/>
              <w:left w:val="single" w:sz="4" w:space="0" w:color="000000"/>
              <w:bottom w:val="single" w:sz="4" w:space="0" w:color="000000"/>
            </w:tcBorders>
            <w:shd w:val="clear" w:color="auto" w:fill="auto"/>
          </w:tcPr>
          <w:p w14:paraId="24A8987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34</w:t>
            </w:r>
          </w:p>
        </w:tc>
        <w:tc>
          <w:tcPr>
            <w:tcW w:w="911" w:type="dxa"/>
            <w:tcBorders>
              <w:top w:val="single" w:sz="4" w:space="0" w:color="000000"/>
              <w:left w:val="single" w:sz="4" w:space="0" w:color="000000"/>
              <w:bottom w:val="single" w:sz="4" w:space="0" w:color="000000"/>
            </w:tcBorders>
            <w:shd w:val="clear" w:color="auto" w:fill="auto"/>
          </w:tcPr>
          <w:p w14:paraId="72EE40E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93CF42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242</w:t>
            </w:r>
          </w:p>
        </w:tc>
      </w:tr>
      <w:tr w:rsidR="00555C57" w:rsidRPr="00F24935" w14:paraId="6EA6B11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F9D51F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14</w:t>
            </w:r>
          </w:p>
        </w:tc>
        <w:tc>
          <w:tcPr>
            <w:tcW w:w="1701" w:type="dxa"/>
            <w:tcBorders>
              <w:top w:val="single" w:sz="4" w:space="0" w:color="000000"/>
              <w:left w:val="single" w:sz="4" w:space="0" w:color="000000"/>
              <w:bottom w:val="single" w:sz="4" w:space="0" w:color="000000"/>
            </w:tcBorders>
            <w:shd w:val="clear" w:color="auto" w:fill="auto"/>
          </w:tcPr>
          <w:p w14:paraId="415D4FB6" w14:textId="77777777" w:rsidR="00555C57" w:rsidRPr="00F24935" w:rsidRDefault="00555C57" w:rsidP="000543A2">
            <w:pPr>
              <w:pStyle w:val="aff4"/>
              <w:ind w:firstLine="0"/>
            </w:pPr>
            <w:r w:rsidRPr="00F24935">
              <w:rPr>
                <w:sz w:val="16"/>
                <w:szCs w:val="16"/>
              </w:rPr>
              <w:t>ЗАТ “</w:t>
            </w:r>
            <w:proofErr w:type="spellStart"/>
            <w:r w:rsidRPr="00F24935">
              <w:rPr>
                <w:sz w:val="16"/>
                <w:szCs w:val="16"/>
              </w:rPr>
              <w:t>Південкабель</w:t>
            </w:r>
            <w:proofErr w:type="spellEnd"/>
            <w:r w:rsidRPr="00F24935">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33C7C5B2" w14:textId="77777777" w:rsidR="00555C57" w:rsidRPr="00F24935" w:rsidRDefault="00555C57" w:rsidP="00A766A1">
            <w:pPr>
              <w:pStyle w:val="312"/>
              <w:ind w:firstLine="0"/>
              <w:jc w:val="both"/>
              <w:rPr>
                <w:sz w:val="16"/>
                <w:szCs w:val="16"/>
              </w:rPr>
            </w:pPr>
            <w:r w:rsidRPr="00F24935">
              <w:rPr>
                <w:sz w:val="16"/>
                <w:szCs w:val="16"/>
              </w:rPr>
              <w:t xml:space="preserve">61099, м. Харків, </w:t>
            </w:r>
          </w:p>
          <w:p w14:paraId="11F80992" w14:textId="77777777" w:rsidR="00555C57" w:rsidRPr="00F24935" w:rsidRDefault="00555C57" w:rsidP="00A766A1">
            <w:pPr>
              <w:pStyle w:val="312"/>
              <w:ind w:firstLine="0"/>
              <w:jc w:val="both"/>
            </w:pPr>
            <w:r w:rsidRPr="00F24935">
              <w:rPr>
                <w:sz w:val="16"/>
                <w:szCs w:val="16"/>
              </w:rPr>
              <w:t>вул. Автогенна, 7</w:t>
            </w:r>
          </w:p>
        </w:tc>
        <w:tc>
          <w:tcPr>
            <w:tcW w:w="1981" w:type="dxa"/>
            <w:tcBorders>
              <w:top w:val="single" w:sz="4" w:space="0" w:color="000000"/>
              <w:left w:val="single" w:sz="4" w:space="0" w:color="000000"/>
              <w:bottom w:val="single" w:sz="4" w:space="0" w:color="000000"/>
            </w:tcBorders>
            <w:shd w:val="clear" w:color="auto" w:fill="auto"/>
          </w:tcPr>
          <w:p w14:paraId="7393D996" w14:textId="77777777" w:rsidR="00555C57" w:rsidRPr="00F24935" w:rsidRDefault="00555C57" w:rsidP="00A766A1">
            <w:pPr>
              <w:pStyle w:val="312"/>
              <w:ind w:firstLine="0"/>
              <w:jc w:val="left"/>
            </w:pPr>
            <w:r w:rsidRPr="00F24935">
              <w:rPr>
                <w:sz w:val="16"/>
                <w:szCs w:val="16"/>
              </w:rPr>
              <w:t xml:space="preserve">40 м на С від прохідної. Поблизу зупинка громадського транспорт. </w:t>
            </w:r>
          </w:p>
        </w:tc>
        <w:tc>
          <w:tcPr>
            <w:tcW w:w="742" w:type="dxa"/>
            <w:tcBorders>
              <w:top w:val="single" w:sz="4" w:space="0" w:color="000000"/>
              <w:left w:val="single" w:sz="4" w:space="0" w:color="000000"/>
              <w:bottom w:val="single" w:sz="4" w:space="0" w:color="000000"/>
            </w:tcBorders>
            <w:shd w:val="clear" w:color="auto" w:fill="auto"/>
          </w:tcPr>
          <w:p w14:paraId="0A0F4E8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0843337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871</w:t>
            </w:r>
          </w:p>
        </w:tc>
        <w:tc>
          <w:tcPr>
            <w:tcW w:w="565" w:type="dxa"/>
            <w:tcBorders>
              <w:top w:val="single" w:sz="4" w:space="0" w:color="000000"/>
              <w:left w:val="single" w:sz="4" w:space="0" w:color="000000"/>
              <w:bottom w:val="single" w:sz="4" w:space="0" w:color="000000"/>
            </w:tcBorders>
            <w:shd w:val="clear" w:color="auto" w:fill="auto"/>
          </w:tcPr>
          <w:p w14:paraId="151ACB4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133</w:t>
            </w:r>
          </w:p>
        </w:tc>
        <w:tc>
          <w:tcPr>
            <w:tcW w:w="681" w:type="dxa"/>
            <w:tcBorders>
              <w:top w:val="single" w:sz="4" w:space="0" w:color="000000"/>
              <w:left w:val="single" w:sz="4" w:space="0" w:color="000000"/>
              <w:bottom w:val="single" w:sz="4" w:space="0" w:color="000000"/>
            </w:tcBorders>
            <w:shd w:val="clear" w:color="auto" w:fill="auto"/>
          </w:tcPr>
          <w:p w14:paraId="3FF440B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1863D75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9481DA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237</w:t>
            </w:r>
          </w:p>
        </w:tc>
      </w:tr>
      <w:tr w:rsidR="00555C57" w:rsidRPr="00F24935" w14:paraId="07D940BE"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BE3966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15</w:t>
            </w:r>
          </w:p>
        </w:tc>
        <w:tc>
          <w:tcPr>
            <w:tcW w:w="1701" w:type="dxa"/>
            <w:tcBorders>
              <w:top w:val="single" w:sz="4" w:space="0" w:color="000000"/>
              <w:left w:val="single" w:sz="4" w:space="0" w:color="000000"/>
              <w:bottom w:val="single" w:sz="4" w:space="0" w:color="000000"/>
            </w:tcBorders>
            <w:shd w:val="clear" w:color="auto" w:fill="auto"/>
          </w:tcPr>
          <w:p w14:paraId="350D639A" w14:textId="77777777" w:rsidR="00555C57" w:rsidRPr="00F24935" w:rsidRDefault="00555C57" w:rsidP="000543A2">
            <w:pPr>
              <w:pStyle w:val="aff4"/>
              <w:ind w:firstLine="0"/>
            </w:pPr>
            <w:r w:rsidRPr="00F24935">
              <w:rPr>
                <w:sz w:val="16"/>
                <w:szCs w:val="16"/>
              </w:rPr>
              <w:t>Завод “Кондиціонер”</w:t>
            </w:r>
          </w:p>
        </w:tc>
        <w:tc>
          <w:tcPr>
            <w:tcW w:w="1570" w:type="dxa"/>
            <w:tcBorders>
              <w:top w:val="single" w:sz="4" w:space="0" w:color="000000"/>
              <w:left w:val="single" w:sz="4" w:space="0" w:color="000000"/>
              <w:bottom w:val="single" w:sz="4" w:space="0" w:color="000000"/>
            </w:tcBorders>
            <w:shd w:val="clear" w:color="auto" w:fill="auto"/>
          </w:tcPr>
          <w:p w14:paraId="5DB2ECA6" w14:textId="77777777" w:rsidR="00555C57" w:rsidRPr="00F24935" w:rsidRDefault="00555C57" w:rsidP="00A766A1">
            <w:pPr>
              <w:pStyle w:val="312"/>
              <w:ind w:firstLine="0"/>
              <w:jc w:val="both"/>
              <w:rPr>
                <w:sz w:val="16"/>
                <w:szCs w:val="16"/>
              </w:rPr>
            </w:pPr>
            <w:r w:rsidRPr="00F24935">
              <w:rPr>
                <w:sz w:val="16"/>
                <w:szCs w:val="16"/>
              </w:rPr>
              <w:t xml:space="preserve">61044, м. Харків, </w:t>
            </w:r>
          </w:p>
          <w:p w14:paraId="342D971D" w14:textId="77777777" w:rsidR="00555C57" w:rsidRPr="00F24935" w:rsidRDefault="00555C57" w:rsidP="00A766A1">
            <w:pPr>
              <w:pStyle w:val="312"/>
              <w:ind w:firstLine="0"/>
              <w:jc w:val="both"/>
            </w:pPr>
            <w:r w:rsidRPr="00F24935">
              <w:rPr>
                <w:sz w:val="16"/>
                <w:szCs w:val="16"/>
              </w:rPr>
              <w:t>пр. Московський, 257</w:t>
            </w:r>
          </w:p>
        </w:tc>
        <w:tc>
          <w:tcPr>
            <w:tcW w:w="1981" w:type="dxa"/>
            <w:tcBorders>
              <w:top w:val="single" w:sz="4" w:space="0" w:color="000000"/>
              <w:left w:val="single" w:sz="4" w:space="0" w:color="000000"/>
              <w:bottom w:val="single" w:sz="4" w:space="0" w:color="000000"/>
            </w:tcBorders>
            <w:shd w:val="clear" w:color="auto" w:fill="auto"/>
          </w:tcPr>
          <w:p w14:paraId="540B0235" w14:textId="77777777" w:rsidR="00555C57" w:rsidRPr="00F24935" w:rsidRDefault="00555C57" w:rsidP="00A766A1">
            <w:pPr>
              <w:pStyle w:val="312"/>
              <w:ind w:firstLine="0"/>
              <w:jc w:val="left"/>
            </w:pPr>
            <w:r w:rsidRPr="00F24935">
              <w:rPr>
                <w:sz w:val="16"/>
                <w:szCs w:val="16"/>
              </w:rPr>
              <w:t xml:space="preserve">30 м на С від прохідної. Поряд </w:t>
            </w:r>
            <w:proofErr w:type="spellStart"/>
            <w:r w:rsidRPr="00F24935">
              <w:rPr>
                <w:sz w:val="16"/>
                <w:szCs w:val="16"/>
              </w:rPr>
              <w:t>парковка</w:t>
            </w:r>
            <w:proofErr w:type="spellEnd"/>
            <w:r w:rsidRPr="00F24935">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4560A0D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7064B8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514</w:t>
            </w:r>
          </w:p>
        </w:tc>
        <w:tc>
          <w:tcPr>
            <w:tcW w:w="565" w:type="dxa"/>
            <w:tcBorders>
              <w:top w:val="single" w:sz="4" w:space="0" w:color="000000"/>
              <w:left w:val="single" w:sz="4" w:space="0" w:color="000000"/>
              <w:bottom w:val="single" w:sz="4" w:space="0" w:color="000000"/>
            </w:tcBorders>
            <w:shd w:val="clear" w:color="auto" w:fill="auto"/>
          </w:tcPr>
          <w:p w14:paraId="378CD04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301E801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1D24E5D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B917F9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369</w:t>
            </w:r>
          </w:p>
        </w:tc>
      </w:tr>
      <w:tr w:rsidR="00555C57" w:rsidRPr="00F24935" w14:paraId="2FEAB27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4956DE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16</w:t>
            </w:r>
          </w:p>
        </w:tc>
        <w:tc>
          <w:tcPr>
            <w:tcW w:w="1701" w:type="dxa"/>
            <w:tcBorders>
              <w:top w:val="single" w:sz="4" w:space="0" w:color="000000"/>
              <w:left w:val="single" w:sz="4" w:space="0" w:color="000000"/>
              <w:bottom w:val="single" w:sz="4" w:space="0" w:color="000000"/>
            </w:tcBorders>
            <w:shd w:val="clear" w:color="auto" w:fill="auto"/>
          </w:tcPr>
          <w:p w14:paraId="63A6D9B6" w14:textId="77777777" w:rsidR="00555C57" w:rsidRPr="00F24935" w:rsidRDefault="00555C57" w:rsidP="000543A2">
            <w:pPr>
              <w:pStyle w:val="aff4"/>
              <w:ind w:firstLine="0"/>
            </w:pPr>
            <w:r w:rsidRPr="00F24935">
              <w:rPr>
                <w:sz w:val="16"/>
                <w:szCs w:val="16"/>
              </w:rPr>
              <w:t>ЗАТ "Бізнес - центр"</w:t>
            </w:r>
          </w:p>
        </w:tc>
        <w:tc>
          <w:tcPr>
            <w:tcW w:w="1570" w:type="dxa"/>
            <w:tcBorders>
              <w:top w:val="single" w:sz="4" w:space="0" w:color="000000"/>
              <w:left w:val="single" w:sz="4" w:space="0" w:color="000000"/>
              <w:bottom w:val="single" w:sz="4" w:space="0" w:color="000000"/>
            </w:tcBorders>
            <w:shd w:val="clear" w:color="auto" w:fill="auto"/>
          </w:tcPr>
          <w:p w14:paraId="12FB194D" w14:textId="77777777" w:rsidR="00555C57" w:rsidRPr="00F24935" w:rsidRDefault="00555C57" w:rsidP="00A766A1">
            <w:pPr>
              <w:pStyle w:val="312"/>
              <w:ind w:firstLine="0"/>
              <w:jc w:val="left"/>
              <w:rPr>
                <w:sz w:val="16"/>
                <w:szCs w:val="16"/>
              </w:rPr>
            </w:pPr>
            <w:r w:rsidRPr="00F24935">
              <w:rPr>
                <w:sz w:val="16"/>
                <w:szCs w:val="16"/>
              </w:rPr>
              <w:t xml:space="preserve">61105, м. Харків, </w:t>
            </w:r>
          </w:p>
          <w:p w14:paraId="46064DF4" w14:textId="77777777" w:rsidR="00555C57" w:rsidRPr="00F24935" w:rsidRDefault="00555C57" w:rsidP="00A766A1">
            <w:pPr>
              <w:pStyle w:val="312"/>
              <w:ind w:firstLine="0"/>
              <w:jc w:val="left"/>
              <w:rPr>
                <w:sz w:val="16"/>
                <w:szCs w:val="16"/>
              </w:rPr>
            </w:pPr>
            <w:r w:rsidRPr="00F24935">
              <w:rPr>
                <w:sz w:val="16"/>
                <w:szCs w:val="16"/>
              </w:rPr>
              <w:t>вул. Киргизька, 19</w:t>
            </w:r>
          </w:p>
          <w:p w14:paraId="7AE95F35" w14:textId="77777777" w:rsidR="00555C57" w:rsidRPr="00F24935"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65F65EBA" w14:textId="77777777" w:rsidR="00555C57" w:rsidRPr="00F24935" w:rsidRDefault="00555C57" w:rsidP="00A766A1">
            <w:pPr>
              <w:pStyle w:val="312"/>
              <w:ind w:firstLine="0"/>
              <w:jc w:val="left"/>
            </w:pPr>
            <w:r w:rsidRPr="00F24935">
              <w:rPr>
                <w:sz w:val="16"/>
                <w:szCs w:val="16"/>
              </w:rPr>
              <w:t xml:space="preserve">10 м на С від входу,  біля паркану. Поблизу </w:t>
            </w:r>
            <w:proofErr w:type="spellStart"/>
            <w:r w:rsidRPr="00F24935">
              <w:rPr>
                <w:sz w:val="16"/>
                <w:szCs w:val="16"/>
              </w:rPr>
              <w:t>приватнй</w:t>
            </w:r>
            <w:proofErr w:type="spellEnd"/>
            <w:r w:rsidRPr="00F24935">
              <w:rPr>
                <w:sz w:val="16"/>
                <w:szCs w:val="16"/>
              </w:rPr>
              <w:t xml:space="preserve"> сектор, </w:t>
            </w:r>
            <w:proofErr w:type="spellStart"/>
            <w:r w:rsidRPr="00F24935">
              <w:rPr>
                <w:sz w:val="16"/>
                <w:szCs w:val="16"/>
              </w:rPr>
              <w:t>парковка</w:t>
            </w:r>
            <w:proofErr w:type="spellEnd"/>
            <w:r w:rsidRPr="00F24935">
              <w:rPr>
                <w:sz w:val="16"/>
                <w:szCs w:val="16"/>
              </w:rPr>
              <w:t xml:space="preserve">, </w:t>
            </w:r>
            <w:proofErr w:type="spellStart"/>
            <w:r w:rsidRPr="00F24935">
              <w:rPr>
                <w:sz w:val="16"/>
                <w:szCs w:val="16"/>
              </w:rPr>
              <w:t>автомийка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379CE3C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18DA495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789</w:t>
            </w:r>
          </w:p>
        </w:tc>
        <w:tc>
          <w:tcPr>
            <w:tcW w:w="565" w:type="dxa"/>
            <w:tcBorders>
              <w:top w:val="single" w:sz="4" w:space="0" w:color="000000"/>
              <w:left w:val="single" w:sz="4" w:space="0" w:color="000000"/>
              <w:bottom w:val="single" w:sz="4" w:space="0" w:color="000000"/>
            </w:tcBorders>
            <w:shd w:val="clear" w:color="auto" w:fill="auto"/>
          </w:tcPr>
          <w:p w14:paraId="093B78F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46</w:t>
            </w:r>
          </w:p>
        </w:tc>
        <w:tc>
          <w:tcPr>
            <w:tcW w:w="681" w:type="dxa"/>
            <w:tcBorders>
              <w:top w:val="single" w:sz="4" w:space="0" w:color="000000"/>
              <w:left w:val="single" w:sz="4" w:space="0" w:color="000000"/>
              <w:bottom w:val="single" w:sz="4" w:space="0" w:color="000000"/>
            </w:tcBorders>
            <w:shd w:val="clear" w:color="auto" w:fill="auto"/>
          </w:tcPr>
          <w:p w14:paraId="499CCC6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58</w:t>
            </w:r>
          </w:p>
        </w:tc>
        <w:tc>
          <w:tcPr>
            <w:tcW w:w="911" w:type="dxa"/>
            <w:tcBorders>
              <w:top w:val="single" w:sz="4" w:space="0" w:color="000000"/>
              <w:left w:val="single" w:sz="4" w:space="0" w:color="000000"/>
              <w:bottom w:val="single" w:sz="4" w:space="0" w:color="000000"/>
            </w:tcBorders>
            <w:shd w:val="clear" w:color="auto" w:fill="auto"/>
          </w:tcPr>
          <w:p w14:paraId="1F5ABDD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7310DC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335</w:t>
            </w:r>
          </w:p>
        </w:tc>
      </w:tr>
      <w:tr w:rsidR="00555C57" w:rsidRPr="00F24935" w14:paraId="01C5076A" w14:textId="77777777" w:rsidTr="00D04211">
        <w:trPr>
          <w:trHeight w:val="225"/>
        </w:trPr>
        <w:tc>
          <w:tcPr>
            <w:tcW w:w="426" w:type="dxa"/>
            <w:tcBorders>
              <w:top w:val="single" w:sz="4" w:space="0" w:color="000000"/>
              <w:left w:val="single" w:sz="4" w:space="0" w:color="000000"/>
              <w:bottom w:val="single" w:sz="4" w:space="0" w:color="000000"/>
            </w:tcBorders>
            <w:shd w:val="clear" w:color="auto" w:fill="auto"/>
          </w:tcPr>
          <w:p w14:paraId="59CD15A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lastRenderedPageBreak/>
              <w:t>17</w:t>
            </w:r>
          </w:p>
        </w:tc>
        <w:tc>
          <w:tcPr>
            <w:tcW w:w="1701" w:type="dxa"/>
            <w:tcBorders>
              <w:top w:val="single" w:sz="4" w:space="0" w:color="000000"/>
              <w:left w:val="single" w:sz="4" w:space="0" w:color="000000"/>
              <w:bottom w:val="single" w:sz="4" w:space="0" w:color="000000"/>
            </w:tcBorders>
            <w:shd w:val="clear" w:color="auto" w:fill="auto"/>
          </w:tcPr>
          <w:p w14:paraId="2BC3CD9B" w14:textId="77777777" w:rsidR="00555C57" w:rsidRPr="00F24935" w:rsidRDefault="00555C57" w:rsidP="000543A2">
            <w:pPr>
              <w:pStyle w:val="aff4"/>
              <w:ind w:firstLine="0"/>
            </w:pPr>
            <w:r w:rsidRPr="00F24935">
              <w:rPr>
                <w:sz w:val="16"/>
                <w:szCs w:val="16"/>
              </w:rPr>
              <w:t>ВАТ "</w:t>
            </w:r>
            <w:proofErr w:type="spellStart"/>
            <w:r w:rsidRPr="00F24935">
              <w:rPr>
                <w:sz w:val="16"/>
                <w:szCs w:val="16"/>
              </w:rPr>
              <w:t>Укрелектромаш</w:t>
            </w:r>
            <w:proofErr w:type="spellEnd"/>
            <w:r w:rsidRPr="00F24935">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11B3806A" w14:textId="77777777" w:rsidR="00555C57" w:rsidRPr="00F24935" w:rsidRDefault="00555C57" w:rsidP="00A766A1">
            <w:pPr>
              <w:pStyle w:val="312"/>
              <w:ind w:firstLine="0"/>
              <w:jc w:val="both"/>
              <w:rPr>
                <w:sz w:val="16"/>
                <w:szCs w:val="16"/>
              </w:rPr>
            </w:pPr>
            <w:r w:rsidRPr="00F24935">
              <w:rPr>
                <w:sz w:val="16"/>
                <w:szCs w:val="16"/>
              </w:rPr>
              <w:t xml:space="preserve">61005, м. Харків, </w:t>
            </w:r>
          </w:p>
          <w:p w14:paraId="2E521277" w14:textId="77777777" w:rsidR="00555C57" w:rsidRPr="00F24935" w:rsidRDefault="00555C57" w:rsidP="00A766A1">
            <w:pPr>
              <w:pStyle w:val="312"/>
              <w:ind w:firstLine="0"/>
              <w:jc w:val="both"/>
            </w:pPr>
            <w:r w:rsidRPr="00F24935">
              <w:rPr>
                <w:sz w:val="16"/>
                <w:szCs w:val="16"/>
              </w:rPr>
              <w:t xml:space="preserve">вул. </w:t>
            </w:r>
            <w:proofErr w:type="spellStart"/>
            <w:r w:rsidRPr="00F24935">
              <w:rPr>
                <w:sz w:val="16"/>
                <w:szCs w:val="16"/>
              </w:rPr>
              <w:t>Іскрінська</w:t>
            </w:r>
            <w:proofErr w:type="spellEnd"/>
            <w:r w:rsidRPr="00F24935">
              <w:rPr>
                <w:sz w:val="16"/>
                <w:szCs w:val="16"/>
              </w:rPr>
              <w:t>, 37</w:t>
            </w:r>
          </w:p>
        </w:tc>
        <w:tc>
          <w:tcPr>
            <w:tcW w:w="1981" w:type="dxa"/>
            <w:tcBorders>
              <w:top w:val="single" w:sz="4" w:space="0" w:color="000000"/>
              <w:left w:val="single" w:sz="4" w:space="0" w:color="000000"/>
              <w:bottom w:val="single" w:sz="4" w:space="0" w:color="000000"/>
            </w:tcBorders>
            <w:shd w:val="clear" w:color="auto" w:fill="auto"/>
          </w:tcPr>
          <w:p w14:paraId="1D9B1C4D" w14:textId="77777777" w:rsidR="00555C57" w:rsidRPr="00F24935" w:rsidRDefault="00555C57" w:rsidP="00A766A1">
            <w:pPr>
              <w:pStyle w:val="312"/>
              <w:ind w:firstLine="0"/>
              <w:jc w:val="left"/>
            </w:pPr>
            <w:r w:rsidRPr="00F24935">
              <w:rPr>
                <w:sz w:val="16"/>
                <w:szCs w:val="16"/>
              </w:rPr>
              <w:t xml:space="preserve">20 м на </w:t>
            </w:r>
            <w:proofErr w:type="spellStart"/>
            <w:r w:rsidRPr="00F24935">
              <w:rPr>
                <w:sz w:val="16"/>
                <w:szCs w:val="16"/>
              </w:rPr>
              <w:t>ПнС</w:t>
            </w:r>
            <w:proofErr w:type="spellEnd"/>
            <w:r w:rsidRPr="00F24935">
              <w:rPr>
                <w:sz w:val="16"/>
                <w:szCs w:val="16"/>
              </w:rPr>
              <w:t xml:space="preserve"> від прохідної. Поблизу школа, приватний сектор, стадіон.</w:t>
            </w:r>
          </w:p>
        </w:tc>
        <w:tc>
          <w:tcPr>
            <w:tcW w:w="742" w:type="dxa"/>
            <w:tcBorders>
              <w:top w:val="single" w:sz="4" w:space="0" w:color="000000"/>
              <w:left w:val="single" w:sz="4" w:space="0" w:color="000000"/>
              <w:bottom w:val="single" w:sz="4" w:space="0" w:color="000000"/>
            </w:tcBorders>
            <w:shd w:val="clear" w:color="auto" w:fill="auto"/>
          </w:tcPr>
          <w:p w14:paraId="62996AD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32A5CFF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1E291B1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57</w:t>
            </w:r>
          </w:p>
        </w:tc>
        <w:tc>
          <w:tcPr>
            <w:tcW w:w="681" w:type="dxa"/>
            <w:tcBorders>
              <w:top w:val="single" w:sz="4" w:space="0" w:color="000000"/>
              <w:left w:val="single" w:sz="4" w:space="0" w:color="000000"/>
              <w:bottom w:val="single" w:sz="4" w:space="0" w:color="000000"/>
            </w:tcBorders>
            <w:shd w:val="clear" w:color="auto" w:fill="auto"/>
          </w:tcPr>
          <w:p w14:paraId="2A0116B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32</w:t>
            </w:r>
          </w:p>
        </w:tc>
        <w:tc>
          <w:tcPr>
            <w:tcW w:w="911" w:type="dxa"/>
            <w:tcBorders>
              <w:top w:val="single" w:sz="4" w:space="0" w:color="000000"/>
              <w:left w:val="single" w:sz="4" w:space="0" w:color="000000"/>
              <w:bottom w:val="single" w:sz="4" w:space="0" w:color="000000"/>
            </w:tcBorders>
            <w:shd w:val="clear" w:color="auto" w:fill="auto"/>
          </w:tcPr>
          <w:p w14:paraId="06D0A69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D93FFB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119</w:t>
            </w:r>
          </w:p>
        </w:tc>
      </w:tr>
      <w:tr w:rsidR="00555C57" w:rsidRPr="00F24935" w14:paraId="18BF6D0C" w14:textId="77777777" w:rsidTr="00D04211">
        <w:trPr>
          <w:trHeight w:val="279"/>
        </w:trPr>
        <w:tc>
          <w:tcPr>
            <w:tcW w:w="426" w:type="dxa"/>
            <w:tcBorders>
              <w:left w:val="single" w:sz="4" w:space="0" w:color="000000"/>
              <w:bottom w:val="single" w:sz="4" w:space="0" w:color="000000"/>
            </w:tcBorders>
            <w:shd w:val="clear" w:color="auto" w:fill="auto"/>
          </w:tcPr>
          <w:p w14:paraId="7EBA266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18</w:t>
            </w:r>
          </w:p>
        </w:tc>
        <w:tc>
          <w:tcPr>
            <w:tcW w:w="1701" w:type="dxa"/>
            <w:tcBorders>
              <w:left w:val="single" w:sz="4" w:space="0" w:color="000000"/>
              <w:bottom w:val="single" w:sz="4" w:space="0" w:color="000000"/>
            </w:tcBorders>
            <w:shd w:val="clear" w:color="auto" w:fill="auto"/>
          </w:tcPr>
          <w:p w14:paraId="465F2BE9" w14:textId="77777777" w:rsidR="00555C57" w:rsidRPr="00F24935" w:rsidRDefault="00555C57" w:rsidP="000543A2">
            <w:pPr>
              <w:pStyle w:val="aff4"/>
              <w:ind w:firstLine="0"/>
            </w:pPr>
            <w:r w:rsidRPr="00F24935">
              <w:rPr>
                <w:sz w:val="16"/>
                <w:szCs w:val="16"/>
              </w:rPr>
              <w:t xml:space="preserve">Харківський міський </w:t>
            </w:r>
            <w:proofErr w:type="spellStart"/>
            <w:r w:rsidRPr="00F24935">
              <w:rPr>
                <w:sz w:val="16"/>
                <w:szCs w:val="16"/>
              </w:rPr>
              <w:t>архів,раніше</w:t>
            </w:r>
            <w:proofErr w:type="spellEnd"/>
            <w:r w:rsidRPr="00F24935">
              <w:rPr>
                <w:sz w:val="16"/>
                <w:szCs w:val="16"/>
              </w:rPr>
              <w:t xml:space="preserve"> - автостоянка </w:t>
            </w:r>
          </w:p>
        </w:tc>
        <w:tc>
          <w:tcPr>
            <w:tcW w:w="1570" w:type="dxa"/>
            <w:tcBorders>
              <w:left w:val="single" w:sz="4" w:space="0" w:color="000000"/>
              <w:bottom w:val="single" w:sz="4" w:space="0" w:color="000000"/>
            </w:tcBorders>
            <w:shd w:val="clear" w:color="auto" w:fill="auto"/>
          </w:tcPr>
          <w:p w14:paraId="4C245DF0" w14:textId="77777777" w:rsidR="00555C57" w:rsidRPr="00F24935" w:rsidRDefault="00555C57" w:rsidP="00A766A1">
            <w:pPr>
              <w:pStyle w:val="312"/>
              <w:ind w:firstLine="0"/>
              <w:jc w:val="both"/>
              <w:rPr>
                <w:sz w:val="16"/>
                <w:szCs w:val="16"/>
              </w:rPr>
            </w:pPr>
            <w:r w:rsidRPr="00F24935">
              <w:rPr>
                <w:sz w:val="16"/>
                <w:szCs w:val="16"/>
              </w:rPr>
              <w:t>61025, м. Харків,</w:t>
            </w:r>
          </w:p>
          <w:p w14:paraId="2A34A74A" w14:textId="77777777" w:rsidR="00555C57" w:rsidRPr="00F24935" w:rsidRDefault="00555C57" w:rsidP="00A766A1">
            <w:pPr>
              <w:pStyle w:val="312"/>
              <w:ind w:firstLine="0"/>
              <w:jc w:val="both"/>
            </w:pPr>
            <w:r w:rsidRPr="00F24935">
              <w:rPr>
                <w:sz w:val="16"/>
                <w:szCs w:val="16"/>
              </w:rPr>
              <w:t>пр. Московський, 185</w:t>
            </w:r>
          </w:p>
        </w:tc>
        <w:tc>
          <w:tcPr>
            <w:tcW w:w="1981" w:type="dxa"/>
            <w:tcBorders>
              <w:left w:val="single" w:sz="4" w:space="0" w:color="000000"/>
              <w:bottom w:val="single" w:sz="4" w:space="0" w:color="000000"/>
            </w:tcBorders>
            <w:shd w:val="clear" w:color="auto" w:fill="auto"/>
          </w:tcPr>
          <w:p w14:paraId="41029953" w14:textId="77777777" w:rsidR="00555C57" w:rsidRPr="00F24935" w:rsidRDefault="00555C57" w:rsidP="00A766A1">
            <w:pPr>
              <w:pStyle w:val="312"/>
              <w:ind w:firstLine="0"/>
              <w:jc w:val="left"/>
            </w:pPr>
            <w:r w:rsidRPr="00F24935">
              <w:rPr>
                <w:sz w:val="16"/>
                <w:szCs w:val="16"/>
              </w:rPr>
              <w:t xml:space="preserve">15 м на </w:t>
            </w:r>
            <w:proofErr w:type="spellStart"/>
            <w:r w:rsidRPr="00F24935">
              <w:rPr>
                <w:sz w:val="16"/>
                <w:szCs w:val="16"/>
              </w:rPr>
              <w:t>ПдС</w:t>
            </w:r>
            <w:proofErr w:type="spellEnd"/>
            <w:r w:rsidRPr="00F24935">
              <w:rPr>
                <w:sz w:val="16"/>
                <w:szCs w:val="16"/>
              </w:rPr>
              <w:t xml:space="preserve"> від входу до будівлі Харківського міського архіву. Поблизу </w:t>
            </w:r>
            <w:proofErr w:type="spellStart"/>
            <w:r w:rsidRPr="00F24935">
              <w:rPr>
                <w:sz w:val="16"/>
                <w:szCs w:val="16"/>
              </w:rPr>
              <w:t>автомийка</w:t>
            </w:r>
            <w:proofErr w:type="spellEnd"/>
            <w:r w:rsidRPr="00F24935">
              <w:rPr>
                <w:sz w:val="16"/>
                <w:szCs w:val="16"/>
              </w:rPr>
              <w:t xml:space="preserve">, </w:t>
            </w:r>
            <w:proofErr w:type="spellStart"/>
            <w:r w:rsidRPr="00F24935">
              <w:rPr>
                <w:sz w:val="16"/>
                <w:szCs w:val="16"/>
              </w:rPr>
              <w:t>парковка</w:t>
            </w:r>
            <w:proofErr w:type="spellEnd"/>
            <w:r w:rsidRPr="00F24935">
              <w:rPr>
                <w:sz w:val="16"/>
                <w:szCs w:val="16"/>
              </w:rPr>
              <w:t xml:space="preserve"> та приватний сектор. </w:t>
            </w:r>
          </w:p>
        </w:tc>
        <w:tc>
          <w:tcPr>
            <w:tcW w:w="742" w:type="dxa"/>
            <w:tcBorders>
              <w:left w:val="single" w:sz="4" w:space="0" w:color="000000"/>
              <w:bottom w:val="single" w:sz="4" w:space="0" w:color="000000"/>
            </w:tcBorders>
            <w:shd w:val="clear" w:color="auto" w:fill="auto"/>
          </w:tcPr>
          <w:p w14:paraId="1BC0DE0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1,75</w:t>
            </w:r>
          </w:p>
        </w:tc>
        <w:tc>
          <w:tcPr>
            <w:tcW w:w="739" w:type="dxa"/>
            <w:tcBorders>
              <w:left w:val="single" w:sz="4" w:space="0" w:color="000000"/>
              <w:bottom w:val="single" w:sz="4" w:space="0" w:color="000000"/>
            </w:tcBorders>
            <w:shd w:val="clear" w:color="auto" w:fill="auto"/>
          </w:tcPr>
          <w:p w14:paraId="511229A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606</w:t>
            </w:r>
          </w:p>
        </w:tc>
        <w:tc>
          <w:tcPr>
            <w:tcW w:w="565" w:type="dxa"/>
            <w:tcBorders>
              <w:left w:val="single" w:sz="4" w:space="0" w:color="000000"/>
              <w:bottom w:val="single" w:sz="4" w:space="0" w:color="000000"/>
            </w:tcBorders>
            <w:shd w:val="clear" w:color="auto" w:fill="auto"/>
          </w:tcPr>
          <w:p w14:paraId="40D3C7B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33</w:t>
            </w:r>
          </w:p>
        </w:tc>
        <w:tc>
          <w:tcPr>
            <w:tcW w:w="681" w:type="dxa"/>
            <w:tcBorders>
              <w:left w:val="single" w:sz="4" w:space="0" w:color="000000"/>
              <w:bottom w:val="single" w:sz="4" w:space="0" w:color="000000"/>
            </w:tcBorders>
            <w:shd w:val="clear" w:color="auto" w:fill="auto"/>
          </w:tcPr>
          <w:p w14:paraId="17A1F3E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w:t>
            </w:r>
          </w:p>
        </w:tc>
        <w:tc>
          <w:tcPr>
            <w:tcW w:w="911" w:type="dxa"/>
            <w:tcBorders>
              <w:left w:val="single" w:sz="4" w:space="0" w:color="000000"/>
              <w:bottom w:val="single" w:sz="4" w:space="0" w:color="000000"/>
            </w:tcBorders>
            <w:shd w:val="clear" w:color="auto" w:fill="auto"/>
          </w:tcPr>
          <w:p w14:paraId="3B179E4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w:t>
            </w:r>
          </w:p>
        </w:tc>
        <w:tc>
          <w:tcPr>
            <w:tcW w:w="1003" w:type="dxa"/>
            <w:tcBorders>
              <w:left w:val="single" w:sz="4" w:space="0" w:color="000000"/>
              <w:bottom w:val="single" w:sz="4" w:space="0" w:color="000000"/>
              <w:right w:val="single" w:sz="4" w:space="0" w:color="000000"/>
            </w:tcBorders>
            <w:shd w:val="clear" w:color="auto" w:fill="auto"/>
          </w:tcPr>
          <w:p w14:paraId="141F885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139</w:t>
            </w:r>
          </w:p>
        </w:tc>
      </w:tr>
      <w:tr w:rsidR="00555C57" w:rsidRPr="00F24935" w14:paraId="0F958C4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2C7123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19</w:t>
            </w:r>
          </w:p>
        </w:tc>
        <w:tc>
          <w:tcPr>
            <w:tcW w:w="1701" w:type="dxa"/>
            <w:tcBorders>
              <w:top w:val="single" w:sz="4" w:space="0" w:color="000000"/>
              <w:left w:val="single" w:sz="4" w:space="0" w:color="000000"/>
              <w:bottom w:val="single" w:sz="4" w:space="0" w:color="000000"/>
            </w:tcBorders>
            <w:shd w:val="clear" w:color="auto" w:fill="auto"/>
          </w:tcPr>
          <w:p w14:paraId="2A13A6CC" w14:textId="77777777" w:rsidR="00555C57" w:rsidRPr="00F24935" w:rsidRDefault="00555C57" w:rsidP="000543A2">
            <w:pPr>
              <w:pStyle w:val="aff4"/>
              <w:ind w:firstLine="0"/>
            </w:pPr>
            <w:r w:rsidRPr="00F24935">
              <w:rPr>
                <w:sz w:val="16"/>
                <w:szCs w:val="16"/>
              </w:rPr>
              <w:t xml:space="preserve">ДП “Харківський </w:t>
            </w:r>
            <w:proofErr w:type="spellStart"/>
            <w:r w:rsidRPr="00F24935">
              <w:rPr>
                <w:sz w:val="16"/>
                <w:szCs w:val="16"/>
              </w:rPr>
              <w:t>електро</w:t>
            </w:r>
            <w:proofErr w:type="spellEnd"/>
            <w:r w:rsidRPr="00F24935">
              <w:rPr>
                <w:sz w:val="16"/>
                <w:szCs w:val="16"/>
              </w:rPr>
              <w:t xml:space="preserve"> механічний завод” /ХЕМЗ/</w:t>
            </w:r>
          </w:p>
        </w:tc>
        <w:tc>
          <w:tcPr>
            <w:tcW w:w="1570" w:type="dxa"/>
            <w:tcBorders>
              <w:top w:val="single" w:sz="4" w:space="0" w:color="000000"/>
              <w:left w:val="single" w:sz="4" w:space="0" w:color="000000"/>
              <w:bottom w:val="single" w:sz="4" w:space="0" w:color="000000"/>
            </w:tcBorders>
            <w:shd w:val="clear" w:color="auto" w:fill="auto"/>
          </w:tcPr>
          <w:p w14:paraId="4EF2A485" w14:textId="77777777" w:rsidR="00555C57" w:rsidRPr="00F24935" w:rsidRDefault="00555C57" w:rsidP="00A766A1">
            <w:pPr>
              <w:pStyle w:val="312"/>
              <w:ind w:firstLine="0"/>
              <w:jc w:val="both"/>
              <w:rPr>
                <w:sz w:val="16"/>
                <w:szCs w:val="16"/>
              </w:rPr>
            </w:pPr>
            <w:r w:rsidRPr="00F24935">
              <w:rPr>
                <w:sz w:val="16"/>
                <w:szCs w:val="16"/>
              </w:rPr>
              <w:t xml:space="preserve">61037, м. Харків, </w:t>
            </w:r>
          </w:p>
          <w:p w14:paraId="4D9E6CF0" w14:textId="77777777" w:rsidR="00555C57" w:rsidRPr="00F24935" w:rsidRDefault="00555C57" w:rsidP="00A766A1">
            <w:pPr>
              <w:pStyle w:val="312"/>
              <w:ind w:firstLine="0"/>
              <w:jc w:val="both"/>
            </w:pPr>
            <w:r w:rsidRPr="00F24935">
              <w:rPr>
                <w:sz w:val="16"/>
                <w:szCs w:val="16"/>
              </w:rPr>
              <w:t>пр. Московський, 199</w:t>
            </w:r>
          </w:p>
        </w:tc>
        <w:tc>
          <w:tcPr>
            <w:tcW w:w="1981" w:type="dxa"/>
            <w:tcBorders>
              <w:top w:val="single" w:sz="4" w:space="0" w:color="000000"/>
              <w:left w:val="single" w:sz="4" w:space="0" w:color="000000"/>
              <w:bottom w:val="single" w:sz="4" w:space="0" w:color="000000"/>
            </w:tcBorders>
            <w:shd w:val="clear" w:color="auto" w:fill="auto"/>
          </w:tcPr>
          <w:p w14:paraId="51C61F3C" w14:textId="77777777" w:rsidR="00555C57" w:rsidRPr="00F24935" w:rsidRDefault="00555C57" w:rsidP="00A766A1">
            <w:pPr>
              <w:pStyle w:val="312"/>
              <w:ind w:firstLine="0"/>
              <w:jc w:val="left"/>
            </w:pPr>
            <w:r w:rsidRPr="00F24935">
              <w:rPr>
                <w:sz w:val="16"/>
                <w:szCs w:val="16"/>
              </w:rPr>
              <w:t xml:space="preserve">10 м на С від прохідної. Поряд </w:t>
            </w:r>
            <w:proofErr w:type="spellStart"/>
            <w:r w:rsidRPr="00F24935">
              <w:rPr>
                <w:sz w:val="16"/>
                <w:szCs w:val="16"/>
              </w:rPr>
              <w:t>парковка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38A917C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4A0275C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978</w:t>
            </w:r>
          </w:p>
        </w:tc>
        <w:tc>
          <w:tcPr>
            <w:tcW w:w="565" w:type="dxa"/>
            <w:tcBorders>
              <w:top w:val="single" w:sz="4" w:space="0" w:color="000000"/>
              <w:left w:val="single" w:sz="4" w:space="0" w:color="000000"/>
              <w:bottom w:val="single" w:sz="4" w:space="0" w:color="000000"/>
            </w:tcBorders>
            <w:shd w:val="clear" w:color="auto" w:fill="auto"/>
          </w:tcPr>
          <w:p w14:paraId="5B6E160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68</w:t>
            </w:r>
          </w:p>
        </w:tc>
        <w:tc>
          <w:tcPr>
            <w:tcW w:w="681" w:type="dxa"/>
            <w:tcBorders>
              <w:top w:val="single" w:sz="4" w:space="0" w:color="000000"/>
              <w:left w:val="single" w:sz="4" w:space="0" w:color="000000"/>
              <w:bottom w:val="single" w:sz="4" w:space="0" w:color="000000"/>
            </w:tcBorders>
            <w:shd w:val="clear" w:color="auto" w:fill="auto"/>
          </w:tcPr>
          <w:p w14:paraId="294F311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52</w:t>
            </w:r>
          </w:p>
        </w:tc>
        <w:tc>
          <w:tcPr>
            <w:tcW w:w="911" w:type="dxa"/>
            <w:tcBorders>
              <w:top w:val="single" w:sz="4" w:space="0" w:color="000000"/>
              <w:left w:val="single" w:sz="4" w:space="0" w:color="000000"/>
              <w:bottom w:val="single" w:sz="4" w:space="0" w:color="000000"/>
            </w:tcBorders>
            <w:shd w:val="clear" w:color="auto" w:fill="auto"/>
          </w:tcPr>
          <w:p w14:paraId="5E1AAAC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015637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197</w:t>
            </w:r>
          </w:p>
        </w:tc>
      </w:tr>
      <w:tr w:rsidR="00555C57" w:rsidRPr="00F24935" w14:paraId="6B6B6A12"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733FEB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20</w:t>
            </w:r>
          </w:p>
        </w:tc>
        <w:tc>
          <w:tcPr>
            <w:tcW w:w="1701" w:type="dxa"/>
            <w:tcBorders>
              <w:top w:val="single" w:sz="4" w:space="0" w:color="000000"/>
              <w:left w:val="single" w:sz="4" w:space="0" w:color="000000"/>
              <w:bottom w:val="single" w:sz="4" w:space="0" w:color="000000"/>
            </w:tcBorders>
            <w:shd w:val="clear" w:color="auto" w:fill="auto"/>
          </w:tcPr>
          <w:p w14:paraId="20BEF09F" w14:textId="77777777" w:rsidR="00555C57" w:rsidRPr="00F24935" w:rsidRDefault="00555C57" w:rsidP="000543A2">
            <w:pPr>
              <w:pStyle w:val="aff4"/>
              <w:ind w:firstLine="0"/>
            </w:pPr>
            <w:r w:rsidRPr="00F24935">
              <w:rPr>
                <w:sz w:val="16"/>
                <w:szCs w:val="16"/>
              </w:rPr>
              <w:t>ВАТ “Видавництво Харків”</w:t>
            </w:r>
          </w:p>
        </w:tc>
        <w:tc>
          <w:tcPr>
            <w:tcW w:w="1570" w:type="dxa"/>
            <w:tcBorders>
              <w:top w:val="single" w:sz="4" w:space="0" w:color="000000"/>
              <w:left w:val="single" w:sz="4" w:space="0" w:color="000000"/>
              <w:bottom w:val="single" w:sz="4" w:space="0" w:color="000000"/>
            </w:tcBorders>
            <w:shd w:val="clear" w:color="auto" w:fill="auto"/>
          </w:tcPr>
          <w:p w14:paraId="5821C446" w14:textId="77777777" w:rsidR="00555C57" w:rsidRPr="00F24935" w:rsidRDefault="00555C57" w:rsidP="00A766A1">
            <w:pPr>
              <w:pStyle w:val="312"/>
              <w:ind w:firstLine="0"/>
              <w:jc w:val="both"/>
              <w:rPr>
                <w:sz w:val="16"/>
                <w:szCs w:val="16"/>
              </w:rPr>
            </w:pPr>
            <w:r w:rsidRPr="00F24935">
              <w:rPr>
                <w:sz w:val="16"/>
                <w:szCs w:val="16"/>
              </w:rPr>
              <w:t xml:space="preserve">61037, м. Харків, </w:t>
            </w:r>
          </w:p>
          <w:p w14:paraId="22739A55" w14:textId="77777777" w:rsidR="00555C57" w:rsidRPr="00F24935" w:rsidRDefault="00555C57" w:rsidP="00A766A1">
            <w:pPr>
              <w:pStyle w:val="312"/>
              <w:ind w:firstLine="0"/>
              <w:jc w:val="both"/>
            </w:pPr>
            <w:r w:rsidRPr="00F24935">
              <w:rPr>
                <w:sz w:val="16"/>
                <w:szCs w:val="16"/>
              </w:rPr>
              <w:t>пр. Московський, 247</w:t>
            </w:r>
          </w:p>
        </w:tc>
        <w:tc>
          <w:tcPr>
            <w:tcW w:w="1981" w:type="dxa"/>
            <w:tcBorders>
              <w:top w:val="single" w:sz="4" w:space="0" w:color="000000"/>
              <w:left w:val="single" w:sz="4" w:space="0" w:color="000000"/>
              <w:bottom w:val="single" w:sz="4" w:space="0" w:color="000000"/>
            </w:tcBorders>
            <w:shd w:val="clear" w:color="auto" w:fill="auto"/>
          </w:tcPr>
          <w:p w14:paraId="47F46DBE" w14:textId="77777777" w:rsidR="00555C57" w:rsidRPr="00F24935" w:rsidRDefault="00555C57" w:rsidP="00A766A1">
            <w:pPr>
              <w:pStyle w:val="312"/>
              <w:ind w:firstLine="0"/>
              <w:jc w:val="left"/>
            </w:pPr>
            <w:r w:rsidRPr="00F24935">
              <w:rPr>
                <w:sz w:val="16"/>
                <w:szCs w:val="16"/>
              </w:rPr>
              <w:t xml:space="preserve">10 м на З від входу, біля паркану. Поблизу </w:t>
            </w:r>
            <w:proofErr w:type="spellStart"/>
            <w:r w:rsidRPr="00F24935">
              <w:rPr>
                <w:sz w:val="16"/>
                <w:szCs w:val="16"/>
              </w:rPr>
              <w:t>парковка</w:t>
            </w:r>
            <w:proofErr w:type="spellEnd"/>
            <w:r w:rsidRPr="00F24935">
              <w:rPr>
                <w:sz w:val="16"/>
                <w:szCs w:val="16"/>
              </w:rPr>
              <w:t xml:space="preserve"> та зупинка громадського транспорту. </w:t>
            </w:r>
          </w:p>
        </w:tc>
        <w:tc>
          <w:tcPr>
            <w:tcW w:w="742" w:type="dxa"/>
            <w:tcBorders>
              <w:top w:val="single" w:sz="4" w:space="0" w:color="000000"/>
              <w:left w:val="single" w:sz="4" w:space="0" w:color="000000"/>
              <w:bottom w:val="single" w:sz="4" w:space="0" w:color="000000"/>
            </w:tcBorders>
            <w:shd w:val="clear" w:color="auto" w:fill="auto"/>
          </w:tcPr>
          <w:p w14:paraId="0722FB1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6406D4B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534</w:t>
            </w:r>
          </w:p>
        </w:tc>
        <w:tc>
          <w:tcPr>
            <w:tcW w:w="565" w:type="dxa"/>
            <w:tcBorders>
              <w:top w:val="single" w:sz="4" w:space="0" w:color="000000"/>
              <w:left w:val="single" w:sz="4" w:space="0" w:color="000000"/>
              <w:bottom w:val="single" w:sz="4" w:space="0" w:color="000000"/>
            </w:tcBorders>
            <w:shd w:val="clear" w:color="auto" w:fill="auto"/>
          </w:tcPr>
          <w:p w14:paraId="751ADE3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22CB181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28</w:t>
            </w:r>
          </w:p>
        </w:tc>
        <w:tc>
          <w:tcPr>
            <w:tcW w:w="911" w:type="dxa"/>
            <w:tcBorders>
              <w:top w:val="single" w:sz="4" w:space="0" w:color="000000"/>
              <w:left w:val="single" w:sz="4" w:space="0" w:color="000000"/>
              <w:bottom w:val="single" w:sz="4" w:space="0" w:color="000000"/>
            </w:tcBorders>
            <w:shd w:val="clear" w:color="auto" w:fill="auto"/>
          </w:tcPr>
          <w:p w14:paraId="6467911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4368A7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52</w:t>
            </w:r>
          </w:p>
        </w:tc>
      </w:tr>
      <w:tr w:rsidR="00555C57" w:rsidRPr="00F24935" w14:paraId="7609F56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2D1293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21</w:t>
            </w:r>
          </w:p>
        </w:tc>
        <w:tc>
          <w:tcPr>
            <w:tcW w:w="1701" w:type="dxa"/>
            <w:tcBorders>
              <w:top w:val="single" w:sz="4" w:space="0" w:color="000000"/>
              <w:left w:val="single" w:sz="4" w:space="0" w:color="000000"/>
              <w:bottom w:val="single" w:sz="4" w:space="0" w:color="000000"/>
            </w:tcBorders>
            <w:shd w:val="clear" w:color="auto" w:fill="auto"/>
          </w:tcPr>
          <w:p w14:paraId="7D2682AF" w14:textId="77777777" w:rsidR="00555C57" w:rsidRPr="00F24935" w:rsidRDefault="00555C57" w:rsidP="000543A2">
            <w:pPr>
              <w:pStyle w:val="aff4"/>
              <w:ind w:firstLine="0"/>
            </w:pPr>
            <w:r w:rsidRPr="00F24935">
              <w:rPr>
                <w:sz w:val="16"/>
                <w:szCs w:val="16"/>
              </w:rPr>
              <w:t>Об’єднання співвласників багатоквартирного будинку „Французький квартал”, раніше - АТ “</w:t>
            </w:r>
            <w:proofErr w:type="spellStart"/>
            <w:r w:rsidRPr="00F24935">
              <w:rPr>
                <w:sz w:val="16"/>
                <w:szCs w:val="16"/>
              </w:rPr>
              <w:t>Автрамат</w:t>
            </w:r>
            <w:proofErr w:type="spellEnd"/>
            <w:r w:rsidRPr="00F24935">
              <w:rPr>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497068C3" w14:textId="77777777" w:rsidR="00555C57" w:rsidRPr="00F24935" w:rsidRDefault="00555C57" w:rsidP="00A766A1">
            <w:pPr>
              <w:pStyle w:val="312"/>
              <w:ind w:firstLine="0"/>
              <w:jc w:val="left"/>
            </w:pPr>
            <w:r w:rsidRPr="00F24935">
              <w:rPr>
                <w:sz w:val="16"/>
                <w:szCs w:val="16"/>
              </w:rPr>
              <w:t>61038, м. Харків, Салтівське шосе, 43</w:t>
            </w:r>
          </w:p>
        </w:tc>
        <w:tc>
          <w:tcPr>
            <w:tcW w:w="1981" w:type="dxa"/>
            <w:tcBorders>
              <w:top w:val="single" w:sz="4" w:space="0" w:color="000000"/>
              <w:left w:val="single" w:sz="4" w:space="0" w:color="000000"/>
              <w:bottom w:val="single" w:sz="4" w:space="0" w:color="000000"/>
            </w:tcBorders>
            <w:shd w:val="clear" w:color="auto" w:fill="auto"/>
          </w:tcPr>
          <w:p w14:paraId="786FDDF9" w14:textId="77777777" w:rsidR="00555C57" w:rsidRPr="00F24935" w:rsidRDefault="00555C57" w:rsidP="00A766A1">
            <w:pPr>
              <w:pStyle w:val="312"/>
              <w:ind w:firstLine="0"/>
              <w:jc w:val="left"/>
            </w:pPr>
            <w:r w:rsidRPr="00F24935">
              <w:rPr>
                <w:sz w:val="16"/>
                <w:szCs w:val="16"/>
              </w:rPr>
              <w:t xml:space="preserve">30 м на </w:t>
            </w:r>
            <w:proofErr w:type="spellStart"/>
            <w:r w:rsidRPr="00F24935">
              <w:rPr>
                <w:sz w:val="16"/>
                <w:szCs w:val="16"/>
              </w:rPr>
              <w:t>ПдС</w:t>
            </w:r>
            <w:proofErr w:type="spellEnd"/>
            <w:r w:rsidRPr="00F24935">
              <w:rPr>
                <w:sz w:val="16"/>
                <w:szCs w:val="16"/>
              </w:rPr>
              <w:t xml:space="preserve"> від входу до будинку. Поблизу ТРЦ „Французький бульвар”, </w:t>
            </w:r>
            <w:proofErr w:type="spellStart"/>
            <w:r w:rsidRPr="00F24935">
              <w:rPr>
                <w:sz w:val="16"/>
                <w:szCs w:val="16"/>
              </w:rPr>
              <w:t>парковка</w:t>
            </w:r>
            <w:proofErr w:type="spellEnd"/>
            <w:r w:rsidRPr="00F24935">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76A3913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7C05E8D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407</w:t>
            </w:r>
          </w:p>
        </w:tc>
        <w:tc>
          <w:tcPr>
            <w:tcW w:w="565" w:type="dxa"/>
            <w:tcBorders>
              <w:top w:val="single" w:sz="4" w:space="0" w:color="000000"/>
              <w:left w:val="single" w:sz="4" w:space="0" w:color="000000"/>
              <w:bottom w:val="single" w:sz="4" w:space="0" w:color="000000"/>
            </w:tcBorders>
            <w:shd w:val="clear" w:color="auto" w:fill="auto"/>
          </w:tcPr>
          <w:p w14:paraId="09C1F9B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719690B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w:t>
            </w:r>
          </w:p>
        </w:tc>
        <w:tc>
          <w:tcPr>
            <w:tcW w:w="911" w:type="dxa"/>
            <w:tcBorders>
              <w:top w:val="single" w:sz="4" w:space="0" w:color="000000"/>
              <w:left w:val="single" w:sz="4" w:space="0" w:color="000000"/>
              <w:bottom w:val="single" w:sz="4" w:space="0" w:color="000000"/>
            </w:tcBorders>
            <w:shd w:val="clear" w:color="auto" w:fill="auto"/>
          </w:tcPr>
          <w:p w14:paraId="383A9A2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B38330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57</w:t>
            </w:r>
          </w:p>
        </w:tc>
      </w:tr>
      <w:tr w:rsidR="00555C57" w:rsidRPr="00F24935" w14:paraId="3ED4F968"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719095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22</w:t>
            </w:r>
          </w:p>
        </w:tc>
        <w:tc>
          <w:tcPr>
            <w:tcW w:w="1701" w:type="dxa"/>
            <w:tcBorders>
              <w:top w:val="single" w:sz="4" w:space="0" w:color="000000"/>
              <w:left w:val="single" w:sz="4" w:space="0" w:color="000000"/>
              <w:bottom w:val="single" w:sz="4" w:space="0" w:color="000000"/>
            </w:tcBorders>
            <w:shd w:val="clear" w:color="auto" w:fill="auto"/>
          </w:tcPr>
          <w:p w14:paraId="16878DF2" w14:textId="77777777" w:rsidR="00555C57" w:rsidRPr="00F24935" w:rsidRDefault="00555C57" w:rsidP="000543A2">
            <w:pPr>
              <w:pStyle w:val="aff4"/>
              <w:ind w:firstLine="0"/>
            </w:pPr>
            <w:r w:rsidRPr="00F24935">
              <w:rPr>
                <w:sz w:val="16"/>
                <w:szCs w:val="16"/>
              </w:rPr>
              <w:t>Автотранспортне підприємство (АТП -16357)</w:t>
            </w:r>
          </w:p>
        </w:tc>
        <w:tc>
          <w:tcPr>
            <w:tcW w:w="1570" w:type="dxa"/>
            <w:tcBorders>
              <w:top w:val="single" w:sz="4" w:space="0" w:color="000000"/>
              <w:left w:val="single" w:sz="4" w:space="0" w:color="000000"/>
              <w:bottom w:val="single" w:sz="4" w:space="0" w:color="000000"/>
            </w:tcBorders>
            <w:shd w:val="clear" w:color="auto" w:fill="auto"/>
          </w:tcPr>
          <w:p w14:paraId="695D39D4" w14:textId="77777777" w:rsidR="00555C57" w:rsidRPr="00F24935" w:rsidRDefault="00555C57" w:rsidP="00A766A1">
            <w:pPr>
              <w:pStyle w:val="312"/>
              <w:ind w:firstLine="0"/>
              <w:jc w:val="both"/>
              <w:rPr>
                <w:sz w:val="16"/>
                <w:szCs w:val="16"/>
              </w:rPr>
            </w:pPr>
            <w:r w:rsidRPr="00F24935">
              <w:rPr>
                <w:sz w:val="16"/>
                <w:szCs w:val="16"/>
              </w:rPr>
              <w:t>61010, м. Харків,</w:t>
            </w:r>
          </w:p>
          <w:p w14:paraId="38806DB5" w14:textId="77777777" w:rsidR="00555C57" w:rsidRPr="00F24935" w:rsidRDefault="00555C57" w:rsidP="00A766A1">
            <w:pPr>
              <w:pStyle w:val="312"/>
              <w:ind w:firstLine="0"/>
              <w:jc w:val="both"/>
            </w:pPr>
            <w:r w:rsidRPr="00F24935">
              <w:rPr>
                <w:sz w:val="16"/>
                <w:szCs w:val="16"/>
              </w:rPr>
              <w:t xml:space="preserve">вул. </w:t>
            </w:r>
            <w:proofErr w:type="spellStart"/>
            <w:r w:rsidRPr="00F24935">
              <w:rPr>
                <w:sz w:val="16"/>
                <w:szCs w:val="16"/>
              </w:rPr>
              <w:t>Автострадна</w:t>
            </w:r>
            <w:proofErr w:type="spellEnd"/>
            <w:r w:rsidRPr="00F24935">
              <w:rPr>
                <w:sz w:val="16"/>
                <w:szCs w:val="16"/>
              </w:rPr>
              <w:t>, 154</w:t>
            </w:r>
          </w:p>
        </w:tc>
        <w:tc>
          <w:tcPr>
            <w:tcW w:w="1981" w:type="dxa"/>
            <w:tcBorders>
              <w:top w:val="single" w:sz="4" w:space="0" w:color="000000"/>
              <w:left w:val="single" w:sz="4" w:space="0" w:color="000000"/>
              <w:bottom w:val="single" w:sz="4" w:space="0" w:color="000000"/>
            </w:tcBorders>
            <w:shd w:val="clear" w:color="auto" w:fill="auto"/>
          </w:tcPr>
          <w:p w14:paraId="31FD7D9D" w14:textId="77777777" w:rsidR="00555C57" w:rsidRPr="00F24935" w:rsidRDefault="00555C57" w:rsidP="00A766A1">
            <w:pPr>
              <w:pStyle w:val="312"/>
              <w:ind w:firstLine="0"/>
              <w:jc w:val="left"/>
            </w:pPr>
            <w:r w:rsidRPr="00F24935">
              <w:rPr>
                <w:sz w:val="16"/>
                <w:szCs w:val="16"/>
              </w:rPr>
              <w:t xml:space="preserve">10 м на </w:t>
            </w:r>
            <w:proofErr w:type="spellStart"/>
            <w:r w:rsidRPr="00F24935">
              <w:rPr>
                <w:sz w:val="16"/>
                <w:szCs w:val="16"/>
              </w:rPr>
              <w:t>ПдЗ</w:t>
            </w:r>
            <w:proofErr w:type="spellEnd"/>
            <w:r w:rsidRPr="00F24935">
              <w:rPr>
                <w:sz w:val="16"/>
                <w:szCs w:val="16"/>
              </w:rPr>
              <w:t xml:space="preserve"> від прохідної. Поблизу заправка, КП „Водоканал”, </w:t>
            </w:r>
            <w:proofErr w:type="spellStart"/>
            <w:r w:rsidRPr="00F24935">
              <w:rPr>
                <w:sz w:val="16"/>
                <w:szCs w:val="16"/>
              </w:rPr>
              <w:t>парковка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64C8C71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058B0CD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336</w:t>
            </w:r>
          </w:p>
        </w:tc>
        <w:tc>
          <w:tcPr>
            <w:tcW w:w="565" w:type="dxa"/>
            <w:tcBorders>
              <w:top w:val="single" w:sz="4" w:space="0" w:color="000000"/>
              <w:left w:val="single" w:sz="4" w:space="0" w:color="000000"/>
              <w:bottom w:val="single" w:sz="4" w:space="0" w:color="000000"/>
            </w:tcBorders>
            <w:shd w:val="clear" w:color="auto" w:fill="auto"/>
          </w:tcPr>
          <w:p w14:paraId="42781FC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26</w:t>
            </w:r>
          </w:p>
        </w:tc>
        <w:tc>
          <w:tcPr>
            <w:tcW w:w="681" w:type="dxa"/>
            <w:tcBorders>
              <w:top w:val="single" w:sz="4" w:space="0" w:color="000000"/>
              <w:left w:val="single" w:sz="4" w:space="0" w:color="000000"/>
              <w:bottom w:val="single" w:sz="4" w:space="0" w:color="000000"/>
            </w:tcBorders>
            <w:shd w:val="clear" w:color="auto" w:fill="auto"/>
          </w:tcPr>
          <w:p w14:paraId="1568957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11</w:t>
            </w:r>
          </w:p>
        </w:tc>
        <w:tc>
          <w:tcPr>
            <w:tcW w:w="911" w:type="dxa"/>
            <w:tcBorders>
              <w:top w:val="single" w:sz="4" w:space="0" w:color="000000"/>
              <w:left w:val="single" w:sz="4" w:space="0" w:color="000000"/>
              <w:bottom w:val="single" w:sz="4" w:space="0" w:color="000000"/>
            </w:tcBorders>
            <w:shd w:val="clear" w:color="auto" w:fill="auto"/>
          </w:tcPr>
          <w:p w14:paraId="683B1DE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EF7ADD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227</w:t>
            </w:r>
          </w:p>
        </w:tc>
      </w:tr>
      <w:tr w:rsidR="00555C57" w:rsidRPr="00F24935" w14:paraId="6B44DFB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B70DEA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23</w:t>
            </w:r>
          </w:p>
        </w:tc>
        <w:tc>
          <w:tcPr>
            <w:tcW w:w="1701" w:type="dxa"/>
            <w:tcBorders>
              <w:top w:val="single" w:sz="4" w:space="0" w:color="000000"/>
              <w:left w:val="single" w:sz="4" w:space="0" w:color="000000"/>
              <w:bottom w:val="single" w:sz="4" w:space="0" w:color="000000"/>
            </w:tcBorders>
            <w:shd w:val="clear" w:color="auto" w:fill="auto"/>
          </w:tcPr>
          <w:p w14:paraId="041983C9" w14:textId="77777777" w:rsidR="00555C57" w:rsidRPr="00F24935" w:rsidRDefault="00555C57" w:rsidP="000543A2">
            <w:pPr>
              <w:pStyle w:val="aff4"/>
              <w:ind w:firstLine="0"/>
            </w:pPr>
            <w:r w:rsidRPr="00F24935">
              <w:rPr>
                <w:sz w:val="16"/>
                <w:szCs w:val="16"/>
              </w:rPr>
              <w:t>ЗАТ ”Бізнес — центр“</w:t>
            </w:r>
          </w:p>
        </w:tc>
        <w:tc>
          <w:tcPr>
            <w:tcW w:w="1570" w:type="dxa"/>
            <w:tcBorders>
              <w:top w:val="single" w:sz="4" w:space="0" w:color="000000"/>
              <w:left w:val="single" w:sz="4" w:space="0" w:color="000000"/>
              <w:bottom w:val="single" w:sz="4" w:space="0" w:color="000000"/>
            </w:tcBorders>
            <w:shd w:val="clear" w:color="auto" w:fill="auto"/>
          </w:tcPr>
          <w:p w14:paraId="61E15975" w14:textId="77777777" w:rsidR="00555C57" w:rsidRPr="00F24935" w:rsidRDefault="00555C57" w:rsidP="00A766A1">
            <w:pPr>
              <w:pStyle w:val="312"/>
              <w:ind w:firstLine="0"/>
              <w:jc w:val="left"/>
              <w:rPr>
                <w:sz w:val="16"/>
                <w:szCs w:val="16"/>
              </w:rPr>
            </w:pPr>
            <w:r w:rsidRPr="00F24935">
              <w:rPr>
                <w:sz w:val="16"/>
                <w:szCs w:val="16"/>
              </w:rPr>
              <w:t xml:space="preserve">61105, м. Харків, </w:t>
            </w:r>
          </w:p>
          <w:p w14:paraId="1D31DA7D" w14:textId="77777777" w:rsidR="00555C57" w:rsidRPr="00F24935" w:rsidRDefault="00555C57" w:rsidP="00A766A1">
            <w:pPr>
              <w:pStyle w:val="312"/>
              <w:ind w:firstLine="0"/>
              <w:jc w:val="left"/>
              <w:rPr>
                <w:sz w:val="16"/>
                <w:szCs w:val="16"/>
              </w:rPr>
            </w:pPr>
            <w:r w:rsidRPr="00F24935">
              <w:rPr>
                <w:sz w:val="16"/>
                <w:szCs w:val="16"/>
              </w:rPr>
              <w:t>вул. Киргизька, 19</w:t>
            </w:r>
          </w:p>
          <w:p w14:paraId="1C979FFD" w14:textId="77777777" w:rsidR="00555C57" w:rsidRPr="00F24935"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7FE177AF" w14:textId="77777777" w:rsidR="00555C57" w:rsidRPr="00F24935" w:rsidRDefault="00555C57" w:rsidP="00A766A1">
            <w:pPr>
              <w:pStyle w:val="312"/>
              <w:ind w:firstLine="0"/>
              <w:jc w:val="left"/>
            </w:pPr>
            <w:r w:rsidRPr="00F24935">
              <w:rPr>
                <w:sz w:val="16"/>
                <w:szCs w:val="16"/>
              </w:rPr>
              <w:t xml:space="preserve">10 м на С від головного входу. Поряд </w:t>
            </w:r>
            <w:proofErr w:type="spellStart"/>
            <w:r w:rsidRPr="00F24935">
              <w:rPr>
                <w:sz w:val="16"/>
                <w:szCs w:val="16"/>
              </w:rPr>
              <w:t>приватнй</w:t>
            </w:r>
            <w:proofErr w:type="spellEnd"/>
            <w:r w:rsidRPr="00F24935">
              <w:rPr>
                <w:sz w:val="16"/>
                <w:szCs w:val="16"/>
              </w:rPr>
              <w:t xml:space="preserve">  сектор, </w:t>
            </w:r>
            <w:proofErr w:type="spellStart"/>
            <w:r w:rsidRPr="00F24935">
              <w:rPr>
                <w:sz w:val="16"/>
                <w:szCs w:val="16"/>
              </w:rPr>
              <w:t>парковка</w:t>
            </w:r>
            <w:proofErr w:type="spellEnd"/>
            <w:r w:rsidRPr="00F24935">
              <w:rPr>
                <w:sz w:val="16"/>
                <w:szCs w:val="16"/>
              </w:rPr>
              <w:t xml:space="preserve">, </w:t>
            </w:r>
            <w:proofErr w:type="spellStart"/>
            <w:r w:rsidRPr="00F24935">
              <w:rPr>
                <w:sz w:val="16"/>
                <w:szCs w:val="16"/>
              </w:rPr>
              <w:t>автомийка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07B97F6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7259F5A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810</w:t>
            </w:r>
          </w:p>
        </w:tc>
        <w:tc>
          <w:tcPr>
            <w:tcW w:w="565" w:type="dxa"/>
            <w:tcBorders>
              <w:top w:val="single" w:sz="4" w:space="0" w:color="000000"/>
              <w:left w:val="single" w:sz="4" w:space="0" w:color="000000"/>
              <w:bottom w:val="single" w:sz="4" w:space="0" w:color="000000"/>
            </w:tcBorders>
            <w:shd w:val="clear" w:color="auto" w:fill="auto"/>
          </w:tcPr>
          <w:p w14:paraId="0032C47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71</w:t>
            </w:r>
          </w:p>
        </w:tc>
        <w:tc>
          <w:tcPr>
            <w:tcW w:w="681" w:type="dxa"/>
            <w:tcBorders>
              <w:top w:val="single" w:sz="4" w:space="0" w:color="000000"/>
              <w:left w:val="single" w:sz="4" w:space="0" w:color="000000"/>
              <w:bottom w:val="single" w:sz="4" w:space="0" w:color="000000"/>
            </w:tcBorders>
            <w:shd w:val="clear" w:color="auto" w:fill="auto"/>
          </w:tcPr>
          <w:p w14:paraId="36A7E22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49</w:t>
            </w:r>
          </w:p>
        </w:tc>
        <w:tc>
          <w:tcPr>
            <w:tcW w:w="911" w:type="dxa"/>
            <w:tcBorders>
              <w:top w:val="single" w:sz="4" w:space="0" w:color="000000"/>
              <w:left w:val="single" w:sz="4" w:space="0" w:color="000000"/>
              <w:bottom w:val="single" w:sz="4" w:space="0" w:color="000000"/>
            </w:tcBorders>
            <w:shd w:val="clear" w:color="auto" w:fill="auto"/>
          </w:tcPr>
          <w:p w14:paraId="619C7CC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B6B37B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378</w:t>
            </w:r>
          </w:p>
        </w:tc>
      </w:tr>
      <w:tr w:rsidR="00555C57" w:rsidRPr="00F24935" w14:paraId="1C4FCB1B" w14:textId="77777777" w:rsidTr="00D04211">
        <w:trPr>
          <w:trHeight w:val="296"/>
        </w:trPr>
        <w:tc>
          <w:tcPr>
            <w:tcW w:w="426" w:type="dxa"/>
            <w:tcBorders>
              <w:top w:val="single" w:sz="4" w:space="0" w:color="000000"/>
              <w:left w:val="single" w:sz="4" w:space="0" w:color="000000"/>
              <w:bottom w:val="single" w:sz="4" w:space="0" w:color="000000"/>
            </w:tcBorders>
            <w:shd w:val="clear" w:color="auto" w:fill="auto"/>
          </w:tcPr>
          <w:p w14:paraId="4C4640F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24</w:t>
            </w:r>
          </w:p>
        </w:tc>
        <w:tc>
          <w:tcPr>
            <w:tcW w:w="1701" w:type="dxa"/>
            <w:tcBorders>
              <w:top w:val="single" w:sz="4" w:space="0" w:color="000000"/>
              <w:left w:val="single" w:sz="4" w:space="0" w:color="000000"/>
              <w:bottom w:val="single" w:sz="4" w:space="0" w:color="000000"/>
            </w:tcBorders>
            <w:shd w:val="clear" w:color="auto" w:fill="auto"/>
          </w:tcPr>
          <w:p w14:paraId="3E3768CC" w14:textId="77777777" w:rsidR="00555C57" w:rsidRPr="00F24935" w:rsidRDefault="00555C57" w:rsidP="000543A2">
            <w:pPr>
              <w:pStyle w:val="aff4"/>
              <w:ind w:firstLine="0"/>
            </w:pPr>
            <w:r w:rsidRPr="00F24935">
              <w:rPr>
                <w:sz w:val="16"/>
                <w:szCs w:val="16"/>
              </w:rPr>
              <w:t>Структурний підрозділ “Харківський завод залізобетонних конструкцій” Південної залізниці</w:t>
            </w:r>
          </w:p>
        </w:tc>
        <w:tc>
          <w:tcPr>
            <w:tcW w:w="1570" w:type="dxa"/>
            <w:tcBorders>
              <w:top w:val="single" w:sz="4" w:space="0" w:color="000000"/>
              <w:left w:val="single" w:sz="4" w:space="0" w:color="000000"/>
              <w:bottom w:val="single" w:sz="4" w:space="0" w:color="000000"/>
            </w:tcBorders>
            <w:shd w:val="clear" w:color="auto" w:fill="auto"/>
          </w:tcPr>
          <w:p w14:paraId="6EBC39DD" w14:textId="77777777" w:rsidR="00555C57" w:rsidRPr="00F24935" w:rsidRDefault="00555C57" w:rsidP="00A766A1">
            <w:pPr>
              <w:pStyle w:val="312"/>
              <w:ind w:firstLine="0"/>
              <w:jc w:val="both"/>
              <w:rPr>
                <w:sz w:val="16"/>
                <w:szCs w:val="16"/>
              </w:rPr>
            </w:pPr>
            <w:r w:rsidRPr="00F24935">
              <w:rPr>
                <w:sz w:val="16"/>
                <w:szCs w:val="16"/>
              </w:rPr>
              <w:t xml:space="preserve">61081, м. Харків, </w:t>
            </w:r>
          </w:p>
          <w:p w14:paraId="4604D8BB" w14:textId="77777777" w:rsidR="00555C57" w:rsidRPr="00F24935" w:rsidRDefault="00555C57" w:rsidP="00A766A1">
            <w:pPr>
              <w:pStyle w:val="312"/>
              <w:ind w:firstLine="0"/>
              <w:jc w:val="both"/>
            </w:pPr>
            <w:r w:rsidRPr="00F24935">
              <w:rPr>
                <w:sz w:val="16"/>
                <w:szCs w:val="16"/>
              </w:rPr>
              <w:t>вул. Диспетчерська, 27-а</w:t>
            </w:r>
          </w:p>
        </w:tc>
        <w:tc>
          <w:tcPr>
            <w:tcW w:w="1981" w:type="dxa"/>
            <w:tcBorders>
              <w:top w:val="single" w:sz="4" w:space="0" w:color="000000"/>
              <w:left w:val="single" w:sz="4" w:space="0" w:color="000000"/>
              <w:bottom w:val="single" w:sz="4" w:space="0" w:color="000000"/>
            </w:tcBorders>
            <w:shd w:val="clear" w:color="auto" w:fill="auto"/>
          </w:tcPr>
          <w:p w14:paraId="42FB6B1B" w14:textId="77777777" w:rsidR="00555C57" w:rsidRPr="00F24935" w:rsidRDefault="00555C57" w:rsidP="00A766A1">
            <w:pPr>
              <w:pStyle w:val="312"/>
              <w:ind w:firstLine="0"/>
              <w:jc w:val="left"/>
            </w:pPr>
            <w:r w:rsidRPr="00F24935">
              <w:rPr>
                <w:sz w:val="16"/>
                <w:szCs w:val="16"/>
              </w:rPr>
              <w:t xml:space="preserve">20 м на </w:t>
            </w:r>
            <w:proofErr w:type="spellStart"/>
            <w:r w:rsidRPr="00F24935">
              <w:rPr>
                <w:sz w:val="16"/>
                <w:szCs w:val="16"/>
              </w:rPr>
              <w:t>Пд</w:t>
            </w:r>
            <w:proofErr w:type="spellEnd"/>
            <w:r w:rsidRPr="00F24935">
              <w:rPr>
                <w:sz w:val="16"/>
                <w:szCs w:val="16"/>
              </w:rPr>
              <w:t xml:space="preserve"> від прохідної. Поблизу гаражі, житловий будинок, стоянка.</w:t>
            </w:r>
          </w:p>
        </w:tc>
        <w:tc>
          <w:tcPr>
            <w:tcW w:w="742" w:type="dxa"/>
            <w:tcBorders>
              <w:top w:val="single" w:sz="4" w:space="0" w:color="000000"/>
              <w:left w:val="single" w:sz="4" w:space="0" w:color="000000"/>
              <w:bottom w:val="single" w:sz="4" w:space="0" w:color="000000"/>
            </w:tcBorders>
            <w:shd w:val="clear" w:color="auto" w:fill="auto"/>
          </w:tcPr>
          <w:p w14:paraId="4248B73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7AAA5D1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183</w:t>
            </w:r>
          </w:p>
        </w:tc>
        <w:tc>
          <w:tcPr>
            <w:tcW w:w="565" w:type="dxa"/>
            <w:tcBorders>
              <w:top w:val="single" w:sz="4" w:space="0" w:color="000000"/>
              <w:left w:val="single" w:sz="4" w:space="0" w:color="000000"/>
              <w:bottom w:val="single" w:sz="4" w:space="0" w:color="000000"/>
            </w:tcBorders>
            <w:shd w:val="clear" w:color="auto" w:fill="auto"/>
          </w:tcPr>
          <w:p w14:paraId="74C376C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w:t>
            </w:r>
          </w:p>
        </w:tc>
        <w:tc>
          <w:tcPr>
            <w:tcW w:w="681" w:type="dxa"/>
            <w:tcBorders>
              <w:top w:val="single" w:sz="4" w:space="0" w:color="000000"/>
              <w:left w:val="single" w:sz="4" w:space="0" w:color="000000"/>
              <w:bottom w:val="single" w:sz="4" w:space="0" w:color="000000"/>
            </w:tcBorders>
            <w:shd w:val="clear" w:color="auto" w:fill="auto"/>
          </w:tcPr>
          <w:p w14:paraId="09B0AEB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w:t>
            </w:r>
          </w:p>
        </w:tc>
        <w:tc>
          <w:tcPr>
            <w:tcW w:w="911" w:type="dxa"/>
            <w:tcBorders>
              <w:top w:val="single" w:sz="4" w:space="0" w:color="000000"/>
              <w:left w:val="single" w:sz="4" w:space="0" w:color="000000"/>
              <w:bottom w:val="single" w:sz="4" w:space="0" w:color="000000"/>
            </w:tcBorders>
            <w:shd w:val="clear" w:color="auto" w:fill="auto"/>
          </w:tcPr>
          <w:p w14:paraId="5A2ACCF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706D61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178</w:t>
            </w:r>
          </w:p>
        </w:tc>
      </w:tr>
      <w:tr w:rsidR="00555C57" w:rsidRPr="00F24935" w14:paraId="3857B948" w14:textId="77777777" w:rsidTr="00D04211">
        <w:trPr>
          <w:trHeight w:val="364"/>
        </w:trPr>
        <w:tc>
          <w:tcPr>
            <w:tcW w:w="426" w:type="dxa"/>
            <w:tcBorders>
              <w:top w:val="single" w:sz="4" w:space="0" w:color="000000"/>
              <w:left w:val="single" w:sz="4" w:space="0" w:color="000000"/>
              <w:bottom w:val="single" w:sz="4" w:space="0" w:color="000000"/>
            </w:tcBorders>
            <w:shd w:val="clear" w:color="auto" w:fill="auto"/>
          </w:tcPr>
          <w:p w14:paraId="3C2F9EB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25</w:t>
            </w:r>
          </w:p>
        </w:tc>
        <w:tc>
          <w:tcPr>
            <w:tcW w:w="1701" w:type="dxa"/>
            <w:tcBorders>
              <w:top w:val="single" w:sz="4" w:space="0" w:color="000000"/>
              <w:left w:val="single" w:sz="4" w:space="0" w:color="000000"/>
              <w:bottom w:val="single" w:sz="4" w:space="0" w:color="000000"/>
            </w:tcBorders>
            <w:shd w:val="clear" w:color="auto" w:fill="auto"/>
          </w:tcPr>
          <w:p w14:paraId="09E93032" w14:textId="77777777" w:rsidR="00555C57" w:rsidRPr="00F24935" w:rsidRDefault="00555C57" w:rsidP="000543A2">
            <w:pPr>
              <w:pStyle w:val="aff4"/>
              <w:ind w:firstLine="0"/>
            </w:pPr>
            <w:r w:rsidRPr="00F24935">
              <w:rPr>
                <w:sz w:val="16"/>
                <w:szCs w:val="16"/>
              </w:rPr>
              <w:t>Завод залізобетонних виробів “ЖБВ”</w:t>
            </w:r>
          </w:p>
        </w:tc>
        <w:tc>
          <w:tcPr>
            <w:tcW w:w="1570" w:type="dxa"/>
            <w:tcBorders>
              <w:top w:val="single" w:sz="4" w:space="0" w:color="000000"/>
              <w:left w:val="single" w:sz="4" w:space="0" w:color="000000"/>
              <w:bottom w:val="single" w:sz="4" w:space="0" w:color="000000"/>
            </w:tcBorders>
            <w:shd w:val="clear" w:color="auto" w:fill="auto"/>
          </w:tcPr>
          <w:p w14:paraId="51EAB3D9" w14:textId="77777777" w:rsidR="00555C57" w:rsidRPr="00F24935" w:rsidRDefault="00555C57" w:rsidP="00A766A1">
            <w:pPr>
              <w:pStyle w:val="312"/>
              <w:ind w:firstLine="0"/>
              <w:jc w:val="both"/>
              <w:rPr>
                <w:sz w:val="16"/>
                <w:szCs w:val="16"/>
              </w:rPr>
            </w:pPr>
            <w:r w:rsidRPr="00F24935">
              <w:rPr>
                <w:sz w:val="16"/>
                <w:szCs w:val="16"/>
              </w:rPr>
              <w:t xml:space="preserve">61030, м. Харків, </w:t>
            </w:r>
          </w:p>
          <w:p w14:paraId="340262D3" w14:textId="77777777" w:rsidR="00555C57" w:rsidRPr="00F24935" w:rsidRDefault="00555C57" w:rsidP="00A766A1">
            <w:pPr>
              <w:pStyle w:val="312"/>
              <w:ind w:firstLine="0"/>
              <w:jc w:val="both"/>
            </w:pPr>
            <w:r w:rsidRPr="00F24935">
              <w:rPr>
                <w:sz w:val="16"/>
                <w:szCs w:val="16"/>
              </w:rPr>
              <w:t xml:space="preserve">вул. </w:t>
            </w:r>
            <w:proofErr w:type="spellStart"/>
            <w:r w:rsidRPr="00F24935">
              <w:rPr>
                <w:sz w:val="16"/>
                <w:szCs w:val="16"/>
              </w:rPr>
              <w:t>Диканівська</w:t>
            </w:r>
            <w:proofErr w:type="spellEnd"/>
            <w:r w:rsidRPr="00F24935">
              <w:rPr>
                <w:sz w:val="16"/>
                <w:szCs w:val="16"/>
              </w:rPr>
              <w:t>, 50</w:t>
            </w:r>
          </w:p>
        </w:tc>
        <w:tc>
          <w:tcPr>
            <w:tcW w:w="1981" w:type="dxa"/>
            <w:tcBorders>
              <w:top w:val="single" w:sz="4" w:space="0" w:color="000000"/>
              <w:left w:val="single" w:sz="4" w:space="0" w:color="000000"/>
              <w:bottom w:val="single" w:sz="4" w:space="0" w:color="000000"/>
            </w:tcBorders>
            <w:shd w:val="clear" w:color="auto" w:fill="auto"/>
          </w:tcPr>
          <w:p w14:paraId="5A960E12" w14:textId="77777777" w:rsidR="00555C57" w:rsidRPr="00F24935" w:rsidRDefault="00555C57" w:rsidP="00A766A1">
            <w:pPr>
              <w:pStyle w:val="312"/>
              <w:ind w:firstLine="0"/>
              <w:jc w:val="left"/>
            </w:pPr>
            <w:r w:rsidRPr="00F24935">
              <w:rPr>
                <w:sz w:val="16"/>
                <w:szCs w:val="16"/>
              </w:rPr>
              <w:t>Біля прохідної. Напроти  ТОВ „</w:t>
            </w:r>
            <w:proofErr w:type="spellStart"/>
            <w:r w:rsidRPr="00F24935">
              <w:rPr>
                <w:sz w:val="16"/>
                <w:szCs w:val="16"/>
              </w:rPr>
              <w:t>Вторма</w:t>
            </w:r>
            <w:proofErr w:type="spellEnd"/>
            <w:r w:rsidRPr="00F24935">
              <w:rPr>
                <w:sz w:val="16"/>
                <w:szCs w:val="16"/>
              </w:rPr>
              <w:t xml:space="preserve"> 1”.</w:t>
            </w:r>
          </w:p>
        </w:tc>
        <w:tc>
          <w:tcPr>
            <w:tcW w:w="742" w:type="dxa"/>
            <w:tcBorders>
              <w:top w:val="single" w:sz="4" w:space="0" w:color="000000"/>
              <w:left w:val="single" w:sz="4" w:space="0" w:color="000000"/>
              <w:bottom w:val="single" w:sz="4" w:space="0" w:color="000000"/>
            </w:tcBorders>
            <w:shd w:val="clear" w:color="auto" w:fill="auto"/>
          </w:tcPr>
          <w:p w14:paraId="49A6A51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1917B04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1259</w:t>
            </w:r>
          </w:p>
        </w:tc>
        <w:tc>
          <w:tcPr>
            <w:tcW w:w="565" w:type="dxa"/>
            <w:tcBorders>
              <w:top w:val="single" w:sz="4" w:space="0" w:color="000000"/>
              <w:left w:val="single" w:sz="4" w:space="0" w:color="000000"/>
              <w:bottom w:val="single" w:sz="4" w:space="0" w:color="000000"/>
            </w:tcBorders>
            <w:shd w:val="clear" w:color="auto" w:fill="auto"/>
          </w:tcPr>
          <w:p w14:paraId="3CD18C1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119</w:t>
            </w:r>
          </w:p>
        </w:tc>
        <w:tc>
          <w:tcPr>
            <w:tcW w:w="681" w:type="dxa"/>
            <w:tcBorders>
              <w:top w:val="single" w:sz="4" w:space="0" w:color="000000"/>
              <w:left w:val="single" w:sz="4" w:space="0" w:color="000000"/>
              <w:bottom w:val="single" w:sz="4" w:space="0" w:color="000000"/>
            </w:tcBorders>
            <w:shd w:val="clear" w:color="auto" w:fill="auto"/>
          </w:tcPr>
          <w:p w14:paraId="4DF876C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w:t>
            </w:r>
          </w:p>
        </w:tc>
        <w:tc>
          <w:tcPr>
            <w:tcW w:w="911" w:type="dxa"/>
            <w:tcBorders>
              <w:top w:val="single" w:sz="4" w:space="0" w:color="000000"/>
              <w:left w:val="single" w:sz="4" w:space="0" w:color="000000"/>
              <w:bottom w:val="single" w:sz="4" w:space="0" w:color="000000"/>
            </w:tcBorders>
            <w:shd w:val="clear" w:color="auto" w:fill="auto"/>
          </w:tcPr>
          <w:p w14:paraId="4FF2302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92EED7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295</w:t>
            </w:r>
          </w:p>
        </w:tc>
      </w:tr>
      <w:tr w:rsidR="00555C57" w:rsidRPr="00F24935" w14:paraId="1AEE737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86BBF9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26</w:t>
            </w:r>
          </w:p>
        </w:tc>
        <w:tc>
          <w:tcPr>
            <w:tcW w:w="1701" w:type="dxa"/>
            <w:tcBorders>
              <w:top w:val="single" w:sz="4" w:space="0" w:color="000000"/>
              <w:left w:val="single" w:sz="4" w:space="0" w:color="000000"/>
              <w:bottom w:val="single" w:sz="4" w:space="0" w:color="000000"/>
            </w:tcBorders>
            <w:shd w:val="clear" w:color="auto" w:fill="auto"/>
          </w:tcPr>
          <w:p w14:paraId="78A20C26" w14:textId="77777777" w:rsidR="00555C57" w:rsidRPr="00F24935" w:rsidRDefault="00555C57" w:rsidP="000543A2">
            <w:pPr>
              <w:pStyle w:val="aff4"/>
              <w:ind w:firstLine="0"/>
            </w:pPr>
            <w:r w:rsidRPr="00F24935">
              <w:rPr>
                <w:sz w:val="16"/>
                <w:szCs w:val="16"/>
              </w:rPr>
              <w:t>ТОВ „</w:t>
            </w:r>
            <w:proofErr w:type="spellStart"/>
            <w:r w:rsidRPr="00F24935">
              <w:rPr>
                <w:sz w:val="16"/>
                <w:szCs w:val="16"/>
              </w:rPr>
              <w:t>Клін</w:t>
            </w:r>
            <w:proofErr w:type="spellEnd"/>
            <w:r w:rsidRPr="00F24935">
              <w:rPr>
                <w:sz w:val="16"/>
                <w:szCs w:val="16"/>
              </w:rPr>
              <w:t xml:space="preserve"> Полімер”</w:t>
            </w:r>
          </w:p>
        </w:tc>
        <w:tc>
          <w:tcPr>
            <w:tcW w:w="1570" w:type="dxa"/>
            <w:tcBorders>
              <w:top w:val="single" w:sz="4" w:space="0" w:color="000000"/>
              <w:left w:val="single" w:sz="4" w:space="0" w:color="000000"/>
              <w:bottom w:val="single" w:sz="4" w:space="0" w:color="000000"/>
            </w:tcBorders>
            <w:shd w:val="clear" w:color="auto" w:fill="auto"/>
          </w:tcPr>
          <w:p w14:paraId="7BB8F727" w14:textId="77777777" w:rsidR="00555C57" w:rsidRPr="00F24935" w:rsidRDefault="00555C57" w:rsidP="00A766A1">
            <w:pPr>
              <w:pStyle w:val="312"/>
              <w:ind w:firstLine="0"/>
              <w:jc w:val="both"/>
              <w:rPr>
                <w:sz w:val="16"/>
                <w:szCs w:val="16"/>
              </w:rPr>
            </w:pPr>
            <w:r w:rsidRPr="00F24935">
              <w:rPr>
                <w:sz w:val="16"/>
                <w:szCs w:val="16"/>
              </w:rPr>
              <w:t xml:space="preserve">61124, м. Харків, </w:t>
            </w:r>
          </w:p>
          <w:p w14:paraId="01EE7BFF" w14:textId="77777777" w:rsidR="00555C57" w:rsidRPr="00F24935" w:rsidRDefault="00555C57" w:rsidP="00A766A1">
            <w:pPr>
              <w:pStyle w:val="312"/>
              <w:ind w:firstLine="0"/>
              <w:jc w:val="left"/>
            </w:pPr>
            <w:r w:rsidRPr="00F24935">
              <w:rPr>
                <w:sz w:val="16"/>
                <w:szCs w:val="16"/>
              </w:rPr>
              <w:t>вул. Олександра Матросова, 9</w:t>
            </w:r>
          </w:p>
        </w:tc>
        <w:tc>
          <w:tcPr>
            <w:tcW w:w="1981" w:type="dxa"/>
            <w:tcBorders>
              <w:top w:val="single" w:sz="4" w:space="0" w:color="000000"/>
              <w:left w:val="single" w:sz="4" w:space="0" w:color="000000"/>
              <w:bottom w:val="single" w:sz="4" w:space="0" w:color="000000"/>
            </w:tcBorders>
            <w:shd w:val="clear" w:color="auto" w:fill="auto"/>
          </w:tcPr>
          <w:p w14:paraId="35179D9C" w14:textId="77777777" w:rsidR="00555C57" w:rsidRPr="00F24935" w:rsidRDefault="00555C57" w:rsidP="00A766A1">
            <w:pPr>
              <w:pStyle w:val="312"/>
              <w:ind w:firstLine="0"/>
              <w:jc w:val="left"/>
            </w:pPr>
            <w:r w:rsidRPr="00F24935">
              <w:rPr>
                <w:sz w:val="16"/>
                <w:szCs w:val="16"/>
              </w:rPr>
              <w:t xml:space="preserve">15 м на З від дороги. Поруч зупинка громадського транспорту «вул. Матросова».  </w:t>
            </w:r>
          </w:p>
        </w:tc>
        <w:tc>
          <w:tcPr>
            <w:tcW w:w="742" w:type="dxa"/>
            <w:tcBorders>
              <w:top w:val="single" w:sz="4" w:space="0" w:color="000000"/>
              <w:left w:val="single" w:sz="4" w:space="0" w:color="000000"/>
              <w:bottom w:val="single" w:sz="4" w:space="0" w:color="000000"/>
            </w:tcBorders>
            <w:shd w:val="clear" w:color="auto" w:fill="auto"/>
          </w:tcPr>
          <w:p w14:paraId="6606377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178A161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524</w:t>
            </w:r>
          </w:p>
        </w:tc>
        <w:tc>
          <w:tcPr>
            <w:tcW w:w="565" w:type="dxa"/>
            <w:tcBorders>
              <w:top w:val="single" w:sz="4" w:space="0" w:color="000000"/>
              <w:left w:val="single" w:sz="4" w:space="0" w:color="000000"/>
              <w:bottom w:val="single" w:sz="4" w:space="0" w:color="000000"/>
            </w:tcBorders>
            <w:shd w:val="clear" w:color="auto" w:fill="auto"/>
          </w:tcPr>
          <w:p w14:paraId="277E25A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85</w:t>
            </w:r>
          </w:p>
        </w:tc>
        <w:tc>
          <w:tcPr>
            <w:tcW w:w="681" w:type="dxa"/>
            <w:tcBorders>
              <w:top w:val="single" w:sz="4" w:space="0" w:color="000000"/>
              <w:left w:val="single" w:sz="4" w:space="0" w:color="000000"/>
              <w:bottom w:val="single" w:sz="4" w:space="0" w:color="000000"/>
            </w:tcBorders>
            <w:shd w:val="clear" w:color="auto" w:fill="auto"/>
          </w:tcPr>
          <w:p w14:paraId="2D7670F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54</w:t>
            </w:r>
          </w:p>
        </w:tc>
        <w:tc>
          <w:tcPr>
            <w:tcW w:w="911" w:type="dxa"/>
            <w:tcBorders>
              <w:top w:val="single" w:sz="4" w:space="0" w:color="000000"/>
              <w:left w:val="single" w:sz="4" w:space="0" w:color="000000"/>
              <w:bottom w:val="single" w:sz="4" w:space="0" w:color="000000"/>
            </w:tcBorders>
            <w:shd w:val="clear" w:color="auto" w:fill="auto"/>
          </w:tcPr>
          <w:p w14:paraId="33D7DD7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B58DBA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242</w:t>
            </w:r>
          </w:p>
        </w:tc>
      </w:tr>
      <w:tr w:rsidR="00555C57" w:rsidRPr="00F24935" w14:paraId="602EE79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8CFD30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27</w:t>
            </w:r>
          </w:p>
        </w:tc>
        <w:tc>
          <w:tcPr>
            <w:tcW w:w="1701" w:type="dxa"/>
            <w:tcBorders>
              <w:top w:val="single" w:sz="4" w:space="0" w:color="000000"/>
              <w:left w:val="single" w:sz="4" w:space="0" w:color="000000"/>
              <w:bottom w:val="single" w:sz="4" w:space="0" w:color="000000"/>
            </w:tcBorders>
            <w:shd w:val="clear" w:color="auto" w:fill="auto"/>
          </w:tcPr>
          <w:p w14:paraId="67DF7B9F" w14:textId="77777777" w:rsidR="00555C57" w:rsidRPr="00F24935" w:rsidRDefault="00555C57" w:rsidP="000543A2">
            <w:pPr>
              <w:pStyle w:val="aff4"/>
              <w:ind w:firstLine="0"/>
            </w:pPr>
            <w:r w:rsidRPr="00F24935">
              <w:rPr>
                <w:sz w:val="16"/>
                <w:szCs w:val="16"/>
              </w:rPr>
              <w:t>ТОВ „Онікс”, раніше - Завод побутових відходів “ТБО”</w:t>
            </w:r>
          </w:p>
        </w:tc>
        <w:tc>
          <w:tcPr>
            <w:tcW w:w="1570" w:type="dxa"/>
            <w:tcBorders>
              <w:top w:val="single" w:sz="4" w:space="0" w:color="000000"/>
              <w:left w:val="single" w:sz="4" w:space="0" w:color="000000"/>
              <w:bottom w:val="single" w:sz="4" w:space="0" w:color="000000"/>
            </w:tcBorders>
            <w:shd w:val="clear" w:color="auto" w:fill="auto"/>
          </w:tcPr>
          <w:p w14:paraId="039678ED" w14:textId="77777777" w:rsidR="00555C57" w:rsidRPr="00F24935" w:rsidRDefault="00555C57" w:rsidP="00A766A1">
            <w:pPr>
              <w:pStyle w:val="312"/>
              <w:ind w:firstLine="0"/>
              <w:jc w:val="both"/>
              <w:rPr>
                <w:sz w:val="16"/>
                <w:szCs w:val="16"/>
              </w:rPr>
            </w:pPr>
            <w:r w:rsidRPr="00F24935">
              <w:rPr>
                <w:sz w:val="16"/>
                <w:szCs w:val="16"/>
              </w:rPr>
              <w:t xml:space="preserve">61031, м. Харків, </w:t>
            </w:r>
          </w:p>
          <w:p w14:paraId="3EA9E0BB" w14:textId="77777777" w:rsidR="00555C57" w:rsidRPr="00F24935" w:rsidRDefault="00555C57" w:rsidP="00A766A1">
            <w:pPr>
              <w:pStyle w:val="312"/>
              <w:ind w:firstLine="0"/>
              <w:jc w:val="both"/>
            </w:pPr>
            <w:r w:rsidRPr="00F24935">
              <w:rPr>
                <w:sz w:val="16"/>
                <w:szCs w:val="16"/>
              </w:rPr>
              <w:t>пр. Юрія Гагаріна, 360</w:t>
            </w:r>
          </w:p>
        </w:tc>
        <w:tc>
          <w:tcPr>
            <w:tcW w:w="1981" w:type="dxa"/>
            <w:tcBorders>
              <w:top w:val="single" w:sz="4" w:space="0" w:color="000000"/>
              <w:left w:val="single" w:sz="4" w:space="0" w:color="000000"/>
              <w:bottom w:val="single" w:sz="4" w:space="0" w:color="000000"/>
            </w:tcBorders>
            <w:shd w:val="clear" w:color="auto" w:fill="auto"/>
          </w:tcPr>
          <w:p w14:paraId="161F4E76" w14:textId="77777777" w:rsidR="00555C57" w:rsidRPr="00F24935" w:rsidRDefault="00555C57" w:rsidP="00A766A1">
            <w:pPr>
              <w:pStyle w:val="312"/>
              <w:ind w:firstLine="0"/>
              <w:jc w:val="left"/>
            </w:pPr>
            <w:r w:rsidRPr="00F24935">
              <w:rPr>
                <w:sz w:val="16"/>
                <w:szCs w:val="16"/>
              </w:rPr>
              <w:t xml:space="preserve">10 м на </w:t>
            </w:r>
            <w:proofErr w:type="spellStart"/>
            <w:r w:rsidRPr="00F24935">
              <w:rPr>
                <w:sz w:val="16"/>
                <w:szCs w:val="16"/>
              </w:rPr>
              <w:t>Пд</w:t>
            </w:r>
            <w:proofErr w:type="spellEnd"/>
            <w:r w:rsidRPr="00F24935">
              <w:rPr>
                <w:sz w:val="16"/>
                <w:szCs w:val="16"/>
              </w:rPr>
              <w:t xml:space="preserve"> від прохідної, біля паркану. Поблизу заправка, колумбарій для тварин.</w:t>
            </w:r>
          </w:p>
        </w:tc>
        <w:tc>
          <w:tcPr>
            <w:tcW w:w="742" w:type="dxa"/>
            <w:tcBorders>
              <w:top w:val="single" w:sz="4" w:space="0" w:color="000000"/>
              <w:left w:val="single" w:sz="4" w:space="0" w:color="000000"/>
              <w:bottom w:val="single" w:sz="4" w:space="0" w:color="000000"/>
            </w:tcBorders>
            <w:shd w:val="clear" w:color="auto" w:fill="auto"/>
          </w:tcPr>
          <w:p w14:paraId="4A11C74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2,75</w:t>
            </w:r>
          </w:p>
        </w:tc>
        <w:tc>
          <w:tcPr>
            <w:tcW w:w="739" w:type="dxa"/>
            <w:tcBorders>
              <w:top w:val="single" w:sz="4" w:space="0" w:color="000000"/>
              <w:left w:val="single" w:sz="4" w:space="0" w:color="000000"/>
              <w:bottom w:val="single" w:sz="4" w:space="0" w:color="000000"/>
            </w:tcBorders>
            <w:shd w:val="clear" w:color="auto" w:fill="auto"/>
          </w:tcPr>
          <w:p w14:paraId="2715DFE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269</w:t>
            </w:r>
          </w:p>
        </w:tc>
        <w:tc>
          <w:tcPr>
            <w:tcW w:w="565" w:type="dxa"/>
            <w:tcBorders>
              <w:top w:val="single" w:sz="4" w:space="0" w:color="000000"/>
              <w:left w:val="single" w:sz="4" w:space="0" w:color="000000"/>
              <w:bottom w:val="single" w:sz="4" w:space="0" w:color="000000"/>
            </w:tcBorders>
            <w:shd w:val="clear" w:color="auto" w:fill="auto"/>
          </w:tcPr>
          <w:p w14:paraId="0D3B923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44</w:t>
            </w:r>
          </w:p>
        </w:tc>
        <w:tc>
          <w:tcPr>
            <w:tcW w:w="681" w:type="dxa"/>
            <w:tcBorders>
              <w:top w:val="single" w:sz="4" w:space="0" w:color="000000"/>
              <w:left w:val="single" w:sz="4" w:space="0" w:color="000000"/>
              <w:bottom w:val="single" w:sz="4" w:space="0" w:color="000000"/>
            </w:tcBorders>
            <w:shd w:val="clear" w:color="auto" w:fill="auto"/>
          </w:tcPr>
          <w:p w14:paraId="4164EDA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36</w:t>
            </w:r>
          </w:p>
        </w:tc>
        <w:tc>
          <w:tcPr>
            <w:tcW w:w="911" w:type="dxa"/>
            <w:tcBorders>
              <w:top w:val="single" w:sz="4" w:space="0" w:color="000000"/>
              <w:left w:val="single" w:sz="4" w:space="0" w:color="000000"/>
              <w:bottom w:val="single" w:sz="4" w:space="0" w:color="000000"/>
            </w:tcBorders>
            <w:shd w:val="clear" w:color="auto" w:fill="auto"/>
          </w:tcPr>
          <w:p w14:paraId="57FEA0F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E7240D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221</w:t>
            </w:r>
          </w:p>
        </w:tc>
      </w:tr>
      <w:tr w:rsidR="00555C57" w:rsidRPr="00F24935" w14:paraId="4799774E"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276E05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28</w:t>
            </w:r>
          </w:p>
        </w:tc>
        <w:tc>
          <w:tcPr>
            <w:tcW w:w="1701" w:type="dxa"/>
            <w:tcBorders>
              <w:top w:val="single" w:sz="4" w:space="0" w:color="000000"/>
              <w:left w:val="single" w:sz="4" w:space="0" w:color="000000"/>
              <w:bottom w:val="single" w:sz="4" w:space="0" w:color="000000"/>
            </w:tcBorders>
            <w:shd w:val="clear" w:color="auto" w:fill="auto"/>
          </w:tcPr>
          <w:p w14:paraId="2588958A" w14:textId="77777777" w:rsidR="00555C57" w:rsidRPr="00F24935" w:rsidRDefault="00555C57" w:rsidP="000543A2">
            <w:pPr>
              <w:pStyle w:val="aff4"/>
              <w:ind w:firstLine="0"/>
            </w:pPr>
            <w:r w:rsidRPr="00F24935">
              <w:rPr>
                <w:sz w:val="16"/>
                <w:szCs w:val="16"/>
              </w:rPr>
              <w:t>ТЦ „Протон”, раніше - ТОВ “Поліграфічне  підприємство „Фоліо- плюс”</w:t>
            </w:r>
          </w:p>
        </w:tc>
        <w:tc>
          <w:tcPr>
            <w:tcW w:w="1570" w:type="dxa"/>
            <w:tcBorders>
              <w:top w:val="single" w:sz="4" w:space="0" w:color="000000"/>
              <w:left w:val="single" w:sz="4" w:space="0" w:color="000000"/>
              <w:bottom w:val="single" w:sz="4" w:space="0" w:color="000000"/>
            </w:tcBorders>
            <w:shd w:val="clear" w:color="auto" w:fill="auto"/>
          </w:tcPr>
          <w:p w14:paraId="03DD8A42" w14:textId="77777777" w:rsidR="00555C57" w:rsidRPr="00F24935" w:rsidRDefault="00555C57" w:rsidP="00A766A1">
            <w:pPr>
              <w:pStyle w:val="312"/>
              <w:ind w:firstLine="0"/>
              <w:jc w:val="left"/>
            </w:pPr>
            <w:r w:rsidRPr="00F24935">
              <w:rPr>
                <w:sz w:val="16"/>
                <w:szCs w:val="16"/>
              </w:rPr>
              <w:t xml:space="preserve">61018, м. Харків,    </w:t>
            </w:r>
            <w:proofErr w:type="spellStart"/>
            <w:r w:rsidRPr="00F24935">
              <w:rPr>
                <w:sz w:val="16"/>
                <w:szCs w:val="16"/>
              </w:rPr>
              <w:t>пл.Захисників</w:t>
            </w:r>
            <w:proofErr w:type="spellEnd"/>
            <w:r w:rsidRPr="00F24935">
              <w:rPr>
                <w:sz w:val="16"/>
                <w:szCs w:val="16"/>
              </w:rPr>
              <w:t xml:space="preserve"> України 7/8</w:t>
            </w:r>
          </w:p>
        </w:tc>
        <w:tc>
          <w:tcPr>
            <w:tcW w:w="1981" w:type="dxa"/>
            <w:tcBorders>
              <w:top w:val="single" w:sz="4" w:space="0" w:color="000000"/>
              <w:left w:val="single" w:sz="4" w:space="0" w:color="000000"/>
              <w:bottom w:val="single" w:sz="4" w:space="0" w:color="000000"/>
            </w:tcBorders>
            <w:shd w:val="clear" w:color="auto" w:fill="auto"/>
          </w:tcPr>
          <w:p w14:paraId="650DB627" w14:textId="77777777" w:rsidR="00555C57" w:rsidRPr="00F24935" w:rsidRDefault="00555C57" w:rsidP="00A766A1">
            <w:pPr>
              <w:pStyle w:val="312"/>
              <w:ind w:firstLine="0"/>
              <w:jc w:val="left"/>
            </w:pPr>
            <w:r w:rsidRPr="00F24935">
              <w:rPr>
                <w:sz w:val="16"/>
                <w:szCs w:val="16"/>
              </w:rPr>
              <w:t xml:space="preserve">15 м на </w:t>
            </w:r>
            <w:proofErr w:type="spellStart"/>
            <w:r w:rsidRPr="00F24935">
              <w:rPr>
                <w:sz w:val="16"/>
                <w:szCs w:val="16"/>
              </w:rPr>
              <w:t>ПнС</w:t>
            </w:r>
            <w:proofErr w:type="spellEnd"/>
            <w:r w:rsidRPr="00F24935">
              <w:rPr>
                <w:sz w:val="16"/>
                <w:szCs w:val="16"/>
              </w:rPr>
              <w:t xml:space="preserve"> від входу. Поблизу </w:t>
            </w:r>
            <w:proofErr w:type="spellStart"/>
            <w:r w:rsidRPr="00F24935">
              <w:rPr>
                <w:sz w:val="16"/>
                <w:szCs w:val="16"/>
              </w:rPr>
              <w:t>парковка</w:t>
            </w:r>
            <w:proofErr w:type="spellEnd"/>
            <w:r w:rsidRPr="00F24935">
              <w:rPr>
                <w:sz w:val="16"/>
                <w:szCs w:val="16"/>
              </w:rPr>
              <w:t>, житловий будинок.</w:t>
            </w:r>
          </w:p>
        </w:tc>
        <w:tc>
          <w:tcPr>
            <w:tcW w:w="742" w:type="dxa"/>
            <w:tcBorders>
              <w:top w:val="single" w:sz="4" w:space="0" w:color="000000"/>
              <w:left w:val="single" w:sz="4" w:space="0" w:color="000000"/>
              <w:bottom w:val="single" w:sz="4" w:space="0" w:color="000000"/>
            </w:tcBorders>
            <w:shd w:val="clear" w:color="auto" w:fill="auto"/>
          </w:tcPr>
          <w:p w14:paraId="5A11EE8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1,25</w:t>
            </w:r>
          </w:p>
        </w:tc>
        <w:tc>
          <w:tcPr>
            <w:tcW w:w="739" w:type="dxa"/>
            <w:tcBorders>
              <w:top w:val="single" w:sz="4" w:space="0" w:color="000000"/>
              <w:left w:val="single" w:sz="4" w:space="0" w:color="000000"/>
              <w:bottom w:val="single" w:sz="4" w:space="0" w:color="000000"/>
            </w:tcBorders>
            <w:shd w:val="clear" w:color="auto" w:fill="auto"/>
          </w:tcPr>
          <w:p w14:paraId="7CF799C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585</w:t>
            </w:r>
          </w:p>
        </w:tc>
        <w:tc>
          <w:tcPr>
            <w:tcW w:w="565" w:type="dxa"/>
            <w:tcBorders>
              <w:top w:val="single" w:sz="4" w:space="0" w:color="000000"/>
              <w:left w:val="single" w:sz="4" w:space="0" w:color="000000"/>
              <w:bottom w:val="single" w:sz="4" w:space="0" w:color="000000"/>
            </w:tcBorders>
            <w:shd w:val="clear" w:color="auto" w:fill="auto"/>
          </w:tcPr>
          <w:p w14:paraId="41D2B1F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95</w:t>
            </w:r>
          </w:p>
        </w:tc>
        <w:tc>
          <w:tcPr>
            <w:tcW w:w="681" w:type="dxa"/>
            <w:tcBorders>
              <w:top w:val="single" w:sz="4" w:space="0" w:color="000000"/>
              <w:left w:val="single" w:sz="4" w:space="0" w:color="000000"/>
              <w:bottom w:val="single" w:sz="4" w:space="0" w:color="000000"/>
            </w:tcBorders>
            <w:shd w:val="clear" w:color="auto" w:fill="auto"/>
          </w:tcPr>
          <w:p w14:paraId="4B015E2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w:t>
            </w:r>
          </w:p>
        </w:tc>
        <w:tc>
          <w:tcPr>
            <w:tcW w:w="911" w:type="dxa"/>
            <w:tcBorders>
              <w:top w:val="single" w:sz="4" w:space="0" w:color="000000"/>
              <w:left w:val="single" w:sz="4" w:space="0" w:color="000000"/>
              <w:bottom w:val="single" w:sz="4" w:space="0" w:color="000000"/>
            </w:tcBorders>
            <w:shd w:val="clear" w:color="auto" w:fill="auto"/>
          </w:tcPr>
          <w:p w14:paraId="0E86558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28B5DC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658</w:t>
            </w:r>
          </w:p>
        </w:tc>
      </w:tr>
      <w:tr w:rsidR="00555C57" w:rsidRPr="00F24935" w14:paraId="5E4B7EE4"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582C74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29</w:t>
            </w:r>
          </w:p>
        </w:tc>
        <w:tc>
          <w:tcPr>
            <w:tcW w:w="1701" w:type="dxa"/>
            <w:tcBorders>
              <w:top w:val="single" w:sz="4" w:space="0" w:color="000000"/>
              <w:left w:val="single" w:sz="4" w:space="0" w:color="000000"/>
              <w:bottom w:val="single" w:sz="4" w:space="0" w:color="000000"/>
            </w:tcBorders>
            <w:shd w:val="clear" w:color="auto" w:fill="auto"/>
          </w:tcPr>
          <w:p w14:paraId="65239D65" w14:textId="77777777" w:rsidR="00555C57" w:rsidRPr="00F24935" w:rsidRDefault="00555C57" w:rsidP="000543A2">
            <w:pPr>
              <w:pStyle w:val="aff4"/>
              <w:ind w:firstLine="0"/>
            </w:pPr>
            <w:r w:rsidRPr="00F24935">
              <w:rPr>
                <w:sz w:val="16"/>
                <w:szCs w:val="16"/>
              </w:rPr>
              <w:t>Офісна будівля, раніше - ВАТ “Харківська книжкова фабрика ім. Фрунзе”</w:t>
            </w:r>
          </w:p>
        </w:tc>
        <w:tc>
          <w:tcPr>
            <w:tcW w:w="1570" w:type="dxa"/>
            <w:tcBorders>
              <w:top w:val="single" w:sz="4" w:space="0" w:color="000000"/>
              <w:left w:val="single" w:sz="4" w:space="0" w:color="000000"/>
              <w:bottom w:val="single" w:sz="4" w:space="0" w:color="000000"/>
            </w:tcBorders>
            <w:shd w:val="clear" w:color="auto" w:fill="auto"/>
          </w:tcPr>
          <w:p w14:paraId="225A2B26" w14:textId="77777777" w:rsidR="00555C57" w:rsidRPr="00F24935" w:rsidRDefault="00555C57" w:rsidP="00A766A1">
            <w:pPr>
              <w:pStyle w:val="312"/>
              <w:ind w:firstLine="0"/>
              <w:jc w:val="both"/>
              <w:rPr>
                <w:sz w:val="16"/>
                <w:szCs w:val="16"/>
              </w:rPr>
            </w:pPr>
            <w:r w:rsidRPr="00F24935">
              <w:rPr>
                <w:sz w:val="16"/>
                <w:szCs w:val="16"/>
              </w:rPr>
              <w:t xml:space="preserve">61057, м. Харків, </w:t>
            </w:r>
          </w:p>
          <w:p w14:paraId="78360327" w14:textId="77777777" w:rsidR="00555C57" w:rsidRPr="00F24935" w:rsidRDefault="00555C57" w:rsidP="00A766A1">
            <w:pPr>
              <w:pStyle w:val="312"/>
              <w:ind w:firstLine="0"/>
              <w:jc w:val="left"/>
            </w:pPr>
            <w:r w:rsidRPr="00F24935">
              <w:rPr>
                <w:sz w:val="16"/>
                <w:szCs w:val="16"/>
              </w:rPr>
              <w:t>вул. Донець - Захаржевського, 6/8</w:t>
            </w:r>
          </w:p>
        </w:tc>
        <w:tc>
          <w:tcPr>
            <w:tcW w:w="1981" w:type="dxa"/>
            <w:tcBorders>
              <w:top w:val="single" w:sz="4" w:space="0" w:color="000000"/>
              <w:left w:val="single" w:sz="4" w:space="0" w:color="000000"/>
              <w:bottom w:val="single" w:sz="4" w:space="0" w:color="000000"/>
            </w:tcBorders>
            <w:shd w:val="clear" w:color="auto" w:fill="auto"/>
          </w:tcPr>
          <w:p w14:paraId="4B23F1C5" w14:textId="77777777" w:rsidR="00555C57" w:rsidRPr="00F24935" w:rsidRDefault="00555C57" w:rsidP="00A766A1">
            <w:pPr>
              <w:pStyle w:val="312"/>
              <w:ind w:firstLine="0"/>
              <w:jc w:val="left"/>
            </w:pPr>
            <w:r w:rsidRPr="00F24935">
              <w:rPr>
                <w:sz w:val="16"/>
                <w:szCs w:val="16"/>
              </w:rPr>
              <w:t xml:space="preserve">20 м на </w:t>
            </w:r>
            <w:proofErr w:type="spellStart"/>
            <w:r w:rsidRPr="00F24935">
              <w:rPr>
                <w:sz w:val="16"/>
                <w:szCs w:val="16"/>
              </w:rPr>
              <w:t>ПнС</w:t>
            </w:r>
            <w:proofErr w:type="spellEnd"/>
            <w:r w:rsidRPr="00F24935">
              <w:rPr>
                <w:sz w:val="16"/>
                <w:szCs w:val="16"/>
              </w:rPr>
              <w:t xml:space="preserve"> від входу у сквері. Поблизу </w:t>
            </w:r>
            <w:proofErr w:type="spellStart"/>
            <w:r w:rsidRPr="00F24935">
              <w:rPr>
                <w:sz w:val="16"/>
                <w:szCs w:val="16"/>
              </w:rPr>
              <w:t>парковка</w:t>
            </w:r>
            <w:proofErr w:type="spellEnd"/>
            <w:r w:rsidRPr="00F24935">
              <w:rPr>
                <w:sz w:val="16"/>
                <w:szCs w:val="16"/>
              </w:rPr>
              <w:t>, будівлі.</w:t>
            </w:r>
          </w:p>
        </w:tc>
        <w:tc>
          <w:tcPr>
            <w:tcW w:w="742" w:type="dxa"/>
            <w:tcBorders>
              <w:top w:val="single" w:sz="4" w:space="0" w:color="000000"/>
              <w:left w:val="single" w:sz="4" w:space="0" w:color="000000"/>
              <w:bottom w:val="single" w:sz="4" w:space="0" w:color="000000"/>
            </w:tcBorders>
            <w:shd w:val="clear" w:color="auto" w:fill="auto"/>
          </w:tcPr>
          <w:p w14:paraId="3CFEDD1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0,00</w:t>
            </w:r>
          </w:p>
        </w:tc>
        <w:tc>
          <w:tcPr>
            <w:tcW w:w="739" w:type="dxa"/>
            <w:tcBorders>
              <w:top w:val="single" w:sz="4" w:space="0" w:color="000000"/>
              <w:left w:val="single" w:sz="4" w:space="0" w:color="000000"/>
              <w:bottom w:val="single" w:sz="4" w:space="0" w:color="000000"/>
            </w:tcBorders>
            <w:shd w:val="clear" w:color="auto" w:fill="auto"/>
          </w:tcPr>
          <w:p w14:paraId="1875BDD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305</w:t>
            </w:r>
          </w:p>
        </w:tc>
        <w:tc>
          <w:tcPr>
            <w:tcW w:w="565" w:type="dxa"/>
            <w:tcBorders>
              <w:top w:val="single" w:sz="4" w:space="0" w:color="000000"/>
              <w:left w:val="single" w:sz="4" w:space="0" w:color="000000"/>
              <w:bottom w:val="single" w:sz="4" w:space="0" w:color="000000"/>
            </w:tcBorders>
            <w:shd w:val="clear" w:color="auto" w:fill="auto"/>
          </w:tcPr>
          <w:p w14:paraId="780090D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w:t>
            </w:r>
          </w:p>
        </w:tc>
        <w:tc>
          <w:tcPr>
            <w:tcW w:w="681" w:type="dxa"/>
            <w:tcBorders>
              <w:top w:val="single" w:sz="4" w:space="0" w:color="000000"/>
              <w:left w:val="single" w:sz="4" w:space="0" w:color="000000"/>
              <w:bottom w:val="single" w:sz="4" w:space="0" w:color="000000"/>
            </w:tcBorders>
            <w:shd w:val="clear" w:color="auto" w:fill="auto"/>
          </w:tcPr>
          <w:p w14:paraId="48C1304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w:t>
            </w:r>
          </w:p>
        </w:tc>
        <w:tc>
          <w:tcPr>
            <w:tcW w:w="911" w:type="dxa"/>
            <w:tcBorders>
              <w:top w:val="single" w:sz="4" w:space="0" w:color="000000"/>
              <w:left w:val="single" w:sz="4" w:space="0" w:color="000000"/>
              <w:bottom w:val="single" w:sz="4" w:space="0" w:color="000000"/>
            </w:tcBorders>
            <w:shd w:val="clear" w:color="auto" w:fill="auto"/>
          </w:tcPr>
          <w:p w14:paraId="3665885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02BE05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139</w:t>
            </w:r>
          </w:p>
        </w:tc>
      </w:tr>
      <w:tr w:rsidR="00555C57" w:rsidRPr="00F24935" w14:paraId="26C304E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14FDDB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30</w:t>
            </w:r>
          </w:p>
        </w:tc>
        <w:tc>
          <w:tcPr>
            <w:tcW w:w="1701" w:type="dxa"/>
            <w:tcBorders>
              <w:top w:val="single" w:sz="4" w:space="0" w:color="000000"/>
              <w:left w:val="single" w:sz="4" w:space="0" w:color="000000"/>
              <w:bottom w:val="single" w:sz="4" w:space="0" w:color="000000"/>
            </w:tcBorders>
            <w:shd w:val="clear" w:color="auto" w:fill="auto"/>
          </w:tcPr>
          <w:p w14:paraId="3FF8F2F2" w14:textId="77777777" w:rsidR="00555C57" w:rsidRPr="00F24935" w:rsidRDefault="00555C57" w:rsidP="000543A2">
            <w:pPr>
              <w:pStyle w:val="aff4"/>
              <w:ind w:firstLine="0"/>
            </w:pPr>
            <w:r w:rsidRPr="00F24935">
              <w:rPr>
                <w:sz w:val="16"/>
                <w:szCs w:val="16"/>
              </w:rPr>
              <w:t>Торговий майданчик, раніше - Тролейбусне депо №1</w:t>
            </w:r>
          </w:p>
        </w:tc>
        <w:tc>
          <w:tcPr>
            <w:tcW w:w="1570" w:type="dxa"/>
            <w:tcBorders>
              <w:top w:val="single" w:sz="4" w:space="0" w:color="000000"/>
              <w:left w:val="single" w:sz="4" w:space="0" w:color="000000"/>
              <w:bottom w:val="single" w:sz="4" w:space="0" w:color="000000"/>
            </w:tcBorders>
            <w:shd w:val="clear" w:color="auto" w:fill="auto"/>
          </w:tcPr>
          <w:p w14:paraId="4C8CFC5D" w14:textId="77777777" w:rsidR="00555C57" w:rsidRPr="00F24935" w:rsidRDefault="00555C57" w:rsidP="00A766A1">
            <w:pPr>
              <w:pStyle w:val="312"/>
              <w:ind w:firstLine="0"/>
              <w:jc w:val="both"/>
              <w:rPr>
                <w:sz w:val="16"/>
                <w:szCs w:val="16"/>
              </w:rPr>
            </w:pPr>
            <w:r w:rsidRPr="00F24935">
              <w:rPr>
                <w:sz w:val="16"/>
                <w:szCs w:val="16"/>
              </w:rPr>
              <w:t xml:space="preserve">61052, м. Харків, </w:t>
            </w:r>
          </w:p>
          <w:p w14:paraId="57BA5C71" w14:textId="77777777" w:rsidR="00555C57" w:rsidRPr="00F24935" w:rsidRDefault="00555C57" w:rsidP="00A766A1">
            <w:pPr>
              <w:pStyle w:val="312"/>
              <w:ind w:firstLine="0"/>
              <w:jc w:val="both"/>
            </w:pPr>
            <w:proofErr w:type="spellStart"/>
            <w:r w:rsidRPr="00F24935">
              <w:rPr>
                <w:sz w:val="16"/>
                <w:szCs w:val="16"/>
              </w:rPr>
              <w:t>пров</w:t>
            </w:r>
            <w:proofErr w:type="spellEnd"/>
            <w:r w:rsidRPr="00F24935">
              <w:rPr>
                <w:sz w:val="16"/>
                <w:szCs w:val="16"/>
              </w:rPr>
              <w:t xml:space="preserve">. </w:t>
            </w:r>
            <w:proofErr w:type="spellStart"/>
            <w:r w:rsidRPr="00F24935">
              <w:rPr>
                <w:sz w:val="16"/>
                <w:szCs w:val="16"/>
              </w:rPr>
              <w:t>Піскуновський</w:t>
            </w:r>
            <w:proofErr w:type="spellEnd"/>
            <w:r w:rsidRPr="00F24935">
              <w:rPr>
                <w:sz w:val="16"/>
                <w:szCs w:val="16"/>
              </w:rPr>
              <w:t>, 15</w:t>
            </w:r>
          </w:p>
        </w:tc>
        <w:tc>
          <w:tcPr>
            <w:tcW w:w="1981" w:type="dxa"/>
            <w:tcBorders>
              <w:top w:val="single" w:sz="4" w:space="0" w:color="000000"/>
              <w:left w:val="single" w:sz="4" w:space="0" w:color="000000"/>
              <w:bottom w:val="single" w:sz="4" w:space="0" w:color="000000"/>
            </w:tcBorders>
            <w:shd w:val="clear" w:color="auto" w:fill="auto"/>
          </w:tcPr>
          <w:p w14:paraId="23794108" w14:textId="77777777" w:rsidR="00555C57" w:rsidRPr="00F24935" w:rsidRDefault="00555C57" w:rsidP="00A766A1">
            <w:pPr>
              <w:pStyle w:val="312"/>
              <w:ind w:firstLine="0"/>
              <w:jc w:val="left"/>
            </w:pPr>
            <w:r w:rsidRPr="00F24935">
              <w:rPr>
                <w:sz w:val="16"/>
                <w:szCs w:val="16"/>
              </w:rPr>
              <w:t xml:space="preserve">30 м на Пн від магазину „Квіти” біля мосту. Поряд </w:t>
            </w:r>
            <w:proofErr w:type="spellStart"/>
            <w:r w:rsidRPr="00F24935">
              <w:rPr>
                <w:sz w:val="16"/>
                <w:szCs w:val="16"/>
              </w:rPr>
              <w:t>парковка</w:t>
            </w:r>
            <w:proofErr w:type="spellEnd"/>
            <w:r w:rsidRPr="00F24935">
              <w:rPr>
                <w:sz w:val="16"/>
                <w:szCs w:val="16"/>
              </w:rPr>
              <w:t xml:space="preserve">. </w:t>
            </w:r>
          </w:p>
        </w:tc>
        <w:tc>
          <w:tcPr>
            <w:tcW w:w="742" w:type="dxa"/>
            <w:tcBorders>
              <w:top w:val="single" w:sz="4" w:space="0" w:color="000000"/>
              <w:left w:val="single" w:sz="4" w:space="0" w:color="000000"/>
              <w:bottom w:val="single" w:sz="4" w:space="0" w:color="000000"/>
            </w:tcBorders>
            <w:shd w:val="clear" w:color="auto" w:fill="auto"/>
          </w:tcPr>
          <w:p w14:paraId="7DC08B8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3,50</w:t>
            </w:r>
          </w:p>
        </w:tc>
        <w:tc>
          <w:tcPr>
            <w:tcW w:w="739" w:type="dxa"/>
            <w:tcBorders>
              <w:top w:val="single" w:sz="4" w:space="0" w:color="000000"/>
              <w:left w:val="single" w:sz="4" w:space="0" w:color="000000"/>
              <w:bottom w:val="single" w:sz="4" w:space="0" w:color="000000"/>
            </w:tcBorders>
            <w:shd w:val="clear" w:color="auto" w:fill="auto"/>
          </w:tcPr>
          <w:p w14:paraId="5EB66A2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132</w:t>
            </w:r>
          </w:p>
        </w:tc>
        <w:tc>
          <w:tcPr>
            <w:tcW w:w="565" w:type="dxa"/>
            <w:tcBorders>
              <w:top w:val="single" w:sz="4" w:space="0" w:color="000000"/>
              <w:left w:val="single" w:sz="4" w:space="0" w:color="000000"/>
              <w:bottom w:val="single" w:sz="4" w:space="0" w:color="000000"/>
            </w:tcBorders>
            <w:shd w:val="clear" w:color="auto" w:fill="auto"/>
          </w:tcPr>
          <w:p w14:paraId="171424F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w:t>
            </w:r>
          </w:p>
        </w:tc>
        <w:tc>
          <w:tcPr>
            <w:tcW w:w="681" w:type="dxa"/>
            <w:tcBorders>
              <w:top w:val="single" w:sz="4" w:space="0" w:color="000000"/>
              <w:left w:val="single" w:sz="4" w:space="0" w:color="000000"/>
              <w:bottom w:val="single" w:sz="4" w:space="0" w:color="000000"/>
            </w:tcBorders>
            <w:shd w:val="clear" w:color="auto" w:fill="auto"/>
          </w:tcPr>
          <w:p w14:paraId="7ADB627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w:t>
            </w:r>
          </w:p>
        </w:tc>
        <w:tc>
          <w:tcPr>
            <w:tcW w:w="911" w:type="dxa"/>
            <w:tcBorders>
              <w:top w:val="single" w:sz="4" w:space="0" w:color="000000"/>
              <w:left w:val="single" w:sz="4" w:space="0" w:color="000000"/>
              <w:bottom w:val="single" w:sz="4" w:space="0" w:color="000000"/>
            </w:tcBorders>
            <w:shd w:val="clear" w:color="auto" w:fill="auto"/>
          </w:tcPr>
          <w:p w14:paraId="4D5E1CD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E845BD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w:t>
            </w:r>
          </w:p>
        </w:tc>
      </w:tr>
      <w:tr w:rsidR="00555C57" w:rsidRPr="00F24935" w14:paraId="4BBA495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29F7FD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31</w:t>
            </w:r>
          </w:p>
        </w:tc>
        <w:tc>
          <w:tcPr>
            <w:tcW w:w="1701" w:type="dxa"/>
            <w:tcBorders>
              <w:top w:val="single" w:sz="4" w:space="0" w:color="000000"/>
              <w:left w:val="single" w:sz="4" w:space="0" w:color="000000"/>
              <w:bottom w:val="single" w:sz="4" w:space="0" w:color="000000"/>
            </w:tcBorders>
            <w:shd w:val="clear" w:color="auto" w:fill="auto"/>
          </w:tcPr>
          <w:p w14:paraId="5BF8FD60" w14:textId="77777777" w:rsidR="00555C57" w:rsidRPr="00F24935" w:rsidRDefault="00555C57" w:rsidP="000543A2">
            <w:pPr>
              <w:pStyle w:val="aff4"/>
              <w:ind w:firstLine="0"/>
            </w:pPr>
            <w:r w:rsidRPr="00F24935">
              <w:rPr>
                <w:sz w:val="16"/>
                <w:szCs w:val="16"/>
              </w:rPr>
              <w:t>Гаражний кооператив „Металіст”</w:t>
            </w:r>
          </w:p>
        </w:tc>
        <w:tc>
          <w:tcPr>
            <w:tcW w:w="1570" w:type="dxa"/>
            <w:tcBorders>
              <w:top w:val="single" w:sz="4" w:space="0" w:color="000000"/>
              <w:left w:val="single" w:sz="4" w:space="0" w:color="000000"/>
              <w:bottom w:val="single" w:sz="4" w:space="0" w:color="000000"/>
            </w:tcBorders>
            <w:shd w:val="clear" w:color="auto" w:fill="auto"/>
          </w:tcPr>
          <w:p w14:paraId="7A1D3FA3" w14:textId="77777777" w:rsidR="00555C57" w:rsidRPr="00F24935" w:rsidRDefault="00555C57" w:rsidP="00A766A1">
            <w:pPr>
              <w:pStyle w:val="312"/>
              <w:ind w:firstLine="0"/>
              <w:jc w:val="both"/>
              <w:rPr>
                <w:sz w:val="16"/>
                <w:szCs w:val="16"/>
              </w:rPr>
            </w:pPr>
            <w:r w:rsidRPr="00F24935">
              <w:rPr>
                <w:sz w:val="16"/>
                <w:szCs w:val="16"/>
              </w:rPr>
              <w:t xml:space="preserve">61036,м. </w:t>
            </w:r>
            <w:proofErr w:type="spellStart"/>
            <w:r w:rsidRPr="00F24935">
              <w:rPr>
                <w:sz w:val="16"/>
                <w:szCs w:val="16"/>
              </w:rPr>
              <w:t>Харів</w:t>
            </w:r>
            <w:proofErr w:type="spellEnd"/>
            <w:r w:rsidRPr="00F24935">
              <w:rPr>
                <w:sz w:val="16"/>
                <w:szCs w:val="16"/>
              </w:rPr>
              <w:t>,</w:t>
            </w:r>
          </w:p>
          <w:p w14:paraId="4F1F4268" w14:textId="77777777" w:rsidR="00555C57" w:rsidRPr="00F24935" w:rsidRDefault="00555C57" w:rsidP="00A766A1">
            <w:pPr>
              <w:pStyle w:val="312"/>
              <w:ind w:firstLine="0"/>
              <w:jc w:val="both"/>
            </w:pPr>
            <w:r w:rsidRPr="00F24935">
              <w:rPr>
                <w:sz w:val="16"/>
                <w:szCs w:val="16"/>
              </w:rPr>
              <w:t xml:space="preserve"> вул. Морозова, 13-В</w:t>
            </w:r>
          </w:p>
        </w:tc>
        <w:tc>
          <w:tcPr>
            <w:tcW w:w="1981" w:type="dxa"/>
            <w:tcBorders>
              <w:top w:val="single" w:sz="4" w:space="0" w:color="000000"/>
              <w:left w:val="single" w:sz="4" w:space="0" w:color="000000"/>
              <w:bottom w:val="single" w:sz="4" w:space="0" w:color="000000"/>
            </w:tcBorders>
            <w:shd w:val="clear" w:color="auto" w:fill="auto"/>
          </w:tcPr>
          <w:p w14:paraId="7D4362B9" w14:textId="77777777" w:rsidR="00555C57" w:rsidRPr="00F24935" w:rsidRDefault="00555C57" w:rsidP="00A766A1">
            <w:pPr>
              <w:pStyle w:val="312"/>
              <w:ind w:firstLine="0"/>
              <w:jc w:val="left"/>
            </w:pPr>
            <w:r w:rsidRPr="00F24935">
              <w:rPr>
                <w:sz w:val="14"/>
                <w:szCs w:val="14"/>
              </w:rPr>
              <w:t xml:space="preserve">На Пн від території агрегатного заводу ДП Завод </w:t>
            </w:r>
            <w:proofErr w:type="spellStart"/>
            <w:r w:rsidRPr="00F24935">
              <w:rPr>
                <w:sz w:val="14"/>
                <w:szCs w:val="14"/>
              </w:rPr>
              <w:t>ім.Малишева</w:t>
            </w:r>
            <w:proofErr w:type="spellEnd"/>
            <w:r w:rsidRPr="00F24935">
              <w:rPr>
                <w:sz w:val="14"/>
                <w:szCs w:val="14"/>
              </w:rPr>
              <w:t xml:space="preserve">, 140 м на </w:t>
            </w:r>
            <w:proofErr w:type="spellStart"/>
            <w:r w:rsidRPr="00F24935">
              <w:rPr>
                <w:sz w:val="14"/>
                <w:szCs w:val="14"/>
              </w:rPr>
              <w:t>ПдС</w:t>
            </w:r>
            <w:proofErr w:type="spellEnd"/>
            <w:r w:rsidRPr="00F24935">
              <w:rPr>
                <w:sz w:val="14"/>
                <w:szCs w:val="14"/>
              </w:rPr>
              <w:t xml:space="preserve"> від шляхопроводу. Поблизу гаражний кооператив.</w:t>
            </w:r>
          </w:p>
        </w:tc>
        <w:tc>
          <w:tcPr>
            <w:tcW w:w="742" w:type="dxa"/>
            <w:tcBorders>
              <w:top w:val="single" w:sz="4" w:space="0" w:color="000000"/>
              <w:left w:val="single" w:sz="4" w:space="0" w:color="000000"/>
              <w:bottom w:val="single" w:sz="4" w:space="0" w:color="000000"/>
            </w:tcBorders>
            <w:shd w:val="clear" w:color="auto" w:fill="auto"/>
          </w:tcPr>
          <w:p w14:paraId="1D2F565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C0FCFE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555</w:t>
            </w:r>
          </w:p>
        </w:tc>
        <w:tc>
          <w:tcPr>
            <w:tcW w:w="565" w:type="dxa"/>
            <w:tcBorders>
              <w:top w:val="single" w:sz="4" w:space="0" w:color="000000"/>
              <w:left w:val="single" w:sz="4" w:space="0" w:color="000000"/>
              <w:bottom w:val="single" w:sz="4" w:space="0" w:color="000000"/>
            </w:tcBorders>
            <w:shd w:val="clear" w:color="auto" w:fill="auto"/>
          </w:tcPr>
          <w:p w14:paraId="45A870C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68</w:t>
            </w:r>
          </w:p>
        </w:tc>
        <w:tc>
          <w:tcPr>
            <w:tcW w:w="681" w:type="dxa"/>
            <w:tcBorders>
              <w:top w:val="single" w:sz="4" w:space="0" w:color="000000"/>
              <w:left w:val="single" w:sz="4" w:space="0" w:color="000000"/>
              <w:bottom w:val="single" w:sz="4" w:space="0" w:color="000000"/>
            </w:tcBorders>
            <w:shd w:val="clear" w:color="auto" w:fill="auto"/>
          </w:tcPr>
          <w:p w14:paraId="69FBF05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911" w:type="dxa"/>
            <w:tcBorders>
              <w:top w:val="single" w:sz="4" w:space="0" w:color="000000"/>
              <w:left w:val="single" w:sz="4" w:space="0" w:color="000000"/>
              <w:bottom w:val="single" w:sz="4" w:space="0" w:color="000000"/>
            </w:tcBorders>
            <w:shd w:val="clear" w:color="auto" w:fill="auto"/>
          </w:tcPr>
          <w:p w14:paraId="0140163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2A1294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59</w:t>
            </w:r>
          </w:p>
        </w:tc>
      </w:tr>
      <w:tr w:rsidR="00555C57" w:rsidRPr="00F24935" w14:paraId="73DBF59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49C4FD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32</w:t>
            </w:r>
          </w:p>
        </w:tc>
        <w:tc>
          <w:tcPr>
            <w:tcW w:w="1701" w:type="dxa"/>
            <w:tcBorders>
              <w:top w:val="single" w:sz="4" w:space="0" w:color="000000"/>
              <w:left w:val="single" w:sz="4" w:space="0" w:color="000000"/>
              <w:bottom w:val="single" w:sz="4" w:space="0" w:color="000000"/>
            </w:tcBorders>
            <w:shd w:val="clear" w:color="auto" w:fill="auto"/>
          </w:tcPr>
          <w:p w14:paraId="3BAF699C" w14:textId="77777777" w:rsidR="00555C57" w:rsidRPr="00F24935" w:rsidRDefault="00555C57" w:rsidP="000543A2">
            <w:pPr>
              <w:rPr>
                <w:rFonts w:ascii="Times New Roman" w:hAnsi="Times New Roman" w:cs="Times New Roman"/>
                <w:sz w:val="16"/>
                <w:szCs w:val="16"/>
              </w:rPr>
            </w:pPr>
            <w:r w:rsidRPr="00F24935">
              <w:rPr>
                <w:rFonts w:ascii="Times New Roman" w:hAnsi="Times New Roman" w:cs="Times New Roman"/>
                <w:sz w:val="16"/>
                <w:szCs w:val="16"/>
              </w:rPr>
              <w:t>ОВ „Фіто - Ліки”,</w:t>
            </w:r>
            <w:r w:rsidR="000543A2" w:rsidRPr="00F24935">
              <w:rPr>
                <w:rFonts w:ascii="Times New Roman" w:hAnsi="Times New Roman" w:cs="Times New Roman"/>
                <w:sz w:val="16"/>
                <w:szCs w:val="16"/>
              </w:rPr>
              <w:t xml:space="preserve"> раніше — НВП" Електротехнічний </w:t>
            </w:r>
            <w:r w:rsidRPr="00F24935">
              <w:rPr>
                <w:rFonts w:ascii="Times New Roman" w:hAnsi="Times New Roman" w:cs="Times New Roman"/>
                <w:sz w:val="16"/>
                <w:szCs w:val="16"/>
              </w:rPr>
              <w:t>завод "</w:t>
            </w:r>
            <w:proofErr w:type="spellStart"/>
            <w:r w:rsidRPr="00F24935">
              <w:rPr>
                <w:rFonts w:ascii="Times New Roman" w:hAnsi="Times New Roman" w:cs="Times New Roman"/>
                <w:sz w:val="16"/>
                <w:szCs w:val="16"/>
              </w:rPr>
              <w:t>Трі</w:t>
            </w:r>
            <w:r w:rsidRPr="00F24935">
              <w:rPr>
                <w:rFonts w:ascii="Times New Roman" w:eastAsia="Malgun Gothic Semilight" w:hAnsi="Times New Roman" w:cs="Times New Roman"/>
                <w:sz w:val="16"/>
                <w:szCs w:val="16"/>
              </w:rPr>
              <w:t>ол</w:t>
            </w:r>
            <w:r w:rsidRPr="00F24935">
              <w:rPr>
                <w:rFonts w:ascii="Times New Roman" w:hAnsi="Times New Roman" w:cs="Times New Roman"/>
                <w:sz w:val="16"/>
                <w:szCs w:val="16"/>
              </w:rPr>
              <w:t>"</w:t>
            </w:r>
            <w:r w:rsidRPr="00F24935">
              <w:rPr>
                <w:rFonts w:ascii="Times New Roman" w:eastAsia="Malgun Gothic Semilight" w:hAnsi="Times New Roman" w:cs="Times New Roman"/>
                <w:sz w:val="16"/>
                <w:szCs w:val="16"/>
              </w:rPr>
              <w:t>ТОВ</w:t>
            </w:r>
            <w:proofErr w:type="spellEnd"/>
          </w:p>
        </w:tc>
        <w:tc>
          <w:tcPr>
            <w:tcW w:w="1570" w:type="dxa"/>
            <w:tcBorders>
              <w:top w:val="single" w:sz="4" w:space="0" w:color="000000"/>
              <w:left w:val="single" w:sz="4" w:space="0" w:color="000000"/>
              <w:bottom w:val="single" w:sz="4" w:space="0" w:color="000000"/>
            </w:tcBorders>
            <w:shd w:val="clear" w:color="auto" w:fill="auto"/>
          </w:tcPr>
          <w:p w14:paraId="5373473C" w14:textId="77777777" w:rsidR="00555C57" w:rsidRPr="00F24935" w:rsidRDefault="00555C57" w:rsidP="00A766A1">
            <w:pPr>
              <w:pStyle w:val="312"/>
              <w:ind w:firstLine="0"/>
              <w:jc w:val="both"/>
              <w:rPr>
                <w:sz w:val="16"/>
                <w:szCs w:val="16"/>
              </w:rPr>
            </w:pPr>
            <w:r w:rsidRPr="00F24935">
              <w:rPr>
                <w:sz w:val="16"/>
                <w:szCs w:val="16"/>
              </w:rPr>
              <w:t xml:space="preserve">61004, м. Харків, </w:t>
            </w:r>
          </w:p>
          <w:p w14:paraId="0880A02B" w14:textId="77777777" w:rsidR="00555C57" w:rsidRPr="00F24935" w:rsidRDefault="00555C57" w:rsidP="00A766A1">
            <w:pPr>
              <w:pStyle w:val="312"/>
              <w:ind w:firstLine="0"/>
              <w:jc w:val="both"/>
            </w:pPr>
            <w:r w:rsidRPr="00F24935">
              <w:rPr>
                <w:sz w:val="16"/>
                <w:szCs w:val="16"/>
              </w:rPr>
              <w:t xml:space="preserve">вул. </w:t>
            </w:r>
            <w:proofErr w:type="spellStart"/>
            <w:r w:rsidRPr="00F24935">
              <w:rPr>
                <w:sz w:val="16"/>
                <w:szCs w:val="16"/>
              </w:rPr>
              <w:t>Катеринська</w:t>
            </w:r>
            <w:proofErr w:type="spellEnd"/>
            <w:r w:rsidRPr="00F24935">
              <w:rPr>
                <w:sz w:val="16"/>
                <w:szCs w:val="16"/>
              </w:rPr>
              <w:t>, 46</w:t>
            </w:r>
          </w:p>
        </w:tc>
        <w:tc>
          <w:tcPr>
            <w:tcW w:w="1981" w:type="dxa"/>
            <w:tcBorders>
              <w:top w:val="single" w:sz="4" w:space="0" w:color="000000"/>
              <w:left w:val="single" w:sz="4" w:space="0" w:color="000000"/>
              <w:bottom w:val="single" w:sz="4" w:space="0" w:color="000000"/>
            </w:tcBorders>
            <w:shd w:val="clear" w:color="auto" w:fill="auto"/>
          </w:tcPr>
          <w:p w14:paraId="498D3D27" w14:textId="77777777" w:rsidR="00555C57" w:rsidRPr="00F24935" w:rsidRDefault="00555C57" w:rsidP="00A766A1">
            <w:pPr>
              <w:pStyle w:val="312"/>
              <w:ind w:firstLine="0"/>
              <w:jc w:val="left"/>
            </w:pPr>
            <w:r w:rsidRPr="00F24935">
              <w:rPr>
                <w:sz w:val="16"/>
                <w:szCs w:val="16"/>
              </w:rPr>
              <w:t xml:space="preserve">20 м на </w:t>
            </w:r>
            <w:proofErr w:type="spellStart"/>
            <w:r w:rsidRPr="00F24935">
              <w:rPr>
                <w:sz w:val="16"/>
                <w:szCs w:val="16"/>
              </w:rPr>
              <w:t>ПнЗ</w:t>
            </w:r>
            <w:proofErr w:type="spellEnd"/>
            <w:r w:rsidRPr="00F24935">
              <w:rPr>
                <w:sz w:val="16"/>
                <w:szCs w:val="16"/>
              </w:rPr>
              <w:t xml:space="preserve"> від прохідної. Поблизу </w:t>
            </w:r>
            <w:proofErr w:type="spellStart"/>
            <w:r w:rsidRPr="00F24935">
              <w:rPr>
                <w:sz w:val="16"/>
                <w:szCs w:val="16"/>
              </w:rPr>
              <w:t>ТОВ„Уніпласт</w:t>
            </w:r>
            <w:proofErr w:type="spellEnd"/>
            <w:r w:rsidRPr="00F24935">
              <w:rPr>
                <w:sz w:val="16"/>
                <w:szCs w:val="16"/>
              </w:rPr>
              <w:t xml:space="preserve">”, </w:t>
            </w:r>
            <w:proofErr w:type="spellStart"/>
            <w:r w:rsidRPr="00F24935">
              <w:rPr>
                <w:sz w:val="16"/>
                <w:szCs w:val="16"/>
              </w:rPr>
              <w:t>ТОВ„Металург</w:t>
            </w:r>
            <w:proofErr w:type="spellEnd"/>
            <w:r w:rsidRPr="00F24935">
              <w:rPr>
                <w:sz w:val="16"/>
                <w:szCs w:val="16"/>
              </w:rPr>
              <w:t xml:space="preserve">” </w:t>
            </w:r>
            <w:r w:rsidRPr="00F24935">
              <w:rPr>
                <w:sz w:val="16"/>
                <w:szCs w:val="16"/>
              </w:rPr>
              <w:lastRenderedPageBreak/>
              <w:t xml:space="preserve">промисловий сектор та </w:t>
            </w:r>
            <w:proofErr w:type="spellStart"/>
            <w:r w:rsidRPr="00F24935">
              <w:rPr>
                <w:sz w:val="16"/>
                <w:szCs w:val="16"/>
              </w:rPr>
              <w:t>парковка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4A6FEF7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lastRenderedPageBreak/>
              <w:t>0,25</w:t>
            </w:r>
          </w:p>
        </w:tc>
        <w:tc>
          <w:tcPr>
            <w:tcW w:w="739" w:type="dxa"/>
            <w:tcBorders>
              <w:top w:val="single" w:sz="4" w:space="0" w:color="000000"/>
              <w:left w:val="single" w:sz="4" w:space="0" w:color="000000"/>
              <w:bottom w:val="single" w:sz="4" w:space="0" w:color="000000"/>
            </w:tcBorders>
            <w:shd w:val="clear" w:color="auto" w:fill="auto"/>
          </w:tcPr>
          <w:p w14:paraId="43426A1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341</w:t>
            </w:r>
          </w:p>
        </w:tc>
        <w:tc>
          <w:tcPr>
            <w:tcW w:w="565" w:type="dxa"/>
            <w:tcBorders>
              <w:top w:val="single" w:sz="4" w:space="0" w:color="000000"/>
              <w:left w:val="single" w:sz="4" w:space="0" w:color="000000"/>
              <w:bottom w:val="single" w:sz="4" w:space="0" w:color="000000"/>
            </w:tcBorders>
            <w:shd w:val="clear" w:color="auto" w:fill="auto"/>
          </w:tcPr>
          <w:p w14:paraId="65ECE79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w:t>
            </w:r>
          </w:p>
        </w:tc>
        <w:tc>
          <w:tcPr>
            <w:tcW w:w="681" w:type="dxa"/>
            <w:tcBorders>
              <w:top w:val="single" w:sz="4" w:space="0" w:color="000000"/>
              <w:left w:val="single" w:sz="4" w:space="0" w:color="000000"/>
              <w:bottom w:val="single" w:sz="4" w:space="0" w:color="000000"/>
            </w:tcBorders>
            <w:shd w:val="clear" w:color="auto" w:fill="auto"/>
          </w:tcPr>
          <w:p w14:paraId="4C7D99F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11</w:t>
            </w:r>
          </w:p>
        </w:tc>
        <w:tc>
          <w:tcPr>
            <w:tcW w:w="911" w:type="dxa"/>
            <w:tcBorders>
              <w:top w:val="single" w:sz="4" w:space="0" w:color="000000"/>
              <w:left w:val="single" w:sz="4" w:space="0" w:color="000000"/>
              <w:bottom w:val="single" w:sz="4" w:space="0" w:color="000000"/>
            </w:tcBorders>
            <w:shd w:val="clear" w:color="auto" w:fill="auto"/>
          </w:tcPr>
          <w:p w14:paraId="0989951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E28875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298</w:t>
            </w:r>
          </w:p>
        </w:tc>
      </w:tr>
      <w:tr w:rsidR="00555C57" w:rsidRPr="00F24935" w14:paraId="0B38C7C1"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86A2AB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33</w:t>
            </w:r>
          </w:p>
        </w:tc>
        <w:tc>
          <w:tcPr>
            <w:tcW w:w="1701" w:type="dxa"/>
            <w:tcBorders>
              <w:top w:val="single" w:sz="4" w:space="0" w:color="000000"/>
              <w:left w:val="single" w:sz="4" w:space="0" w:color="000000"/>
              <w:bottom w:val="single" w:sz="4" w:space="0" w:color="000000"/>
            </w:tcBorders>
            <w:shd w:val="clear" w:color="auto" w:fill="auto"/>
          </w:tcPr>
          <w:p w14:paraId="7BF5FF4D" w14:textId="77777777" w:rsidR="00555C57" w:rsidRPr="00F24935" w:rsidRDefault="00555C57" w:rsidP="000543A2">
            <w:pPr>
              <w:pStyle w:val="aff4"/>
              <w:ind w:firstLine="0"/>
            </w:pPr>
            <w:r w:rsidRPr="00F24935">
              <w:rPr>
                <w:sz w:val="16"/>
                <w:szCs w:val="16"/>
              </w:rPr>
              <w:t>ВАТ Харківський машинобудівний завод “Світло шахтаря”</w:t>
            </w:r>
          </w:p>
        </w:tc>
        <w:tc>
          <w:tcPr>
            <w:tcW w:w="1570" w:type="dxa"/>
            <w:tcBorders>
              <w:top w:val="single" w:sz="4" w:space="0" w:color="000000"/>
              <w:left w:val="single" w:sz="4" w:space="0" w:color="000000"/>
              <w:bottom w:val="single" w:sz="4" w:space="0" w:color="000000"/>
            </w:tcBorders>
            <w:shd w:val="clear" w:color="auto" w:fill="auto"/>
          </w:tcPr>
          <w:p w14:paraId="27503618" w14:textId="77777777" w:rsidR="00555C57" w:rsidRPr="00F24935" w:rsidRDefault="00555C57" w:rsidP="00A766A1">
            <w:pPr>
              <w:pStyle w:val="312"/>
              <w:ind w:firstLine="0"/>
              <w:jc w:val="both"/>
              <w:rPr>
                <w:sz w:val="16"/>
                <w:szCs w:val="16"/>
              </w:rPr>
            </w:pPr>
            <w:r w:rsidRPr="00F24935">
              <w:rPr>
                <w:sz w:val="16"/>
                <w:szCs w:val="16"/>
              </w:rPr>
              <w:t xml:space="preserve">61004, м. Харків, </w:t>
            </w:r>
          </w:p>
          <w:p w14:paraId="4B37F9C7" w14:textId="77777777" w:rsidR="00555C57" w:rsidRPr="00F24935" w:rsidRDefault="00555C57" w:rsidP="00A766A1">
            <w:pPr>
              <w:pStyle w:val="312"/>
              <w:ind w:firstLine="0"/>
              <w:jc w:val="both"/>
            </w:pPr>
            <w:r w:rsidRPr="00F24935">
              <w:rPr>
                <w:sz w:val="16"/>
                <w:szCs w:val="16"/>
              </w:rPr>
              <w:t>вул. Світло Шахтаря, 4/6</w:t>
            </w:r>
          </w:p>
        </w:tc>
        <w:tc>
          <w:tcPr>
            <w:tcW w:w="1981" w:type="dxa"/>
            <w:tcBorders>
              <w:top w:val="single" w:sz="4" w:space="0" w:color="000000"/>
              <w:left w:val="single" w:sz="4" w:space="0" w:color="000000"/>
              <w:bottom w:val="single" w:sz="4" w:space="0" w:color="000000"/>
            </w:tcBorders>
            <w:shd w:val="clear" w:color="auto" w:fill="auto"/>
          </w:tcPr>
          <w:p w14:paraId="3D7636F0" w14:textId="77777777" w:rsidR="00555C57" w:rsidRPr="00F24935" w:rsidRDefault="00555C57" w:rsidP="00A766A1">
            <w:pPr>
              <w:pStyle w:val="312"/>
              <w:ind w:firstLine="0"/>
              <w:jc w:val="left"/>
            </w:pPr>
            <w:r w:rsidRPr="00F24935">
              <w:rPr>
                <w:sz w:val="16"/>
                <w:szCs w:val="16"/>
              </w:rPr>
              <w:t xml:space="preserve">25 м на Пн від центральної прохідної, біля магазину "Прополіс"  Поряд приватний сектор, </w:t>
            </w:r>
            <w:proofErr w:type="spellStart"/>
            <w:r w:rsidRPr="00F24935">
              <w:rPr>
                <w:sz w:val="16"/>
                <w:szCs w:val="16"/>
              </w:rPr>
              <w:t>парковка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7B26616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A7308C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285</w:t>
            </w:r>
          </w:p>
        </w:tc>
        <w:tc>
          <w:tcPr>
            <w:tcW w:w="565" w:type="dxa"/>
            <w:tcBorders>
              <w:top w:val="single" w:sz="4" w:space="0" w:color="000000"/>
              <w:left w:val="single" w:sz="4" w:space="0" w:color="000000"/>
              <w:bottom w:val="single" w:sz="4" w:space="0" w:color="000000"/>
            </w:tcBorders>
            <w:shd w:val="clear" w:color="auto" w:fill="auto"/>
          </w:tcPr>
          <w:p w14:paraId="7A239C4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38</w:t>
            </w:r>
          </w:p>
        </w:tc>
        <w:tc>
          <w:tcPr>
            <w:tcW w:w="681" w:type="dxa"/>
            <w:tcBorders>
              <w:top w:val="single" w:sz="4" w:space="0" w:color="000000"/>
              <w:left w:val="single" w:sz="4" w:space="0" w:color="000000"/>
              <w:bottom w:val="single" w:sz="4" w:space="0" w:color="000000"/>
            </w:tcBorders>
            <w:shd w:val="clear" w:color="auto" w:fill="auto"/>
          </w:tcPr>
          <w:p w14:paraId="432ED9D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911" w:type="dxa"/>
            <w:tcBorders>
              <w:top w:val="single" w:sz="4" w:space="0" w:color="000000"/>
              <w:left w:val="single" w:sz="4" w:space="0" w:color="000000"/>
              <w:bottom w:val="single" w:sz="4" w:space="0" w:color="000000"/>
            </w:tcBorders>
            <w:shd w:val="clear" w:color="auto" w:fill="auto"/>
          </w:tcPr>
          <w:p w14:paraId="7767A76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E8E114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242</w:t>
            </w:r>
          </w:p>
        </w:tc>
      </w:tr>
      <w:tr w:rsidR="00555C57" w:rsidRPr="00F24935" w14:paraId="56022BD6" w14:textId="77777777" w:rsidTr="00D04211">
        <w:trPr>
          <w:trHeight w:val="279"/>
        </w:trPr>
        <w:tc>
          <w:tcPr>
            <w:tcW w:w="426" w:type="dxa"/>
            <w:tcBorders>
              <w:left w:val="single" w:sz="4" w:space="0" w:color="000000"/>
              <w:bottom w:val="single" w:sz="4" w:space="0" w:color="000000"/>
            </w:tcBorders>
            <w:shd w:val="clear" w:color="auto" w:fill="auto"/>
          </w:tcPr>
          <w:p w14:paraId="1C53E22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34</w:t>
            </w:r>
          </w:p>
        </w:tc>
        <w:tc>
          <w:tcPr>
            <w:tcW w:w="1701" w:type="dxa"/>
            <w:tcBorders>
              <w:left w:val="single" w:sz="4" w:space="0" w:color="000000"/>
              <w:bottom w:val="single" w:sz="4" w:space="0" w:color="000000"/>
            </w:tcBorders>
            <w:shd w:val="clear" w:color="auto" w:fill="auto"/>
          </w:tcPr>
          <w:p w14:paraId="5916A324" w14:textId="77777777" w:rsidR="00555C57" w:rsidRPr="00F24935" w:rsidRDefault="00555C57" w:rsidP="000543A2">
            <w:pPr>
              <w:pStyle w:val="aff4"/>
              <w:ind w:firstLine="0"/>
            </w:pPr>
            <w:r w:rsidRPr="00F24935">
              <w:rPr>
                <w:sz w:val="16"/>
                <w:szCs w:val="16"/>
              </w:rPr>
              <w:t xml:space="preserve">ТОВ “Харківський завод </w:t>
            </w:r>
            <w:proofErr w:type="spellStart"/>
            <w:r w:rsidRPr="00F24935">
              <w:rPr>
                <w:sz w:val="16"/>
                <w:szCs w:val="16"/>
              </w:rPr>
              <w:t>підйомно</w:t>
            </w:r>
            <w:proofErr w:type="spellEnd"/>
            <w:r w:rsidRPr="00F24935">
              <w:rPr>
                <w:sz w:val="16"/>
                <w:szCs w:val="16"/>
              </w:rPr>
              <w:t xml:space="preserve"> - транспортного устаткування”, раніше - ВТО ім. Леніна</w:t>
            </w:r>
          </w:p>
        </w:tc>
        <w:tc>
          <w:tcPr>
            <w:tcW w:w="1570" w:type="dxa"/>
            <w:tcBorders>
              <w:left w:val="single" w:sz="4" w:space="0" w:color="000000"/>
              <w:bottom w:val="single" w:sz="4" w:space="0" w:color="000000"/>
            </w:tcBorders>
            <w:shd w:val="clear" w:color="auto" w:fill="auto"/>
          </w:tcPr>
          <w:p w14:paraId="547D7AC9" w14:textId="77777777" w:rsidR="00555C57" w:rsidRPr="00F24935" w:rsidRDefault="00555C57" w:rsidP="00A766A1">
            <w:pPr>
              <w:pStyle w:val="312"/>
              <w:ind w:firstLine="0"/>
              <w:jc w:val="both"/>
              <w:rPr>
                <w:sz w:val="16"/>
                <w:szCs w:val="16"/>
              </w:rPr>
            </w:pPr>
            <w:r w:rsidRPr="00F24935">
              <w:rPr>
                <w:sz w:val="16"/>
                <w:szCs w:val="16"/>
              </w:rPr>
              <w:t xml:space="preserve">61019, м. Харків, </w:t>
            </w:r>
          </w:p>
          <w:p w14:paraId="6CDC61A2" w14:textId="77777777" w:rsidR="00555C57" w:rsidRPr="00F24935" w:rsidRDefault="00555C57" w:rsidP="00A766A1">
            <w:pPr>
              <w:pStyle w:val="312"/>
              <w:ind w:firstLine="0"/>
              <w:jc w:val="both"/>
            </w:pPr>
            <w:r w:rsidRPr="00F24935">
              <w:rPr>
                <w:sz w:val="16"/>
                <w:szCs w:val="16"/>
              </w:rPr>
              <w:t>пр. Ново - Баварський, 118</w:t>
            </w:r>
          </w:p>
        </w:tc>
        <w:tc>
          <w:tcPr>
            <w:tcW w:w="1981" w:type="dxa"/>
            <w:tcBorders>
              <w:left w:val="single" w:sz="4" w:space="0" w:color="000000"/>
              <w:bottom w:val="single" w:sz="4" w:space="0" w:color="000000"/>
            </w:tcBorders>
            <w:shd w:val="clear" w:color="auto" w:fill="auto"/>
          </w:tcPr>
          <w:p w14:paraId="5D9A8447" w14:textId="77777777" w:rsidR="00555C57" w:rsidRPr="00F24935" w:rsidRDefault="00555C57" w:rsidP="00A766A1">
            <w:pPr>
              <w:pStyle w:val="312"/>
              <w:ind w:firstLine="0"/>
              <w:jc w:val="left"/>
            </w:pPr>
            <w:r w:rsidRPr="00F24935">
              <w:rPr>
                <w:sz w:val="16"/>
                <w:szCs w:val="16"/>
              </w:rPr>
              <w:t xml:space="preserve">30 м на </w:t>
            </w:r>
            <w:proofErr w:type="spellStart"/>
            <w:r w:rsidRPr="00F24935">
              <w:rPr>
                <w:sz w:val="16"/>
                <w:szCs w:val="16"/>
              </w:rPr>
              <w:t>ПдЗ</w:t>
            </w:r>
            <w:proofErr w:type="spellEnd"/>
            <w:r w:rsidRPr="00F24935">
              <w:rPr>
                <w:sz w:val="16"/>
                <w:szCs w:val="16"/>
              </w:rPr>
              <w:t xml:space="preserve"> від прохідної в сквері. Поблизу промислова зона, приватний сектор.</w:t>
            </w:r>
          </w:p>
        </w:tc>
        <w:tc>
          <w:tcPr>
            <w:tcW w:w="742" w:type="dxa"/>
            <w:tcBorders>
              <w:left w:val="single" w:sz="4" w:space="0" w:color="000000"/>
              <w:bottom w:val="single" w:sz="4" w:space="0" w:color="000000"/>
            </w:tcBorders>
            <w:shd w:val="clear" w:color="auto" w:fill="auto"/>
          </w:tcPr>
          <w:p w14:paraId="0BD17E8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left w:val="single" w:sz="4" w:space="0" w:color="000000"/>
              <w:bottom w:val="single" w:sz="4" w:space="0" w:color="000000"/>
            </w:tcBorders>
            <w:shd w:val="clear" w:color="auto" w:fill="auto"/>
          </w:tcPr>
          <w:p w14:paraId="7EEF8F4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478</w:t>
            </w:r>
          </w:p>
        </w:tc>
        <w:tc>
          <w:tcPr>
            <w:tcW w:w="565" w:type="dxa"/>
            <w:tcBorders>
              <w:left w:val="single" w:sz="4" w:space="0" w:color="000000"/>
              <w:bottom w:val="single" w:sz="4" w:space="0" w:color="000000"/>
            </w:tcBorders>
            <w:shd w:val="clear" w:color="auto" w:fill="auto"/>
          </w:tcPr>
          <w:p w14:paraId="4758844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28</w:t>
            </w:r>
          </w:p>
        </w:tc>
        <w:tc>
          <w:tcPr>
            <w:tcW w:w="681" w:type="dxa"/>
            <w:tcBorders>
              <w:left w:val="single" w:sz="4" w:space="0" w:color="000000"/>
              <w:bottom w:val="single" w:sz="4" w:space="0" w:color="000000"/>
            </w:tcBorders>
            <w:shd w:val="clear" w:color="auto" w:fill="auto"/>
          </w:tcPr>
          <w:p w14:paraId="29D6E6B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29</w:t>
            </w:r>
          </w:p>
        </w:tc>
        <w:tc>
          <w:tcPr>
            <w:tcW w:w="911" w:type="dxa"/>
            <w:tcBorders>
              <w:left w:val="single" w:sz="4" w:space="0" w:color="000000"/>
              <w:bottom w:val="single" w:sz="4" w:space="0" w:color="000000"/>
            </w:tcBorders>
            <w:shd w:val="clear" w:color="auto" w:fill="auto"/>
          </w:tcPr>
          <w:p w14:paraId="345DD54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21</w:t>
            </w:r>
          </w:p>
        </w:tc>
        <w:tc>
          <w:tcPr>
            <w:tcW w:w="1003" w:type="dxa"/>
            <w:tcBorders>
              <w:left w:val="single" w:sz="4" w:space="0" w:color="000000"/>
              <w:bottom w:val="single" w:sz="4" w:space="0" w:color="000000"/>
              <w:right w:val="single" w:sz="4" w:space="0" w:color="000000"/>
            </w:tcBorders>
            <w:shd w:val="clear" w:color="auto" w:fill="auto"/>
          </w:tcPr>
          <w:p w14:paraId="0ECC7DC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134</w:t>
            </w:r>
          </w:p>
        </w:tc>
      </w:tr>
      <w:tr w:rsidR="00555C57" w:rsidRPr="00F24935" w14:paraId="0422BBC9" w14:textId="77777777" w:rsidTr="00D04211">
        <w:trPr>
          <w:trHeight w:val="279"/>
        </w:trPr>
        <w:tc>
          <w:tcPr>
            <w:tcW w:w="426" w:type="dxa"/>
            <w:tcBorders>
              <w:left w:val="single" w:sz="4" w:space="0" w:color="000000"/>
              <w:bottom w:val="single" w:sz="4" w:space="0" w:color="000000"/>
            </w:tcBorders>
            <w:shd w:val="clear" w:color="auto" w:fill="auto"/>
          </w:tcPr>
          <w:p w14:paraId="2C5883D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35</w:t>
            </w:r>
          </w:p>
        </w:tc>
        <w:tc>
          <w:tcPr>
            <w:tcW w:w="1701" w:type="dxa"/>
            <w:tcBorders>
              <w:left w:val="single" w:sz="4" w:space="0" w:color="000000"/>
              <w:bottom w:val="single" w:sz="4" w:space="0" w:color="000000"/>
            </w:tcBorders>
            <w:shd w:val="clear" w:color="auto" w:fill="auto"/>
          </w:tcPr>
          <w:p w14:paraId="5AC69370" w14:textId="77777777" w:rsidR="00555C57" w:rsidRPr="00F24935" w:rsidRDefault="00555C57" w:rsidP="000543A2">
            <w:pPr>
              <w:pStyle w:val="aff4"/>
              <w:ind w:firstLine="0"/>
            </w:pPr>
            <w:r w:rsidRPr="00F24935">
              <w:rPr>
                <w:sz w:val="16"/>
                <w:szCs w:val="16"/>
              </w:rPr>
              <w:t>Автобаза № 2</w:t>
            </w:r>
          </w:p>
        </w:tc>
        <w:tc>
          <w:tcPr>
            <w:tcW w:w="1570" w:type="dxa"/>
            <w:tcBorders>
              <w:left w:val="single" w:sz="4" w:space="0" w:color="000000"/>
              <w:bottom w:val="single" w:sz="4" w:space="0" w:color="000000"/>
            </w:tcBorders>
            <w:shd w:val="clear" w:color="auto" w:fill="auto"/>
          </w:tcPr>
          <w:p w14:paraId="0F1322B5" w14:textId="77777777" w:rsidR="00555C57" w:rsidRPr="00F24935" w:rsidRDefault="00555C57" w:rsidP="00A766A1">
            <w:pPr>
              <w:pStyle w:val="312"/>
              <w:ind w:firstLine="0"/>
              <w:jc w:val="both"/>
              <w:rPr>
                <w:sz w:val="16"/>
                <w:szCs w:val="16"/>
              </w:rPr>
            </w:pPr>
            <w:r w:rsidRPr="00F24935">
              <w:rPr>
                <w:sz w:val="16"/>
                <w:szCs w:val="16"/>
              </w:rPr>
              <w:t xml:space="preserve">61110, м. Харків, </w:t>
            </w:r>
          </w:p>
          <w:p w14:paraId="6C272642" w14:textId="77777777" w:rsidR="00555C57" w:rsidRPr="00F24935" w:rsidRDefault="00555C57" w:rsidP="00A766A1">
            <w:pPr>
              <w:pStyle w:val="312"/>
              <w:ind w:firstLine="0"/>
              <w:jc w:val="both"/>
            </w:pPr>
            <w:r w:rsidRPr="00F24935">
              <w:rPr>
                <w:sz w:val="16"/>
                <w:szCs w:val="16"/>
              </w:rPr>
              <w:t>пр. Льва Ландау, 147</w:t>
            </w:r>
          </w:p>
        </w:tc>
        <w:tc>
          <w:tcPr>
            <w:tcW w:w="1981" w:type="dxa"/>
            <w:tcBorders>
              <w:left w:val="single" w:sz="4" w:space="0" w:color="000000"/>
              <w:bottom w:val="single" w:sz="4" w:space="0" w:color="000000"/>
            </w:tcBorders>
            <w:shd w:val="clear" w:color="auto" w:fill="auto"/>
          </w:tcPr>
          <w:p w14:paraId="34F3AE22" w14:textId="77777777" w:rsidR="00555C57" w:rsidRPr="00F24935" w:rsidRDefault="00555C57" w:rsidP="00A766A1">
            <w:pPr>
              <w:pStyle w:val="312"/>
              <w:ind w:firstLine="0"/>
              <w:jc w:val="left"/>
            </w:pPr>
            <w:r w:rsidRPr="00F24935">
              <w:rPr>
                <w:sz w:val="16"/>
                <w:szCs w:val="16"/>
              </w:rPr>
              <w:t xml:space="preserve">На 20 м </w:t>
            </w:r>
            <w:proofErr w:type="spellStart"/>
            <w:r w:rsidRPr="00F24935">
              <w:rPr>
                <w:sz w:val="16"/>
                <w:szCs w:val="16"/>
              </w:rPr>
              <w:t>ПдСх</w:t>
            </w:r>
            <w:proofErr w:type="spellEnd"/>
            <w:r w:rsidRPr="00F24935">
              <w:rPr>
                <w:sz w:val="16"/>
                <w:szCs w:val="16"/>
              </w:rPr>
              <w:t xml:space="preserve"> від території агрегатного заводу ДП Завод ім. Малишева, біля будівлі автобази №2. Поряд автостоянка. </w:t>
            </w:r>
          </w:p>
        </w:tc>
        <w:tc>
          <w:tcPr>
            <w:tcW w:w="742" w:type="dxa"/>
            <w:tcBorders>
              <w:left w:val="single" w:sz="4" w:space="0" w:color="000000"/>
              <w:bottom w:val="single" w:sz="4" w:space="0" w:color="000000"/>
            </w:tcBorders>
            <w:shd w:val="clear" w:color="auto" w:fill="auto"/>
          </w:tcPr>
          <w:p w14:paraId="036C277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left w:val="single" w:sz="4" w:space="0" w:color="000000"/>
              <w:bottom w:val="single" w:sz="4" w:space="0" w:color="000000"/>
            </w:tcBorders>
            <w:shd w:val="clear" w:color="auto" w:fill="auto"/>
          </w:tcPr>
          <w:p w14:paraId="6731F2C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988</w:t>
            </w:r>
          </w:p>
        </w:tc>
        <w:tc>
          <w:tcPr>
            <w:tcW w:w="565" w:type="dxa"/>
            <w:tcBorders>
              <w:left w:val="single" w:sz="4" w:space="0" w:color="000000"/>
              <w:bottom w:val="single" w:sz="4" w:space="0" w:color="000000"/>
            </w:tcBorders>
            <w:shd w:val="clear" w:color="auto" w:fill="auto"/>
          </w:tcPr>
          <w:p w14:paraId="023B257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w:t>
            </w:r>
          </w:p>
        </w:tc>
        <w:tc>
          <w:tcPr>
            <w:tcW w:w="681" w:type="dxa"/>
            <w:tcBorders>
              <w:left w:val="single" w:sz="4" w:space="0" w:color="000000"/>
              <w:bottom w:val="single" w:sz="4" w:space="0" w:color="000000"/>
            </w:tcBorders>
            <w:shd w:val="clear" w:color="auto" w:fill="auto"/>
          </w:tcPr>
          <w:p w14:paraId="32182A8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35</w:t>
            </w:r>
          </w:p>
        </w:tc>
        <w:tc>
          <w:tcPr>
            <w:tcW w:w="911" w:type="dxa"/>
            <w:tcBorders>
              <w:left w:val="single" w:sz="4" w:space="0" w:color="000000"/>
              <w:bottom w:val="single" w:sz="4" w:space="0" w:color="000000"/>
            </w:tcBorders>
            <w:shd w:val="clear" w:color="auto" w:fill="auto"/>
          </w:tcPr>
          <w:p w14:paraId="64246C0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25</w:t>
            </w:r>
          </w:p>
        </w:tc>
        <w:tc>
          <w:tcPr>
            <w:tcW w:w="1003" w:type="dxa"/>
            <w:tcBorders>
              <w:left w:val="single" w:sz="4" w:space="0" w:color="000000"/>
              <w:bottom w:val="single" w:sz="4" w:space="0" w:color="000000"/>
              <w:right w:val="single" w:sz="4" w:space="0" w:color="000000"/>
            </w:tcBorders>
            <w:shd w:val="clear" w:color="auto" w:fill="auto"/>
          </w:tcPr>
          <w:p w14:paraId="6450A04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109</w:t>
            </w:r>
          </w:p>
        </w:tc>
      </w:tr>
      <w:tr w:rsidR="00555C57" w:rsidRPr="00F24935" w14:paraId="572F7DDA" w14:textId="77777777" w:rsidTr="00D04211">
        <w:trPr>
          <w:trHeight w:val="1134"/>
        </w:trPr>
        <w:tc>
          <w:tcPr>
            <w:tcW w:w="426" w:type="dxa"/>
            <w:tcBorders>
              <w:top w:val="single" w:sz="4" w:space="0" w:color="000000"/>
              <w:left w:val="single" w:sz="4" w:space="0" w:color="000000"/>
              <w:bottom w:val="single" w:sz="4" w:space="0" w:color="000000"/>
            </w:tcBorders>
            <w:shd w:val="clear" w:color="auto" w:fill="auto"/>
          </w:tcPr>
          <w:p w14:paraId="438AD3A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36</w:t>
            </w:r>
          </w:p>
        </w:tc>
        <w:tc>
          <w:tcPr>
            <w:tcW w:w="1701" w:type="dxa"/>
            <w:tcBorders>
              <w:top w:val="single" w:sz="4" w:space="0" w:color="000000"/>
              <w:left w:val="single" w:sz="4" w:space="0" w:color="000000"/>
              <w:bottom w:val="single" w:sz="4" w:space="0" w:color="000000"/>
            </w:tcBorders>
            <w:shd w:val="clear" w:color="auto" w:fill="auto"/>
          </w:tcPr>
          <w:p w14:paraId="3FE59783" w14:textId="77777777" w:rsidR="00555C57" w:rsidRPr="00F24935" w:rsidRDefault="00555C57" w:rsidP="000543A2">
            <w:pPr>
              <w:pStyle w:val="aff4"/>
              <w:ind w:firstLine="0"/>
            </w:pPr>
            <w:r w:rsidRPr="00F24935">
              <w:rPr>
                <w:sz w:val="16"/>
                <w:szCs w:val="16"/>
              </w:rPr>
              <w:t>Житловий будинок, раніше — ВАТ “Харківський завод Металіст”</w:t>
            </w:r>
          </w:p>
        </w:tc>
        <w:tc>
          <w:tcPr>
            <w:tcW w:w="1570" w:type="dxa"/>
            <w:tcBorders>
              <w:top w:val="single" w:sz="4" w:space="0" w:color="000000"/>
              <w:left w:val="single" w:sz="4" w:space="0" w:color="000000"/>
              <w:bottom w:val="single" w:sz="4" w:space="0" w:color="000000"/>
            </w:tcBorders>
            <w:shd w:val="clear" w:color="auto" w:fill="auto"/>
          </w:tcPr>
          <w:p w14:paraId="65F25621" w14:textId="77777777" w:rsidR="00555C57" w:rsidRPr="00F24935" w:rsidRDefault="00555C57" w:rsidP="00A766A1">
            <w:pPr>
              <w:pStyle w:val="312"/>
              <w:ind w:firstLine="0"/>
              <w:jc w:val="both"/>
              <w:rPr>
                <w:sz w:val="16"/>
                <w:szCs w:val="16"/>
              </w:rPr>
            </w:pPr>
            <w:r w:rsidRPr="00F24935">
              <w:rPr>
                <w:sz w:val="16"/>
                <w:szCs w:val="16"/>
              </w:rPr>
              <w:t xml:space="preserve">61022, м. Харків, </w:t>
            </w:r>
          </w:p>
          <w:p w14:paraId="1CDF0C27" w14:textId="77777777" w:rsidR="00555C57" w:rsidRPr="00F24935" w:rsidRDefault="00555C57" w:rsidP="00A766A1">
            <w:pPr>
              <w:pStyle w:val="312"/>
              <w:ind w:firstLine="0"/>
              <w:jc w:val="both"/>
            </w:pPr>
            <w:r w:rsidRPr="00F24935">
              <w:rPr>
                <w:sz w:val="16"/>
                <w:szCs w:val="16"/>
              </w:rPr>
              <w:t>вул. Клочківська, 67</w:t>
            </w:r>
          </w:p>
        </w:tc>
        <w:tc>
          <w:tcPr>
            <w:tcW w:w="1981" w:type="dxa"/>
            <w:tcBorders>
              <w:top w:val="single" w:sz="4" w:space="0" w:color="000000"/>
              <w:left w:val="single" w:sz="4" w:space="0" w:color="000000"/>
              <w:bottom w:val="single" w:sz="4" w:space="0" w:color="000000"/>
            </w:tcBorders>
            <w:shd w:val="clear" w:color="auto" w:fill="auto"/>
          </w:tcPr>
          <w:p w14:paraId="33E1F7AE" w14:textId="77777777" w:rsidR="00555C57" w:rsidRPr="00F24935" w:rsidRDefault="00555C57" w:rsidP="00A766A1">
            <w:pPr>
              <w:pStyle w:val="312"/>
              <w:ind w:firstLine="0"/>
              <w:jc w:val="left"/>
            </w:pPr>
            <w:r w:rsidRPr="00F24935">
              <w:rPr>
                <w:sz w:val="16"/>
                <w:szCs w:val="16"/>
              </w:rPr>
              <w:t xml:space="preserve">10 м на </w:t>
            </w:r>
            <w:proofErr w:type="spellStart"/>
            <w:r w:rsidRPr="00F24935">
              <w:rPr>
                <w:sz w:val="16"/>
                <w:szCs w:val="16"/>
              </w:rPr>
              <w:t>Пд</w:t>
            </w:r>
            <w:proofErr w:type="spellEnd"/>
            <w:r w:rsidRPr="00F24935">
              <w:rPr>
                <w:sz w:val="16"/>
                <w:szCs w:val="16"/>
              </w:rPr>
              <w:t xml:space="preserve"> від головного входу ТЦ „</w:t>
            </w:r>
            <w:proofErr w:type="spellStart"/>
            <w:r w:rsidRPr="00F24935">
              <w:rPr>
                <w:sz w:val="16"/>
                <w:szCs w:val="16"/>
              </w:rPr>
              <w:t>Рост</w:t>
            </w:r>
            <w:proofErr w:type="spellEnd"/>
            <w:r w:rsidRPr="00F24935">
              <w:rPr>
                <w:sz w:val="16"/>
                <w:szCs w:val="16"/>
              </w:rPr>
              <w:t xml:space="preserve">“, 20 м на С від </w:t>
            </w:r>
            <w:proofErr w:type="spellStart"/>
            <w:r w:rsidRPr="00F24935">
              <w:rPr>
                <w:sz w:val="16"/>
                <w:szCs w:val="16"/>
              </w:rPr>
              <w:t>автомийки</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7EE79AE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62FC30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381</w:t>
            </w:r>
          </w:p>
        </w:tc>
        <w:tc>
          <w:tcPr>
            <w:tcW w:w="565" w:type="dxa"/>
            <w:tcBorders>
              <w:top w:val="single" w:sz="4" w:space="0" w:color="000000"/>
              <w:left w:val="single" w:sz="4" w:space="0" w:color="000000"/>
              <w:bottom w:val="single" w:sz="4" w:space="0" w:color="000000"/>
            </w:tcBorders>
            <w:shd w:val="clear" w:color="auto" w:fill="auto"/>
          </w:tcPr>
          <w:p w14:paraId="4159B54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298CB83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911" w:type="dxa"/>
            <w:tcBorders>
              <w:top w:val="single" w:sz="4" w:space="0" w:color="000000"/>
              <w:left w:val="single" w:sz="4" w:space="0" w:color="000000"/>
              <w:bottom w:val="single" w:sz="4" w:space="0" w:color="000000"/>
            </w:tcBorders>
            <w:shd w:val="clear" w:color="auto" w:fill="auto"/>
          </w:tcPr>
          <w:p w14:paraId="1684ECA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476A89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83</w:t>
            </w:r>
          </w:p>
        </w:tc>
      </w:tr>
      <w:tr w:rsidR="00555C57" w:rsidRPr="00F24935" w14:paraId="1DF80D7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3FC06D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37</w:t>
            </w:r>
          </w:p>
        </w:tc>
        <w:tc>
          <w:tcPr>
            <w:tcW w:w="1701" w:type="dxa"/>
            <w:tcBorders>
              <w:top w:val="single" w:sz="4" w:space="0" w:color="000000"/>
              <w:left w:val="single" w:sz="4" w:space="0" w:color="000000"/>
              <w:bottom w:val="single" w:sz="4" w:space="0" w:color="000000"/>
            </w:tcBorders>
            <w:shd w:val="clear" w:color="auto" w:fill="auto"/>
          </w:tcPr>
          <w:p w14:paraId="069F1623" w14:textId="77777777" w:rsidR="00555C57" w:rsidRPr="00F24935" w:rsidRDefault="00555C57" w:rsidP="000543A2">
            <w:pPr>
              <w:pStyle w:val="aff4"/>
              <w:ind w:firstLine="0"/>
            </w:pPr>
            <w:r w:rsidRPr="00F24935">
              <w:rPr>
                <w:sz w:val="16"/>
                <w:szCs w:val="16"/>
              </w:rPr>
              <w:t>„</w:t>
            </w:r>
            <w:proofErr w:type="spellStart"/>
            <w:r w:rsidRPr="00F24935">
              <w:rPr>
                <w:sz w:val="16"/>
                <w:szCs w:val="16"/>
              </w:rPr>
              <w:t>Aster</w:t>
            </w:r>
            <w:proofErr w:type="spellEnd"/>
            <w:r w:rsidRPr="00F24935">
              <w:rPr>
                <w:sz w:val="16"/>
                <w:szCs w:val="16"/>
              </w:rPr>
              <w:t>” центр інженерних технологій, раніше -  ЗАТ “Харківський велосипедний завод ім. Петровського”</w:t>
            </w:r>
          </w:p>
        </w:tc>
        <w:tc>
          <w:tcPr>
            <w:tcW w:w="1570" w:type="dxa"/>
            <w:tcBorders>
              <w:top w:val="single" w:sz="4" w:space="0" w:color="000000"/>
              <w:left w:val="single" w:sz="4" w:space="0" w:color="000000"/>
              <w:bottom w:val="single" w:sz="4" w:space="0" w:color="000000"/>
            </w:tcBorders>
            <w:shd w:val="clear" w:color="auto" w:fill="auto"/>
          </w:tcPr>
          <w:p w14:paraId="202100C1" w14:textId="77777777" w:rsidR="00555C57" w:rsidRPr="00F24935" w:rsidRDefault="00555C57" w:rsidP="00A766A1">
            <w:pPr>
              <w:pStyle w:val="312"/>
              <w:ind w:firstLine="0"/>
              <w:jc w:val="both"/>
              <w:rPr>
                <w:sz w:val="16"/>
                <w:szCs w:val="16"/>
              </w:rPr>
            </w:pPr>
            <w:r w:rsidRPr="00F24935">
              <w:rPr>
                <w:sz w:val="16"/>
                <w:szCs w:val="16"/>
              </w:rPr>
              <w:t xml:space="preserve">61068, м. Харків, </w:t>
            </w:r>
          </w:p>
          <w:p w14:paraId="2D269CE5" w14:textId="77777777" w:rsidR="00555C57" w:rsidRPr="00F24935" w:rsidRDefault="00555C57" w:rsidP="00A766A1">
            <w:pPr>
              <w:pStyle w:val="312"/>
              <w:ind w:firstLine="0"/>
              <w:jc w:val="both"/>
            </w:pPr>
            <w:r w:rsidRPr="00F24935">
              <w:rPr>
                <w:sz w:val="16"/>
                <w:szCs w:val="16"/>
              </w:rPr>
              <w:t>пр. Московський, 118</w:t>
            </w:r>
          </w:p>
        </w:tc>
        <w:tc>
          <w:tcPr>
            <w:tcW w:w="1981" w:type="dxa"/>
            <w:tcBorders>
              <w:top w:val="single" w:sz="4" w:space="0" w:color="000000"/>
              <w:left w:val="single" w:sz="4" w:space="0" w:color="000000"/>
              <w:bottom w:val="single" w:sz="4" w:space="0" w:color="000000"/>
            </w:tcBorders>
            <w:shd w:val="clear" w:color="auto" w:fill="auto"/>
          </w:tcPr>
          <w:p w14:paraId="3D5DBA2F" w14:textId="77777777" w:rsidR="00555C57" w:rsidRPr="00F24935" w:rsidRDefault="00555C57" w:rsidP="00A766A1">
            <w:pPr>
              <w:pStyle w:val="312"/>
              <w:ind w:firstLine="0"/>
              <w:jc w:val="both"/>
            </w:pPr>
            <w:r w:rsidRPr="00F24935">
              <w:rPr>
                <w:sz w:val="16"/>
                <w:szCs w:val="16"/>
              </w:rPr>
              <w:t xml:space="preserve">30 м на Пн від входу до магазину. Поряд </w:t>
            </w:r>
            <w:proofErr w:type="spellStart"/>
            <w:r w:rsidRPr="00F24935">
              <w:rPr>
                <w:sz w:val="16"/>
                <w:szCs w:val="16"/>
              </w:rPr>
              <w:t>парковка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4FBC715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B560A4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550</w:t>
            </w:r>
          </w:p>
        </w:tc>
        <w:tc>
          <w:tcPr>
            <w:tcW w:w="565" w:type="dxa"/>
            <w:tcBorders>
              <w:top w:val="single" w:sz="4" w:space="0" w:color="000000"/>
              <w:left w:val="single" w:sz="4" w:space="0" w:color="000000"/>
              <w:bottom w:val="single" w:sz="4" w:space="0" w:color="000000"/>
            </w:tcBorders>
            <w:shd w:val="clear" w:color="auto" w:fill="auto"/>
          </w:tcPr>
          <w:p w14:paraId="7ED410B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28912F2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64CB489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65AC4C4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124</w:t>
            </w:r>
          </w:p>
        </w:tc>
      </w:tr>
      <w:tr w:rsidR="00555C57" w:rsidRPr="00F24935" w14:paraId="5AD3693F"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028C8B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38</w:t>
            </w:r>
          </w:p>
        </w:tc>
        <w:tc>
          <w:tcPr>
            <w:tcW w:w="1701" w:type="dxa"/>
            <w:tcBorders>
              <w:top w:val="single" w:sz="4" w:space="0" w:color="000000"/>
              <w:left w:val="single" w:sz="4" w:space="0" w:color="000000"/>
              <w:bottom w:val="single" w:sz="4" w:space="0" w:color="000000"/>
            </w:tcBorders>
            <w:shd w:val="clear" w:color="auto" w:fill="auto"/>
          </w:tcPr>
          <w:p w14:paraId="47A83F49" w14:textId="77777777" w:rsidR="00555C57" w:rsidRPr="00F24935" w:rsidRDefault="00555C57" w:rsidP="000543A2">
            <w:pPr>
              <w:pStyle w:val="aff4"/>
              <w:ind w:firstLine="0"/>
            </w:pPr>
            <w:r w:rsidRPr="00F24935">
              <w:rPr>
                <w:sz w:val="16"/>
                <w:szCs w:val="16"/>
              </w:rPr>
              <w:t>„Харківський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1C90BF92" w14:textId="77777777" w:rsidR="00555C57" w:rsidRPr="00F24935" w:rsidRDefault="00555C57" w:rsidP="00A766A1">
            <w:pPr>
              <w:pStyle w:val="312"/>
              <w:ind w:firstLine="0"/>
              <w:jc w:val="left"/>
              <w:rPr>
                <w:sz w:val="16"/>
                <w:szCs w:val="16"/>
              </w:rPr>
            </w:pPr>
            <w:r w:rsidRPr="00F24935">
              <w:rPr>
                <w:sz w:val="16"/>
                <w:szCs w:val="16"/>
              </w:rPr>
              <w:t xml:space="preserve">61007, м. Харків, </w:t>
            </w:r>
          </w:p>
          <w:p w14:paraId="7811F4AA" w14:textId="77777777" w:rsidR="00555C57" w:rsidRPr="00F24935" w:rsidRDefault="00555C57" w:rsidP="00A766A1">
            <w:pPr>
              <w:pStyle w:val="312"/>
              <w:ind w:firstLine="0"/>
              <w:jc w:val="left"/>
              <w:rPr>
                <w:sz w:val="16"/>
                <w:szCs w:val="16"/>
              </w:rPr>
            </w:pPr>
            <w:r w:rsidRPr="00F24935">
              <w:rPr>
                <w:sz w:val="16"/>
                <w:szCs w:val="16"/>
              </w:rPr>
              <w:t>пр. Московський, 275</w:t>
            </w:r>
          </w:p>
          <w:p w14:paraId="63E4198A" w14:textId="77777777" w:rsidR="00555C57" w:rsidRPr="00F24935" w:rsidRDefault="00555C57" w:rsidP="00A766A1">
            <w:pPr>
              <w:pStyle w:val="312"/>
              <w:ind w:firstLine="0"/>
              <w:jc w:val="left"/>
              <w:rPr>
                <w:sz w:val="16"/>
                <w:szCs w:val="16"/>
              </w:rPr>
            </w:pPr>
          </w:p>
        </w:tc>
        <w:tc>
          <w:tcPr>
            <w:tcW w:w="1981" w:type="dxa"/>
            <w:tcBorders>
              <w:top w:val="single" w:sz="4" w:space="0" w:color="000000"/>
              <w:left w:val="single" w:sz="4" w:space="0" w:color="000000"/>
              <w:bottom w:val="single" w:sz="4" w:space="0" w:color="000000"/>
            </w:tcBorders>
            <w:shd w:val="clear" w:color="auto" w:fill="auto"/>
          </w:tcPr>
          <w:p w14:paraId="40B49FAB" w14:textId="77777777" w:rsidR="00555C57" w:rsidRPr="00F24935" w:rsidRDefault="00555C57" w:rsidP="00A766A1">
            <w:pPr>
              <w:pStyle w:val="312"/>
              <w:ind w:firstLine="0"/>
              <w:jc w:val="left"/>
            </w:pPr>
            <w:r w:rsidRPr="00F24935">
              <w:rPr>
                <w:sz w:val="16"/>
                <w:szCs w:val="16"/>
              </w:rPr>
              <w:t>В районі зупинки громадського транспорту, станція метро  „Тракторний завод”.</w:t>
            </w:r>
          </w:p>
        </w:tc>
        <w:tc>
          <w:tcPr>
            <w:tcW w:w="742" w:type="dxa"/>
            <w:tcBorders>
              <w:top w:val="single" w:sz="4" w:space="0" w:color="000000"/>
              <w:left w:val="single" w:sz="4" w:space="0" w:color="000000"/>
              <w:bottom w:val="single" w:sz="4" w:space="0" w:color="000000"/>
            </w:tcBorders>
            <w:shd w:val="clear" w:color="auto" w:fill="auto"/>
          </w:tcPr>
          <w:p w14:paraId="6C5E497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7835857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626</w:t>
            </w:r>
          </w:p>
        </w:tc>
        <w:tc>
          <w:tcPr>
            <w:tcW w:w="565" w:type="dxa"/>
            <w:tcBorders>
              <w:top w:val="single" w:sz="4" w:space="0" w:color="000000"/>
              <w:left w:val="single" w:sz="4" w:space="0" w:color="000000"/>
              <w:bottom w:val="single" w:sz="4" w:space="0" w:color="000000"/>
            </w:tcBorders>
            <w:shd w:val="clear" w:color="auto" w:fill="auto"/>
          </w:tcPr>
          <w:p w14:paraId="384D1BD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18</w:t>
            </w:r>
          </w:p>
        </w:tc>
        <w:tc>
          <w:tcPr>
            <w:tcW w:w="681" w:type="dxa"/>
            <w:tcBorders>
              <w:top w:val="single" w:sz="4" w:space="0" w:color="000000"/>
              <w:left w:val="single" w:sz="4" w:space="0" w:color="000000"/>
              <w:bottom w:val="single" w:sz="4" w:space="0" w:color="000000"/>
            </w:tcBorders>
            <w:shd w:val="clear" w:color="auto" w:fill="auto"/>
          </w:tcPr>
          <w:p w14:paraId="0131CE3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45</w:t>
            </w:r>
          </w:p>
        </w:tc>
        <w:tc>
          <w:tcPr>
            <w:tcW w:w="911" w:type="dxa"/>
            <w:tcBorders>
              <w:top w:val="single" w:sz="4" w:space="0" w:color="000000"/>
              <w:left w:val="single" w:sz="4" w:space="0" w:color="000000"/>
              <w:bottom w:val="single" w:sz="4" w:space="0" w:color="000000"/>
            </w:tcBorders>
            <w:shd w:val="clear" w:color="auto" w:fill="auto"/>
          </w:tcPr>
          <w:p w14:paraId="6EC0D5E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6DB6C3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99</w:t>
            </w:r>
          </w:p>
        </w:tc>
      </w:tr>
      <w:tr w:rsidR="00555C57" w:rsidRPr="00F24935" w14:paraId="0B32126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B798C0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39</w:t>
            </w:r>
          </w:p>
        </w:tc>
        <w:tc>
          <w:tcPr>
            <w:tcW w:w="1701" w:type="dxa"/>
            <w:tcBorders>
              <w:top w:val="single" w:sz="4" w:space="0" w:color="000000"/>
              <w:left w:val="single" w:sz="4" w:space="0" w:color="000000"/>
              <w:bottom w:val="single" w:sz="4" w:space="0" w:color="000000"/>
            </w:tcBorders>
            <w:shd w:val="clear" w:color="auto" w:fill="auto"/>
          </w:tcPr>
          <w:p w14:paraId="00FE935C" w14:textId="77777777" w:rsidR="00555C57" w:rsidRPr="00F24935" w:rsidRDefault="00555C57" w:rsidP="000543A2">
            <w:pPr>
              <w:pStyle w:val="aff4"/>
              <w:ind w:firstLine="0"/>
            </w:pPr>
            <w:r w:rsidRPr="00F24935">
              <w:rPr>
                <w:sz w:val="16"/>
                <w:szCs w:val="16"/>
              </w:rPr>
              <w:t>Завод „РОС"</w:t>
            </w:r>
          </w:p>
        </w:tc>
        <w:tc>
          <w:tcPr>
            <w:tcW w:w="1570" w:type="dxa"/>
            <w:tcBorders>
              <w:top w:val="single" w:sz="4" w:space="0" w:color="000000"/>
              <w:left w:val="single" w:sz="4" w:space="0" w:color="000000"/>
              <w:bottom w:val="single" w:sz="4" w:space="0" w:color="000000"/>
            </w:tcBorders>
            <w:shd w:val="clear" w:color="auto" w:fill="auto"/>
          </w:tcPr>
          <w:p w14:paraId="4167F295" w14:textId="77777777" w:rsidR="00555C57" w:rsidRPr="00F24935" w:rsidRDefault="00555C57" w:rsidP="00A766A1">
            <w:pPr>
              <w:pStyle w:val="312"/>
              <w:ind w:firstLine="0"/>
              <w:jc w:val="both"/>
              <w:rPr>
                <w:sz w:val="16"/>
                <w:szCs w:val="16"/>
              </w:rPr>
            </w:pPr>
            <w:r w:rsidRPr="00F24935">
              <w:rPr>
                <w:sz w:val="16"/>
                <w:szCs w:val="16"/>
              </w:rPr>
              <w:t xml:space="preserve">61017, м. Харків, </w:t>
            </w:r>
          </w:p>
          <w:p w14:paraId="4BD226E1" w14:textId="77777777" w:rsidR="00555C57" w:rsidRPr="00F24935" w:rsidRDefault="00555C57" w:rsidP="00A766A1">
            <w:pPr>
              <w:pStyle w:val="312"/>
              <w:ind w:firstLine="0"/>
              <w:jc w:val="left"/>
            </w:pPr>
            <w:r w:rsidRPr="00F24935">
              <w:rPr>
                <w:sz w:val="16"/>
                <w:szCs w:val="16"/>
              </w:rPr>
              <w:t xml:space="preserve">вул. Велика </w:t>
            </w:r>
            <w:proofErr w:type="spellStart"/>
            <w:r w:rsidRPr="00F24935">
              <w:rPr>
                <w:sz w:val="16"/>
                <w:szCs w:val="16"/>
              </w:rPr>
              <w:t>Панасівська</w:t>
            </w:r>
            <w:proofErr w:type="spellEnd"/>
            <w:r w:rsidRPr="00F24935">
              <w:rPr>
                <w:sz w:val="16"/>
                <w:szCs w:val="16"/>
              </w:rPr>
              <w:t>, 129</w:t>
            </w:r>
          </w:p>
        </w:tc>
        <w:tc>
          <w:tcPr>
            <w:tcW w:w="1981" w:type="dxa"/>
            <w:tcBorders>
              <w:top w:val="single" w:sz="4" w:space="0" w:color="000000"/>
              <w:left w:val="single" w:sz="4" w:space="0" w:color="000000"/>
              <w:bottom w:val="single" w:sz="4" w:space="0" w:color="000000"/>
            </w:tcBorders>
            <w:shd w:val="clear" w:color="auto" w:fill="auto"/>
          </w:tcPr>
          <w:p w14:paraId="582A687E" w14:textId="77777777" w:rsidR="00555C57" w:rsidRPr="00F24935" w:rsidRDefault="00555C57" w:rsidP="00A766A1">
            <w:pPr>
              <w:pStyle w:val="312"/>
              <w:ind w:firstLine="0"/>
              <w:jc w:val="left"/>
            </w:pPr>
            <w:r w:rsidRPr="00F24935">
              <w:rPr>
                <w:sz w:val="16"/>
                <w:szCs w:val="16"/>
              </w:rPr>
              <w:t xml:space="preserve">30 м на </w:t>
            </w:r>
            <w:proofErr w:type="spellStart"/>
            <w:r w:rsidRPr="00F24935">
              <w:rPr>
                <w:sz w:val="16"/>
                <w:szCs w:val="16"/>
              </w:rPr>
              <w:t>Пд</w:t>
            </w:r>
            <w:proofErr w:type="spellEnd"/>
            <w:r w:rsidRPr="00F24935">
              <w:rPr>
                <w:sz w:val="16"/>
                <w:szCs w:val="16"/>
              </w:rPr>
              <w:t xml:space="preserve"> від прохідної. Поряд </w:t>
            </w:r>
            <w:proofErr w:type="spellStart"/>
            <w:r w:rsidRPr="00F24935">
              <w:rPr>
                <w:sz w:val="16"/>
                <w:szCs w:val="16"/>
              </w:rPr>
              <w:t>парковка</w:t>
            </w:r>
            <w:proofErr w:type="spellEnd"/>
            <w:r w:rsidRPr="00F24935">
              <w:rPr>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6DF7930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4DD1151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596</w:t>
            </w:r>
          </w:p>
        </w:tc>
        <w:tc>
          <w:tcPr>
            <w:tcW w:w="565" w:type="dxa"/>
            <w:tcBorders>
              <w:top w:val="single" w:sz="4" w:space="0" w:color="000000"/>
              <w:left w:val="single" w:sz="4" w:space="0" w:color="000000"/>
              <w:bottom w:val="single" w:sz="4" w:space="0" w:color="000000"/>
            </w:tcBorders>
            <w:shd w:val="clear" w:color="auto" w:fill="auto"/>
          </w:tcPr>
          <w:p w14:paraId="6922019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41</w:t>
            </w:r>
          </w:p>
        </w:tc>
        <w:tc>
          <w:tcPr>
            <w:tcW w:w="681" w:type="dxa"/>
            <w:tcBorders>
              <w:top w:val="single" w:sz="4" w:space="0" w:color="000000"/>
              <w:left w:val="single" w:sz="4" w:space="0" w:color="000000"/>
              <w:bottom w:val="single" w:sz="4" w:space="0" w:color="000000"/>
            </w:tcBorders>
            <w:shd w:val="clear" w:color="auto" w:fill="auto"/>
          </w:tcPr>
          <w:p w14:paraId="58A4FF6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28</w:t>
            </w:r>
          </w:p>
        </w:tc>
        <w:tc>
          <w:tcPr>
            <w:tcW w:w="911" w:type="dxa"/>
            <w:tcBorders>
              <w:top w:val="single" w:sz="4" w:space="0" w:color="000000"/>
              <w:left w:val="single" w:sz="4" w:space="0" w:color="000000"/>
              <w:bottom w:val="single" w:sz="4" w:space="0" w:color="000000"/>
            </w:tcBorders>
            <w:shd w:val="clear" w:color="auto" w:fill="auto"/>
          </w:tcPr>
          <w:p w14:paraId="4CE83AE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427F01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197</w:t>
            </w:r>
          </w:p>
        </w:tc>
      </w:tr>
      <w:tr w:rsidR="00555C57" w:rsidRPr="00F24935" w14:paraId="3433226E"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AF8927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40</w:t>
            </w:r>
          </w:p>
        </w:tc>
        <w:tc>
          <w:tcPr>
            <w:tcW w:w="1701" w:type="dxa"/>
            <w:tcBorders>
              <w:top w:val="single" w:sz="4" w:space="0" w:color="000000"/>
              <w:left w:val="single" w:sz="4" w:space="0" w:color="000000"/>
              <w:bottom w:val="single" w:sz="4" w:space="0" w:color="000000"/>
            </w:tcBorders>
            <w:shd w:val="clear" w:color="auto" w:fill="auto"/>
          </w:tcPr>
          <w:p w14:paraId="4D16EC84" w14:textId="77777777" w:rsidR="00555C57" w:rsidRPr="00F24935" w:rsidRDefault="00555C57" w:rsidP="000543A2">
            <w:pPr>
              <w:pStyle w:val="aff4"/>
              <w:ind w:firstLine="0"/>
            </w:pPr>
            <w:r w:rsidRPr="00F24935">
              <w:rPr>
                <w:sz w:val="16"/>
                <w:szCs w:val="16"/>
              </w:rPr>
              <w:t>ТОВ „</w:t>
            </w:r>
            <w:proofErr w:type="spellStart"/>
            <w:r w:rsidRPr="00F24935">
              <w:rPr>
                <w:sz w:val="16"/>
                <w:szCs w:val="16"/>
              </w:rPr>
              <w:t>Полімер”раніше</w:t>
            </w:r>
            <w:proofErr w:type="spellEnd"/>
            <w:r w:rsidRPr="00F24935">
              <w:rPr>
                <w:sz w:val="16"/>
                <w:szCs w:val="16"/>
              </w:rPr>
              <w:t xml:space="preserve"> – Харківський експериментальний завод</w:t>
            </w:r>
          </w:p>
        </w:tc>
        <w:tc>
          <w:tcPr>
            <w:tcW w:w="1570" w:type="dxa"/>
            <w:tcBorders>
              <w:top w:val="single" w:sz="4" w:space="0" w:color="000000"/>
              <w:left w:val="single" w:sz="4" w:space="0" w:color="000000"/>
              <w:bottom w:val="single" w:sz="4" w:space="0" w:color="000000"/>
            </w:tcBorders>
            <w:shd w:val="clear" w:color="auto" w:fill="auto"/>
          </w:tcPr>
          <w:p w14:paraId="037C5A46" w14:textId="77777777" w:rsidR="00555C57" w:rsidRPr="00F24935" w:rsidRDefault="00555C57" w:rsidP="00A766A1">
            <w:pPr>
              <w:pStyle w:val="312"/>
              <w:ind w:firstLine="0"/>
              <w:jc w:val="both"/>
            </w:pPr>
            <w:r w:rsidRPr="00F24935">
              <w:rPr>
                <w:sz w:val="16"/>
                <w:szCs w:val="16"/>
              </w:rPr>
              <w:t>61177,м.Харків, Пластичний провулок, 9</w:t>
            </w:r>
          </w:p>
        </w:tc>
        <w:tc>
          <w:tcPr>
            <w:tcW w:w="1981" w:type="dxa"/>
            <w:tcBorders>
              <w:top w:val="single" w:sz="4" w:space="0" w:color="000000"/>
              <w:left w:val="single" w:sz="4" w:space="0" w:color="000000"/>
              <w:bottom w:val="single" w:sz="4" w:space="0" w:color="000000"/>
            </w:tcBorders>
            <w:shd w:val="clear" w:color="auto" w:fill="auto"/>
          </w:tcPr>
          <w:p w14:paraId="549FEC7F" w14:textId="77777777" w:rsidR="00555C57" w:rsidRPr="00F24935" w:rsidRDefault="00555C57" w:rsidP="00A766A1">
            <w:pPr>
              <w:pStyle w:val="312"/>
              <w:ind w:firstLine="0"/>
              <w:jc w:val="left"/>
            </w:pPr>
            <w:r w:rsidRPr="00F24935">
              <w:rPr>
                <w:sz w:val="16"/>
                <w:szCs w:val="16"/>
              </w:rPr>
              <w:t xml:space="preserve">10 м на З від прохідної „По </w:t>
            </w:r>
            <w:proofErr w:type="spellStart"/>
            <w:r w:rsidRPr="00F24935">
              <w:rPr>
                <w:sz w:val="16"/>
                <w:szCs w:val="16"/>
              </w:rPr>
              <w:t>лімер</w:t>
            </w:r>
            <w:proofErr w:type="spellEnd"/>
            <w:r w:rsidRPr="00F24935">
              <w:rPr>
                <w:sz w:val="16"/>
                <w:szCs w:val="16"/>
              </w:rPr>
              <w:t>”. Поблизу житлові  будинки, приватний сектор, гаражі.</w:t>
            </w:r>
          </w:p>
        </w:tc>
        <w:tc>
          <w:tcPr>
            <w:tcW w:w="742" w:type="dxa"/>
            <w:tcBorders>
              <w:top w:val="single" w:sz="4" w:space="0" w:color="000000"/>
              <w:left w:val="single" w:sz="4" w:space="0" w:color="000000"/>
              <w:bottom w:val="single" w:sz="4" w:space="0" w:color="000000"/>
            </w:tcBorders>
            <w:shd w:val="clear" w:color="auto" w:fill="auto"/>
          </w:tcPr>
          <w:p w14:paraId="16409F6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482FEF0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687</w:t>
            </w:r>
          </w:p>
        </w:tc>
        <w:tc>
          <w:tcPr>
            <w:tcW w:w="565" w:type="dxa"/>
            <w:tcBorders>
              <w:top w:val="single" w:sz="4" w:space="0" w:color="000000"/>
              <w:left w:val="single" w:sz="4" w:space="0" w:color="000000"/>
              <w:bottom w:val="single" w:sz="4" w:space="0" w:color="000000"/>
            </w:tcBorders>
            <w:shd w:val="clear" w:color="auto" w:fill="auto"/>
          </w:tcPr>
          <w:p w14:paraId="71F2041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w:t>
            </w:r>
          </w:p>
        </w:tc>
        <w:tc>
          <w:tcPr>
            <w:tcW w:w="681" w:type="dxa"/>
            <w:tcBorders>
              <w:top w:val="single" w:sz="4" w:space="0" w:color="000000"/>
              <w:left w:val="single" w:sz="4" w:space="0" w:color="000000"/>
              <w:bottom w:val="single" w:sz="4" w:space="0" w:color="000000"/>
            </w:tcBorders>
            <w:shd w:val="clear" w:color="auto" w:fill="auto"/>
          </w:tcPr>
          <w:p w14:paraId="6C93955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36</w:t>
            </w:r>
          </w:p>
        </w:tc>
        <w:tc>
          <w:tcPr>
            <w:tcW w:w="911" w:type="dxa"/>
            <w:tcBorders>
              <w:top w:val="single" w:sz="4" w:space="0" w:color="000000"/>
              <w:left w:val="single" w:sz="4" w:space="0" w:color="000000"/>
              <w:bottom w:val="single" w:sz="4" w:space="0" w:color="000000"/>
            </w:tcBorders>
            <w:shd w:val="clear" w:color="auto" w:fill="auto"/>
          </w:tcPr>
          <w:p w14:paraId="74D4D9E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4B7A49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52</w:t>
            </w:r>
          </w:p>
        </w:tc>
      </w:tr>
      <w:tr w:rsidR="00555C57" w:rsidRPr="00F24935" w14:paraId="3E2E3AA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8BCB86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41</w:t>
            </w:r>
          </w:p>
        </w:tc>
        <w:tc>
          <w:tcPr>
            <w:tcW w:w="1701" w:type="dxa"/>
            <w:tcBorders>
              <w:top w:val="single" w:sz="4" w:space="0" w:color="000000"/>
              <w:left w:val="single" w:sz="4" w:space="0" w:color="000000"/>
              <w:bottom w:val="single" w:sz="4" w:space="0" w:color="000000"/>
            </w:tcBorders>
            <w:shd w:val="clear" w:color="auto" w:fill="auto"/>
          </w:tcPr>
          <w:p w14:paraId="6AFBAE45" w14:textId="77777777" w:rsidR="00555C57" w:rsidRPr="00F24935" w:rsidRDefault="00555C57" w:rsidP="000543A2">
            <w:pPr>
              <w:pStyle w:val="aff4"/>
              <w:ind w:firstLine="0"/>
            </w:pPr>
            <w:r w:rsidRPr="00F24935">
              <w:rPr>
                <w:sz w:val="16"/>
                <w:szCs w:val="16"/>
              </w:rPr>
              <w:t>ДП Завод ім. Малишева</w:t>
            </w:r>
          </w:p>
        </w:tc>
        <w:tc>
          <w:tcPr>
            <w:tcW w:w="1570" w:type="dxa"/>
            <w:tcBorders>
              <w:top w:val="single" w:sz="4" w:space="0" w:color="000000"/>
              <w:left w:val="single" w:sz="4" w:space="0" w:color="000000"/>
              <w:bottom w:val="single" w:sz="4" w:space="0" w:color="000000"/>
            </w:tcBorders>
            <w:shd w:val="clear" w:color="auto" w:fill="auto"/>
          </w:tcPr>
          <w:p w14:paraId="54597F42" w14:textId="77777777" w:rsidR="00555C57" w:rsidRPr="00F24935" w:rsidRDefault="00555C57" w:rsidP="00A766A1">
            <w:pPr>
              <w:pStyle w:val="312"/>
              <w:ind w:firstLine="0"/>
              <w:jc w:val="both"/>
              <w:rPr>
                <w:sz w:val="16"/>
                <w:szCs w:val="16"/>
              </w:rPr>
            </w:pPr>
            <w:r w:rsidRPr="00F24935">
              <w:rPr>
                <w:sz w:val="16"/>
                <w:szCs w:val="16"/>
              </w:rPr>
              <w:t xml:space="preserve">61037, м. Харків, </w:t>
            </w:r>
          </w:p>
          <w:p w14:paraId="0873D9ED" w14:textId="77777777" w:rsidR="00555C57" w:rsidRPr="00F24935" w:rsidRDefault="00555C57" w:rsidP="00A766A1">
            <w:pPr>
              <w:pStyle w:val="312"/>
              <w:ind w:firstLine="0"/>
              <w:jc w:val="both"/>
            </w:pPr>
            <w:r w:rsidRPr="00F24935">
              <w:rPr>
                <w:sz w:val="16"/>
                <w:szCs w:val="16"/>
              </w:rPr>
              <w:t xml:space="preserve">проїзд </w:t>
            </w:r>
            <w:proofErr w:type="spellStart"/>
            <w:r w:rsidRPr="00F24935">
              <w:rPr>
                <w:sz w:val="16"/>
                <w:szCs w:val="16"/>
              </w:rPr>
              <w:t>Балашовський</w:t>
            </w:r>
            <w:proofErr w:type="spellEnd"/>
            <w:r w:rsidRPr="00F24935">
              <w:rPr>
                <w:sz w:val="16"/>
                <w:szCs w:val="16"/>
              </w:rPr>
              <w:t>, 10</w:t>
            </w:r>
          </w:p>
        </w:tc>
        <w:tc>
          <w:tcPr>
            <w:tcW w:w="1981" w:type="dxa"/>
            <w:tcBorders>
              <w:top w:val="single" w:sz="4" w:space="0" w:color="000000"/>
              <w:left w:val="single" w:sz="4" w:space="0" w:color="000000"/>
              <w:bottom w:val="single" w:sz="4" w:space="0" w:color="000000"/>
            </w:tcBorders>
            <w:shd w:val="clear" w:color="auto" w:fill="auto"/>
          </w:tcPr>
          <w:p w14:paraId="5F7C0F7E" w14:textId="77777777" w:rsidR="00555C57" w:rsidRPr="00F24935" w:rsidRDefault="00555C57" w:rsidP="00A766A1">
            <w:pPr>
              <w:pStyle w:val="312"/>
              <w:ind w:firstLine="0"/>
              <w:jc w:val="left"/>
            </w:pPr>
            <w:r w:rsidRPr="00F24935">
              <w:rPr>
                <w:sz w:val="16"/>
                <w:szCs w:val="16"/>
              </w:rPr>
              <w:t xml:space="preserve">500 м на </w:t>
            </w:r>
            <w:proofErr w:type="spellStart"/>
            <w:r w:rsidRPr="00F24935">
              <w:rPr>
                <w:sz w:val="16"/>
                <w:szCs w:val="16"/>
              </w:rPr>
              <w:t>ПдСх</w:t>
            </w:r>
            <w:proofErr w:type="spellEnd"/>
            <w:r w:rsidRPr="00F24935">
              <w:rPr>
                <w:sz w:val="16"/>
                <w:szCs w:val="16"/>
              </w:rPr>
              <w:t xml:space="preserve"> від станції </w:t>
            </w:r>
            <w:proofErr w:type="spellStart"/>
            <w:r w:rsidRPr="00F24935">
              <w:rPr>
                <w:sz w:val="16"/>
                <w:szCs w:val="16"/>
              </w:rPr>
              <w:t>Харьків</w:t>
            </w:r>
            <w:proofErr w:type="spellEnd"/>
            <w:r w:rsidRPr="00F24935">
              <w:rPr>
                <w:sz w:val="16"/>
                <w:szCs w:val="16"/>
              </w:rPr>
              <w:t xml:space="preserve"> - </w:t>
            </w:r>
            <w:proofErr w:type="spellStart"/>
            <w:r w:rsidRPr="00F24935">
              <w:rPr>
                <w:sz w:val="16"/>
                <w:szCs w:val="16"/>
              </w:rPr>
              <w:t>Балашовський</w:t>
            </w:r>
            <w:proofErr w:type="spellEnd"/>
            <w:r w:rsidRPr="00F24935">
              <w:rPr>
                <w:sz w:val="16"/>
                <w:szCs w:val="16"/>
              </w:rPr>
              <w:t xml:space="preserve">, на території ДП Завод </w:t>
            </w:r>
            <w:proofErr w:type="spellStart"/>
            <w:r w:rsidRPr="00F24935">
              <w:rPr>
                <w:sz w:val="16"/>
                <w:szCs w:val="16"/>
              </w:rPr>
              <w:t>ім.Малишева</w:t>
            </w:r>
            <w:proofErr w:type="spellEnd"/>
            <w:r w:rsidRPr="00F24935">
              <w:rPr>
                <w:sz w:val="16"/>
                <w:szCs w:val="16"/>
              </w:rPr>
              <w:t>, біля пам’ятника  паровозу.</w:t>
            </w:r>
          </w:p>
        </w:tc>
        <w:tc>
          <w:tcPr>
            <w:tcW w:w="742" w:type="dxa"/>
            <w:tcBorders>
              <w:top w:val="single" w:sz="4" w:space="0" w:color="000000"/>
              <w:left w:val="single" w:sz="4" w:space="0" w:color="000000"/>
              <w:bottom w:val="single" w:sz="4" w:space="0" w:color="000000"/>
            </w:tcBorders>
            <w:shd w:val="clear" w:color="auto" w:fill="auto"/>
          </w:tcPr>
          <w:p w14:paraId="356B500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70EA150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5F358A6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240A872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42F09E5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3F6628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85</w:t>
            </w:r>
          </w:p>
        </w:tc>
      </w:tr>
      <w:tr w:rsidR="00555C57" w:rsidRPr="00F24935" w14:paraId="623E994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E8D8E5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42</w:t>
            </w:r>
          </w:p>
        </w:tc>
        <w:tc>
          <w:tcPr>
            <w:tcW w:w="1701" w:type="dxa"/>
            <w:tcBorders>
              <w:top w:val="single" w:sz="4" w:space="0" w:color="000000"/>
              <w:left w:val="single" w:sz="4" w:space="0" w:color="000000"/>
              <w:bottom w:val="single" w:sz="4" w:space="0" w:color="000000"/>
            </w:tcBorders>
            <w:shd w:val="clear" w:color="auto" w:fill="auto"/>
          </w:tcPr>
          <w:p w14:paraId="679B29E6" w14:textId="77777777" w:rsidR="00555C57" w:rsidRPr="00F24935" w:rsidRDefault="00555C57" w:rsidP="000543A2">
            <w:pPr>
              <w:pStyle w:val="aff4"/>
              <w:ind w:firstLine="0"/>
            </w:pPr>
            <w:r w:rsidRPr="00F24935">
              <w:rPr>
                <w:sz w:val="16"/>
                <w:szCs w:val="16"/>
              </w:rPr>
              <w:t>ЖК „</w:t>
            </w:r>
            <w:proofErr w:type="spellStart"/>
            <w:r w:rsidRPr="00F24935">
              <w:rPr>
                <w:sz w:val="16"/>
                <w:szCs w:val="16"/>
              </w:rPr>
              <w:t>Панасівська</w:t>
            </w:r>
            <w:proofErr w:type="spellEnd"/>
            <w:r w:rsidRPr="00F24935">
              <w:rPr>
                <w:sz w:val="16"/>
                <w:szCs w:val="16"/>
              </w:rPr>
              <w:t xml:space="preserve"> слобода”, раніше - ДП "Харківський МЗЗ"</w:t>
            </w:r>
          </w:p>
        </w:tc>
        <w:tc>
          <w:tcPr>
            <w:tcW w:w="1570" w:type="dxa"/>
            <w:tcBorders>
              <w:top w:val="single" w:sz="4" w:space="0" w:color="000000"/>
              <w:left w:val="single" w:sz="4" w:space="0" w:color="000000"/>
              <w:bottom w:val="single" w:sz="4" w:space="0" w:color="000000"/>
            </w:tcBorders>
            <w:shd w:val="clear" w:color="auto" w:fill="auto"/>
          </w:tcPr>
          <w:p w14:paraId="46A34B86" w14:textId="77777777" w:rsidR="00555C57" w:rsidRPr="00F24935" w:rsidRDefault="00555C57" w:rsidP="00A766A1">
            <w:pPr>
              <w:pStyle w:val="312"/>
              <w:ind w:firstLine="0"/>
              <w:jc w:val="left"/>
              <w:rPr>
                <w:sz w:val="16"/>
                <w:szCs w:val="16"/>
              </w:rPr>
            </w:pPr>
            <w:r w:rsidRPr="00F24935">
              <w:rPr>
                <w:sz w:val="16"/>
                <w:szCs w:val="16"/>
              </w:rPr>
              <w:t xml:space="preserve">61017, м. Харків, </w:t>
            </w:r>
          </w:p>
          <w:p w14:paraId="01952DE6" w14:textId="77777777" w:rsidR="00555C57" w:rsidRPr="00F24935" w:rsidRDefault="00555C57" w:rsidP="00A766A1">
            <w:pPr>
              <w:pStyle w:val="312"/>
              <w:ind w:firstLine="0"/>
              <w:jc w:val="left"/>
            </w:pPr>
            <w:r w:rsidRPr="00F24935">
              <w:rPr>
                <w:sz w:val="16"/>
                <w:szCs w:val="16"/>
              </w:rPr>
              <w:t>вул. Велика Панасівська,106</w:t>
            </w:r>
          </w:p>
        </w:tc>
        <w:tc>
          <w:tcPr>
            <w:tcW w:w="1981" w:type="dxa"/>
            <w:tcBorders>
              <w:top w:val="single" w:sz="4" w:space="0" w:color="000000"/>
              <w:left w:val="single" w:sz="4" w:space="0" w:color="000000"/>
              <w:bottom w:val="single" w:sz="4" w:space="0" w:color="000000"/>
            </w:tcBorders>
            <w:shd w:val="clear" w:color="auto" w:fill="auto"/>
          </w:tcPr>
          <w:p w14:paraId="530E7857" w14:textId="77777777" w:rsidR="00555C57" w:rsidRPr="00F24935" w:rsidRDefault="00555C57" w:rsidP="00A766A1">
            <w:pPr>
              <w:pStyle w:val="312"/>
              <w:ind w:firstLine="0"/>
              <w:jc w:val="left"/>
            </w:pPr>
            <w:r w:rsidRPr="00F24935">
              <w:rPr>
                <w:sz w:val="16"/>
                <w:szCs w:val="16"/>
              </w:rPr>
              <w:t xml:space="preserve">30 м на </w:t>
            </w:r>
            <w:proofErr w:type="spellStart"/>
            <w:r w:rsidRPr="00F24935">
              <w:rPr>
                <w:sz w:val="16"/>
                <w:szCs w:val="16"/>
              </w:rPr>
              <w:t>Пд</w:t>
            </w:r>
            <w:proofErr w:type="spellEnd"/>
            <w:r w:rsidRPr="00F24935">
              <w:rPr>
                <w:sz w:val="16"/>
                <w:szCs w:val="16"/>
              </w:rPr>
              <w:t xml:space="preserve"> від входу в житловий будинок. </w:t>
            </w:r>
          </w:p>
        </w:tc>
        <w:tc>
          <w:tcPr>
            <w:tcW w:w="742" w:type="dxa"/>
            <w:tcBorders>
              <w:top w:val="single" w:sz="4" w:space="0" w:color="000000"/>
              <w:left w:val="single" w:sz="4" w:space="0" w:color="000000"/>
              <w:bottom w:val="single" w:sz="4" w:space="0" w:color="000000"/>
            </w:tcBorders>
            <w:shd w:val="clear" w:color="auto" w:fill="auto"/>
          </w:tcPr>
          <w:p w14:paraId="6D2B8CC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3AC3A3A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376</w:t>
            </w:r>
          </w:p>
        </w:tc>
        <w:tc>
          <w:tcPr>
            <w:tcW w:w="565" w:type="dxa"/>
            <w:tcBorders>
              <w:top w:val="single" w:sz="4" w:space="0" w:color="000000"/>
              <w:left w:val="single" w:sz="4" w:space="0" w:color="000000"/>
              <w:bottom w:val="single" w:sz="4" w:space="0" w:color="000000"/>
            </w:tcBorders>
            <w:shd w:val="clear" w:color="auto" w:fill="auto"/>
          </w:tcPr>
          <w:p w14:paraId="7E6AFC7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53</w:t>
            </w:r>
          </w:p>
        </w:tc>
        <w:tc>
          <w:tcPr>
            <w:tcW w:w="681" w:type="dxa"/>
            <w:tcBorders>
              <w:top w:val="single" w:sz="4" w:space="0" w:color="000000"/>
              <w:left w:val="single" w:sz="4" w:space="0" w:color="000000"/>
              <w:bottom w:val="single" w:sz="4" w:space="0" w:color="000000"/>
            </w:tcBorders>
            <w:shd w:val="clear" w:color="auto" w:fill="auto"/>
          </w:tcPr>
          <w:p w14:paraId="69651CA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w:t>
            </w:r>
          </w:p>
        </w:tc>
        <w:tc>
          <w:tcPr>
            <w:tcW w:w="911" w:type="dxa"/>
            <w:tcBorders>
              <w:top w:val="single" w:sz="4" w:space="0" w:color="000000"/>
              <w:left w:val="single" w:sz="4" w:space="0" w:color="000000"/>
              <w:bottom w:val="single" w:sz="4" w:space="0" w:color="000000"/>
            </w:tcBorders>
            <w:shd w:val="clear" w:color="auto" w:fill="auto"/>
          </w:tcPr>
          <w:p w14:paraId="670A0DF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7C66C8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213</w:t>
            </w:r>
          </w:p>
        </w:tc>
      </w:tr>
      <w:tr w:rsidR="00555C57" w:rsidRPr="00F24935" w14:paraId="4FD0A989"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68A82D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43</w:t>
            </w:r>
          </w:p>
        </w:tc>
        <w:tc>
          <w:tcPr>
            <w:tcW w:w="1701" w:type="dxa"/>
            <w:tcBorders>
              <w:top w:val="single" w:sz="4" w:space="0" w:color="000000"/>
              <w:left w:val="single" w:sz="4" w:space="0" w:color="000000"/>
              <w:bottom w:val="single" w:sz="4" w:space="0" w:color="000000"/>
            </w:tcBorders>
            <w:shd w:val="clear" w:color="auto" w:fill="auto"/>
          </w:tcPr>
          <w:p w14:paraId="5ACA7AB3" w14:textId="77777777" w:rsidR="00555C57" w:rsidRPr="00F24935" w:rsidRDefault="00555C57" w:rsidP="000543A2">
            <w:pPr>
              <w:pStyle w:val="aff4"/>
              <w:ind w:firstLine="0"/>
            </w:pPr>
            <w:r w:rsidRPr="00F24935">
              <w:rPr>
                <w:sz w:val="16"/>
                <w:szCs w:val="16"/>
              </w:rPr>
              <w:t>ТОВ "</w:t>
            </w:r>
            <w:proofErr w:type="spellStart"/>
            <w:r w:rsidRPr="00F24935">
              <w:rPr>
                <w:sz w:val="16"/>
                <w:szCs w:val="16"/>
              </w:rPr>
              <w:t>Веза</w:t>
            </w:r>
            <w:proofErr w:type="spellEnd"/>
            <w:r w:rsidRPr="00F24935">
              <w:rPr>
                <w:sz w:val="16"/>
                <w:szCs w:val="16"/>
              </w:rPr>
              <w:t xml:space="preserve"> Україна"</w:t>
            </w:r>
          </w:p>
        </w:tc>
        <w:tc>
          <w:tcPr>
            <w:tcW w:w="1570" w:type="dxa"/>
            <w:tcBorders>
              <w:top w:val="single" w:sz="4" w:space="0" w:color="000000"/>
              <w:left w:val="single" w:sz="4" w:space="0" w:color="000000"/>
              <w:bottom w:val="single" w:sz="4" w:space="0" w:color="000000"/>
            </w:tcBorders>
            <w:shd w:val="clear" w:color="auto" w:fill="auto"/>
          </w:tcPr>
          <w:p w14:paraId="24D203E3" w14:textId="77777777" w:rsidR="00555C57" w:rsidRPr="00F24935" w:rsidRDefault="00555C57" w:rsidP="00A766A1">
            <w:pPr>
              <w:pStyle w:val="312"/>
              <w:ind w:firstLine="0"/>
              <w:jc w:val="both"/>
              <w:rPr>
                <w:sz w:val="16"/>
                <w:szCs w:val="16"/>
              </w:rPr>
            </w:pPr>
            <w:r w:rsidRPr="00F24935">
              <w:rPr>
                <w:sz w:val="16"/>
                <w:szCs w:val="16"/>
              </w:rPr>
              <w:t xml:space="preserve">61017, м. Харків, </w:t>
            </w:r>
          </w:p>
          <w:p w14:paraId="27EBF3A8" w14:textId="77777777" w:rsidR="00555C57" w:rsidRPr="00F24935" w:rsidRDefault="00555C57" w:rsidP="00A766A1">
            <w:pPr>
              <w:pStyle w:val="312"/>
              <w:ind w:firstLine="0"/>
              <w:jc w:val="left"/>
            </w:pPr>
            <w:r w:rsidRPr="00F24935">
              <w:rPr>
                <w:sz w:val="16"/>
                <w:szCs w:val="16"/>
              </w:rPr>
              <w:t>вул. Велика Панасівська,183</w:t>
            </w:r>
          </w:p>
        </w:tc>
        <w:tc>
          <w:tcPr>
            <w:tcW w:w="1981" w:type="dxa"/>
            <w:tcBorders>
              <w:top w:val="single" w:sz="4" w:space="0" w:color="000000"/>
              <w:left w:val="single" w:sz="4" w:space="0" w:color="000000"/>
              <w:bottom w:val="single" w:sz="4" w:space="0" w:color="000000"/>
            </w:tcBorders>
            <w:shd w:val="clear" w:color="auto" w:fill="auto"/>
          </w:tcPr>
          <w:p w14:paraId="21EF45DB" w14:textId="77777777" w:rsidR="00555C57" w:rsidRPr="00F24935" w:rsidRDefault="00555C57" w:rsidP="00A766A1">
            <w:pPr>
              <w:pStyle w:val="312"/>
              <w:ind w:firstLine="0"/>
              <w:jc w:val="both"/>
            </w:pPr>
            <w:r w:rsidRPr="00F24935">
              <w:rPr>
                <w:sz w:val="16"/>
                <w:szCs w:val="16"/>
              </w:rPr>
              <w:t>20 м на З від прохідної ЖБК</w:t>
            </w:r>
          </w:p>
        </w:tc>
        <w:tc>
          <w:tcPr>
            <w:tcW w:w="742" w:type="dxa"/>
            <w:tcBorders>
              <w:top w:val="single" w:sz="4" w:space="0" w:color="000000"/>
              <w:left w:val="single" w:sz="4" w:space="0" w:color="000000"/>
              <w:bottom w:val="single" w:sz="4" w:space="0" w:color="000000"/>
            </w:tcBorders>
            <w:shd w:val="clear" w:color="auto" w:fill="auto"/>
          </w:tcPr>
          <w:p w14:paraId="7357A38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042911A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3697736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18</w:t>
            </w:r>
          </w:p>
        </w:tc>
        <w:tc>
          <w:tcPr>
            <w:tcW w:w="681" w:type="dxa"/>
            <w:tcBorders>
              <w:top w:val="single" w:sz="4" w:space="0" w:color="000000"/>
              <w:left w:val="single" w:sz="4" w:space="0" w:color="000000"/>
              <w:bottom w:val="single" w:sz="4" w:space="0" w:color="000000"/>
            </w:tcBorders>
            <w:shd w:val="clear" w:color="auto" w:fill="auto"/>
          </w:tcPr>
          <w:p w14:paraId="6B33560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w:t>
            </w:r>
          </w:p>
        </w:tc>
        <w:tc>
          <w:tcPr>
            <w:tcW w:w="911" w:type="dxa"/>
            <w:tcBorders>
              <w:top w:val="single" w:sz="4" w:space="0" w:color="000000"/>
              <w:left w:val="single" w:sz="4" w:space="0" w:color="000000"/>
              <w:bottom w:val="single" w:sz="4" w:space="0" w:color="000000"/>
            </w:tcBorders>
            <w:shd w:val="clear" w:color="auto" w:fill="auto"/>
          </w:tcPr>
          <w:p w14:paraId="2B77AD3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93E22F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154</w:t>
            </w:r>
          </w:p>
        </w:tc>
      </w:tr>
      <w:tr w:rsidR="00555C57" w:rsidRPr="00F24935" w14:paraId="0929F50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1304C90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44</w:t>
            </w:r>
          </w:p>
        </w:tc>
        <w:tc>
          <w:tcPr>
            <w:tcW w:w="1701" w:type="dxa"/>
            <w:tcBorders>
              <w:top w:val="single" w:sz="4" w:space="0" w:color="000000"/>
              <w:left w:val="single" w:sz="4" w:space="0" w:color="000000"/>
              <w:bottom w:val="single" w:sz="4" w:space="0" w:color="000000"/>
            </w:tcBorders>
            <w:shd w:val="clear" w:color="auto" w:fill="auto"/>
          </w:tcPr>
          <w:p w14:paraId="39A01C35" w14:textId="77777777" w:rsidR="00555C57" w:rsidRPr="00F24935" w:rsidRDefault="00555C57" w:rsidP="000543A2">
            <w:pPr>
              <w:pStyle w:val="aff4"/>
              <w:ind w:firstLine="0"/>
            </w:pPr>
            <w:r w:rsidRPr="00F24935">
              <w:rPr>
                <w:sz w:val="16"/>
                <w:szCs w:val="16"/>
              </w:rPr>
              <w:t>Державне підприємство “Харківський бронетанковий ремонтний завод”</w:t>
            </w:r>
          </w:p>
        </w:tc>
        <w:tc>
          <w:tcPr>
            <w:tcW w:w="1570" w:type="dxa"/>
            <w:tcBorders>
              <w:top w:val="single" w:sz="4" w:space="0" w:color="000000"/>
              <w:left w:val="single" w:sz="4" w:space="0" w:color="000000"/>
              <w:bottom w:val="single" w:sz="4" w:space="0" w:color="000000"/>
            </w:tcBorders>
            <w:shd w:val="clear" w:color="auto" w:fill="auto"/>
          </w:tcPr>
          <w:p w14:paraId="4E66E5DC" w14:textId="77777777" w:rsidR="00555C57" w:rsidRPr="00F24935" w:rsidRDefault="00555C57" w:rsidP="00A766A1">
            <w:pPr>
              <w:pStyle w:val="312"/>
              <w:ind w:firstLine="0"/>
              <w:jc w:val="left"/>
            </w:pPr>
            <w:r w:rsidRPr="00F24935">
              <w:rPr>
                <w:sz w:val="16"/>
                <w:szCs w:val="16"/>
              </w:rPr>
              <w:t xml:space="preserve">61139, м. Харків, вул. Велика </w:t>
            </w:r>
            <w:proofErr w:type="spellStart"/>
            <w:r w:rsidRPr="00F24935">
              <w:rPr>
                <w:sz w:val="16"/>
                <w:szCs w:val="16"/>
              </w:rPr>
              <w:t>Панасівська</w:t>
            </w:r>
            <w:proofErr w:type="spellEnd"/>
            <w:r w:rsidRPr="00F24935">
              <w:rPr>
                <w:sz w:val="16"/>
                <w:szCs w:val="16"/>
              </w:rPr>
              <w:t xml:space="preserve"> ,222</w:t>
            </w:r>
          </w:p>
        </w:tc>
        <w:tc>
          <w:tcPr>
            <w:tcW w:w="1981" w:type="dxa"/>
            <w:tcBorders>
              <w:top w:val="single" w:sz="4" w:space="0" w:color="000000"/>
              <w:left w:val="single" w:sz="4" w:space="0" w:color="000000"/>
              <w:bottom w:val="single" w:sz="4" w:space="0" w:color="000000"/>
            </w:tcBorders>
            <w:shd w:val="clear" w:color="auto" w:fill="auto"/>
          </w:tcPr>
          <w:p w14:paraId="5C8D0322" w14:textId="77777777" w:rsidR="00555C57" w:rsidRPr="00F24935" w:rsidRDefault="00555C57" w:rsidP="00A766A1">
            <w:pPr>
              <w:pStyle w:val="312"/>
              <w:ind w:firstLine="0"/>
              <w:jc w:val="left"/>
            </w:pPr>
            <w:r w:rsidRPr="00F24935">
              <w:rPr>
                <w:sz w:val="16"/>
                <w:szCs w:val="16"/>
              </w:rPr>
              <w:t>25 м на З від прохідної , напроти Відокремлений підрозділ ДП Південна залізниця.</w:t>
            </w:r>
          </w:p>
        </w:tc>
        <w:tc>
          <w:tcPr>
            <w:tcW w:w="742" w:type="dxa"/>
            <w:tcBorders>
              <w:top w:val="single" w:sz="4" w:space="0" w:color="000000"/>
              <w:left w:val="single" w:sz="4" w:space="0" w:color="000000"/>
              <w:bottom w:val="single" w:sz="4" w:space="0" w:color="000000"/>
            </w:tcBorders>
            <w:shd w:val="clear" w:color="auto" w:fill="auto"/>
          </w:tcPr>
          <w:p w14:paraId="28BE23D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2172C06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1972</w:t>
            </w:r>
          </w:p>
        </w:tc>
        <w:tc>
          <w:tcPr>
            <w:tcW w:w="565" w:type="dxa"/>
            <w:tcBorders>
              <w:top w:val="single" w:sz="4" w:space="0" w:color="000000"/>
              <w:left w:val="single" w:sz="4" w:space="0" w:color="000000"/>
              <w:bottom w:val="single" w:sz="4" w:space="0" w:color="000000"/>
            </w:tcBorders>
            <w:shd w:val="clear" w:color="auto" w:fill="auto"/>
          </w:tcPr>
          <w:p w14:paraId="4A4D326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0E9439B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911" w:type="dxa"/>
            <w:tcBorders>
              <w:top w:val="single" w:sz="4" w:space="0" w:color="000000"/>
              <w:left w:val="single" w:sz="4" w:space="0" w:color="000000"/>
              <w:bottom w:val="single" w:sz="4" w:space="0" w:color="000000"/>
            </w:tcBorders>
            <w:shd w:val="clear" w:color="auto" w:fill="auto"/>
          </w:tcPr>
          <w:p w14:paraId="6778061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28D7E1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169</w:t>
            </w:r>
          </w:p>
        </w:tc>
      </w:tr>
      <w:tr w:rsidR="00555C57" w:rsidRPr="00F24935" w14:paraId="14BA7D6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9A9860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45</w:t>
            </w:r>
          </w:p>
        </w:tc>
        <w:tc>
          <w:tcPr>
            <w:tcW w:w="1701" w:type="dxa"/>
            <w:tcBorders>
              <w:top w:val="single" w:sz="4" w:space="0" w:color="000000"/>
              <w:left w:val="single" w:sz="4" w:space="0" w:color="000000"/>
              <w:bottom w:val="single" w:sz="4" w:space="0" w:color="000000"/>
            </w:tcBorders>
            <w:shd w:val="clear" w:color="auto" w:fill="auto"/>
          </w:tcPr>
          <w:p w14:paraId="67888B42" w14:textId="77777777" w:rsidR="00555C57" w:rsidRPr="00F24935" w:rsidRDefault="000543A2" w:rsidP="000543A2">
            <w:pPr>
              <w:pStyle w:val="aff4"/>
              <w:ind w:firstLine="0"/>
            </w:pPr>
            <w:r w:rsidRPr="00F24935">
              <w:rPr>
                <w:sz w:val="16"/>
                <w:szCs w:val="16"/>
              </w:rPr>
              <w:t>ТОВ „</w:t>
            </w:r>
            <w:proofErr w:type="spellStart"/>
            <w:r w:rsidRPr="00F24935">
              <w:rPr>
                <w:sz w:val="16"/>
                <w:szCs w:val="16"/>
              </w:rPr>
              <w:t>Електи</w:t>
            </w:r>
            <w:r w:rsidR="00555C57" w:rsidRPr="00F24935">
              <w:rPr>
                <w:sz w:val="16"/>
                <w:szCs w:val="16"/>
              </w:rPr>
              <w:t>ичні</w:t>
            </w:r>
            <w:proofErr w:type="spellEnd"/>
            <w:r w:rsidR="00555C57" w:rsidRPr="00F24935">
              <w:rPr>
                <w:sz w:val="16"/>
                <w:szCs w:val="16"/>
              </w:rPr>
              <w:t xml:space="preserve"> машини”, раніше Науково-виробниче </w:t>
            </w:r>
            <w:proofErr w:type="spellStart"/>
            <w:r w:rsidR="00555C57" w:rsidRPr="00F24935">
              <w:rPr>
                <w:sz w:val="16"/>
                <w:szCs w:val="16"/>
              </w:rPr>
              <w:t>об</w:t>
            </w:r>
            <w:r w:rsidR="00555C57" w:rsidRPr="00F24935">
              <w:rPr>
                <w:rFonts w:eastAsia="Symbol"/>
                <w:sz w:val="16"/>
                <w:szCs w:val="16"/>
              </w:rPr>
              <w:t>єднання</w:t>
            </w:r>
            <w:proofErr w:type="spellEnd"/>
            <w:r w:rsidR="00555C57" w:rsidRPr="00F24935">
              <w:rPr>
                <w:rFonts w:eastAsia="Symbol"/>
                <w:sz w:val="16"/>
                <w:szCs w:val="16"/>
              </w:rPr>
              <w:t xml:space="preserve"> “Електромашина”</w:t>
            </w:r>
          </w:p>
        </w:tc>
        <w:tc>
          <w:tcPr>
            <w:tcW w:w="1570" w:type="dxa"/>
            <w:tcBorders>
              <w:top w:val="single" w:sz="4" w:space="0" w:color="000000"/>
              <w:left w:val="single" w:sz="4" w:space="0" w:color="000000"/>
              <w:bottom w:val="single" w:sz="4" w:space="0" w:color="000000"/>
            </w:tcBorders>
            <w:shd w:val="clear" w:color="auto" w:fill="auto"/>
          </w:tcPr>
          <w:p w14:paraId="7C535F2B"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 xml:space="preserve">61016, м. Харків, </w:t>
            </w:r>
          </w:p>
          <w:p w14:paraId="2576E444" w14:textId="77777777" w:rsidR="00555C57" w:rsidRPr="00F24935" w:rsidRDefault="00555C57" w:rsidP="00A766A1">
            <w:pPr>
              <w:pStyle w:val="312"/>
              <w:ind w:firstLine="0"/>
              <w:jc w:val="left"/>
            </w:pPr>
            <w:r w:rsidRPr="00F24935">
              <w:rPr>
                <w:rFonts w:eastAsia="Symbol"/>
                <w:sz w:val="16"/>
                <w:szCs w:val="16"/>
              </w:rPr>
              <w:t>вул. Озерянська, 106</w:t>
            </w:r>
          </w:p>
        </w:tc>
        <w:tc>
          <w:tcPr>
            <w:tcW w:w="1981" w:type="dxa"/>
            <w:tcBorders>
              <w:top w:val="single" w:sz="4" w:space="0" w:color="000000"/>
              <w:left w:val="single" w:sz="4" w:space="0" w:color="000000"/>
              <w:bottom w:val="single" w:sz="4" w:space="0" w:color="000000"/>
            </w:tcBorders>
            <w:shd w:val="clear" w:color="auto" w:fill="auto"/>
          </w:tcPr>
          <w:p w14:paraId="5D1FD10E" w14:textId="77777777" w:rsidR="00555C57" w:rsidRPr="00F24935" w:rsidRDefault="00555C57" w:rsidP="00A766A1">
            <w:pPr>
              <w:pStyle w:val="312"/>
              <w:ind w:firstLine="0"/>
              <w:jc w:val="left"/>
            </w:pPr>
            <w:r w:rsidRPr="00F24935">
              <w:rPr>
                <w:rFonts w:eastAsia="Symbol"/>
                <w:sz w:val="16"/>
                <w:szCs w:val="16"/>
              </w:rPr>
              <w:t xml:space="preserve">10 м на </w:t>
            </w:r>
            <w:proofErr w:type="spellStart"/>
            <w:r w:rsidRPr="00F24935">
              <w:rPr>
                <w:rFonts w:eastAsia="Symbol"/>
                <w:sz w:val="16"/>
                <w:szCs w:val="16"/>
              </w:rPr>
              <w:t>Пд</w:t>
            </w:r>
            <w:proofErr w:type="spellEnd"/>
            <w:r w:rsidRPr="00F24935">
              <w:rPr>
                <w:rFonts w:eastAsia="Symbol"/>
                <w:sz w:val="16"/>
                <w:szCs w:val="16"/>
              </w:rPr>
              <w:t xml:space="preserve"> від прохідної, біля мосту.</w:t>
            </w:r>
          </w:p>
        </w:tc>
        <w:tc>
          <w:tcPr>
            <w:tcW w:w="742" w:type="dxa"/>
            <w:tcBorders>
              <w:top w:val="single" w:sz="4" w:space="0" w:color="000000"/>
              <w:left w:val="single" w:sz="4" w:space="0" w:color="000000"/>
              <w:bottom w:val="single" w:sz="4" w:space="0" w:color="000000"/>
            </w:tcBorders>
            <w:shd w:val="clear" w:color="auto" w:fill="auto"/>
          </w:tcPr>
          <w:p w14:paraId="28A3E37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25972B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483</w:t>
            </w:r>
          </w:p>
        </w:tc>
        <w:tc>
          <w:tcPr>
            <w:tcW w:w="565" w:type="dxa"/>
            <w:tcBorders>
              <w:top w:val="single" w:sz="4" w:space="0" w:color="000000"/>
              <w:left w:val="single" w:sz="4" w:space="0" w:color="000000"/>
              <w:bottom w:val="single" w:sz="4" w:space="0" w:color="000000"/>
            </w:tcBorders>
            <w:shd w:val="clear" w:color="auto" w:fill="auto"/>
          </w:tcPr>
          <w:p w14:paraId="2C91C7D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w:t>
            </w:r>
          </w:p>
        </w:tc>
        <w:tc>
          <w:tcPr>
            <w:tcW w:w="681" w:type="dxa"/>
            <w:tcBorders>
              <w:top w:val="single" w:sz="4" w:space="0" w:color="000000"/>
              <w:left w:val="single" w:sz="4" w:space="0" w:color="000000"/>
              <w:bottom w:val="single" w:sz="4" w:space="0" w:color="000000"/>
            </w:tcBorders>
            <w:shd w:val="clear" w:color="auto" w:fill="auto"/>
          </w:tcPr>
          <w:p w14:paraId="6FAB7CC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25</w:t>
            </w:r>
          </w:p>
        </w:tc>
        <w:tc>
          <w:tcPr>
            <w:tcW w:w="911" w:type="dxa"/>
            <w:tcBorders>
              <w:top w:val="single" w:sz="4" w:space="0" w:color="000000"/>
              <w:left w:val="single" w:sz="4" w:space="0" w:color="000000"/>
              <w:bottom w:val="single" w:sz="4" w:space="0" w:color="000000"/>
            </w:tcBorders>
            <w:shd w:val="clear" w:color="auto" w:fill="auto"/>
          </w:tcPr>
          <w:p w14:paraId="20DE048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060982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45</w:t>
            </w:r>
          </w:p>
        </w:tc>
      </w:tr>
      <w:tr w:rsidR="00555C57" w:rsidRPr="00F24935" w14:paraId="5BE4E5A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169420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46</w:t>
            </w:r>
          </w:p>
        </w:tc>
        <w:tc>
          <w:tcPr>
            <w:tcW w:w="1701" w:type="dxa"/>
            <w:tcBorders>
              <w:top w:val="single" w:sz="4" w:space="0" w:color="000000"/>
              <w:left w:val="single" w:sz="4" w:space="0" w:color="000000"/>
              <w:bottom w:val="single" w:sz="4" w:space="0" w:color="000000"/>
            </w:tcBorders>
            <w:shd w:val="clear" w:color="auto" w:fill="auto"/>
          </w:tcPr>
          <w:p w14:paraId="4E166FBF" w14:textId="77777777" w:rsidR="00555C57" w:rsidRPr="00F24935" w:rsidRDefault="00555C57" w:rsidP="000543A2">
            <w:pPr>
              <w:pStyle w:val="aff4"/>
              <w:ind w:firstLine="0"/>
            </w:pPr>
            <w:r w:rsidRPr="00F24935">
              <w:rPr>
                <w:rFonts w:eastAsia="Symbol"/>
                <w:sz w:val="16"/>
                <w:szCs w:val="16"/>
              </w:rPr>
              <w:t>ВАТ “Гідропривід”</w:t>
            </w:r>
          </w:p>
        </w:tc>
        <w:tc>
          <w:tcPr>
            <w:tcW w:w="1570" w:type="dxa"/>
            <w:tcBorders>
              <w:top w:val="single" w:sz="4" w:space="0" w:color="000000"/>
              <w:left w:val="single" w:sz="4" w:space="0" w:color="000000"/>
              <w:bottom w:val="single" w:sz="4" w:space="0" w:color="000000"/>
            </w:tcBorders>
            <w:shd w:val="clear" w:color="auto" w:fill="auto"/>
          </w:tcPr>
          <w:p w14:paraId="4DC9CBB3"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61052, м. Харків, </w:t>
            </w:r>
          </w:p>
          <w:p w14:paraId="51987FA6" w14:textId="77777777" w:rsidR="00555C57" w:rsidRPr="00F24935" w:rsidRDefault="00555C57" w:rsidP="00A766A1">
            <w:pPr>
              <w:pStyle w:val="312"/>
              <w:ind w:firstLine="0"/>
              <w:jc w:val="both"/>
            </w:pPr>
            <w:r w:rsidRPr="00F24935">
              <w:rPr>
                <w:rFonts w:eastAsia="Symbol"/>
                <w:sz w:val="16"/>
                <w:szCs w:val="16"/>
              </w:rPr>
              <w:t xml:space="preserve">вул. Мала </w:t>
            </w:r>
            <w:proofErr w:type="spellStart"/>
            <w:r w:rsidRPr="00F24935">
              <w:rPr>
                <w:rFonts w:eastAsia="Symbol"/>
                <w:sz w:val="16"/>
                <w:szCs w:val="16"/>
              </w:rPr>
              <w:t>Панасівська</w:t>
            </w:r>
            <w:proofErr w:type="spellEnd"/>
            <w:r w:rsidRPr="00F24935">
              <w:rPr>
                <w:rFonts w:eastAsia="Symbol"/>
                <w:sz w:val="16"/>
                <w:szCs w:val="16"/>
              </w:rPr>
              <w:t>, 1</w:t>
            </w:r>
          </w:p>
        </w:tc>
        <w:tc>
          <w:tcPr>
            <w:tcW w:w="1981" w:type="dxa"/>
            <w:tcBorders>
              <w:top w:val="single" w:sz="4" w:space="0" w:color="000000"/>
              <w:left w:val="single" w:sz="4" w:space="0" w:color="000000"/>
              <w:bottom w:val="single" w:sz="4" w:space="0" w:color="000000"/>
            </w:tcBorders>
            <w:shd w:val="clear" w:color="auto" w:fill="auto"/>
          </w:tcPr>
          <w:p w14:paraId="6265D32D" w14:textId="77777777" w:rsidR="00555C57" w:rsidRPr="00F24935" w:rsidRDefault="00555C57" w:rsidP="00A766A1">
            <w:pPr>
              <w:pStyle w:val="312"/>
              <w:ind w:firstLine="0"/>
              <w:jc w:val="left"/>
            </w:pPr>
            <w:r w:rsidRPr="00F24935">
              <w:rPr>
                <w:rFonts w:eastAsia="Symbol"/>
                <w:sz w:val="16"/>
                <w:szCs w:val="16"/>
              </w:rPr>
              <w:t>10 м на Пн від прохідної. Поряд житлові будинки, виробничий корпус.</w:t>
            </w:r>
          </w:p>
        </w:tc>
        <w:tc>
          <w:tcPr>
            <w:tcW w:w="742" w:type="dxa"/>
            <w:tcBorders>
              <w:top w:val="single" w:sz="4" w:space="0" w:color="000000"/>
              <w:left w:val="single" w:sz="4" w:space="0" w:color="000000"/>
              <w:bottom w:val="single" w:sz="4" w:space="0" w:color="000000"/>
            </w:tcBorders>
            <w:shd w:val="clear" w:color="auto" w:fill="auto"/>
          </w:tcPr>
          <w:p w14:paraId="7763574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9197C7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330</w:t>
            </w:r>
          </w:p>
        </w:tc>
        <w:tc>
          <w:tcPr>
            <w:tcW w:w="565" w:type="dxa"/>
            <w:tcBorders>
              <w:top w:val="single" w:sz="4" w:space="0" w:color="000000"/>
              <w:left w:val="single" w:sz="4" w:space="0" w:color="000000"/>
              <w:bottom w:val="single" w:sz="4" w:space="0" w:color="000000"/>
            </w:tcBorders>
            <w:shd w:val="clear" w:color="auto" w:fill="auto"/>
          </w:tcPr>
          <w:p w14:paraId="21C8CA5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57</w:t>
            </w:r>
          </w:p>
        </w:tc>
        <w:tc>
          <w:tcPr>
            <w:tcW w:w="681" w:type="dxa"/>
            <w:tcBorders>
              <w:top w:val="single" w:sz="4" w:space="0" w:color="000000"/>
              <w:left w:val="single" w:sz="4" w:space="0" w:color="000000"/>
              <w:bottom w:val="single" w:sz="4" w:space="0" w:color="000000"/>
            </w:tcBorders>
            <w:shd w:val="clear" w:color="auto" w:fill="auto"/>
          </w:tcPr>
          <w:p w14:paraId="2F07D8D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w:t>
            </w:r>
          </w:p>
        </w:tc>
        <w:tc>
          <w:tcPr>
            <w:tcW w:w="911" w:type="dxa"/>
            <w:tcBorders>
              <w:top w:val="single" w:sz="4" w:space="0" w:color="000000"/>
              <w:left w:val="single" w:sz="4" w:space="0" w:color="000000"/>
              <w:bottom w:val="single" w:sz="4" w:space="0" w:color="000000"/>
            </w:tcBorders>
            <w:shd w:val="clear" w:color="auto" w:fill="auto"/>
          </w:tcPr>
          <w:p w14:paraId="5B1619B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9E4DC5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252</w:t>
            </w:r>
          </w:p>
        </w:tc>
      </w:tr>
      <w:tr w:rsidR="00555C57" w:rsidRPr="00F24935" w14:paraId="18C86FB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74BADA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lastRenderedPageBreak/>
              <w:t>47</w:t>
            </w:r>
          </w:p>
        </w:tc>
        <w:tc>
          <w:tcPr>
            <w:tcW w:w="1701" w:type="dxa"/>
            <w:tcBorders>
              <w:top w:val="single" w:sz="4" w:space="0" w:color="000000"/>
              <w:left w:val="single" w:sz="4" w:space="0" w:color="000000"/>
              <w:bottom w:val="single" w:sz="4" w:space="0" w:color="000000"/>
            </w:tcBorders>
            <w:shd w:val="clear" w:color="auto" w:fill="auto"/>
          </w:tcPr>
          <w:p w14:paraId="2D51EC63" w14:textId="77777777" w:rsidR="00555C57" w:rsidRPr="00F24935" w:rsidRDefault="00555C57" w:rsidP="000543A2">
            <w:pPr>
              <w:pStyle w:val="aff4"/>
              <w:ind w:firstLine="0"/>
            </w:pPr>
            <w:r w:rsidRPr="00F24935">
              <w:rPr>
                <w:rFonts w:eastAsia="Symbol"/>
                <w:sz w:val="16"/>
                <w:szCs w:val="16"/>
              </w:rPr>
              <w:t>Пасажирське вагонне депо “Харків – сортувальний” Південної залізниці</w:t>
            </w:r>
          </w:p>
        </w:tc>
        <w:tc>
          <w:tcPr>
            <w:tcW w:w="1570" w:type="dxa"/>
            <w:tcBorders>
              <w:top w:val="single" w:sz="4" w:space="0" w:color="000000"/>
              <w:left w:val="single" w:sz="4" w:space="0" w:color="000000"/>
              <w:bottom w:val="single" w:sz="4" w:space="0" w:color="000000"/>
            </w:tcBorders>
            <w:shd w:val="clear" w:color="auto" w:fill="auto"/>
          </w:tcPr>
          <w:p w14:paraId="3AE64A3D"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 xml:space="preserve">61067, м. Харків, </w:t>
            </w:r>
          </w:p>
          <w:p w14:paraId="2FBAC972" w14:textId="77777777" w:rsidR="00555C57" w:rsidRPr="00F24935" w:rsidRDefault="00555C57" w:rsidP="00A766A1">
            <w:pPr>
              <w:pStyle w:val="312"/>
              <w:ind w:firstLine="0"/>
              <w:jc w:val="left"/>
            </w:pPr>
            <w:r w:rsidRPr="00F24935">
              <w:rPr>
                <w:rFonts w:eastAsia="Symbol"/>
                <w:sz w:val="16"/>
                <w:szCs w:val="16"/>
              </w:rPr>
              <w:t xml:space="preserve">вул. Велика </w:t>
            </w:r>
            <w:proofErr w:type="spellStart"/>
            <w:r w:rsidRPr="00F24935">
              <w:rPr>
                <w:rFonts w:eastAsia="Symbol"/>
                <w:sz w:val="16"/>
                <w:szCs w:val="16"/>
              </w:rPr>
              <w:t>Панасівська</w:t>
            </w:r>
            <w:proofErr w:type="spellEnd"/>
            <w:r w:rsidRPr="00F24935">
              <w:rPr>
                <w:rFonts w:eastAsia="Symbol"/>
                <w:sz w:val="16"/>
                <w:szCs w:val="16"/>
              </w:rPr>
              <w:t>, 201</w:t>
            </w:r>
          </w:p>
        </w:tc>
        <w:tc>
          <w:tcPr>
            <w:tcW w:w="1981" w:type="dxa"/>
            <w:tcBorders>
              <w:top w:val="single" w:sz="4" w:space="0" w:color="000000"/>
              <w:left w:val="single" w:sz="4" w:space="0" w:color="000000"/>
              <w:bottom w:val="single" w:sz="4" w:space="0" w:color="000000"/>
            </w:tcBorders>
            <w:shd w:val="clear" w:color="auto" w:fill="auto"/>
          </w:tcPr>
          <w:p w14:paraId="2BCEF89A" w14:textId="77777777" w:rsidR="00555C57" w:rsidRPr="00F24935" w:rsidRDefault="00555C57" w:rsidP="00A766A1">
            <w:pPr>
              <w:pStyle w:val="312"/>
              <w:ind w:firstLine="0"/>
              <w:jc w:val="left"/>
            </w:pPr>
            <w:r w:rsidRPr="00F24935">
              <w:rPr>
                <w:rFonts w:eastAsia="Symbol"/>
                <w:sz w:val="16"/>
                <w:szCs w:val="16"/>
              </w:rPr>
              <w:t xml:space="preserve">20 м на Пн від входу в Депо. Поряд „Харківський комбікормовий завод”. </w:t>
            </w:r>
          </w:p>
        </w:tc>
        <w:tc>
          <w:tcPr>
            <w:tcW w:w="742" w:type="dxa"/>
            <w:tcBorders>
              <w:top w:val="single" w:sz="4" w:space="0" w:color="000000"/>
              <w:left w:val="single" w:sz="4" w:space="0" w:color="000000"/>
              <w:bottom w:val="single" w:sz="4" w:space="0" w:color="000000"/>
            </w:tcBorders>
            <w:shd w:val="clear" w:color="auto" w:fill="auto"/>
          </w:tcPr>
          <w:p w14:paraId="3E23EBC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3194E9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432</w:t>
            </w:r>
          </w:p>
        </w:tc>
        <w:tc>
          <w:tcPr>
            <w:tcW w:w="565" w:type="dxa"/>
            <w:tcBorders>
              <w:top w:val="single" w:sz="4" w:space="0" w:color="000000"/>
              <w:left w:val="single" w:sz="4" w:space="0" w:color="000000"/>
              <w:bottom w:val="single" w:sz="4" w:space="0" w:color="000000"/>
            </w:tcBorders>
            <w:shd w:val="clear" w:color="auto" w:fill="auto"/>
          </w:tcPr>
          <w:p w14:paraId="7CE7F4A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69A0AA2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w:t>
            </w:r>
          </w:p>
        </w:tc>
        <w:tc>
          <w:tcPr>
            <w:tcW w:w="911" w:type="dxa"/>
            <w:tcBorders>
              <w:top w:val="single" w:sz="4" w:space="0" w:color="000000"/>
              <w:left w:val="single" w:sz="4" w:space="0" w:color="000000"/>
              <w:bottom w:val="single" w:sz="4" w:space="0" w:color="000000"/>
            </w:tcBorders>
            <w:shd w:val="clear" w:color="auto" w:fill="auto"/>
          </w:tcPr>
          <w:p w14:paraId="53AD10C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168B3D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144</w:t>
            </w:r>
          </w:p>
        </w:tc>
      </w:tr>
      <w:tr w:rsidR="00555C57" w:rsidRPr="00F24935" w14:paraId="1F09E24F"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C7277D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48</w:t>
            </w:r>
          </w:p>
        </w:tc>
        <w:tc>
          <w:tcPr>
            <w:tcW w:w="1701" w:type="dxa"/>
            <w:tcBorders>
              <w:top w:val="single" w:sz="4" w:space="0" w:color="000000"/>
              <w:left w:val="single" w:sz="4" w:space="0" w:color="000000"/>
              <w:bottom w:val="single" w:sz="4" w:space="0" w:color="000000"/>
            </w:tcBorders>
            <w:shd w:val="clear" w:color="auto" w:fill="auto"/>
          </w:tcPr>
          <w:p w14:paraId="2E6BCA45" w14:textId="77777777" w:rsidR="00555C57" w:rsidRPr="00F24935" w:rsidRDefault="00555C57" w:rsidP="000543A2">
            <w:pPr>
              <w:pStyle w:val="aff4"/>
              <w:ind w:firstLine="0"/>
            </w:pPr>
            <w:r w:rsidRPr="00F24935">
              <w:rPr>
                <w:rFonts w:eastAsia="Symbol"/>
                <w:sz w:val="16"/>
                <w:szCs w:val="16"/>
              </w:rPr>
              <w:t xml:space="preserve">ДП “Завод </w:t>
            </w:r>
            <w:proofErr w:type="spellStart"/>
            <w:r w:rsidRPr="00F24935">
              <w:rPr>
                <w:rFonts w:eastAsia="Symbol"/>
                <w:sz w:val="16"/>
                <w:szCs w:val="16"/>
              </w:rPr>
              <w:t>хімреактивів</w:t>
            </w:r>
            <w:proofErr w:type="spellEnd"/>
            <w:r w:rsidRPr="00F24935">
              <w:rPr>
                <w:rFonts w:eastAsia="Symbol"/>
                <w:sz w:val="16"/>
                <w:szCs w:val="16"/>
              </w:rPr>
              <w:t>, НТК „Інститут монокристалів” НАН  України</w:t>
            </w:r>
          </w:p>
        </w:tc>
        <w:tc>
          <w:tcPr>
            <w:tcW w:w="1570" w:type="dxa"/>
            <w:tcBorders>
              <w:top w:val="single" w:sz="4" w:space="0" w:color="000000"/>
              <w:left w:val="single" w:sz="4" w:space="0" w:color="000000"/>
              <w:bottom w:val="single" w:sz="4" w:space="0" w:color="000000"/>
            </w:tcBorders>
            <w:shd w:val="clear" w:color="auto" w:fill="auto"/>
          </w:tcPr>
          <w:p w14:paraId="783B9321"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61001, м. Харків, </w:t>
            </w:r>
          </w:p>
          <w:p w14:paraId="20883F91" w14:textId="77777777" w:rsidR="00555C57" w:rsidRPr="00F24935" w:rsidRDefault="00555C57" w:rsidP="00A766A1">
            <w:pPr>
              <w:pStyle w:val="312"/>
              <w:ind w:firstLine="0"/>
              <w:jc w:val="both"/>
            </w:pPr>
            <w:r w:rsidRPr="00F24935">
              <w:rPr>
                <w:rFonts w:eastAsia="Symbol"/>
                <w:sz w:val="16"/>
                <w:szCs w:val="16"/>
              </w:rPr>
              <w:t>пр. Науки, 25</w:t>
            </w:r>
          </w:p>
        </w:tc>
        <w:tc>
          <w:tcPr>
            <w:tcW w:w="1981" w:type="dxa"/>
            <w:tcBorders>
              <w:top w:val="single" w:sz="4" w:space="0" w:color="000000"/>
              <w:left w:val="single" w:sz="4" w:space="0" w:color="000000"/>
              <w:bottom w:val="single" w:sz="4" w:space="0" w:color="000000"/>
            </w:tcBorders>
            <w:shd w:val="clear" w:color="auto" w:fill="auto"/>
          </w:tcPr>
          <w:p w14:paraId="25FB6AC7" w14:textId="77777777" w:rsidR="00555C57" w:rsidRPr="00F24935" w:rsidRDefault="00555C57" w:rsidP="00A766A1">
            <w:pPr>
              <w:pStyle w:val="312"/>
              <w:ind w:firstLine="0"/>
              <w:jc w:val="both"/>
            </w:pPr>
            <w:r w:rsidRPr="00F24935">
              <w:rPr>
                <w:rFonts w:eastAsia="Symbol"/>
                <w:sz w:val="16"/>
                <w:szCs w:val="16"/>
              </w:rPr>
              <w:t>10 м від прохідної на З.</w:t>
            </w:r>
          </w:p>
        </w:tc>
        <w:tc>
          <w:tcPr>
            <w:tcW w:w="742" w:type="dxa"/>
            <w:tcBorders>
              <w:top w:val="single" w:sz="4" w:space="0" w:color="000000"/>
              <w:left w:val="single" w:sz="4" w:space="0" w:color="000000"/>
              <w:bottom w:val="single" w:sz="4" w:space="0" w:color="000000"/>
            </w:tcBorders>
            <w:shd w:val="clear" w:color="auto" w:fill="auto"/>
          </w:tcPr>
          <w:p w14:paraId="393C2A9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543B861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534</w:t>
            </w:r>
          </w:p>
        </w:tc>
        <w:tc>
          <w:tcPr>
            <w:tcW w:w="565" w:type="dxa"/>
            <w:tcBorders>
              <w:top w:val="single" w:sz="4" w:space="0" w:color="000000"/>
              <w:left w:val="single" w:sz="4" w:space="0" w:color="000000"/>
              <w:bottom w:val="single" w:sz="4" w:space="0" w:color="000000"/>
            </w:tcBorders>
            <w:shd w:val="clear" w:color="auto" w:fill="auto"/>
          </w:tcPr>
          <w:p w14:paraId="0A946EB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11</w:t>
            </w:r>
          </w:p>
        </w:tc>
        <w:tc>
          <w:tcPr>
            <w:tcW w:w="681" w:type="dxa"/>
            <w:tcBorders>
              <w:top w:val="single" w:sz="4" w:space="0" w:color="000000"/>
              <w:left w:val="single" w:sz="4" w:space="0" w:color="000000"/>
              <w:bottom w:val="single" w:sz="4" w:space="0" w:color="000000"/>
            </w:tcBorders>
            <w:shd w:val="clear" w:color="auto" w:fill="auto"/>
          </w:tcPr>
          <w:p w14:paraId="7B67F8B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w:t>
            </w:r>
          </w:p>
        </w:tc>
        <w:tc>
          <w:tcPr>
            <w:tcW w:w="911" w:type="dxa"/>
            <w:tcBorders>
              <w:top w:val="single" w:sz="4" w:space="0" w:color="000000"/>
              <w:left w:val="single" w:sz="4" w:space="0" w:color="000000"/>
              <w:bottom w:val="single" w:sz="4" w:space="0" w:color="000000"/>
            </w:tcBorders>
            <w:shd w:val="clear" w:color="auto" w:fill="auto"/>
          </w:tcPr>
          <w:p w14:paraId="5EBE1C1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E4959E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169</w:t>
            </w:r>
          </w:p>
        </w:tc>
      </w:tr>
      <w:tr w:rsidR="00555C57" w:rsidRPr="00F24935" w14:paraId="3DC47579"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93BB4C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49</w:t>
            </w:r>
          </w:p>
        </w:tc>
        <w:tc>
          <w:tcPr>
            <w:tcW w:w="1701" w:type="dxa"/>
            <w:tcBorders>
              <w:top w:val="single" w:sz="4" w:space="0" w:color="000000"/>
              <w:left w:val="single" w:sz="4" w:space="0" w:color="000000"/>
              <w:bottom w:val="single" w:sz="4" w:space="0" w:color="000000"/>
            </w:tcBorders>
            <w:shd w:val="clear" w:color="auto" w:fill="auto"/>
          </w:tcPr>
          <w:p w14:paraId="6294474F" w14:textId="77777777" w:rsidR="00555C57" w:rsidRPr="00F24935" w:rsidRDefault="00555C57" w:rsidP="000543A2">
            <w:pPr>
              <w:pStyle w:val="aff4"/>
              <w:ind w:firstLine="0"/>
            </w:pPr>
            <w:r w:rsidRPr="00F24935">
              <w:rPr>
                <w:rFonts w:eastAsia="Symbol"/>
                <w:sz w:val="16"/>
                <w:szCs w:val="16"/>
              </w:rPr>
              <w:t>Первинна професійна спілка працівників ДП 48 „Завод залізничної техніки”, раніше - В\Ч 74218. 48 завод залізничної техніки</w:t>
            </w:r>
          </w:p>
        </w:tc>
        <w:tc>
          <w:tcPr>
            <w:tcW w:w="1570" w:type="dxa"/>
            <w:tcBorders>
              <w:top w:val="single" w:sz="4" w:space="0" w:color="000000"/>
              <w:left w:val="single" w:sz="4" w:space="0" w:color="000000"/>
              <w:bottom w:val="single" w:sz="4" w:space="0" w:color="000000"/>
            </w:tcBorders>
            <w:shd w:val="clear" w:color="auto" w:fill="auto"/>
          </w:tcPr>
          <w:p w14:paraId="6D8080EE"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61051, м. Харків, </w:t>
            </w:r>
          </w:p>
          <w:p w14:paraId="75DF257E" w14:textId="77777777" w:rsidR="00555C57" w:rsidRPr="00F24935" w:rsidRDefault="00555C57" w:rsidP="00A766A1">
            <w:pPr>
              <w:pStyle w:val="312"/>
              <w:ind w:firstLine="0"/>
              <w:jc w:val="both"/>
            </w:pPr>
            <w:r w:rsidRPr="00F24935">
              <w:rPr>
                <w:rFonts w:eastAsia="Symbol"/>
                <w:sz w:val="16"/>
                <w:szCs w:val="16"/>
              </w:rPr>
              <w:t>вул. Букова, 36</w:t>
            </w:r>
          </w:p>
        </w:tc>
        <w:tc>
          <w:tcPr>
            <w:tcW w:w="1981" w:type="dxa"/>
            <w:tcBorders>
              <w:top w:val="single" w:sz="4" w:space="0" w:color="000000"/>
              <w:left w:val="single" w:sz="4" w:space="0" w:color="000000"/>
              <w:bottom w:val="single" w:sz="4" w:space="0" w:color="000000"/>
            </w:tcBorders>
            <w:shd w:val="clear" w:color="auto" w:fill="auto"/>
          </w:tcPr>
          <w:p w14:paraId="0CAE3682"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Напроти прохідної в  Олексіївському</w:t>
            </w:r>
          </w:p>
          <w:p w14:paraId="126DC3B7" w14:textId="77777777" w:rsidR="00555C57" w:rsidRPr="00F24935" w:rsidRDefault="00555C57" w:rsidP="00A766A1">
            <w:pPr>
              <w:pStyle w:val="312"/>
              <w:ind w:firstLine="0"/>
              <w:jc w:val="left"/>
            </w:pPr>
            <w:r w:rsidRPr="00F24935">
              <w:rPr>
                <w:rFonts w:eastAsia="Symbol"/>
                <w:sz w:val="16"/>
                <w:szCs w:val="16"/>
              </w:rPr>
              <w:t xml:space="preserve">парку. Поряд гаражі та житловий будинок. </w:t>
            </w:r>
          </w:p>
        </w:tc>
        <w:tc>
          <w:tcPr>
            <w:tcW w:w="742" w:type="dxa"/>
            <w:tcBorders>
              <w:top w:val="single" w:sz="4" w:space="0" w:color="000000"/>
              <w:left w:val="single" w:sz="4" w:space="0" w:color="000000"/>
              <w:bottom w:val="single" w:sz="4" w:space="0" w:color="000000"/>
            </w:tcBorders>
            <w:shd w:val="clear" w:color="auto" w:fill="auto"/>
          </w:tcPr>
          <w:p w14:paraId="17F9F69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0,00</w:t>
            </w:r>
          </w:p>
        </w:tc>
        <w:tc>
          <w:tcPr>
            <w:tcW w:w="739" w:type="dxa"/>
            <w:tcBorders>
              <w:top w:val="single" w:sz="4" w:space="0" w:color="000000"/>
              <w:left w:val="single" w:sz="4" w:space="0" w:color="000000"/>
              <w:bottom w:val="single" w:sz="4" w:space="0" w:color="000000"/>
            </w:tcBorders>
            <w:shd w:val="clear" w:color="auto" w:fill="auto"/>
          </w:tcPr>
          <w:p w14:paraId="6B75875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106</w:t>
            </w:r>
          </w:p>
        </w:tc>
        <w:tc>
          <w:tcPr>
            <w:tcW w:w="565" w:type="dxa"/>
            <w:tcBorders>
              <w:top w:val="single" w:sz="4" w:space="0" w:color="000000"/>
              <w:left w:val="single" w:sz="4" w:space="0" w:color="000000"/>
              <w:bottom w:val="single" w:sz="4" w:space="0" w:color="000000"/>
            </w:tcBorders>
            <w:shd w:val="clear" w:color="auto" w:fill="auto"/>
          </w:tcPr>
          <w:p w14:paraId="16D542C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w:t>
            </w:r>
          </w:p>
        </w:tc>
        <w:tc>
          <w:tcPr>
            <w:tcW w:w="681" w:type="dxa"/>
            <w:tcBorders>
              <w:top w:val="single" w:sz="4" w:space="0" w:color="000000"/>
              <w:left w:val="single" w:sz="4" w:space="0" w:color="000000"/>
              <w:bottom w:val="single" w:sz="4" w:space="0" w:color="000000"/>
            </w:tcBorders>
            <w:shd w:val="clear" w:color="auto" w:fill="auto"/>
          </w:tcPr>
          <w:p w14:paraId="0E6FE56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w:t>
            </w:r>
          </w:p>
        </w:tc>
        <w:tc>
          <w:tcPr>
            <w:tcW w:w="911" w:type="dxa"/>
            <w:tcBorders>
              <w:top w:val="single" w:sz="4" w:space="0" w:color="000000"/>
              <w:left w:val="single" w:sz="4" w:space="0" w:color="000000"/>
              <w:bottom w:val="single" w:sz="4" w:space="0" w:color="000000"/>
            </w:tcBorders>
            <w:shd w:val="clear" w:color="auto" w:fill="auto"/>
          </w:tcPr>
          <w:p w14:paraId="75BF4AD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6A8334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38</w:t>
            </w:r>
          </w:p>
        </w:tc>
      </w:tr>
      <w:tr w:rsidR="00555C57" w:rsidRPr="00F24935" w14:paraId="4B64C1A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4DB89C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50</w:t>
            </w:r>
          </w:p>
        </w:tc>
        <w:tc>
          <w:tcPr>
            <w:tcW w:w="1701" w:type="dxa"/>
            <w:tcBorders>
              <w:top w:val="single" w:sz="4" w:space="0" w:color="000000"/>
              <w:left w:val="single" w:sz="4" w:space="0" w:color="000000"/>
              <w:bottom w:val="single" w:sz="4" w:space="0" w:color="000000"/>
            </w:tcBorders>
            <w:shd w:val="clear" w:color="auto" w:fill="auto"/>
          </w:tcPr>
          <w:p w14:paraId="6540B968" w14:textId="77777777" w:rsidR="00555C57" w:rsidRPr="00F24935" w:rsidRDefault="00555C57" w:rsidP="000543A2">
            <w:pPr>
              <w:pStyle w:val="aff4"/>
              <w:ind w:firstLine="0"/>
            </w:pPr>
            <w:r w:rsidRPr="00F24935">
              <w:rPr>
                <w:sz w:val="16"/>
                <w:szCs w:val="16"/>
              </w:rPr>
              <w:t>„</w:t>
            </w:r>
            <w:r w:rsidRPr="00F24935">
              <w:rPr>
                <w:rFonts w:eastAsia="Symbol"/>
                <w:sz w:val="16"/>
                <w:szCs w:val="16"/>
              </w:rPr>
              <w:t>Харківський завод спеціальних машин”, раніше -  „Харківський авторемонтний завод” (В/Ч А11441)</w:t>
            </w:r>
          </w:p>
        </w:tc>
        <w:tc>
          <w:tcPr>
            <w:tcW w:w="1570" w:type="dxa"/>
            <w:tcBorders>
              <w:top w:val="single" w:sz="4" w:space="0" w:color="000000"/>
              <w:left w:val="single" w:sz="4" w:space="0" w:color="000000"/>
              <w:bottom w:val="single" w:sz="4" w:space="0" w:color="000000"/>
            </w:tcBorders>
            <w:shd w:val="clear" w:color="auto" w:fill="auto"/>
          </w:tcPr>
          <w:p w14:paraId="7F15B420"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61045, м. Харків, </w:t>
            </w:r>
          </w:p>
          <w:p w14:paraId="7EAC3EA9" w14:textId="77777777" w:rsidR="00555C57" w:rsidRPr="00F24935" w:rsidRDefault="00555C57" w:rsidP="00A766A1">
            <w:pPr>
              <w:pStyle w:val="312"/>
              <w:ind w:firstLine="0"/>
              <w:jc w:val="both"/>
            </w:pPr>
            <w:r w:rsidRPr="00F24935">
              <w:rPr>
                <w:rFonts w:eastAsia="Symbol"/>
                <w:sz w:val="16"/>
                <w:szCs w:val="16"/>
              </w:rPr>
              <w:t xml:space="preserve">вул. </w:t>
            </w:r>
            <w:proofErr w:type="spellStart"/>
            <w:r w:rsidRPr="00F24935">
              <w:rPr>
                <w:rFonts w:eastAsia="Symbol"/>
                <w:sz w:val="16"/>
                <w:szCs w:val="16"/>
              </w:rPr>
              <w:t>Дербентська</w:t>
            </w:r>
            <w:proofErr w:type="spellEnd"/>
            <w:r w:rsidRPr="00F24935">
              <w:rPr>
                <w:rFonts w:eastAsia="Symbol"/>
                <w:sz w:val="16"/>
                <w:szCs w:val="16"/>
              </w:rPr>
              <w:t>, 109</w:t>
            </w:r>
          </w:p>
        </w:tc>
        <w:tc>
          <w:tcPr>
            <w:tcW w:w="1981" w:type="dxa"/>
            <w:tcBorders>
              <w:top w:val="single" w:sz="4" w:space="0" w:color="000000"/>
              <w:left w:val="single" w:sz="4" w:space="0" w:color="000000"/>
              <w:bottom w:val="single" w:sz="4" w:space="0" w:color="000000"/>
            </w:tcBorders>
            <w:shd w:val="clear" w:color="auto" w:fill="auto"/>
          </w:tcPr>
          <w:p w14:paraId="30ECD028" w14:textId="77777777" w:rsidR="00555C57" w:rsidRPr="00F24935" w:rsidRDefault="00555C57" w:rsidP="00A766A1">
            <w:pPr>
              <w:pStyle w:val="312"/>
              <w:ind w:firstLine="0"/>
              <w:jc w:val="left"/>
            </w:pPr>
            <w:r w:rsidRPr="00F24935">
              <w:rPr>
                <w:rFonts w:eastAsia="Symbol"/>
                <w:sz w:val="16"/>
                <w:szCs w:val="16"/>
              </w:rPr>
              <w:t xml:space="preserve">30 м на </w:t>
            </w:r>
            <w:proofErr w:type="spellStart"/>
            <w:r w:rsidRPr="00F24935">
              <w:rPr>
                <w:rFonts w:eastAsia="Symbol"/>
                <w:sz w:val="16"/>
                <w:szCs w:val="16"/>
              </w:rPr>
              <w:t>ПнС</w:t>
            </w:r>
            <w:proofErr w:type="spellEnd"/>
            <w:r w:rsidRPr="00F24935">
              <w:rPr>
                <w:rFonts w:eastAsia="Symbol"/>
                <w:sz w:val="16"/>
                <w:szCs w:val="16"/>
              </w:rPr>
              <w:t xml:space="preserve"> від входу до будівлі Державтоінспекції. Поряд </w:t>
            </w:r>
            <w:proofErr w:type="spellStart"/>
            <w:r w:rsidRPr="00F24935">
              <w:rPr>
                <w:rFonts w:eastAsia="Symbol"/>
                <w:sz w:val="16"/>
                <w:szCs w:val="16"/>
              </w:rPr>
              <w:t>парковка</w:t>
            </w:r>
            <w:proofErr w:type="spellEnd"/>
            <w:r w:rsidRPr="00F24935">
              <w:rPr>
                <w:rFonts w:eastAsia="Symbol"/>
                <w:sz w:val="16"/>
                <w:szCs w:val="16"/>
              </w:rPr>
              <w:t xml:space="preserve"> та приватні будинки.</w:t>
            </w:r>
          </w:p>
        </w:tc>
        <w:tc>
          <w:tcPr>
            <w:tcW w:w="742" w:type="dxa"/>
            <w:tcBorders>
              <w:top w:val="single" w:sz="4" w:space="0" w:color="000000"/>
              <w:left w:val="single" w:sz="4" w:space="0" w:color="000000"/>
              <w:bottom w:val="single" w:sz="4" w:space="0" w:color="000000"/>
            </w:tcBorders>
            <w:shd w:val="clear" w:color="auto" w:fill="auto"/>
          </w:tcPr>
          <w:p w14:paraId="07FA64A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BF31CA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294</w:t>
            </w:r>
          </w:p>
        </w:tc>
        <w:tc>
          <w:tcPr>
            <w:tcW w:w="565" w:type="dxa"/>
            <w:tcBorders>
              <w:top w:val="single" w:sz="4" w:space="0" w:color="000000"/>
              <w:left w:val="single" w:sz="4" w:space="0" w:color="000000"/>
              <w:bottom w:val="single" w:sz="4" w:space="0" w:color="000000"/>
            </w:tcBorders>
            <w:shd w:val="clear" w:color="auto" w:fill="auto"/>
          </w:tcPr>
          <w:p w14:paraId="289EF3E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7500D35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w:t>
            </w:r>
          </w:p>
        </w:tc>
        <w:tc>
          <w:tcPr>
            <w:tcW w:w="911" w:type="dxa"/>
            <w:tcBorders>
              <w:top w:val="single" w:sz="4" w:space="0" w:color="000000"/>
              <w:left w:val="single" w:sz="4" w:space="0" w:color="000000"/>
              <w:bottom w:val="single" w:sz="4" w:space="0" w:color="000000"/>
            </w:tcBorders>
            <w:shd w:val="clear" w:color="auto" w:fill="auto"/>
          </w:tcPr>
          <w:p w14:paraId="3BB7ACC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06D47B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262</w:t>
            </w:r>
          </w:p>
        </w:tc>
      </w:tr>
      <w:tr w:rsidR="00555C57" w:rsidRPr="00F24935" w14:paraId="1E99253A" w14:textId="77777777" w:rsidTr="00D04211">
        <w:trPr>
          <w:trHeight w:val="279"/>
        </w:trPr>
        <w:tc>
          <w:tcPr>
            <w:tcW w:w="426" w:type="dxa"/>
            <w:tcBorders>
              <w:left w:val="single" w:sz="4" w:space="0" w:color="000000"/>
              <w:bottom w:val="single" w:sz="4" w:space="0" w:color="000000"/>
            </w:tcBorders>
            <w:shd w:val="clear" w:color="auto" w:fill="auto"/>
          </w:tcPr>
          <w:p w14:paraId="7366B1E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51</w:t>
            </w:r>
          </w:p>
        </w:tc>
        <w:tc>
          <w:tcPr>
            <w:tcW w:w="1701" w:type="dxa"/>
            <w:tcBorders>
              <w:left w:val="single" w:sz="4" w:space="0" w:color="000000"/>
              <w:bottom w:val="single" w:sz="4" w:space="0" w:color="000000"/>
            </w:tcBorders>
            <w:shd w:val="clear" w:color="auto" w:fill="auto"/>
          </w:tcPr>
          <w:p w14:paraId="45C4FE7B" w14:textId="77777777" w:rsidR="00555C57" w:rsidRPr="00F24935" w:rsidRDefault="00555C57" w:rsidP="000543A2">
            <w:pPr>
              <w:pStyle w:val="aff4"/>
              <w:ind w:firstLine="0"/>
            </w:pPr>
            <w:r w:rsidRPr="00F24935">
              <w:rPr>
                <w:rFonts w:eastAsia="Symbol"/>
                <w:sz w:val="16"/>
                <w:szCs w:val="16"/>
              </w:rPr>
              <w:t>ДП Харківський машинобудівний завод „ФЕД”</w:t>
            </w:r>
          </w:p>
        </w:tc>
        <w:tc>
          <w:tcPr>
            <w:tcW w:w="1570" w:type="dxa"/>
            <w:tcBorders>
              <w:left w:val="single" w:sz="4" w:space="0" w:color="000000"/>
              <w:bottom w:val="single" w:sz="4" w:space="0" w:color="000000"/>
            </w:tcBorders>
            <w:shd w:val="clear" w:color="auto" w:fill="auto"/>
          </w:tcPr>
          <w:p w14:paraId="31639AD0"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61023, м. Харків, </w:t>
            </w:r>
          </w:p>
          <w:p w14:paraId="5536E724" w14:textId="77777777" w:rsidR="00555C57" w:rsidRPr="00F24935" w:rsidRDefault="00555C57" w:rsidP="00A766A1">
            <w:pPr>
              <w:pStyle w:val="312"/>
              <w:ind w:firstLine="0"/>
              <w:jc w:val="both"/>
            </w:pPr>
            <w:r w:rsidRPr="00F24935">
              <w:rPr>
                <w:rFonts w:eastAsia="Symbol"/>
                <w:sz w:val="16"/>
                <w:szCs w:val="16"/>
              </w:rPr>
              <w:t>вул. Сумська, 132</w:t>
            </w:r>
          </w:p>
        </w:tc>
        <w:tc>
          <w:tcPr>
            <w:tcW w:w="1981" w:type="dxa"/>
            <w:tcBorders>
              <w:left w:val="single" w:sz="4" w:space="0" w:color="000000"/>
              <w:bottom w:val="single" w:sz="4" w:space="0" w:color="000000"/>
            </w:tcBorders>
            <w:shd w:val="clear" w:color="auto" w:fill="auto"/>
          </w:tcPr>
          <w:p w14:paraId="364E3828" w14:textId="77777777" w:rsidR="00555C57" w:rsidRPr="00F24935" w:rsidRDefault="00555C57" w:rsidP="00A766A1">
            <w:pPr>
              <w:pStyle w:val="312"/>
              <w:ind w:firstLine="0"/>
              <w:jc w:val="left"/>
            </w:pPr>
            <w:r w:rsidRPr="00F24935">
              <w:rPr>
                <w:rFonts w:eastAsia="Symbol"/>
                <w:sz w:val="16"/>
                <w:szCs w:val="16"/>
              </w:rPr>
              <w:t xml:space="preserve">100 м на </w:t>
            </w:r>
            <w:proofErr w:type="spellStart"/>
            <w:r w:rsidRPr="00F24935">
              <w:rPr>
                <w:rFonts w:eastAsia="Symbol"/>
                <w:sz w:val="16"/>
                <w:szCs w:val="16"/>
              </w:rPr>
              <w:t>Пд</w:t>
            </w:r>
            <w:proofErr w:type="spellEnd"/>
            <w:r w:rsidRPr="00F24935">
              <w:rPr>
                <w:rFonts w:eastAsia="Symbol"/>
                <w:sz w:val="16"/>
                <w:szCs w:val="16"/>
              </w:rPr>
              <w:t xml:space="preserve"> від прохідної напроти входу до території дитячої залізниці „Мала Південна”.</w:t>
            </w:r>
          </w:p>
        </w:tc>
        <w:tc>
          <w:tcPr>
            <w:tcW w:w="742" w:type="dxa"/>
            <w:tcBorders>
              <w:left w:val="single" w:sz="4" w:space="0" w:color="000000"/>
              <w:bottom w:val="single" w:sz="4" w:space="0" w:color="000000"/>
            </w:tcBorders>
            <w:shd w:val="clear" w:color="auto" w:fill="auto"/>
          </w:tcPr>
          <w:p w14:paraId="71CD157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left w:val="single" w:sz="4" w:space="0" w:color="000000"/>
              <w:bottom w:val="single" w:sz="4" w:space="0" w:color="000000"/>
            </w:tcBorders>
            <w:shd w:val="clear" w:color="auto" w:fill="auto"/>
          </w:tcPr>
          <w:p w14:paraId="63BD8C9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432</w:t>
            </w:r>
          </w:p>
        </w:tc>
        <w:tc>
          <w:tcPr>
            <w:tcW w:w="565" w:type="dxa"/>
            <w:tcBorders>
              <w:left w:val="single" w:sz="4" w:space="0" w:color="000000"/>
              <w:bottom w:val="single" w:sz="4" w:space="0" w:color="000000"/>
            </w:tcBorders>
            <w:shd w:val="clear" w:color="auto" w:fill="auto"/>
          </w:tcPr>
          <w:p w14:paraId="79C82BC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200</w:t>
            </w:r>
          </w:p>
        </w:tc>
        <w:tc>
          <w:tcPr>
            <w:tcW w:w="681" w:type="dxa"/>
            <w:tcBorders>
              <w:left w:val="single" w:sz="4" w:space="0" w:color="000000"/>
              <w:bottom w:val="single" w:sz="4" w:space="0" w:color="000000"/>
            </w:tcBorders>
            <w:shd w:val="clear" w:color="auto" w:fill="auto"/>
          </w:tcPr>
          <w:p w14:paraId="0F44CC8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35</w:t>
            </w:r>
          </w:p>
        </w:tc>
        <w:tc>
          <w:tcPr>
            <w:tcW w:w="911" w:type="dxa"/>
            <w:tcBorders>
              <w:left w:val="single" w:sz="4" w:space="0" w:color="000000"/>
              <w:bottom w:val="single" w:sz="4" w:space="0" w:color="000000"/>
            </w:tcBorders>
            <w:shd w:val="clear" w:color="auto" w:fill="auto"/>
          </w:tcPr>
          <w:p w14:paraId="5D6769D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36</w:t>
            </w:r>
          </w:p>
        </w:tc>
        <w:tc>
          <w:tcPr>
            <w:tcW w:w="1003" w:type="dxa"/>
            <w:tcBorders>
              <w:left w:val="single" w:sz="4" w:space="0" w:color="000000"/>
              <w:bottom w:val="single" w:sz="4" w:space="0" w:color="000000"/>
              <w:right w:val="single" w:sz="4" w:space="0" w:color="000000"/>
            </w:tcBorders>
            <w:shd w:val="clear" w:color="auto" w:fill="auto"/>
          </w:tcPr>
          <w:p w14:paraId="6353BD7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276</w:t>
            </w:r>
          </w:p>
        </w:tc>
      </w:tr>
      <w:tr w:rsidR="00555C57" w:rsidRPr="00F24935" w14:paraId="7B6678A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435DA1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52</w:t>
            </w:r>
          </w:p>
        </w:tc>
        <w:tc>
          <w:tcPr>
            <w:tcW w:w="1701" w:type="dxa"/>
            <w:tcBorders>
              <w:top w:val="single" w:sz="4" w:space="0" w:color="000000"/>
              <w:left w:val="single" w:sz="4" w:space="0" w:color="000000"/>
              <w:bottom w:val="single" w:sz="4" w:space="0" w:color="000000"/>
            </w:tcBorders>
            <w:shd w:val="clear" w:color="auto" w:fill="auto"/>
          </w:tcPr>
          <w:p w14:paraId="50FD85A4" w14:textId="77777777" w:rsidR="00555C57" w:rsidRPr="00F24935" w:rsidRDefault="00555C57" w:rsidP="000543A2">
            <w:pPr>
              <w:pStyle w:val="aff4"/>
              <w:ind w:firstLine="0"/>
            </w:pPr>
            <w:r w:rsidRPr="00F24935">
              <w:rPr>
                <w:rFonts w:eastAsia="Symbol"/>
                <w:sz w:val="16"/>
                <w:szCs w:val="16"/>
              </w:rPr>
              <w:t>ТОВ „Фірма „ФІНЕСС“</w:t>
            </w:r>
          </w:p>
        </w:tc>
        <w:tc>
          <w:tcPr>
            <w:tcW w:w="1570" w:type="dxa"/>
            <w:tcBorders>
              <w:top w:val="single" w:sz="4" w:space="0" w:color="000000"/>
              <w:left w:val="single" w:sz="4" w:space="0" w:color="000000"/>
              <w:bottom w:val="single" w:sz="4" w:space="0" w:color="000000"/>
            </w:tcBorders>
            <w:shd w:val="clear" w:color="auto" w:fill="auto"/>
          </w:tcPr>
          <w:p w14:paraId="28FCCF34"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61033, м. Харків, </w:t>
            </w:r>
          </w:p>
          <w:p w14:paraId="05A5C394" w14:textId="77777777" w:rsidR="00555C57" w:rsidRPr="00F24935" w:rsidRDefault="00555C57" w:rsidP="00A766A1">
            <w:pPr>
              <w:pStyle w:val="312"/>
              <w:ind w:firstLine="0"/>
              <w:jc w:val="both"/>
            </w:pPr>
            <w:r w:rsidRPr="00F24935">
              <w:rPr>
                <w:rFonts w:eastAsia="Symbol"/>
                <w:sz w:val="16"/>
                <w:szCs w:val="16"/>
              </w:rPr>
              <w:t>вул. Шевченка, 327</w:t>
            </w:r>
          </w:p>
        </w:tc>
        <w:tc>
          <w:tcPr>
            <w:tcW w:w="1981" w:type="dxa"/>
            <w:tcBorders>
              <w:top w:val="single" w:sz="4" w:space="0" w:color="000000"/>
              <w:left w:val="single" w:sz="4" w:space="0" w:color="000000"/>
              <w:bottom w:val="single" w:sz="4" w:space="0" w:color="000000"/>
            </w:tcBorders>
            <w:shd w:val="clear" w:color="auto" w:fill="auto"/>
          </w:tcPr>
          <w:p w14:paraId="434CB565" w14:textId="77777777" w:rsidR="00555C57" w:rsidRPr="00F24935" w:rsidRDefault="00555C57" w:rsidP="00A766A1">
            <w:pPr>
              <w:pStyle w:val="312"/>
              <w:ind w:firstLine="0"/>
              <w:jc w:val="left"/>
            </w:pPr>
            <w:r w:rsidRPr="00F24935">
              <w:rPr>
                <w:rFonts w:eastAsia="Symbol"/>
                <w:sz w:val="16"/>
                <w:szCs w:val="16"/>
              </w:rPr>
              <w:t xml:space="preserve">10 м на Пн від підстанції. Поблизу заправка, будівництво, металобаза, </w:t>
            </w:r>
            <w:proofErr w:type="spellStart"/>
            <w:r w:rsidRPr="00F24935">
              <w:rPr>
                <w:rFonts w:eastAsia="Symbol"/>
                <w:sz w:val="16"/>
                <w:szCs w:val="16"/>
              </w:rPr>
              <w:t>автомийка</w:t>
            </w:r>
            <w:proofErr w:type="spellEnd"/>
            <w:r w:rsidRPr="00F24935">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70D7B91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EE543B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401</w:t>
            </w:r>
          </w:p>
        </w:tc>
        <w:tc>
          <w:tcPr>
            <w:tcW w:w="565" w:type="dxa"/>
            <w:tcBorders>
              <w:top w:val="single" w:sz="4" w:space="0" w:color="000000"/>
              <w:left w:val="single" w:sz="4" w:space="0" w:color="000000"/>
              <w:bottom w:val="single" w:sz="4" w:space="0" w:color="000000"/>
            </w:tcBorders>
            <w:shd w:val="clear" w:color="auto" w:fill="auto"/>
          </w:tcPr>
          <w:p w14:paraId="5C635D2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29</w:t>
            </w:r>
          </w:p>
        </w:tc>
        <w:tc>
          <w:tcPr>
            <w:tcW w:w="681" w:type="dxa"/>
            <w:tcBorders>
              <w:top w:val="single" w:sz="4" w:space="0" w:color="000000"/>
              <w:left w:val="single" w:sz="4" w:space="0" w:color="000000"/>
              <w:bottom w:val="single" w:sz="4" w:space="0" w:color="000000"/>
            </w:tcBorders>
            <w:shd w:val="clear" w:color="auto" w:fill="auto"/>
          </w:tcPr>
          <w:p w14:paraId="6AFA932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911" w:type="dxa"/>
            <w:tcBorders>
              <w:top w:val="single" w:sz="4" w:space="0" w:color="000000"/>
              <w:left w:val="single" w:sz="4" w:space="0" w:color="000000"/>
              <w:bottom w:val="single" w:sz="4" w:space="0" w:color="000000"/>
            </w:tcBorders>
            <w:shd w:val="clear" w:color="auto" w:fill="auto"/>
          </w:tcPr>
          <w:p w14:paraId="29EC89D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27130B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306</w:t>
            </w:r>
          </w:p>
        </w:tc>
      </w:tr>
      <w:tr w:rsidR="00555C57" w:rsidRPr="00F24935" w14:paraId="6020C5A8"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52F83E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53</w:t>
            </w:r>
          </w:p>
        </w:tc>
        <w:tc>
          <w:tcPr>
            <w:tcW w:w="1701" w:type="dxa"/>
            <w:tcBorders>
              <w:top w:val="single" w:sz="4" w:space="0" w:color="000000"/>
              <w:left w:val="single" w:sz="4" w:space="0" w:color="000000"/>
              <w:bottom w:val="single" w:sz="4" w:space="0" w:color="000000"/>
            </w:tcBorders>
            <w:shd w:val="clear" w:color="auto" w:fill="auto"/>
          </w:tcPr>
          <w:p w14:paraId="2AE3D151" w14:textId="77777777" w:rsidR="00555C57" w:rsidRPr="00F24935" w:rsidRDefault="00555C57" w:rsidP="000543A2">
            <w:pPr>
              <w:pStyle w:val="aff4"/>
              <w:ind w:firstLine="0"/>
            </w:pPr>
            <w:r w:rsidRPr="00F24935">
              <w:rPr>
                <w:rFonts w:eastAsia="Symbol"/>
                <w:sz w:val="16"/>
                <w:szCs w:val="16"/>
              </w:rPr>
              <w:t>Парк Машинобудівників</w:t>
            </w:r>
          </w:p>
        </w:tc>
        <w:tc>
          <w:tcPr>
            <w:tcW w:w="1570" w:type="dxa"/>
            <w:tcBorders>
              <w:top w:val="single" w:sz="4" w:space="0" w:color="000000"/>
              <w:left w:val="single" w:sz="4" w:space="0" w:color="000000"/>
              <w:bottom w:val="single" w:sz="4" w:space="0" w:color="000000"/>
            </w:tcBorders>
            <w:shd w:val="clear" w:color="auto" w:fill="auto"/>
          </w:tcPr>
          <w:p w14:paraId="00E1E433"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61037, м. Харків</w:t>
            </w:r>
            <w:r w:rsidRPr="00F24935">
              <w:rPr>
                <w:rFonts w:eastAsia="Symbol"/>
                <w:b/>
                <w:sz w:val="16"/>
                <w:szCs w:val="16"/>
              </w:rPr>
              <w:t xml:space="preserve"> </w:t>
            </w:r>
          </w:p>
          <w:p w14:paraId="74FC2ED9" w14:textId="77777777" w:rsidR="00555C57" w:rsidRPr="00F24935" w:rsidRDefault="00555C57" w:rsidP="00A766A1">
            <w:pPr>
              <w:pStyle w:val="312"/>
              <w:ind w:firstLine="0"/>
              <w:jc w:val="both"/>
            </w:pPr>
            <w:r w:rsidRPr="00F24935">
              <w:rPr>
                <w:rFonts w:eastAsia="Symbol"/>
                <w:sz w:val="16"/>
                <w:szCs w:val="16"/>
              </w:rPr>
              <w:t xml:space="preserve">вул. </w:t>
            </w:r>
            <w:proofErr w:type="spellStart"/>
            <w:r w:rsidRPr="00F24935">
              <w:rPr>
                <w:rFonts w:eastAsia="Symbol"/>
                <w:sz w:val="16"/>
                <w:szCs w:val="16"/>
              </w:rPr>
              <w:t>Плеханівська</w:t>
            </w:r>
            <w:proofErr w:type="spellEnd"/>
            <w:r w:rsidRPr="00F24935">
              <w:rPr>
                <w:rFonts w:eastAsia="Symbol"/>
                <w:sz w:val="16"/>
                <w:szCs w:val="16"/>
              </w:rPr>
              <w:t>, 134</w:t>
            </w:r>
            <w:r w:rsidRPr="00F24935">
              <w:rPr>
                <w:rFonts w:eastAsia="Symbol"/>
                <w:b/>
                <w:sz w:val="16"/>
                <w:szCs w:val="16"/>
              </w:rPr>
              <w:t xml:space="preserve"> </w:t>
            </w:r>
          </w:p>
        </w:tc>
        <w:tc>
          <w:tcPr>
            <w:tcW w:w="1981" w:type="dxa"/>
            <w:tcBorders>
              <w:top w:val="single" w:sz="4" w:space="0" w:color="000000"/>
              <w:left w:val="single" w:sz="4" w:space="0" w:color="000000"/>
              <w:bottom w:val="single" w:sz="4" w:space="0" w:color="000000"/>
            </w:tcBorders>
            <w:shd w:val="clear" w:color="auto" w:fill="auto"/>
          </w:tcPr>
          <w:p w14:paraId="099E2F20" w14:textId="77777777" w:rsidR="00555C57" w:rsidRPr="00F24935" w:rsidRDefault="00555C57" w:rsidP="00A766A1">
            <w:pPr>
              <w:pStyle w:val="312"/>
              <w:ind w:firstLine="0"/>
              <w:jc w:val="left"/>
            </w:pPr>
            <w:r w:rsidRPr="00F24935">
              <w:rPr>
                <w:rFonts w:eastAsia="Symbol"/>
                <w:sz w:val="16"/>
                <w:szCs w:val="16"/>
              </w:rPr>
              <w:t xml:space="preserve">30 м на Пн від входу в адміністративну будівлю парку. </w:t>
            </w:r>
          </w:p>
        </w:tc>
        <w:tc>
          <w:tcPr>
            <w:tcW w:w="742" w:type="dxa"/>
            <w:tcBorders>
              <w:top w:val="single" w:sz="4" w:space="0" w:color="000000"/>
              <w:left w:val="single" w:sz="4" w:space="0" w:color="000000"/>
              <w:bottom w:val="single" w:sz="4" w:space="0" w:color="000000"/>
            </w:tcBorders>
            <w:shd w:val="clear" w:color="auto" w:fill="auto"/>
          </w:tcPr>
          <w:p w14:paraId="14829A0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715C736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605</w:t>
            </w:r>
          </w:p>
        </w:tc>
        <w:tc>
          <w:tcPr>
            <w:tcW w:w="565" w:type="dxa"/>
            <w:tcBorders>
              <w:top w:val="single" w:sz="4" w:space="0" w:color="000000"/>
              <w:left w:val="single" w:sz="4" w:space="0" w:color="000000"/>
              <w:bottom w:val="single" w:sz="4" w:space="0" w:color="000000"/>
            </w:tcBorders>
            <w:shd w:val="clear" w:color="auto" w:fill="auto"/>
          </w:tcPr>
          <w:p w14:paraId="02C44DB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64</w:t>
            </w:r>
          </w:p>
        </w:tc>
        <w:tc>
          <w:tcPr>
            <w:tcW w:w="681" w:type="dxa"/>
            <w:tcBorders>
              <w:top w:val="single" w:sz="4" w:space="0" w:color="000000"/>
              <w:left w:val="single" w:sz="4" w:space="0" w:color="000000"/>
              <w:bottom w:val="single" w:sz="4" w:space="0" w:color="000000"/>
            </w:tcBorders>
            <w:shd w:val="clear" w:color="auto" w:fill="auto"/>
          </w:tcPr>
          <w:p w14:paraId="3FE59BA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42</w:t>
            </w:r>
          </w:p>
        </w:tc>
        <w:tc>
          <w:tcPr>
            <w:tcW w:w="911" w:type="dxa"/>
            <w:tcBorders>
              <w:top w:val="single" w:sz="4" w:space="0" w:color="000000"/>
              <w:left w:val="single" w:sz="4" w:space="0" w:color="000000"/>
              <w:bottom w:val="single" w:sz="4" w:space="0" w:color="000000"/>
            </w:tcBorders>
            <w:shd w:val="clear" w:color="auto" w:fill="auto"/>
          </w:tcPr>
          <w:p w14:paraId="669218E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0DD2840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252</w:t>
            </w:r>
          </w:p>
        </w:tc>
      </w:tr>
      <w:tr w:rsidR="00555C57" w:rsidRPr="00F24935" w14:paraId="15B0B11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44B9D3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54</w:t>
            </w:r>
          </w:p>
        </w:tc>
        <w:tc>
          <w:tcPr>
            <w:tcW w:w="1701" w:type="dxa"/>
            <w:tcBorders>
              <w:top w:val="single" w:sz="4" w:space="0" w:color="000000"/>
              <w:left w:val="single" w:sz="4" w:space="0" w:color="000000"/>
              <w:bottom w:val="single" w:sz="4" w:space="0" w:color="000000"/>
            </w:tcBorders>
            <w:shd w:val="clear" w:color="auto" w:fill="auto"/>
          </w:tcPr>
          <w:p w14:paraId="43DA2E80" w14:textId="77777777" w:rsidR="00555C57" w:rsidRPr="00F24935" w:rsidRDefault="00555C57" w:rsidP="000543A2">
            <w:pPr>
              <w:pStyle w:val="aff4"/>
              <w:ind w:firstLine="0"/>
            </w:pPr>
            <w:r w:rsidRPr="00F24935">
              <w:rPr>
                <w:rFonts w:eastAsia="Symbol"/>
                <w:sz w:val="16"/>
                <w:szCs w:val="16"/>
              </w:rPr>
              <w:t>ВАТ “</w:t>
            </w:r>
            <w:proofErr w:type="spellStart"/>
            <w:r w:rsidRPr="00F24935">
              <w:rPr>
                <w:rFonts w:eastAsia="Symbol"/>
                <w:sz w:val="16"/>
                <w:szCs w:val="16"/>
              </w:rPr>
              <w:t>Хартрон</w:t>
            </w:r>
            <w:proofErr w:type="spellEnd"/>
            <w:r w:rsidRPr="00F24935">
              <w:rPr>
                <w:rFonts w:eastAsia="Symbol"/>
                <w:sz w:val="16"/>
                <w:szCs w:val="16"/>
              </w:rPr>
              <w:t xml:space="preserve"> - </w:t>
            </w:r>
            <w:proofErr w:type="spellStart"/>
            <w:r w:rsidRPr="00F24935">
              <w:rPr>
                <w:rFonts w:eastAsia="Symbol"/>
                <w:sz w:val="16"/>
                <w:szCs w:val="16"/>
              </w:rPr>
              <w:t>Електрозв</w:t>
            </w:r>
            <w:r w:rsidRPr="00F24935">
              <w:rPr>
                <w:rFonts w:eastAsia="Symbol"/>
                <w:sz w:val="16"/>
                <w:szCs w:val="16"/>
              </w:rPr>
              <w:t>язок</w:t>
            </w:r>
            <w:proofErr w:type="spellEnd"/>
            <w:r w:rsidRPr="00F24935">
              <w:rPr>
                <w:rFonts w:eastAsia="Symbol"/>
                <w:sz w:val="16"/>
                <w:szCs w:val="16"/>
              </w:rPr>
              <w:t>”, раніше - АТ “</w:t>
            </w:r>
            <w:proofErr w:type="spellStart"/>
            <w:r w:rsidRPr="00F24935">
              <w:rPr>
                <w:rFonts w:eastAsia="Symbol"/>
                <w:sz w:val="16"/>
                <w:szCs w:val="16"/>
              </w:rPr>
              <w:t>Хартрон</w:t>
            </w:r>
            <w:proofErr w:type="spellEnd"/>
            <w:r w:rsidRPr="00F24935">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2436CC34"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61070, м. Харків, </w:t>
            </w:r>
          </w:p>
          <w:p w14:paraId="6544A95A" w14:textId="77777777" w:rsidR="00555C57" w:rsidRPr="00F24935" w:rsidRDefault="00555C57" w:rsidP="00A766A1">
            <w:pPr>
              <w:pStyle w:val="312"/>
              <w:ind w:firstLine="0"/>
              <w:jc w:val="both"/>
            </w:pPr>
            <w:r w:rsidRPr="00F24935">
              <w:rPr>
                <w:rFonts w:eastAsia="Symbol"/>
                <w:sz w:val="16"/>
                <w:szCs w:val="16"/>
              </w:rPr>
              <w:t xml:space="preserve">вул. </w:t>
            </w:r>
            <w:proofErr w:type="spellStart"/>
            <w:r w:rsidRPr="00F24935">
              <w:rPr>
                <w:rFonts w:eastAsia="Symbol"/>
                <w:sz w:val="16"/>
                <w:szCs w:val="16"/>
              </w:rPr>
              <w:t>Ак</w:t>
            </w:r>
            <w:proofErr w:type="spellEnd"/>
            <w:r w:rsidRPr="00F24935">
              <w:rPr>
                <w:rFonts w:eastAsia="Symbol"/>
                <w:sz w:val="16"/>
                <w:szCs w:val="16"/>
              </w:rPr>
              <w:t>. Проскури, 1</w:t>
            </w:r>
          </w:p>
        </w:tc>
        <w:tc>
          <w:tcPr>
            <w:tcW w:w="1981" w:type="dxa"/>
            <w:tcBorders>
              <w:top w:val="single" w:sz="4" w:space="0" w:color="000000"/>
              <w:left w:val="single" w:sz="4" w:space="0" w:color="000000"/>
              <w:bottom w:val="single" w:sz="4" w:space="0" w:color="000000"/>
            </w:tcBorders>
            <w:shd w:val="clear" w:color="auto" w:fill="auto"/>
          </w:tcPr>
          <w:p w14:paraId="1621BFF5" w14:textId="77777777" w:rsidR="00555C57" w:rsidRPr="00F24935" w:rsidRDefault="00555C57" w:rsidP="00A766A1">
            <w:pPr>
              <w:pStyle w:val="312"/>
              <w:ind w:firstLine="0"/>
              <w:jc w:val="left"/>
            </w:pPr>
            <w:r w:rsidRPr="00F24935">
              <w:rPr>
                <w:rFonts w:eastAsia="Symbol"/>
                <w:sz w:val="16"/>
                <w:szCs w:val="16"/>
              </w:rPr>
              <w:t xml:space="preserve">20 м на </w:t>
            </w:r>
            <w:proofErr w:type="spellStart"/>
            <w:r w:rsidRPr="00F24935">
              <w:rPr>
                <w:rFonts w:eastAsia="Symbol"/>
                <w:sz w:val="16"/>
                <w:szCs w:val="16"/>
              </w:rPr>
              <w:t>Пд</w:t>
            </w:r>
            <w:proofErr w:type="spellEnd"/>
            <w:r w:rsidRPr="00F24935">
              <w:rPr>
                <w:rFonts w:eastAsia="Symbol"/>
                <w:sz w:val="16"/>
                <w:szCs w:val="16"/>
              </w:rPr>
              <w:t xml:space="preserve"> від прохідної, ТОВ НВП „</w:t>
            </w:r>
            <w:proofErr w:type="spellStart"/>
            <w:r w:rsidRPr="00F24935">
              <w:rPr>
                <w:rFonts w:eastAsia="Symbol"/>
                <w:sz w:val="16"/>
                <w:szCs w:val="16"/>
              </w:rPr>
              <w:t>Хартрон</w:t>
            </w:r>
            <w:proofErr w:type="spellEnd"/>
            <w:r w:rsidRPr="00F24935">
              <w:rPr>
                <w:rFonts w:eastAsia="Symbol"/>
                <w:sz w:val="16"/>
                <w:szCs w:val="16"/>
              </w:rPr>
              <w:t xml:space="preserve"> - </w:t>
            </w:r>
            <w:proofErr w:type="spellStart"/>
            <w:r w:rsidRPr="00F24935">
              <w:rPr>
                <w:rFonts w:eastAsia="Symbol"/>
                <w:sz w:val="16"/>
                <w:szCs w:val="16"/>
              </w:rPr>
              <w:t>Асконд</w:t>
            </w:r>
            <w:proofErr w:type="spellEnd"/>
            <w:r w:rsidRPr="00F24935">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27CDE0D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03657F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335</w:t>
            </w:r>
          </w:p>
        </w:tc>
        <w:tc>
          <w:tcPr>
            <w:tcW w:w="565" w:type="dxa"/>
            <w:tcBorders>
              <w:top w:val="single" w:sz="4" w:space="0" w:color="000000"/>
              <w:left w:val="single" w:sz="4" w:space="0" w:color="000000"/>
              <w:bottom w:val="single" w:sz="4" w:space="0" w:color="000000"/>
            </w:tcBorders>
            <w:shd w:val="clear" w:color="auto" w:fill="auto"/>
          </w:tcPr>
          <w:p w14:paraId="5FDA693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681" w:type="dxa"/>
            <w:tcBorders>
              <w:top w:val="single" w:sz="4" w:space="0" w:color="000000"/>
              <w:left w:val="single" w:sz="4" w:space="0" w:color="000000"/>
              <w:bottom w:val="single" w:sz="4" w:space="0" w:color="000000"/>
            </w:tcBorders>
            <w:shd w:val="clear" w:color="auto" w:fill="auto"/>
          </w:tcPr>
          <w:p w14:paraId="59042B5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18</w:t>
            </w:r>
          </w:p>
        </w:tc>
        <w:tc>
          <w:tcPr>
            <w:tcW w:w="911" w:type="dxa"/>
            <w:tcBorders>
              <w:top w:val="single" w:sz="4" w:space="0" w:color="000000"/>
              <w:left w:val="single" w:sz="4" w:space="0" w:color="000000"/>
              <w:bottom w:val="single" w:sz="4" w:space="0" w:color="000000"/>
            </w:tcBorders>
            <w:shd w:val="clear" w:color="auto" w:fill="auto"/>
          </w:tcPr>
          <w:p w14:paraId="0FFE9A5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572F1B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100</w:t>
            </w:r>
          </w:p>
        </w:tc>
      </w:tr>
      <w:tr w:rsidR="00555C57" w:rsidRPr="00F24935" w14:paraId="42836B8F"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68743A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55</w:t>
            </w:r>
          </w:p>
        </w:tc>
        <w:tc>
          <w:tcPr>
            <w:tcW w:w="1701" w:type="dxa"/>
            <w:tcBorders>
              <w:top w:val="single" w:sz="4" w:space="0" w:color="000000"/>
              <w:left w:val="single" w:sz="4" w:space="0" w:color="000000"/>
              <w:bottom w:val="single" w:sz="4" w:space="0" w:color="000000"/>
            </w:tcBorders>
            <w:shd w:val="clear" w:color="auto" w:fill="auto"/>
          </w:tcPr>
          <w:p w14:paraId="7E3B5E9E" w14:textId="77777777" w:rsidR="00555C57" w:rsidRPr="00F24935" w:rsidRDefault="00555C57" w:rsidP="000543A2">
            <w:pPr>
              <w:pStyle w:val="aff4"/>
              <w:ind w:firstLine="0"/>
            </w:pPr>
            <w:r w:rsidRPr="00F24935">
              <w:rPr>
                <w:sz w:val="16"/>
                <w:szCs w:val="16"/>
              </w:rPr>
              <w:t>„</w:t>
            </w:r>
            <w:r w:rsidRPr="00F24935">
              <w:rPr>
                <w:rFonts w:eastAsia="Symbol"/>
                <w:sz w:val="16"/>
                <w:szCs w:val="16"/>
              </w:rPr>
              <w:t>Харківський завод ЖБК , № 5”, раніше - АТЗТ “ЗЗБК № 5”</w:t>
            </w:r>
          </w:p>
        </w:tc>
        <w:tc>
          <w:tcPr>
            <w:tcW w:w="1570" w:type="dxa"/>
            <w:tcBorders>
              <w:top w:val="single" w:sz="4" w:space="0" w:color="000000"/>
              <w:left w:val="single" w:sz="4" w:space="0" w:color="000000"/>
              <w:bottom w:val="single" w:sz="4" w:space="0" w:color="000000"/>
            </w:tcBorders>
            <w:shd w:val="clear" w:color="auto" w:fill="auto"/>
          </w:tcPr>
          <w:p w14:paraId="46A9C464"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 xml:space="preserve">61060, м. Харків, </w:t>
            </w:r>
          </w:p>
          <w:p w14:paraId="79E006DE"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пр. Льва Ландау, 171</w:t>
            </w:r>
          </w:p>
          <w:p w14:paraId="22746AFC" w14:textId="77777777" w:rsidR="00555C57" w:rsidRPr="00F24935" w:rsidRDefault="00555C57" w:rsidP="00A766A1">
            <w:pPr>
              <w:pStyle w:val="312"/>
              <w:ind w:firstLine="0"/>
              <w:jc w:val="left"/>
              <w:rPr>
                <w:rFonts w:eastAsia="Symbol"/>
                <w:sz w:val="16"/>
                <w:szCs w:val="16"/>
              </w:rPr>
            </w:pPr>
          </w:p>
          <w:p w14:paraId="67391498" w14:textId="77777777" w:rsidR="00555C57" w:rsidRPr="00F24935" w:rsidRDefault="00555C57" w:rsidP="00A766A1">
            <w:pPr>
              <w:pStyle w:val="312"/>
              <w:ind w:firstLine="0"/>
              <w:jc w:val="left"/>
              <w:rPr>
                <w:rFonts w:eastAsia="Symbol"/>
                <w:sz w:val="16"/>
                <w:szCs w:val="16"/>
              </w:rPr>
            </w:pPr>
          </w:p>
        </w:tc>
        <w:tc>
          <w:tcPr>
            <w:tcW w:w="1981" w:type="dxa"/>
            <w:tcBorders>
              <w:top w:val="single" w:sz="4" w:space="0" w:color="000000"/>
              <w:left w:val="single" w:sz="4" w:space="0" w:color="000000"/>
              <w:bottom w:val="single" w:sz="4" w:space="0" w:color="000000"/>
            </w:tcBorders>
            <w:shd w:val="clear" w:color="auto" w:fill="auto"/>
          </w:tcPr>
          <w:p w14:paraId="13D7FD43"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30 м на З від прохідної</w:t>
            </w:r>
          </w:p>
          <w:p w14:paraId="601BB859" w14:textId="77777777" w:rsidR="00555C57" w:rsidRPr="00F24935" w:rsidRDefault="00555C57" w:rsidP="00A766A1">
            <w:pPr>
              <w:pStyle w:val="312"/>
              <w:ind w:firstLine="0"/>
              <w:jc w:val="left"/>
            </w:pPr>
            <w:r w:rsidRPr="00F24935">
              <w:rPr>
                <w:rFonts w:eastAsia="Symbol"/>
                <w:sz w:val="16"/>
                <w:szCs w:val="16"/>
              </w:rPr>
              <w:t xml:space="preserve">біля </w:t>
            </w:r>
            <w:proofErr w:type="spellStart"/>
            <w:r w:rsidRPr="00F24935">
              <w:rPr>
                <w:rFonts w:eastAsia="Symbol"/>
                <w:sz w:val="16"/>
                <w:szCs w:val="16"/>
              </w:rPr>
              <w:t>паркану.Поряд</w:t>
            </w:r>
            <w:proofErr w:type="spellEnd"/>
            <w:r w:rsidRPr="00F24935">
              <w:rPr>
                <w:rFonts w:eastAsia="Symbol"/>
                <w:sz w:val="16"/>
                <w:szCs w:val="16"/>
              </w:rPr>
              <w:t xml:space="preserve"> адміністративна будівля та зупинка громадського транспорту. </w:t>
            </w:r>
          </w:p>
        </w:tc>
        <w:tc>
          <w:tcPr>
            <w:tcW w:w="742" w:type="dxa"/>
            <w:tcBorders>
              <w:top w:val="single" w:sz="4" w:space="0" w:color="000000"/>
              <w:left w:val="single" w:sz="4" w:space="0" w:color="000000"/>
              <w:bottom w:val="single" w:sz="4" w:space="0" w:color="000000"/>
            </w:tcBorders>
            <w:shd w:val="clear" w:color="auto" w:fill="auto"/>
          </w:tcPr>
          <w:p w14:paraId="227C135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CFE9E6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187</w:t>
            </w:r>
          </w:p>
        </w:tc>
        <w:tc>
          <w:tcPr>
            <w:tcW w:w="565" w:type="dxa"/>
            <w:tcBorders>
              <w:top w:val="single" w:sz="4" w:space="0" w:color="000000"/>
              <w:left w:val="single" w:sz="4" w:space="0" w:color="000000"/>
              <w:bottom w:val="single" w:sz="4" w:space="0" w:color="000000"/>
            </w:tcBorders>
            <w:shd w:val="clear" w:color="auto" w:fill="auto"/>
          </w:tcPr>
          <w:p w14:paraId="1F0F152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28</w:t>
            </w:r>
          </w:p>
        </w:tc>
        <w:tc>
          <w:tcPr>
            <w:tcW w:w="681" w:type="dxa"/>
            <w:tcBorders>
              <w:top w:val="single" w:sz="4" w:space="0" w:color="000000"/>
              <w:left w:val="single" w:sz="4" w:space="0" w:color="000000"/>
              <w:bottom w:val="single" w:sz="4" w:space="0" w:color="000000"/>
            </w:tcBorders>
            <w:shd w:val="clear" w:color="auto" w:fill="auto"/>
          </w:tcPr>
          <w:p w14:paraId="20AA72A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35</w:t>
            </w:r>
          </w:p>
        </w:tc>
        <w:tc>
          <w:tcPr>
            <w:tcW w:w="911" w:type="dxa"/>
            <w:tcBorders>
              <w:top w:val="single" w:sz="4" w:space="0" w:color="000000"/>
              <w:left w:val="single" w:sz="4" w:space="0" w:color="000000"/>
              <w:bottom w:val="single" w:sz="4" w:space="0" w:color="000000"/>
            </w:tcBorders>
            <w:shd w:val="clear" w:color="auto" w:fill="auto"/>
          </w:tcPr>
          <w:p w14:paraId="45FE089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D9CC6C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208</w:t>
            </w:r>
          </w:p>
        </w:tc>
      </w:tr>
      <w:tr w:rsidR="00555C57" w:rsidRPr="00F24935" w14:paraId="02C388F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6C2128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56</w:t>
            </w:r>
          </w:p>
        </w:tc>
        <w:tc>
          <w:tcPr>
            <w:tcW w:w="1701" w:type="dxa"/>
            <w:tcBorders>
              <w:top w:val="single" w:sz="4" w:space="0" w:color="000000"/>
              <w:left w:val="single" w:sz="4" w:space="0" w:color="000000"/>
              <w:bottom w:val="single" w:sz="4" w:space="0" w:color="000000"/>
            </w:tcBorders>
            <w:shd w:val="clear" w:color="auto" w:fill="auto"/>
          </w:tcPr>
          <w:p w14:paraId="1E4EC7FA" w14:textId="77777777" w:rsidR="00555C57" w:rsidRPr="00F24935" w:rsidRDefault="00555C57" w:rsidP="000543A2">
            <w:pPr>
              <w:pStyle w:val="aff4"/>
              <w:ind w:firstLine="0"/>
            </w:pPr>
            <w:r w:rsidRPr="00F24935">
              <w:rPr>
                <w:rFonts w:eastAsia="Symbol"/>
                <w:sz w:val="16"/>
                <w:szCs w:val="16"/>
              </w:rPr>
              <w:t>Національний науковий центр „ХФТІ”</w:t>
            </w:r>
          </w:p>
        </w:tc>
        <w:tc>
          <w:tcPr>
            <w:tcW w:w="1570" w:type="dxa"/>
            <w:tcBorders>
              <w:top w:val="single" w:sz="4" w:space="0" w:color="000000"/>
              <w:left w:val="single" w:sz="4" w:space="0" w:color="000000"/>
              <w:bottom w:val="single" w:sz="4" w:space="0" w:color="000000"/>
            </w:tcBorders>
            <w:shd w:val="clear" w:color="auto" w:fill="auto"/>
          </w:tcPr>
          <w:p w14:paraId="4F5A74FF"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61108, м. Харків, </w:t>
            </w:r>
          </w:p>
          <w:p w14:paraId="5C4736CC" w14:textId="77777777" w:rsidR="00555C57" w:rsidRPr="00F24935" w:rsidRDefault="00555C57" w:rsidP="00A766A1">
            <w:pPr>
              <w:pStyle w:val="312"/>
              <w:ind w:firstLine="0"/>
              <w:jc w:val="both"/>
            </w:pPr>
            <w:r w:rsidRPr="00F24935">
              <w:rPr>
                <w:rFonts w:eastAsia="Symbol"/>
                <w:sz w:val="16"/>
                <w:szCs w:val="16"/>
              </w:rPr>
              <w:t>вул. Академічна, 1</w:t>
            </w:r>
          </w:p>
        </w:tc>
        <w:tc>
          <w:tcPr>
            <w:tcW w:w="1981" w:type="dxa"/>
            <w:tcBorders>
              <w:top w:val="single" w:sz="4" w:space="0" w:color="000000"/>
              <w:left w:val="single" w:sz="4" w:space="0" w:color="000000"/>
              <w:bottom w:val="single" w:sz="4" w:space="0" w:color="000000"/>
            </w:tcBorders>
            <w:shd w:val="clear" w:color="auto" w:fill="auto"/>
          </w:tcPr>
          <w:p w14:paraId="330E19FC" w14:textId="77777777" w:rsidR="00555C57" w:rsidRPr="00F24935" w:rsidRDefault="00555C57" w:rsidP="00A766A1">
            <w:pPr>
              <w:pStyle w:val="312"/>
              <w:ind w:firstLine="0"/>
              <w:jc w:val="left"/>
            </w:pPr>
            <w:r w:rsidRPr="00F24935">
              <w:rPr>
                <w:rFonts w:eastAsia="Symbol"/>
                <w:sz w:val="16"/>
                <w:szCs w:val="16"/>
              </w:rPr>
              <w:t>100 м на С від прохідної, напроти „Дошкільного навчального закладу (ясла - садок) № 22”.</w:t>
            </w:r>
          </w:p>
        </w:tc>
        <w:tc>
          <w:tcPr>
            <w:tcW w:w="742" w:type="dxa"/>
            <w:tcBorders>
              <w:top w:val="single" w:sz="4" w:space="0" w:color="000000"/>
              <w:left w:val="single" w:sz="4" w:space="0" w:color="000000"/>
              <w:bottom w:val="single" w:sz="4" w:space="0" w:color="000000"/>
            </w:tcBorders>
            <w:shd w:val="clear" w:color="auto" w:fill="auto"/>
          </w:tcPr>
          <w:p w14:paraId="3F07A54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35C484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432</w:t>
            </w:r>
          </w:p>
        </w:tc>
        <w:tc>
          <w:tcPr>
            <w:tcW w:w="565" w:type="dxa"/>
            <w:tcBorders>
              <w:top w:val="single" w:sz="4" w:space="0" w:color="000000"/>
              <w:left w:val="single" w:sz="4" w:space="0" w:color="000000"/>
              <w:bottom w:val="single" w:sz="4" w:space="0" w:color="000000"/>
            </w:tcBorders>
            <w:shd w:val="clear" w:color="auto" w:fill="auto"/>
          </w:tcPr>
          <w:p w14:paraId="264D50B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w:t>
            </w:r>
          </w:p>
        </w:tc>
        <w:tc>
          <w:tcPr>
            <w:tcW w:w="681" w:type="dxa"/>
            <w:tcBorders>
              <w:top w:val="single" w:sz="4" w:space="0" w:color="000000"/>
              <w:left w:val="single" w:sz="4" w:space="0" w:color="000000"/>
              <w:bottom w:val="single" w:sz="4" w:space="0" w:color="000000"/>
            </w:tcBorders>
            <w:shd w:val="clear" w:color="auto" w:fill="auto"/>
          </w:tcPr>
          <w:p w14:paraId="7F1F3C0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29</w:t>
            </w:r>
          </w:p>
        </w:tc>
        <w:tc>
          <w:tcPr>
            <w:tcW w:w="911" w:type="dxa"/>
            <w:tcBorders>
              <w:top w:val="single" w:sz="4" w:space="0" w:color="000000"/>
              <w:left w:val="single" w:sz="4" w:space="0" w:color="000000"/>
              <w:bottom w:val="single" w:sz="4" w:space="0" w:color="000000"/>
            </w:tcBorders>
            <w:shd w:val="clear" w:color="auto" w:fill="auto"/>
          </w:tcPr>
          <w:p w14:paraId="6C4F8CF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2DF120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115</w:t>
            </w:r>
          </w:p>
        </w:tc>
      </w:tr>
      <w:tr w:rsidR="00555C57" w:rsidRPr="00F24935" w14:paraId="7AC9F554"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26A06D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57</w:t>
            </w:r>
          </w:p>
        </w:tc>
        <w:tc>
          <w:tcPr>
            <w:tcW w:w="1701" w:type="dxa"/>
            <w:tcBorders>
              <w:top w:val="single" w:sz="4" w:space="0" w:color="000000"/>
              <w:left w:val="single" w:sz="4" w:space="0" w:color="000000"/>
              <w:bottom w:val="single" w:sz="4" w:space="0" w:color="000000"/>
            </w:tcBorders>
            <w:shd w:val="clear" w:color="auto" w:fill="auto"/>
          </w:tcPr>
          <w:p w14:paraId="5895CFF5" w14:textId="77777777" w:rsidR="00555C57" w:rsidRPr="00F24935" w:rsidRDefault="00555C57" w:rsidP="000543A2">
            <w:pPr>
              <w:pStyle w:val="aff4"/>
              <w:ind w:firstLine="0"/>
            </w:pPr>
            <w:r w:rsidRPr="00F24935">
              <w:rPr>
                <w:rFonts w:eastAsia="Symbol"/>
                <w:sz w:val="16"/>
                <w:szCs w:val="16"/>
              </w:rPr>
              <w:t>Моторвагонне депо „Харків“</w:t>
            </w:r>
          </w:p>
        </w:tc>
        <w:tc>
          <w:tcPr>
            <w:tcW w:w="1570" w:type="dxa"/>
            <w:tcBorders>
              <w:top w:val="single" w:sz="4" w:space="0" w:color="000000"/>
              <w:left w:val="single" w:sz="4" w:space="0" w:color="000000"/>
              <w:bottom w:val="single" w:sz="4" w:space="0" w:color="000000"/>
            </w:tcBorders>
            <w:shd w:val="clear" w:color="auto" w:fill="auto"/>
          </w:tcPr>
          <w:p w14:paraId="0657D707" w14:textId="77777777" w:rsidR="00555C57" w:rsidRPr="00F24935" w:rsidRDefault="00555C57" w:rsidP="00043348">
            <w:pPr>
              <w:pStyle w:val="1"/>
              <w:keepNext w:val="0"/>
              <w:numPr>
                <w:ilvl w:val="0"/>
                <w:numId w:val="3"/>
              </w:numPr>
              <w:suppressAutoHyphens/>
              <w:spacing w:before="0" w:after="47"/>
              <w:jc w:val="both"/>
              <w:textAlignment w:val="baseline"/>
              <w:rPr>
                <w:rFonts w:eastAsia="Symbol"/>
                <w:b w:val="0"/>
                <w:sz w:val="16"/>
                <w:szCs w:val="16"/>
              </w:rPr>
            </w:pPr>
            <w:r w:rsidRPr="00F24935">
              <w:rPr>
                <w:rFonts w:eastAsia="Symbol"/>
                <w:b w:val="0"/>
                <w:sz w:val="16"/>
                <w:szCs w:val="16"/>
              </w:rPr>
              <w:t xml:space="preserve">61030, м. Харків, </w:t>
            </w:r>
          </w:p>
          <w:p w14:paraId="72E0E608" w14:textId="77777777" w:rsidR="00555C57" w:rsidRPr="00F24935" w:rsidRDefault="00555C57" w:rsidP="00043348">
            <w:pPr>
              <w:pStyle w:val="1"/>
              <w:keepNext w:val="0"/>
              <w:numPr>
                <w:ilvl w:val="0"/>
                <w:numId w:val="3"/>
              </w:numPr>
              <w:suppressAutoHyphens/>
              <w:spacing w:before="0" w:after="47"/>
              <w:jc w:val="both"/>
              <w:textAlignment w:val="baseline"/>
              <w:rPr>
                <w:rFonts w:eastAsia="Symbol"/>
                <w:sz w:val="16"/>
                <w:szCs w:val="16"/>
              </w:rPr>
            </w:pPr>
            <w:proofErr w:type="spellStart"/>
            <w:r w:rsidRPr="00F24935">
              <w:rPr>
                <w:rFonts w:eastAsia="Symbol"/>
                <w:b w:val="0"/>
                <w:sz w:val="16"/>
                <w:szCs w:val="16"/>
              </w:rPr>
              <w:t>вул.Біологічна</w:t>
            </w:r>
            <w:proofErr w:type="spellEnd"/>
            <w:r w:rsidRPr="00F24935">
              <w:rPr>
                <w:rFonts w:eastAsia="Symbol"/>
                <w:b w:val="0"/>
                <w:sz w:val="16"/>
                <w:szCs w:val="16"/>
              </w:rPr>
              <w:t>, 27</w:t>
            </w:r>
          </w:p>
          <w:p w14:paraId="38E5AD7A" w14:textId="77777777" w:rsidR="00555C57" w:rsidRPr="00F24935" w:rsidRDefault="00555C57" w:rsidP="00A766A1">
            <w:pPr>
              <w:pStyle w:val="312"/>
              <w:ind w:firstLine="0"/>
              <w:jc w:val="both"/>
              <w:rPr>
                <w:rFonts w:eastAsia="Symbol"/>
                <w:b/>
                <w:sz w:val="16"/>
                <w:szCs w:val="16"/>
              </w:rPr>
            </w:pPr>
          </w:p>
        </w:tc>
        <w:tc>
          <w:tcPr>
            <w:tcW w:w="1981" w:type="dxa"/>
            <w:tcBorders>
              <w:top w:val="single" w:sz="4" w:space="0" w:color="000000"/>
              <w:left w:val="single" w:sz="4" w:space="0" w:color="000000"/>
              <w:bottom w:val="single" w:sz="4" w:space="0" w:color="000000"/>
            </w:tcBorders>
            <w:shd w:val="clear" w:color="auto" w:fill="auto"/>
          </w:tcPr>
          <w:p w14:paraId="5E3D02CD" w14:textId="77777777" w:rsidR="00555C57" w:rsidRPr="00F24935" w:rsidRDefault="00555C57" w:rsidP="00A766A1">
            <w:pPr>
              <w:pStyle w:val="312"/>
              <w:ind w:firstLine="0"/>
              <w:jc w:val="left"/>
            </w:pPr>
            <w:r w:rsidRPr="00F24935">
              <w:rPr>
                <w:rFonts w:eastAsia="Symbol"/>
                <w:sz w:val="16"/>
                <w:szCs w:val="16"/>
              </w:rPr>
              <w:t xml:space="preserve">30 м на С від </w:t>
            </w:r>
            <w:proofErr w:type="spellStart"/>
            <w:r w:rsidRPr="00F24935">
              <w:rPr>
                <w:rFonts w:eastAsia="Symbol"/>
                <w:sz w:val="16"/>
                <w:szCs w:val="16"/>
              </w:rPr>
              <w:t>в'їздних</w:t>
            </w:r>
            <w:proofErr w:type="spellEnd"/>
            <w:r w:rsidRPr="00F24935">
              <w:rPr>
                <w:rFonts w:eastAsia="Symbol"/>
                <w:sz w:val="16"/>
                <w:szCs w:val="16"/>
              </w:rPr>
              <w:t xml:space="preserve"> воріт в моторвагонне депо „Харків”. Поблизу ТОВ  „</w:t>
            </w:r>
            <w:proofErr w:type="spellStart"/>
            <w:r w:rsidRPr="00F24935">
              <w:rPr>
                <w:rFonts w:eastAsia="Symbol"/>
                <w:sz w:val="16"/>
                <w:szCs w:val="16"/>
              </w:rPr>
              <w:t>Новітех</w:t>
            </w:r>
            <w:proofErr w:type="spellEnd"/>
            <w:r w:rsidRPr="00F24935">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65A1586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3,50</w:t>
            </w:r>
          </w:p>
        </w:tc>
        <w:tc>
          <w:tcPr>
            <w:tcW w:w="739" w:type="dxa"/>
            <w:tcBorders>
              <w:top w:val="single" w:sz="4" w:space="0" w:color="000000"/>
              <w:left w:val="single" w:sz="4" w:space="0" w:color="000000"/>
              <w:bottom w:val="single" w:sz="4" w:space="0" w:color="000000"/>
            </w:tcBorders>
            <w:shd w:val="clear" w:color="auto" w:fill="auto"/>
          </w:tcPr>
          <w:p w14:paraId="79C835E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1452</w:t>
            </w:r>
          </w:p>
        </w:tc>
        <w:tc>
          <w:tcPr>
            <w:tcW w:w="565" w:type="dxa"/>
            <w:tcBorders>
              <w:top w:val="single" w:sz="4" w:space="0" w:color="000000"/>
              <w:left w:val="single" w:sz="4" w:space="0" w:color="000000"/>
              <w:bottom w:val="single" w:sz="4" w:space="0" w:color="000000"/>
            </w:tcBorders>
            <w:shd w:val="clear" w:color="auto" w:fill="auto"/>
          </w:tcPr>
          <w:p w14:paraId="10C9201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176</w:t>
            </w:r>
          </w:p>
        </w:tc>
        <w:tc>
          <w:tcPr>
            <w:tcW w:w="681" w:type="dxa"/>
            <w:tcBorders>
              <w:top w:val="single" w:sz="4" w:space="0" w:color="000000"/>
              <w:left w:val="single" w:sz="4" w:space="0" w:color="000000"/>
              <w:bottom w:val="single" w:sz="4" w:space="0" w:color="000000"/>
            </w:tcBorders>
            <w:shd w:val="clear" w:color="auto" w:fill="auto"/>
          </w:tcPr>
          <w:p w14:paraId="0EE0A9F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42</w:t>
            </w:r>
          </w:p>
        </w:tc>
        <w:tc>
          <w:tcPr>
            <w:tcW w:w="911" w:type="dxa"/>
            <w:tcBorders>
              <w:top w:val="single" w:sz="4" w:space="0" w:color="000000"/>
              <w:left w:val="single" w:sz="4" w:space="0" w:color="000000"/>
              <w:bottom w:val="single" w:sz="4" w:space="0" w:color="000000"/>
            </w:tcBorders>
            <w:shd w:val="clear" w:color="auto" w:fill="auto"/>
          </w:tcPr>
          <w:p w14:paraId="5BE4FE2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70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AF742C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482</w:t>
            </w:r>
          </w:p>
        </w:tc>
      </w:tr>
      <w:tr w:rsidR="00555C57" w:rsidRPr="00F24935" w14:paraId="6354AE6A"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0D58F5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58</w:t>
            </w:r>
          </w:p>
        </w:tc>
        <w:tc>
          <w:tcPr>
            <w:tcW w:w="1701" w:type="dxa"/>
            <w:tcBorders>
              <w:top w:val="single" w:sz="4" w:space="0" w:color="000000"/>
              <w:left w:val="single" w:sz="4" w:space="0" w:color="000000"/>
              <w:bottom w:val="single" w:sz="4" w:space="0" w:color="000000"/>
            </w:tcBorders>
            <w:shd w:val="clear" w:color="auto" w:fill="auto"/>
          </w:tcPr>
          <w:p w14:paraId="0BE84E14" w14:textId="77777777" w:rsidR="00555C57" w:rsidRPr="00F24935" w:rsidRDefault="00555C57" w:rsidP="000543A2">
            <w:pPr>
              <w:pStyle w:val="aff4"/>
              <w:ind w:firstLine="0"/>
            </w:pPr>
            <w:r w:rsidRPr="00F24935">
              <w:rPr>
                <w:rFonts w:eastAsia="Symbol"/>
                <w:sz w:val="16"/>
                <w:szCs w:val="16"/>
              </w:rPr>
              <w:t>ДП “Завод ім. Малишева”</w:t>
            </w:r>
          </w:p>
        </w:tc>
        <w:tc>
          <w:tcPr>
            <w:tcW w:w="1570" w:type="dxa"/>
            <w:tcBorders>
              <w:top w:val="single" w:sz="4" w:space="0" w:color="000000"/>
              <w:left w:val="single" w:sz="4" w:space="0" w:color="000000"/>
              <w:bottom w:val="single" w:sz="4" w:space="0" w:color="000000"/>
            </w:tcBorders>
            <w:shd w:val="clear" w:color="auto" w:fill="auto"/>
          </w:tcPr>
          <w:p w14:paraId="6A081075"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61001, м. Харків, </w:t>
            </w:r>
          </w:p>
          <w:p w14:paraId="526C4560" w14:textId="77777777" w:rsidR="00555C57" w:rsidRPr="00F24935" w:rsidRDefault="00555C57" w:rsidP="00A766A1">
            <w:pPr>
              <w:pStyle w:val="312"/>
              <w:ind w:firstLine="0"/>
              <w:jc w:val="both"/>
            </w:pPr>
            <w:r w:rsidRPr="00F24935">
              <w:rPr>
                <w:rFonts w:eastAsia="Symbol"/>
                <w:sz w:val="16"/>
                <w:szCs w:val="16"/>
              </w:rPr>
              <w:t xml:space="preserve">вул. </w:t>
            </w:r>
            <w:proofErr w:type="spellStart"/>
            <w:r w:rsidRPr="00F24935">
              <w:rPr>
                <w:rFonts w:eastAsia="Symbol"/>
                <w:sz w:val="16"/>
                <w:szCs w:val="16"/>
              </w:rPr>
              <w:t>Плеханівська</w:t>
            </w:r>
            <w:proofErr w:type="spellEnd"/>
            <w:r w:rsidRPr="00F24935">
              <w:rPr>
                <w:rFonts w:eastAsia="Symbol"/>
                <w:sz w:val="16"/>
                <w:szCs w:val="16"/>
              </w:rPr>
              <w:t>, 126</w:t>
            </w:r>
          </w:p>
        </w:tc>
        <w:tc>
          <w:tcPr>
            <w:tcW w:w="1981" w:type="dxa"/>
            <w:tcBorders>
              <w:top w:val="single" w:sz="4" w:space="0" w:color="000000"/>
              <w:left w:val="single" w:sz="4" w:space="0" w:color="000000"/>
              <w:bottom w:val="single" w:sz="4" w:space="0" w:color="000000"/>
            </w:tcBorders>
            <w:shd w:val="clear" w:color="auto" w:fill="auto"/>
          </w:tcPr>
          <w:p w14:paraId="1EAE4ACB" w14:textId="77777777" w:rsidR="00555C57" w:rsidRPr="00F24935" w:rsidRDefault="00555C57" w:rsidP="00A766A1">
            <w:pPr>
              <w:pStyle w:val="312"/>
              <w:ind w:firstLine="0"/>
              <w:jc w:val="left"/>
            </w:pPr>
            <w:r w:rsidRPr="00F24935">
              <w:rPr>
                <w:rFonts w:eastAsia="Symbol"/>
                <w:sz w:val="16"/>
                <w:szCs w:val="16"/>
              </w:rPr>
              <w:t>30 м на Пн від входу до  клубу „Жара”. Парк Машинобудівників.</w:t>
            </w:r>
          </w:p>
        </w:tc>
        <w:tc>
          <w:tcPr>
            <w:tcW w:w="742" w:type="dxa"/>
            <w:tcBorders>
              <w:top w:val="single" w:sz="4" w:space="0" w:color="000000"/>
              <w:left w:val="single" w:sz="4" w:space="0" w:color="000000"/>
              <w:bottom w:val="single" w:sz="4" w:space="0" w:color="000000"/>
            </w:tcBorders>
            <w:shd w:val="clear" w:color="auto" w:fill="auto"/>
          </w:tcPr>
          <w:p w14:paraId="1F781C3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5DDE8AD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248</w:t>
            </w:r>
          </w:p>
        </w:tc>
        <w:tc>
          <w:tcPr>
            <w:tcW w:w="565" w:type="dxa"/>
            <w:tcBorders>
              <w:top w:val="single" w:sz="4" w:space="0" w:color="000000"/>
              <w:left w:val="single" w:sz="4" w:space="0" w:color="000000"/>
              <w:bottom w:val="single" w:sz="4" w:space="0" w:color="000000"/>
            </w:tcBorders>
            <w:shd w:val="clear" w:color="auto" w:fill="auto"/>
          </w:tcPr>
          <w:p w14:paraId="3D80804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05C592B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079A1A1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DE7091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232</w:t>
            </w:r>
          </w:p>
        </w:tc>
      </w:tr>
      <w:tr w:rsidR="00555C57" w:rsidRPr="00F24935" w14:paraId="29091C0F"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2B40A6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59</w:t>
            </w:r>
          </w:p>
        </w:tc>
        <w:tc>
          <w:tcPr>
            <w:tcW w:w="1701" w:type="dxa"/>
            <w:tcBorders>
              <w:top w:val="single" w:sz="4" w:space="0" w:color="000000"/>
              <w:left w:val="single" w:sz="4" w:space="0" w:color="000000"/>
              <w:bottom w:val="single" w:sz="4" w:space="0" w:color="000000"/>
            </w:tcBorders>
            <w:shd w:val="clear" w:color="auto" w:fill="auto"/>
          </w:tcPr>
          <w:p w14:paraId="0FFFC87E" w14:textId="77777777" w:rsidR="00555C57" w:rsidRPr="00F24935" w:rsidRDefault="00555C57" w:rsidP="000543A2">
            <w:pPr>
              <w:pStyle w:val="aff4"/>
              <w:ind w:firstLine="0"/>
            </w:pPr>
            <w:r w:rsidRPr="00F24935">
              <w:rPr>
                <w:rFonts w:eastAsia="Symbol"/>
                <w:sz w:val="16"/>
                <w:szCs w:val="16"/>
              </w:rPr>
              <w:t>ДП завод “Радіореле”</w:t>
            </w:r>
          </w:p>
        </w:tc>
        <w:tc>
          <w:tcPr>
            <w:tcW w:w="1570" w:type="dxa"/>
            <w:tcBorders>
              <w:top w:val="single" w:sz="4" w:space="0" w:color="000000"/>
              <w:left w:val="single" w:sz="4" w:space="0" w:color="000000"/>
              <w:bottom w:val="single" w:sz="4" w:space="0" w:color="000000"/>
            </w:tcBorders>
            <w:shd w:val="clear" w:color="auto" w:fill="auto"/>
          </w:tcPr>
          <w:p w14:paraId="62BB50A7"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 xml:space="preserve">61009, м. Харків, </w:t>
            </w:r>
          </w:p>
          <w:p w14:paraId="4712106D" w14:textId="77777777" w:rsidR="00555C57" w:rsidRPr="00F24935" w:rsidRDefault="00555C57" w:rsidP="00A766A1">
            <w:pPr>
              <w:pStyle w:val="312"/>
              <w:ind w:firstLine="0"/>
              <w:jc w:val="left"/>
            </w:pPr>
            <w:r w:rsidRPr="00F24935">
              <w:rPr>
                <w:rFonts w:eastAsia="Symbol"/>
                <w:sz w:val="16"/>
                <w:szCs w:val="16"/>
              </w:rPr>
              <w:t>пр. Гагаріна, 181</w:t>
            </w:r>
          </w:p>
        </w:tc>
        <w:tc>
          <w:tcPr>
            <w:tcW w:w="1981" w:type="dxa"/>
            <w:tcBorders>
              <w:top w:val="single" w:sz="4" w:space="0" w:color="000000"/>
              <w:left w:val="single" w:sz="4" w:space="0" w:color="000000"/>
              <w:bottom w:val="single" w:sz="4" w:space="0" w:color="000000"/>
            </w:tcBorders>
            <w:shd w:val="clear" w:color="auto" w:fill="auto"/>
          </w:tcPr>
          <w:p w14:paraId="1B0D05CF" w14:textId="77777777" w:rsidR="00555C57" w:rsidRPr="00F24935" w:rsidRDefault="00555C57" w:rsidP="00A766A1">
            <w:pPr>
              <w:pStyle w:val="312"/>
              <w:ind w:firstLine="0"/>
              <w:jc w:val="left"/>
            </w:pPr>
            <w:r w:rsidRPr="00F24935">
              <w:rPr>
                <w:rFonts w:eastAsia="Symbol"/>
                <w:sz w:val="16"/>
                <w:szCs w:val="16"/>
              </w:rPr>
              <w:t>20 м на С від прохідної. Поблизу ТРЦ «</w:t>
            </w:r>
            <w:proofErr w:type="spellStart"/>
            <w:r w:rsidRPr="00F24935">
              <w:rPr>
                <w:rFonts w:eastAsia="Symbol"/>
                <w:sz w:val="16"/>
                <w:szCs w:val="16"/>
              </w:rPr>
              <w:t>Sun</w:t>
            </w:r>
            <w:proofErr w:type="spellEnd"/>
            <w:r w:rsidRPr="00F24935">
              <w:rPr>
                <w:rFonts w:eastAsia="Symbol"/>
                <w:sz w:val="16"/>
                <w:szCs w:val="16"/>
              </w:rPr>
              <w:t xml:space="preserve"> </w:t>
            </w:r>
            <w:proofErr w:type="spellStart"/>
            <w:r w:rsidRPr="00F24935">
              <w:rPr>
                <w:rFonts w:eastAsia="Symbol"/>
                <w:sz w:val="16"/>
                <w:szCs w:val="16"/>
              </w:rPr>
              <w:t>Mall</w:t>
            </w:r>
            <w:proofErr w:type="spellEnd"/>
            <w:r w:rsidRPr="00F24935">
              <w:rPr>
                <w:rFonts w:eastAsia="Symbol"/>
                <w:sz w:val="16"/>
                <w:szCs w:val="16"/>
              </w:rPr>
              <w:t xml:space="preserve">», </w:t>
            </w:r>
            <w:proofErr w:type="spellStart"/>
            <w:r w:rsidRPr="00F24935">
              <w:rPr>
                <w:rFonts w:eastAsia="Symbol"/>
                <w:sz w:val="16"/>
                <w:szCs w:val="16"/>
              </w:rPr>
              <w:t>парковка</w:t>
            </w:r>
            <w:proofErr w:type="spellEnd"/>
            <w:r w:rsidRPr="00F24935">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5DA4925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D8FF48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315</w:t>
            </w:r>
          </w:p>
        </w:tc>
        <w:tc>
          <w:tcPr>
            <w:tcW w:w="565" w:type="dxa"/>
            <w:tcBorders>
              <w:top w:val="single" w:sz="4" w:space="0" w:color="000000"/>
              <w:left w:val="single" w:sz="4" w:space="0" w:color="000000"/>
              <w:bottom w:val="single" w:sz="4" w:space="0" w:color="000000"/>
            </w:tcBorders>
            <w:shd w:val="clear" w:color="auto" w:fill="auto"/>
          </w:tcPr>
          <w:p w14:paraId="66A45A0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367</w:t>
            </w:r>
          </w:p>
        </w:tc>
        <w:tc>
          <w:tcPr>
            <w:tcW w:w="681" w:type="dxa"/>
            <w:tcBorders>
              <w:top w:val="single" w:sz="4" w:space="0" w:color="000000"/>
              <w:left w:val="single" w:sz="4" w:space="0" w:color="000000"/>
              <w:bottom w:val="single" w:sz="4" w:space="0" w:color="000000"/>
            </w:tcBorders>
            <w:shd w:val="clear" w:color="auto" w:fill="auto"/>
          </w:tcPr>
          <w:p w14:paraId="4A1E6B8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161</w:t>
            </w:r>
          </w:p>
        </w:tc>
        <w:tc>
          <w:tcPr>
            <w:tcW w:w="911" w:type="dxa"/>
            <w:tcBorders>
              <w:top w:val="single" w:sz="4" w:space="0" w:color="000000"/>
              <w:left w:val="single" w:sz="4" w:space="0" w:color="000000"/>
              <w:bottom w:val="single" w:sz="4" w:space="0" w:color="000000"/>
            </w:tcBorders>
            <w:shd w:val="clear" w:color="auto" w:fill="auto"/>
          </w:tcPr>
          <w:p w14:paraId="0C0EE6B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32B6C75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340</w:t>
            </w:r>
          </w:p>
        </w:tc>
      </w:tr>
      <w:tr w:rsidR="00555C57" w:rsidRPr="00F24935" w14:paraId="43AFED6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D8636A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60</w:t>
            </w:r>
          </w:p>
        </w:tc>
        <w:tc>
          <w:tcPr>
            <w:tcW w:w="1701" w:type="dxa"/>
            <w:tcBorders>
              <w:top w:val="single" w:sz="4" w:space="0" w:color="000000"/>
              <w:left w:val="single" w:sz="4" w:space="0" w:color="000000"/>
              <w:bottom w:val="single" w:sz="4" w:space="0" w:color="000000"/>
            </w:tcBorders>
            <w:shd w:val="clear" w:color="auto" w:fill="auto"/>
          </w:tcPr>
          <w:p w14:paraId="00EC72C7" w14:textId="77777777" w:rsidR="00555C57" w:rsidRPr="00F24935" w:rsidRDefault="00555C57" w:rsidP="000543A2">
            <w:pPr>
              <w:pStyle w:val="aff4"/>
              <w:ind w:firstLine="0"/>
            </w:pPr>
            <w:r w:rsidRPr="00F24935">
              <w:rPr>
                <w:rFonts w:eastAsia="Symbol"/>
                <w:sz w:val="16"/>
                <w:szCs w:val="16"/>
              </w:rPr>
              <w:t>ЗАТ “Харківський інструментальний завод”</w:t>
            </w:r>
          </w:p>
        </w:tc>
        <w:tc>
          <w:tcPr>
            <w:tcW w:w="1570" w:type="dxa"/>
            <w:tcBorders>
              <w:top w:val="single" w:sz="4" w:space="0" w:color="000000"/>
              <w:left w:val="single" w:sz="4" w:space="0" w:color="000000"/>
              <w:bottom w:val="single" w:sz="4" w:space="0" w:color="000000"/>
            </w:tcBorders>
            <w:shd w:val="clear" w:color="auto" w:fill="auto"/>
          </w:tcPr>
          <w:p w14:paraId="09FBED4D"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61010, м. Харків, </w:t>
            </w:r>
          </w:p>
          <w:p w14:paraId="20CB4E82" w14:textId="77777777" w:rsidR="00555C57" w:rsidRPr="00F24935" w:rsidRDefault="00555C57" w:rsidP="00A766A1">
            <w:pPr>
              <w:pStyle w:val="312"/>
              <w:ind w:firstLine="0"/>
              <w:jc w:val="both"/>
            </w:pPr>
            <w:r w:rsidRPr="00F24935">
              <w:rPr>
                <w:rFonts w:eastAsia="Symbol"/>
                <w:sz w:val="16"/>
                <w:szCs w:val="16"/>
              </w:rPr>
              <w:t xml:space="preserve">вул. </w:t>
            </w:r>
            <w:proofErr w:type="spellStart"/>
            <w:r w:rsidRPr="00F24935">
              <w:rPr>
                <w:rFonts w:eastAsia="Symbol"/>
                <w:sz w:val="16"/>
                <w:szCs w:val="16"/>
              </w:rPr>
              <w:t>Греківська</w:t>
            </w:r>
            <w:proofErr w:type="spellEnd"/>
            <w:r w:rsidRPr="00F24935">
              <w:rPr>
                <w:rFonts w:eastAsia="Symbol"/>
                <w:sz w:val="16"/>
                <w:szCs w:val="16"/>
              </w:rPr>
              <w:t>, 77</w:t>
            </w:r>
          </w:p>
        </w:tc>
        <w:tc>
          <w:tcPr>
            <w:tcW w:w="1981" w:type="dxa"/>
            <w:tcBorders>
              <w:top w:val="single" w:sz="4" w:space="0" w:color="000000"/>
              <w:left w:val="single" w:sz="4" w:space="0" w:color="000000"/>
              <w:bottom w:val="single" w:sz="4" w:space="0" w:color="000000"/>
            </w:tcBorders>
            <w:shd w:val="clear" w:color="auto" w:fill="auto"/>
          </w:tcPr>
          <w:p w14:paraId="328FA4A9" w14:textId="77777777" w:rsidR="00555C57" w:rsidRPr="00F24935" w:rsidRDefault="00555C57" w:rsidP="00A766A1">
            <w:pPr>
              <w:pStyle w:val="312"/>
              <w:ind w:firstLine="0"/>
              <w:jc w:val="left"/>
            </w:pPr>
            <w:r w:rsidRPr="00F24935">
              <w:rPr>
                <w:rFonts w:eastAsia="Symbol"/>
                <w:sz w:val="16"/>
                <w:szCs w:val="16"/>
              </w:rPr>
              <w:t xml:space="preserve">15 м на </w:t>
            </w:r>
            <w:proofErr w:type="spellStart"/>
            <w:r w:rsidRPr="00F24935">
              <w:rPr>
                <w:rFonts w:eastAsia="Symbol"/>
                <w:sz w:val="16"/>
                <w:szCs w:val="16"/>
              </w:rPr>
              <w:t>ПнС</w:t>
            </w:r>
            <w:proofErr w:type="spellEnd"/>
            <w:r w:rsidRPr="00F24935">
              <w:rPr>
                <w:rFonts w:eastAsia="Symbol"/>
                <w:sz w:val="16"/>
                <w:szCs w:val="16"/>
              </w:rPr>
              <w:t xml:space="preserve"> від центральної прохідної. Поблизу приватний сектор.</w:t>
            </w:r>
          </w:p>
        </w:tc>
        <w:tc>
          <w:tcPr>
            <w:tcW w:w="742" w:type="dxa"/>
            <w:tcBorders>
              <w:top w:val="single" w:sz="4" w:space="0" w:color="000000"/>
              <w:left w:val="single" w:sz="4" w:space="0" w:color="000000"/>
              <w:bottom w:val="single" w:sz="4" w:space="0" w:color="000000"/>
            </w:tcBorders>
            <w:shd w:val="clear" w:color="auto" w:fill="auto"/>
          </w:tcPr>
          <w:p w14:paraId="4BACB7E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3C180C9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406</w:t>
            </w:r>
          </w:p>
        </w:tc>
        <w:tc>
          <w:tcPr>
            <w:tcW w:w="565" w:type="dxa"/>
            <w:tcBorders>
              <w:top w:val="single" w:sz="4" w:space="0" w:color="000000"/>
              <w:left w:val="single" w:sz="4" w:space="0" w:color="000000"/>
              <w:bottom w:val="single" w:sz="4" w:space="0" w:color="000000"/>
            </w:tcBorders>
            <w:shd w:val="clear" w:color="auto" w:fill="auto"/>
          </w:tcPr>
          <w:p w14:paraId="01A7119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52</w:t>
            </w:r>
          </w:p>
        </w:tc>
        <w:tc>
          <w:tcPr>
            <w:tcW w:w="681" w:type="dxa"/>
            <w:tcBorders>
              <w:top w:val="single" w:sz="4" w:space="0" w:color="000000"/>
              <w:left w:val="single" w:sz="4" w:space="0" w:color="000000"/>
              <w:bottom w:val="single" w:sz="4" w:space="0" w:color="000000"/>
            </w:tcBorders>
            <w:shd w:val="clear" w:color="auto" w:fill="auto"/>
          </w:tcPr>
          <w:p w14:paraId="0159709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w:t>
            </w:r>
          </w:p>
        </w:tc>
        <w:tc>
          <w:tcPr>
            <w:tcW w:w="911" w:type="dxa"/>
            <w:tcBorders>
              <w:top w:val="single" w:sz="4" w:space="0" w:color="000000"/>
              <w:left w:val="single" w:sz="4" w:space="0" w:color="000000"/>
              <w:bottom w:val="single" w:sz="4" w:space="0" w:color="000000"/>
            </w:tcBorders>
            <w:shd w:val="clear" w:color="auto" w:fill="auto"/>
          </w:tcPr>
          <w:p w14:paraId="5F41424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6599431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198</w:t>
            </w:r>
          </w:p>
        </w:tc>
      </w:tr>
      <w:tr w:rsidR="00555C57" w:rsidRPr="00F24935" w14:paraId="26D4129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F3246C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61</w:t>
            </w:r>
          </w:p>
        </w:tc>
        <w:tc>
          <w:tcPr>
            <w:tcW w:w="1701" w:type="dxa"/>
            <w:tcBorders>
              <w:top w:val="single" w:sz="4" w:space="0" w:color="000000"/>
              <w:left w:val="single" w:sz="4" w:space="0" w:color="000000"/>
              <w:bottom w:val="single" w:sz="4" w:space="0" w:color="000000"/>
            </w:tcBorders>
            <w:shd w:val="clear" w:color="auto" w:fill="auto"/>
          </w:tcPr>
          <w:p w14:paraId="56D318E3" w14:textId="77777777" w:rsidR="00555C57" w:rsidRPr="00F24935" w:rsidRDefault="00555C57" w:rsidP="000543A2">
            <w:pPr>
              <w:pStyle w:val="aff4"/>
              <w:ind w:firstLine="0"/>
            </w:pPr>
            <w:r w:rsidRPr="00F24935">
              <w:rPr>
                <w:rFonts w:eastAsia="Symbol"/>
                <w:sz w:val="16"/>
                <w:szCs w:val="16"/>
              </w:rPr>
              <w:t>Харківське державне авіаційне виробниче підприємство Завод “Тора”, раніше - 420-й завод ДА /авіазавод/</w:t>
            </w:r>
          </w:p>
        </w:tc>
        <w:tc>
          <w:tcPr>
            <w:tcW w:w="1570" w:type="dxa"/>
            <w:tcBorders>
              <w:top w:val="single" w:sz="4" w:space="0" w:color="000000"/>
              <w:left w:val="single" w:sz="4" w:space="0" w:color="000000"/>
              <w:bottom w:val="single" w:sz="4" w:space="0" w:color="000000"/>
            </w:tcBorders>
            <w:shd w:val="clear" w:color="auto" w:fill="auto"/>
          </w:tcPr>
          <w:p w14:paraId="7B6EA450"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61031, м. Харків, </w:t>
            </w:r>
          </w:p>
          <w:p w14:paraId="5EA287D3" w14:textId="77777777" w:rsidR="00555C57" w:rsidRPr="00F24935" w:rsidRDefault="00555C57" w:rsidP="00A766A1">
            <w:pPr>
              <w:pStyle w:val="312"/>
              <w:ind w:firstLine="0"/>
              <w:jc w:val="both"/>
            </w:pPr>
            <w:r w:rsidRPr="00F24935">
              <w:rPr>
                <w:rFonts w:eastAsia="Symbol"/>
                <w:sz w:val="16"/>
                <w:szCs w:val="16"/>
              </w:rPr>
              <w:t xml:space="preserve">вул. </w:t>
            </w:r>
            <w:proofErr w:type="spellStart"/>
            <w:r w:rsidRPr="00F24935">
              <w:rPr>
                <w:rFonts w:eastAsia="Symbol"/>
                <w:sz w:val="16"/>
                <w:szCs w:val="16"/>
              </w:rPr>
              <w:t>Ромашкіна</w:t>
            </w:r>
            <w:proofErr w:type="spellEnd"/>
            <w:r w:rsidRPr="00F24935">
              <w:rPr>
                <w:rFonts w:eastAsia="Symbol"/>
                <w:sz w:val="16"/>
                <w:szCs w:val="16"/>
              </w:rPr>
              <w:t>, 5</w:t>
            </w:r>
          </w:p>
        </w:tc>
        <w:tc>
          <w:tcPr>
            <w:tcW w:w="1981" w:type="dxa"/>
            <w:tcBorders>
              <w:top w:val="single" w:sz="4" w:space="0" w:color="000000"/>
              <w:left w:val="single" w:sz="4" w:space="0" w:color="000000"/>
              <w:bottom w:val="single" w:sz="4" w:space="0" w:color="000000"/>
            </w:tcBorders>
            <w:shd w:val="clear" w:color="auto" w:fill="auto"/>
          </w:tcPr>
          <w:p w14:paraId="1C417FBF" w14:textId="77777777" w:rsidR="00555C57" w:rsidRPr="00F24935" w:rsidRDefault="00555C57" w:rsidP="00A766A1">
            <w:pPr>
              <w:pStyle w:val="312"/>
              <w:ind w:firstLine="0"/>
              <w:jc w:val="left"/>
            </w:pPr>
            <w:r w:rsidRPr="00F24935">
              <w:rPr>
                <w:rFonts w:eastAsia="Symbol"/>
                <w:sz w:val="16"/>
                <w:szCs w:val="16"/>
              </w:rPr>
              <w:t xml:space="preserve">10 м на </w:t>
            </w:r>
            <w:proofErr w:type="spellStart"/>
            <w:r w:rsidRPr="00F24935">
              <w:rPr>
                <w:rFonts w:eastAsia="Symbol"/>
                <w:sz w:val="16"/>
                <w:szCs w:val="16"/>
              </w:rPr>
              <w:t>Пд</w:t>
            </w:r>
            <w:proofErr w:type="spellEnd"/>
            <w:r w:rsidRPr="00F24935">
              <w:rPr>
                <w:rFonts w:eastAsia="Symbol"/>
                <w:sz w:val="16"/>
                <w:szCs w:val="16"/>
              </w:rPr>
              <w:t xml:space="preserve"> від прохідної біля паркану. Поблизу приватний сектор.</w:t>
            </w:r>
          </w:p>
        </w:tc>
        <w:tc>
          <w:tcPr>
            <w:tcW w:w="742" w:type="dxa"/>
            <w:tcBorders>
              <w:top w:val="single" w:sz="4" w:space="0" w:color="000000"/>
              <w:left w:val="single" w:sz="4" w:space="0" w:color="000000"/>
              <w:bottom w:val="single" w:sz="4" w:space="0" w:color="000000"/>
            </w:tcBorders>
            <w:shd w:val="clear" w:color="auto" w:fill="auto"/>
          </w:tcPr>
          <w:p w14:paraId="17CE90E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6A9A224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401</w:t>
            </w:r>
          </w:p>
        </w:tc>
        <w:tc>
          <w:tcPr>
            <w:tcW w:w="565" w:type="dxa"/>
            <w:tcBorders>
              <w:top w:val="single" w:sz="4" w:space="0" w:color="000000"/>
              <w:left w:val="single" w:sz="4" w:space="0" w:color="000000"/>
              <w:bottom w:val="single" w:sz="4" w:space="0" w:color="000000"/>
            </w:tcBorders>
            <w:shd w:val="clear" w:color="auto" w:fill="auto"/>
          </w:tcPr>
          <w:p w14:paraId="362192E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21</w:t>
            </w:r>
          </w:p>
        </w:tc>
        <w:tc>
          <w:tcPr>
            <w:tcW w:w="681" w:type="dxa"/>
            <w:tcBorders>
              <w:top w:val="single" w:sz="4" w:space="0" w:color="000000"/>
              <w:left w:val="single" w:sz="4" w:space="0" w:color="000000"/>
              <w:bottom w:val="single" w:sz="4" w:space="0" w:color="000000"/>
            </w:tcBorders>
            <w:shd w:val="clear" w:color="auto" w:fill="auto"/>
          </w:tcPr>
          <w:p w14:paraId="410E4A1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27</w:t>
            </w:r>
          </w:p>
        </w:tc>
        <w:tc>
          <w:tcPr>
            <w:tcW w:w="911" w:type="dxa"/>
            <w:tcBorders>
              <w:top w:val="single" w:sz="4" w:space="0" w:color="000000"/>
              <w:left w:val="single" w:sz="4" w:space="0" w:color="000000"/>
              <w:bottom w:val="single" w:sz="4" w:space="0" w:color="000000"/>
            </w:tcBorders>
            <w:shd w:val="clear" w:color="auto" w:fill="auto"/>
          </w:tcPr>
          <w:p w14:paraId="5C3E275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777B7D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129</w:t>
            </w:r>
          </w:p>
        </w:tc>
      </w:tr>
      <w:tr w:rsidR="00555C57" w:rsidRPr="00F24935" w14:paraId="441BC5EC"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0D9E4C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62</w:t>
            </w:r>
          </w:p>
        </w:tc>
        <w:tc>
          <w:tcPr>
            <w:tcW w:w="1701" w:type="dxa"/>
            <w:tcBorders>
              <w:top w:val="single" w:sz="4" w:space="0" w:color="000000"/>
              <w:left w:val="single" w:sz="4" w:space="0" w:color="000000"/>
              <w:bottom w:val="single" w:sz="4" w:space="0" w:color="000000"/>
            </w:tcBorders>
            <w:shd w:val="clear" w:color="auto" w:fill="auto"/>
          </w:tcPr>
          <w:p w14:paraId="322A696E" w14:textId="77777777" w:rsidR="00555C57" w:rsidRPr="00F24935" w:rsidRDefault="00555C57" w:rsidP="000543A2">
            <w:pPr>
              <w:pStyle w:val="aff4"/>
              <w:ind w:firstLine="0"/>
            </w:pPr>
            <w:r w:rsidRPr="00F24935">
              <w:rPr>
                <w:rFonts w:eastAsia="Symbol"/>
                <w:sz w:val="16"/>
                <w:szCs w:val="16"/>
              </w:rPr>
              <w:t>ТОВ "</w:t>
            </w:r>
            <w:proofErr w:type="spellStart"/>
            <w:r w:rsidRPr="00F24935">
              <w:rPr>
                <w:rFonts w:eastAsia="Symbol"/>
                <w:sz w:val="16"/>
                <w:szCs w:val="16"/>
              </w:rPr>
              <w:t>Реметал</w:t>
            </w:r>
            <w:proofErr w:type="spellEnd"/>
            <w:r w:rsidRPr="00F24935">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201B7136"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 xml:space="preserve">61035, м. Харків, </w:t>
            </w:r>
          </w:p>
          <w:p w14:paraId="57D2ECB2" w14:textId="77777777" w:rsidR="00555C57" w:rsidRPr="00F24935" w:rsidRDefault="00555C57" w:rsidP="00A766A1">
            <w:pPr>
              <w:pStyle w:val="312"/>
              <w:ind w:firstLine="0"/>
              <w:jc w:val="left"/>
            </w:pPr>
            <w:r w:rsidRPr="00F24935">
              <w:rPr>
                <w:rFonts w:eastAsia="Symbol"/>
                <w:sz w:val="16"/>
                <w:szCs w:val="16"/>
              </w:rPr>
              <w:t>вул. Каштанова, 29</w:t>
            </w:r>
          </w:p>
        </w:tc>
        <w:tc>
          <w:tcPr>
            <w:tcW w:w="1981" w:type="dxa"/>
            <w:tcBorders>
              <w:top w:val="single" w:sz="4" w:space="0" w:color="000000"/>
              <w:left w:val="single" w:sz="4" w:space="0" w:color="000000"/>
              <w:bottom w:val="single" w:sz="4" w:space="0" w:color="000000"/>
            </w:tcBorders>
            <w:shd w:val="clear" w:color="auto" w:fill="auto"/>
          </w:tcPr>
          <w:p w14:paraId="51CF5ED3" w14:textId="77777777" w:rsidR="00555C57" w:rsidRPr="00F24935" w:rsidRDefault="00555C57" w:rsidP="00A766A1">
            <w:pPr>
              <w:pStyle w:val="312"/>
              <w:ind w:firstLine="0"/>
              <w:jc w:val="both"/>
            </w:pPr>
            <w:r w:rsidRPr="00F24935">
              <w:rPr>
                <w:rFonts w:eastAsia="Symbol"/>
                <w:sz w:val="16"/>
                <w:szCs w:val="16"/>
              </w:rPr>
              <w:t>20 м на С від прохідної, біля Виправної колонії № 54.</w:t>
            </w:r>
          </w:p>
        </w:tc>
        <w:tc>
          <w:tcPr>
            <w:tcW w:w="742" w:type="dxa"/>
            <w:tcBorders>
              <w:top w:val="single" w:sz="4" w:space="0" w:color="000000"/>
              <w:left w:val="single" w:sz="4" w:space="0" w:color="000000"/>
              <w:bottom w:val="single" w:sz="4" w:space="0" w:color="000000"/>
            </w:tcBorders>
            <w:shd w:val="clear" w:color="auto" w:fill="auto"/>
          </w:tcPr>
          <w:p w14:paraId="1B75AFA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1,75</w:t>
            </w:r>
          </w:p>
        </w:tc>
        <w:tc>
          <w:tcPr>
            <w:tcW w:w="739" w:type="dxa"/>
            <w:tcBorders>
              <w:top w:val="single" w:sz="4" w:space="0" w:color="000000"/>
              <w:left w:val="single" w:sz="4" w:space="0" w:color="000000"/>
              <w:bottom w:val="single" w:sz="4" w:space="0" w:color="000000"/>
            </w:tcBorders>
            <w:shd w:val="clear" w:color="auto" w:fill="auto"/>
          </w:tcPr>
          <w:p w14:paraId="0CE05BD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401</w:t>
            </w:r>
          </w:p>
        </w:tc>
        <w:tc>
          <w:tcPr>
            <w:tcW w:w="565" w:type="dxa"/>
            <w:tcBorders>
              <w:top w:val="single" w:sz="4" w:space="0" w:color="000000"/>
              <w:left w:val="single" w:sz="4" w:space="0" w:color="000000"/>
              <w:bottom w:val="single" w:sz="4" w:space="0" w:color="000000"/>
            </w:tcBorders>
            <w:shd w:val="clear" w:color="auto" w:fill="auto"/>
          </w:tcPr>
          <w:p w14:paraId="162FBCC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45</w:t>
            </w:r>
          </w:p>
        </w:tc>
        <w:tc>
          <w:tcPr>
            <w:tcW w:w="681" w:type="dxa"/>
            <w:tcBorders>
              <w:top w:val="single" w:sz="4" w:space="0" w:color="000000"/>
              <w:left w:val="single" w:sz="4" w:space="0" w:color="000000"/>
              <w:bottom w:val="single" w:sz="4" w:space="0" w:color="000000"/>
            </w:tcBorders>
            <w:shd w:val="clear" w:color="auto" w:fill="auto"/>
          </w:tcPr>
          <w:p w14:paraId="4069827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56</w:t>
            </w:r>
          </w:p>
        </w:tc>
        <w:tc>
          <w:tcPr>
            <w:tcW w:w="911" w:type="dxa"/>
            <w:tcBorders>
              <w:top w:val="single" w:sz="4" w:space="0" w:color="000000"/>
              <w:left w:val="single" w:sz="4" w:space="0" w:color="000000"/>
              <w:bottom w:val="single" w:sz="4" w:space="0" w:color="000000"/>
            </w:tcBorders>
            <w:shd w:val="clear" w:color="auto" w:fill="auto"/>
          </w:tcPr>
          <w:p w14:paraId="2AC00D1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4C2113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776</w:t>
            </w:r>
          </w:p>
        </w:tc>
      </w:tr>
      <w:tr w:rsidR="00555C57" w:rsidRPr="00F24935" w14:paraId="2C11EEA3"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884BF2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lastRenderedPageBreak/>
              <w:t>63</w:t>
            </w:r>
          </w:p>
        </w:tc>
        <w:tc>
          <w:tcPr>
            <w:tcW w:w="1701" w:type="dxa"/>
            <w:tcBorders>
              <w:top w:val="single" w:sz="4" w:space="0" w:color="000000"/>
              <w:left w:val="single" w:sz="4" w:space="0" w:color="000000"/>
              <w:bottom w:val="single" w:sz="4" w:space="0" w:color="000000"/>
            </w:tcBorders>
            <w:shd w:val="clear" w:color="auto" w:fill="auto"/>
          </w:tcPr>
          <w:p w14:paraId="17A5515F" w14:textId="77777777" w:rsidR="00555C57" w:rsidRPr="00F24935" w:rsidRDefault="00555C57" w:rsidP="000543A2">
            <w:pPr>
              <w:pStyle w:val="aff4"/>
              <w:ind w:firstLine="0"/>
            </w:pPr>
            <w:r w:rsidRPr="00F24935">
              <w:rPr>
                <w:sz w:val="16"/>
                <w:szCs w:val="16"/>
              </w:rPr>
              <w:t>„</w:t>
            </w:r>
            <w:r w:rsidRPr="00F24935">
              <w:rPr>
                <w:rFonts w:eastAsia="Symbol"/>
                <w:sz w:val="16"/>
                <w:szCs w:val="16"/>
              </w:rPr>
              <w:t xml:space="preserve">Харківське державне училище фізичної культури № 1”, раніше - </w:t>
            </w:r>
            <w:proofErr w:type="spellStart"/>
            <w:r w:rsidRPr="00F24935">
              <w:rPr>
                <w:rFonts w:eastAsia="Symbol"/>
                <w:sz w:val="16"/>
                <w:szCs w:val="16"/>
              </w:rPr>
              <w:t>Саржин</w:t>
            </w:r>
            <w:proofErr w:type="spellEnd"/>
            <w:r w:rsidRPr="00F24935">
              <w:rPr>
                <w:rFonts w:eastAsia="Symbol"/>
                <w:sz w:val="16"/>
                <w:szCs w:val="16"/>
              </w:rPr>
              <w:t xml:space="preserve"> Яр</w:t>
            </w:r>
          </w:p>
        </w:tc>
        <w:tc>
          <w:tcPr>
            <w:tcW w:w="1570" w:type="dxa"/>
            <w:tcBorders>
              <w:top w:val="single" w:sz="4" w:space="0" w:color="000000"/>
              <w:left w:val="single" w:sz="4" w:space="0" w:color="000000"/>
              <w:bottom w:val="single" w:sz="4" w:space="0" w:color="000000"/>
            </w:tcBorders>
            <w:shd w:val="clear" w:color="auto" w:fill="auto"/>
          </w:tcPr>
          <w:p w14:paraId="3C2F7112"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61070, м. Харків, </w:t>
            </w:r>
          </w:p>
          <w:p w14:paraId="031184ED" w14:textId="77777777" w:rsidR="00555C57" w:rsidRPr="00F24935" w:rsidRDefault="00555C57" w:rsidP="00A766A1">
            <w:pPr>
              <w:pStyle w:val="312"/>
              <w:ind w:firstLine="0"/>
              <w:jc w:val="both"/>
            </w:pPr>
            <w:r w:rsidRPr="00F24935">
              <w:rPr>
                <w:rFonts w:eastAsia="Symbol"/>
                <w:sz w:val="16"/>
                <w:szCs w:val="16"/>
              </w:rPr>
              <w:t>вул. Фронтова, 3</w:t>
            </w:r>
          </w:p>
        </w:tc>
        <w:tc>
          <w:tcPr>
            <w:tcW w:w="1981" w:type="dxa"/>
            <w:tcBorders>
              <w:top w:val="single" w:sz="4" w:space="0" w:color="000000"/>
              <w:left w:val="single" w:sz="4" w:space="0" w:color="000000"/>
              <w:bottom w:val="single" w:sz="4" w:space="0" w:color="000000"/>
            </w:tcBorders>
            <w:shd w:val="clear" w:color="auto" w:fill="auto"/>
          </w:tcPr>
          <w:p w14:paraId="52253337" w14:textId="77777777" w:rsidR="00555C57" w:rsidRPr="00F24935" w:rsidRDefault="00555C57" w:rsidP="00A766A1">
            <w:pPr>
              <w:pStyle w:val="312"/>
              <w:ind w:firstLine="0"/>
              <w:jc w:val="left"/>
            </w:pPr>
            <w:r w:rsidRPr="00F24935">
              <w:rPr>
                <w:rFonts w:eastAsia="Symbol"/>
                <w:sz w:val="16"/>
                <w:szCs w:val="16"/>
              </w:rPr>
              <w:t>100 м  на Пн від центрального входу. Поблизу Харківська Християнська церква, житловий будинок.</w:t>
            </w:r>
          </w:p>
        </w:tc>
        <w:tc>
          <w:tcPr>
            <w:tcW w:w="742" w:type="dxa"/>
            <w:tcBorders>
              <w:top w:val="single" w:sz="4" w:space="0" w:color="000000"/>
              <w:left w:val="single" w:sz="4" w:space="0" w:color="000000"/>
              <w:bottom w:val="single" w:sz="4" w:space="0" w:color="000000"/>
            </w:tcBorders>
            <w:shd w:val="clear" w:color="auto" w:fill="auto"/>
          </w:tcPr>
          <w:p w14:paraId="782AAAE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7EA922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442</w:t>
            </w:r>
          </w:p>
        </w:tc>
        <w:tc>
          <w:tcPr>
            <w:tcW w:w="565" w:type="dxa"/>
            <w:tcBorders>
              <w:top w:val="single" w:sz="4" w:space="0" w:color="000000"/>
              <w:left w:val="single" w:sz="4" w:space="0" w:color="000000"/>
              <w:bottom w:val="single" w:sz="4" w:space="0" w:color="000000"/>
            </w:tcBorders>
            <w:shd w:val="clear" w:color="auto" w:fill="auto"/>
          </w:tcPr>
          <w:p w14:paraId="1CF55A9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w:t>
            </w:r>
          </w:p>
        </w:tc>
        <w:tc>
          <w:tcPr>
            <w:tcW w:w="681" w:type="dxa"/>
            <w:tcBorders>
              <w:top w:val="single" w:sz="4" w:space="0" w:color="000000"/>
              <w:left w:val="single" w:sz="4" w:space="0" w:color="000000"/>
              <w:bottom w:val="single" w:sz="4" w:space="0" w:color="000000"/>
            </w:tcBorders>
            <w:shd w:val="clear" w:color="auto" w:fill="auto"/>
          </w:tcPr>
          <w:p w14:paraId="0BA1928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27</w:t>
            </w:r>
          </w:p>
        </w:tc>
        <w:tc>
          <w:tcPr>
            <w:tcW w:w="911" w:type="dxa"/>
            <w:tcBorders>
              <w:top w:val="single" w:sz="4" w:space="0" w:color="000000"/>
              <w:left w:val="single" w:sz="4" w:space="0" w:color="000000"/>
              <w:bottom w:val="single" w:sz="4" w:space="0" w:color="000000"/>
            </w:tcBorders>
            <w:shd w:val="clear" w:color="auto" w:fill="auto"/>
          </w:tcPr>
          <w:p w14:paraId="507EEA9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FFA300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60</w:t>
            </w:r>
          </w:p>
        </w:tc>
      </w:tr>
      <w:tr w:rsidR="00555C57" w:rsidRPr="00F24935" w14:paraId="3E667E0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46FCB87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64</w:t>
            </w:r>
          </w:p>
        </w:tc>
        <w:tc>
          <w:tcPr>
            <w:tcW w:w="1701" w:type="dxa"/>
            <w:tcBorders>
              <w:top w:val="single" w:sz="4" w:space="0" w:color="000000"/>
              <w:left w:val="single" w:sz="4" w:space="0" w:color="000000"/>
              <w:bottom w:val="single" w:sz="4" w:space="0" w:color="000000"/>
            </w:tcBorders>
            <w:shd w:val="clear" w:color="auto" w:fill="auto"/>
          </w:tcPr>
          <w:p w14:paraId="683E3BA5" w14:textId="77777777" w:rsidR="00555C57" w:rsidRPr="00F24935" w:rsidRDefault="00555C57" w:rsidP="000543A2">
            <w:pPr>
              <w:pStyle w:val="aff4"/>
              <w:ind w:firstLine="0"/>
            </w:pPr>
            <w:r w:rsidRPr="00F24935">
              <w:rPr>
                <w:rFonts w:eastAsia="Symbol"/>
                <w:sz w:val="16"/>
                <w:szCs w:val="16"/>
              </w:rPr>
              <w:t>Меморіал</w:t>
            </w:r>
          </w:p>
        </w:tc>
        <w:tc>
          <w:tcPr>
            <w:tcW w:w="1570" w:type="dxa"/>
            <w:tcBorders>
              <w:top w:val="single" w:sz="4" w:space="0" w:color="000000"/>
              <w:left w:val="single" w:sz="4" w:space="0" w:color="000000"/>
              <w:bottom w:val="single" w:sz="4" w:space="0" w:color="000000"/>
            </w:tcBorders>
            <w:shd w:val="clear" w:color="auto" w:fill="auto"/>
          </w:tcPr>
          <w:p w14:paraId="36831789"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61070, </w:t>
            </w:r>
            <w:proofErr w:type="spellStart"/>
            <w:r w:rsidRPr="00F24935">
              <w:rPr>
                <w:rFonts w:eastAsia="Symbol"/>
                <w:sz w:val="16"/>
                <w:szCs w:val="16"/>
              </w:rPr>
              <w:t>м.Харків</w:t>
            </w:r>
            <w:proofErr w:type="spellEnd"/>
            <w:r w:rsidRPr="00F24935">
              <w:rPr>
                <w:rFonts w:eastAsia="Symbol"/>
                <w:sz w:val="16"/>
                <w:szCs w:val="16"/>
              </w:rPr>
              <w:t xml:space="preserve">, </w:t>
            </w:r>
          </w:p>
          <w:p w14:paraId="5E2AC081" w14:textId="77777777" w:rsidR="00555C57" w:rsidRPr="00F24935" w:rsidRDefault="00555C57" w:rsidP="00A766A1">
            <w:pPr>
              <w:pStyle w:val="312"/>
              <w:ind w:firstLine="0"/>
              <w:jc w:val="both"/>
            </w:pPr>
            <w:r w:rsidRPr="00F24935">
              <w:rPr>
                <w:rFonts w:eastAsia="Symbol"/>
                <w:sz w:val="16"/>
                <w:szCs w:val="16"/>
              </w:rPr>
              <w:t>вул. Білгородське шосе, 1</w:t>
            </w:r>
          </w:p>
        </w:tc>
        <w:tc>
          <w:tcPr>
            <w:tcW w:w="1981" w:type="dxa"/>
            <w:tcBorders>
              <w:top w:val="single" w:sz="4" w:space="0" w:color="000000"/>
              <w:left w:val="single" w:sz="4" w:space="0" w:color="000000"/>
              <w:bottom w:val="single" w:sz="4" w:space="0" w:color="000000"/>
            </w:tcBorders>
            <w:shd w:val="clear" w:color="auto" w:fill="auto"/>
          </w:tcPr>
          <w:p w14:paraId="2927F79F" w14:textId="77777777" w:rsidR="00555C57" w:rsidRPr="00F24935" w:rsidRDefault="00555C57" w:rsidP="00A766A1">
            <w:pPr>
              <w:pStyle w:val="312"/>
              <w:ind w:firstLine="0"/>
              <w:jc w:val="left"/>
            </w:pPr>
            <w:r w:rsidRPr="00F24935">
              <w:rPr>
                <w:rFonts w:eastAsia="Symbol"/>
                <w:sz w:val="16"/>
                <w:szCs w:val="16"/>
              </w:rPr>
              <w:t xml:space="preserve">10 м на Пн від центрального входу. </w:t>
            </w:r>
          </w:p>
        </w:tc>
        <w:tc>
          <w:tcPr>
            <w:tcW w:w="742" w:type="dxa"/>
            <w:tcBorders>
              <w:top w:val="single" w:sz="4" w:space="0" w:color="000000"/>
              <w:left w:val="single" w:sz="4" w:space="0" w:color="000000"/>
              <w:bottom w:val="single" w:sz="4" w:space="0" w:color="000000"/>
            </w:tcBorders>
            <w:shd w:val="clear" w:color="auto" w:fill="auto"/>
          </w:tcPr>
          <w:p w14:paraId="7D5351A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071153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524</w:t>
            </w:r>
          </w:p>
        </w:tc>
        <w:tc>
          <w:tcPr>
            <w:tcW w:w="565" w:type="dxa"/>
            <w:tcBorders>
              <w:top w:val="single" w:sz="4" w:space="0" w:color="000000"/>
              <w:left w:val="single" w:sz="4" w:space="0" w:color="000000"/>
              <w:bottom w:val="single" w:sz="4" w:space="0" w:color="000000"/>
            </w:tcBorders>
            <w:shd w:val="clear" w:color="auto" w:fill="auto"/>
          </w:tcPr>
          <w:p w14:paraId="0D46CD4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681" w:type="dxa"/>
            <w:tcBorders>
              <w:top w:val="single" w:sz="4" w:space="0" w:color="000000"/>
              <w:left w:val="single" w:sz="4" w:space="0" w:color="000000"/>
              <w:bottom w:val="single" w:sz="4" w:space="0" w:color="000000"/>
            </w:tcBorders>
            <w:shd w:val="clear" w:color="auto" w:fill="auto"/>
          </w:tcPr>
          <w:p w14:paraId="703CB88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37</w:t>
            </w:r>
          </w:p>
        </w:tc>
        <w:tc>
          <w:tcPr>
            <w:tcW w:w="911" w:type="dxa"/>
            <w:tcBorders>
              <w:top w:val="single" w:sz="4" w:space="0" w:color="000000"/>
              <w:left w:val="single" w:sz="4" w:space="0" w:color="000000"/>
              <w:bottom w:val="single" w:sz="4" w:space="0" w:color="000000"/>
            </w:tcBorders>
            <w:shd w:val="clear" w:color="auto" w:fill="auto"/>
          </w:tcPr>
          <w:p w14:paraId="6481470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E8E267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139</w:t>
            </w:r>
          </w:p>
        </w:tc>
      </w:tr>
      <w:tr w:rsidR="00555C57" w:rsidRPr="00F24935" w14:paraId="0AA68CA8"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CFE4B8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65</w:t>
            </w:r>
          </w:p>
        </w:tc>
        <w:tc>
          <w:tcPr>
            <w:tcW w:w="1701" w:type="dxa"/>
            <w:tcBorders>
              <w:top w:val="single" w:sz="4" w:space="0" w:color="000000"/>
              <w:left w:val="single" w:sz="4" w:space="0" w:color="000000"/>
              <w:bottom w:val="single" w:sz="4" w:space="0" w:color="000000"/>
            </w:tcBorders>
            <w:shd w:val="clear" w:color="auto" w:fill="auto"/>
          </w:tcPr>
          <w:p w14:paraId="42A46A96" w14:textId="77777777" w:rsidR="00555C57" w:rsidRPr="00F24935" w:rsidRDefault="00555C57" w:rsidP="000543A2">
            <w:pPr>
              <w:pStyle w:val="aff4"/>
              <w:ind w:firstLine="0"/>
            </w:pPr>
            <w:r w:rsidRPr="00F24935">
              <w:rPr>
                <w:rFonts w:eastAsia="Symbol"/>
                <w:sz w:val="16"/>
                <w:szCs w:val="16"/>
              </w:rPr>
              <w:t>ТОВ "</w:t>
            </w:r>
            <w:proofErr w:type="spellStart"/>
            <w:r w:rsidRPr="00F24935">
              <w:rPr>
                <w:rFonts w:eastAsia="Symbol"/>
                <w:sz w:val="16"/>
                <w:szCs w:val="16"/>
              </w:rPr>
              <w:t>Реметал</w:t>
            </w:r>
            <w:proofErr w:type="spellEnd"/>
            <w:r w:rsidRPr="00F24935">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3899CFBD" w14:textId="77777777" w:rsidR="00555C57" w:rsidRPr="00F24935" w:rsidRDefault="00555C57" w:rsidP="00A766A1">
            <w:pPr>
              <w:pStyle w:val="312"/>
              <w:ind w:firstLine="0"/>
              <w:jc w:val="left"/>
            </w:pPr>
            <w:r w:rsidRPr="00F24935">
              <w:rPr>
                <w:rFonts w:eastAsia="Symbol"/>
                <w:sz w:val="16"/>
                <w:szCs w:val="16"/>
              </w:rPr>
              <w:t>61035, м. Харків, вул. Каштанова, 29</w:t>
            </w:r>
          </w:p>
        </w:tc>
        <w:tc>
          <w:tcPr>
            <w:tcW w:w="1981" w:type="dxa"/>
            <w:tcBorders>
              <w:top w:val="single" w:sz="4" w:space="0" w:color="000000"/>
              <w:left w:val="single" w:sz="4" w:space="0" w:color="000000"/>
              <w:bottom w:val="single" w:sz="4" w:space="0" w:color="000000"/>
            </w:tcBorders>
            <w:shd w:val="clear" w:color="auto" w:fill="auto"/>
          </w:tcPr>
          <w:p w14:paraId="7FC357EE" w14:textId="77777777" w:rsidR="00555C57" w:rsidRPr="00F24935" w:rsidRDefault="00555C57" w:rsidP="00A766A1">
            <w:pPr>
              <w:pStyle w:val="312"/>
              <w:ind w:firstLine="0"/>
              <w:jc w:val="left"/>
            </w:pPr>
            <w:r w:rsidRPr="00F24935">
              <w:rPr>
                <w:rFonts w:eastAsia="Symbol"/>
                <w:sz w:val="16"/>
                <w:szCs w:val="16"/>
              </w:rPr>
              <w:t>30 м на С від входу біля  паркану. Поблизу офісна будівля виправної колонії № 54.</w:t>
            </w:r>
          </w:p>
        </w:tc>
        <w:tc>
          <w:tcPr>
            <w:tcW w:w="742" w:type="dxa"/>
            <w:tcBorders>
              <w:top w:val="single" w:sz="4" w:space="0" w:color="000000"/>
              <w:left w:val="single" w:sz="4" w:space="0" w:color="000000"/>
              <w:bottom w:val="single" w:sz="4" w:space="0" w:color="000000"/>
            </w:tcBorders>
            <w:shd w:val="clear" w:color="auto" w:fill="auto"/>
          </w:tcPr>
          <w:p w14:paraId="0411303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3,00</w:t>
            </w:r>
          </w:p>
        </w:tc>
        <w:tc>
          <w:tcPr>
            <w:tcW w:w="739" w:type="dxa"/>
            <w:tcBorders>
              <w:top w:val="single" w:sz="4" w:space="0" w:color="000000"/>
              <w:left w:val="single" w:sz="4" w:space="0" w:color="000000"/>
              <w:bottom w:val="single" w:sz="4" w:space="0" w:color="000000"/>
            </w:tcBorders>
            <w:shd w:val="clear" w:color="auto" w:fill="auto"/>
          </w:tcPr>
          <w:p w14:paraId="2274417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580</w:t>
            </w:r>
          </w:p>
        </w:tc>
        <w:tc>
          <w:tcPr>
            <w:tcW w:w="565" w:type="dxa"/>
            <w:tcBorders>
              <w:top w:val="single" w:sz="4" w:space="0" w:color="000000"/>
              <w:left w:val="single" w:sz="4" w:space="0" w:color="000000"/>
              <w:bottom w:val="single" w:sz="4" w:space="0" w:color="000000"/>
            </w:tcBorders>
            <w:shd w:val="clear" w:color="auto" w:fill="auto"/>
          </w:tcPr>
          <w:p w14:paraId="6101547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892</w:t>
            </w:r>
          </w:p>
        </w:tc>
        <w:tc>
          <w:tcPr>
            <w:tcW w:w="681" w:type="dxa"/>
            <w:tcBorders>
              <w:top w:val="single" w:sz="4" w:space="0" w:color="000000"/>
              <w:left w:val="single" w:sz="4" w:space="0" w:color="000000"/>
              <w:bottom w:val="single" w:sz="4" w:space="0" w:color="000000"/>
            </w:tcBorders>
            <w:shd w:val="clear" w:color="auto" w:fill="auto"/>
          </w:tcPr>
          <w:p w14:paraId="0B1337D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64</w:t>
            </w:r>
          </w:p>
        </w:tc>
        <w:tc>
          <w:tcPr>
            <w:tcW w:w="911" w:type="dxa"/>
            <w:tcBorders>
              <w:top w:val="single" w:sz="4" w:space="0" w:color="000000"/>
              <w:left w:val="single" w:sz="4" w:space="0" w:color="000000"/>
              <w:bottom w:val="single" w:sz="4" w:space="0" w:color="000000"/>
            </w:tcBorders>
            <w:shd w:val="clear" w:color="auto" w:fill="auto"/>
          </w:tcPr>
          <w:p w14:paraId="7B51492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201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870638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933</w:t>
            </w:r>
          </w:p>
        </w:tc>
      </w:tr>
      <w:tr w:rsidR="00555C57" w:rsidRPr="00F24935" w14:paraId="75A62D9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326ECA7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66</w:t>
            </w:r>
          </w:p>
        </w:tc>
        <w:tc>
          <w:tcPr>
            <w:tcW w:w="1701" w:type="dxa"/>
            <w:tcBorders>
              <w:top w:val="single" w:sz="4" w:space="0" w:color="000000"/>
              <w:left w:val="single" w:sz="4" w:space="0" w:color="000000"/>
              <w:bottom w:val="single" w:sz="4" w:space="0" w:color="000000"/>
            </w:tcBorders>
            <w:shd w:val="clear" w:color="auto" w:fill="auto"/>
          </w:tcPr>
          <w:p w14:paraId="5F5940D8" w14:textId="77777777" w:rsidR="00555C57" w:rsidRPr="00F24935" w:rsidRDefault="00555C57" w:rsidP="000543A2">
            <w:pPr>
              <w:pStyle w:val="aff4"/>
              <w:ind w:firstLine="0"/>
            </w:pPr>
            <w:r w:rsidRPr="00F24935">
              <w:rPr>
                <w:rFonts w:eastAsia="Symbol"/>
                <w:sz w:val="16"/>
                <w:szCs w:val="16"/>
              </w:rPr>
              <w:t>Культурний центр Арт-завод „Механіка“</w:t>
            </w:r>
          </w:p>
        </w:tc>
        <w:tc>
          <w:tcPr>
            <w:tcW w:w="1570" w:type="dxa"/>
            <w:tcBorders>
              <w:top w:val="single" w:sz="4" w:space="0" w:color="000000"/>
              <w:left w:val="single" w:sz="4" w:space="0" w:color="000000"/>
              <w:bottom w:val="single" w:sz="4" w:space="0" w:color="000000"/>
            </w:tcBorders>
            <w:shd w:val="clear" w:color="auto" w:fill="auto"/>
          </w:tcPr>
          <w:p w14:paraId="7E19789B" w14:textId="77777777" w:rsidR="00555C57" w:rsidRPr="00F24935" w:rsidRDefault="00555C57" w:rsidP="000543A2">
            <w:pPr>
              <w:pStyle w:val="aff4"/>
              <w:spacing w:after="0"/>
              <w:ind w:firstLine="0"/>
            </w:pPr>
            <w:r w:rsidRPr="00F24935">
              <w:rPr>
                <w:rFonts w:eastAsia="Symbol"/>
                <w:sz w:val="16"/>
                <w:szCs w:val="16"/>
              </w:rPr>
              <w:t>61037, м. Ха</w:t>
            </w:r>
            <w:r w:rsidR="000543A2" w:rsidRPr="00F24935">
              <w:rPr>
                <w:rFonts w:eastAsia="Symbol"/>
                <w:sz w:val="16"/>
                <w:szCs w:val="16"/>
              </w:rPr>
              <w:t xml:space="preserve">рків, </w:t>
            </w:r>
            <w:r w:rsidRPr="00F24935">
              <w:rPr>
                <w:rFonts w:eastAsia="Symbol"/>
                <w:sz w:val="16"/>
                <w:szCs w:val="16"/>
              </w:rPr>
              <w:t xml:space="preserve">вул. </w:t>
            </w:r>
            <w:proofErr w:type="spellStart"/>
            <w:r w:rsidRPr="00F24935">
              <w:rPr>
                <w:rFonts w:eastAsia="Symbol"/>
                <w:sz w:val="16"/>
                <w:szCs w:val="16"/>
              </w:rPr>
              <w:t>Плеханівська</w:t>
            </w:r>
            <w:proofErr w:type="spellEnd"/>
            <w:r w:rsidRPr="00F24935">
              <w:rPr>
                <w:rFonts w:eastAsia="Symbol"/>
                <w:sz w:val="16"/>
                <w:szCs w:val="16"/>
              </w:rPr>
              <w:t>, 126</w:t>
            </w:r>
          </w:p>
        </w:tc>
        <w:tc>
          <w:tcPr>
            <w:tcW w:w="1981" w:type="dxa"/>
            <w:tcBorders>
              <w:top w:val="single" w:sz="4" w:space="0" w:color="000000"/>
              <w:left w:val="single" w:sz="4" w:space="0" w:color="000000"/>
              <w:bottom w:val="single" w:sz="4" w:space="0" w:color="000000"/>
            </w:tcBorders>
            <w:shd w:val="clear" w:color="auto" w:fill="auto"/>
          </w:tcPr>
          <w:p w14:paraId="3234BFDB" w14:textId="77777777" w:rsidR="00555C57" w:rsidRPr="00F24935" w:rsidRDefault="00555C57" w:rsidP="00A766A1">
            <w:pPr>
              <w:pStyle w:val="aff4"/>
            </w:pPr>
            <w:r w:rsidRPr="00F24935">
              <w:rPr>
                <w:rFonts w:eastAsia="Symbol"/>
                <w:sz w:val="16"/>
                <w:szCs w:val="16"/>
              </w:rPr>
              <w:t xml:space="preserve">30 м на З від центрального входу до Арт-заводу „Механіка“. Поблизу </w:t>
            </w:r>
            <w:proofErr w:type="spellStart"/>
            <w:r w:rsidRPr="00F24935">
              <w:rPr>
                <w:rFonts w:eastAsia="Symbol"/>
                <w:sz w:val="16"/>
                <w:szCs w:val="16"/>
              </w:rPr>
              <w:t>ПрАТ„Харківенергозбут</w:t>
            </w:r>
            <w:proofErr w:type="spellEnd"/>
            <w:r w:rsidRPr="00F24935">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2CB0FD9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1,00</w:t>
            </w:r>
          </w:p>
        </w:tc>
        <w:tc>
          <w:tcPr>
            <w:tcW w:w="739" w:type="dxa"/>
            <w:tcBorders>
              <w:top w:val="single" w:sz="4" w:space="0" w:color="000000"/>
              <w:left w:val="single" w:sz="4" w:space="0" w:color="000000"/>
              <w:bottom w:val="single" w:sz="4" w:space="0" w:color="000000"/>
            </w:tcBorders>
            <w:shd w:val="clear" w:color="auto" w:fill="auto"/>
          </w:tcPr>
          <w:p w14:paraId="1CFE4DB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412</w:t>
            </w:r>
          </w:p>
        </w:tc>
        <w:tc>
          <w:tcPr>
            <w:tcW w:w="565" w:type="dxa"/>
            <w:tcBorders>
              <w:top w:val="single" w:sz="4" w:space="0" w:color="000000"/>
              <w:left w:val="single" w:sz="4" w:space="0" w:color="000000"/>
              <w:bottom w:val="single" w:sz="4" w:space="0" w:color="000000"/>
            </w:tcBorders>
            <w:shd w:val="clear" w:color="auto" w:fill="auto"/>
          </w:tcPr>
          <w:p w14:paraId="62F7817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60</w:t>
            </w:r>
          </w:p>
        </w:tc>
        <w:tc>
          <w:tcPr>
            <w:tcW w:w="681" w:type="dxa"/>
            <w:tcBorders>
              <w:top w:val="single" w:sz="4" w:space="0" w:color="000000"/>
              <w:left w:val="single" w:sz="4" w:space="0" w:color="000000"/>
              <w:bottom w:val="single" w:sz="4" w:space="0" w:color="000000"/>
            </w:tcBorders>
            <w:shd w:val="clear" w:color="auto" w:fill="auto"/>
          </w:tcPr>
          <w:p w14:paraId="4C2E062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51</w:t>
            </w:r>
          </w:p>
        </w:tc>
        <w:tc>
          <w:tcPr>
            <w:tcW w:w="911" w:type="dxa"/>
            <w:tcBorders>
              <w:top w:val="single" w:sz="4" w:space="0" w:color="000000"/>
              <w:left w:val="single" w:sz="4" w:space="0" w:color="000000"/>
              <w:bottom w:val="single" w:sz="4" w:space="0" w:color="000000"/>
            </w:tcBorders>
            <w:shd w:val="clear" w:color="auto" w:fill="auto"/>
          </w:tcPr>
          <w:p w14:paraId="1CAFA75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9B2A66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139</w:t>
            </w:r>
          </w:p>
        </w:tc>
      </w:tr>
      <w:tr w:rsidR="00555C57" w:rsidRPr="00F24935" w14:paraId="48A7486E"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330870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67</w:t>
            </w:r>
          </w:p>
        </w:tc>
        <w:tc>
          <w:tcPr>
            <w:tcW w:w="1701" w:type="dxa"/>
            <w:tcBorders>
              <w:top w:val="single" w:sz="4" w:space="0" w:color="000000"/>
              <w:left w:val="single" w:sz="4" w:space="0" w:color="000000"/>
              <w:bottom w:val="single" w:sz="4" w:space="0" w:color="000000"/>
            </w:tcBorders>
            <w:shd w:val="clear" w:color="auto" w:fill="auto"/>
          </w:tcPr>
          <w:p w14:paraId="77B7CFDB" w14:textId="77777777" w:rsidR="00555C57" w:rsidRPr="00F24935" w:rsidRDefault="00555C57" w:rsidP="000543A2">
            <w:pPr>
              <w:pStyle w:val="aff4"/>
              <w:ind w:firstLine="0"/>
            </w:pPr>
            <w:r w:rsidRPr="00F24935">
              <w:rPr>
                <w:rFonts w:eastAsia="Symbol"/>
                <w:sz w:val="16"/>
                <w:szCs w:val="16"/>
              </w:rPr>
              <w:t>Завод „Турбоатом“</w:t>
            </w:r>
          </w:p>
        </w:tc>
        <w:tc>
          <w:tcPr>
            <w:tcW w:w="1570" w:type="dxa"/>
            <w:tcBorders>
              <w:top w:val="single" w:sz="4" w:space="0" w:color="000000"/>
              <w:left w:val="single" w:sz="4" w:space="0" w:color="000000"/>
              <w:bottom w:val="single" w:sz="4" w:space="0" w:color="000000"/>
            </w:tcBorders>
            <w:shd w:val="clear" w:color="auto" w:fill="auto"/>
          </w:tcPr>
          <w:p w14:paraId="61AE01FD" w14:textId="77777777" w:rsidR="00555C57" w:rsidRPr="00F24935" w:rsidRDefault="00555C57" w:rsidP="000543A2">
            <w:pPr>
              <w:pStyle w:val="312"/>
              <w:ind w:firstLine="0"/>
              <w:jc w:val="both"/>
            </w:pPr>
            <w:r w:rsidRPr="00F24935">
              <w:rPr>
                <w:rFonts w:eastAsia="Symbol"/>
                <w:sz w:val="16"/>
                <w:szCs w:val="16"/>
              </w:rPr>
              <w:t>61037, м Харків, пр. Московський, 199</w:t>
            </w:r>
          </w:p>
        </w:tc>
        <w:tc>
          <w:tcPr>
            <w:tcW w:w="1981" w:type="dxa"/>
            <w:tcBorders>
              <w:top w:val="single" w:sz="4" w:space="0" w:color="000000"/>
              <w:left w:val="single" w:sz="4" w:space="0" w:color="000000"/>
              <w:bottom w:val="single" w:sz="4" w:space="0" w:color="000000"/>
            </w:tcBorders>
            <w:shd w:val="clear" w:color="auto" w:fill="auto"/>
          </w:tcPr>
          <w:p w14:paraId="6B8F3A5F" w14:textId="77777777" w:rsidR="00555C57" w:rsidRPr="00F24935" w:rsidRDefault="00555C57" w:rsidP="00A766A1">
            <w:pPr>
              <w:pStyle w:val="312"/>
              <w:ind w:firstLine="0"/>
              <w:jc w:val="left"/>
            </w:pPr>
            <w:r w:rsidRPr="00F24935">
              <w:rPr>
                <w:rFonts w:eastAsia="Symbol"/>
                <w:sz w:val="16"/>
                <w:szCs w:val="16"/>
              </w:rPr>
              <w:t xml:space="preserve">240 м на Пн від </w:t>
            </w:r>
            <w:r w:rsidRPr="00F24935">
              <w:rPr>
                <w:rFonts w:eastAsia="Symbol"/>
                <w:bCs/>
                <w:color w:val="000000"/>
                <w:sz w:val="16"/>
                <w:szCs w:val="16"/>
              </w:rPr>
              <w:t xml:space="preserve">ТЕЦ-3 ,біля </w:t>
            </w:r>
            <w:r w:rsidRPr="00F24935">
              <w:rPr>
                <w:rFonts w:eastAsia="Symbol"/>
                <w:sz w:val="16"/>
                <w:szCs w:val="16"/>
              </w:rPr>
              <w:t>пам’ятника ротору, навпроти входу до ПАО «Турбоатом», поряд адміністративна будівля, Торгівельний центр „</w:t>
            </w:r>
            <w:proofErr w:type="spellStart"/>
            <w:r w:rsidRPr="00F24935">
              <w:rPr>
                <w:rFonts w:eastAsia="Symbol"/>
                <w:sz w:val="16"/>
                <w:szCs w:val="16"/>
              </w:rPr>
              <w:t>Глобал</w:t>
            </w:r>
            <w:proofErr w:type="spellEnd"/>
            <w:r w:rsidRPr="00F24935">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70BF4B3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75B47A3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162</w:t>
            </w:r>
          </w:p>
        </w:tc>
        <w:tc>
          <w:tcPr>
            <w:tcW w:w="565" w:type="dxa"/>
            <w:tcBorders>
              <w:top w:val="single" w:sz="4" w:space="0" w:color="000000"/>
              <w:left w:val="single" w:sz="4" w:space="0" w:color="000000"/>
              <w:bottom w:val="single" w:sz="4" w:space="0" w:color="000000"/>
            </w:tcBorders>
            <w:shd w:val="clear" w:color="auto" w:fill="auto"/>
          </w:tcPr>
          <w:p w14:paraId="27C204C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593DE39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25</w:t>
            </w:r>
          </w:p>
        </w:tc>
        <w:tc>
          <w:tcPr>
            <w:tcW w:w="911" w:type="dxa"/>
            <w:tcBorders>
              <w:top w:val="single" w:sz="4" w:space="0" w:color="000000"/>
              <w:left w:val="single" w:sz="4" w:space="0" w:color="000000"/>
              <w:bottom w:val="single" w:sz="4" w:space="0" w:color="000000"/>
            </w:tcBorders>
            <w:shd w:val="clear" w:color="auto" w:fill="auto"/>
          </w:tcPr>
          <w:p w14:paraId="3650F28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A74A9E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124</w:t>
            </w:r>
          </w:p>
        </w:tc>
      </w:tr>
      <w:tr w:rsidR="00555C57" w:rsidRPr="00F24935" w14:paraId="4B326568"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492764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68</w:t>
            </w:r>
          </w:p>
        </w:tc>
        <w:tc>
          <w:tcPr>
            <w:tcW w:w="1701" w:type="dxa"/>
            <w:tcBorders>
              <w:top w:val="single" w:sz="4" w:space="0" w:color="000000"/>
              <w:left w:val="single" w:sz="4" w:space="0" w:color="000000"/>
              <w:bottom w:val="single" w:sz="4" w:space="0" w:color="000000"/>
            </w:tcBorders>
            <w:shd w:val="clear" w:color="auto" w:fill="auto"/>
          </w:tcPr>
          <w:p w14:paraId="11D18015" w14:textId="77777777" w:rsidR="00555C57" w:rsidRPr="00F24935" w:rsidRDefault="00555C57" w:rsidP="000543A2">
            <w:pPr>
              <w:pStyle w:val="aff4"/>
              <w:ind w:firstLine="0"/>
            </w:pPr>
            <w:r w:rsidRPr="00F24935">
              <w:rPr>
                <w:rFonts w:eastAsia="Symbol"/>
                <w:sz w:val="16"/>
                <w:szCs w:val="16"/>
              </w:rPr>
              <w:t>ПАТ „</w:t>
            </w:r>
            <w:proofErr w:type="spellStart"/>
            <w:r w:rsidRPr="00F24935">
              <w:rPr>
                <w:rFonts w:eastAsia="Symbol"/>
                <w:sz w:val="16"/>
                <w:szCs w:val="16"/>
              </w:rPr>
              <w:t>Фармстандарт</w:t>
            </w:r>
            <w:proofErr w:type="spellEnd"/>
            <w:r w:rsidRPr="00F24935">
              <w:rPr>
                <w:rFonts w:eastAsia="Symbol"/>
                <w:sz w:val="16"/>
                <w:szCs w:val="16"/>
              </w:rPr>
              <w:t xml:space="preserve"> - </w:t>
            </w:r>
            <w:proofErr w:type="spellStart"/>
            <w:r w:rsidRPr="00F24935">
              <w:rPr>
                <w:rFonts w:eastAsia="Symbol"/>
                <w:sz w:val="16"/>
                <w:szCs w:val="16"/>
              </w:rPr>
              <w:t>Біолік</w:t>
            </w:r>
            <w:proofErr w:type="spellEnd"/>
            <w:r w:rsidRPr="00F24935">
              <w:rPr>
                <w:rFonts w:eastAsia="Symbol"/>
                <w:sz w:val="16"/>
                <w:szCs w:val="16"/>
              </w:rPr>
              <w:t>”, раніше з-д “</w:t>
            </w:r>
            <w:proofErr w:type="spellStart"/>
            <w:r w:rsidRPr="00F24935">
              <w:rPr>
                <w:rFonts w:eastAsia="Symbol"/>
                <w:sz w:val="16"/>
                <w:szCs w:val="16"/>
              </w:rPr>
              <w:t>Бакпрепаратів</w:t>
            </w:r>
            <w:proofErr w:type="spellEnd"/>
            <w:r w:rsidRPr="00F24935">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2D2B4EC4"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61070, м. Харків, </w:t>
            </w:r>
          </w:p>
          <w:p w14:paraId="71798453" w14:textId="77777777" w:rsidR="00555C57" w:rsidRPr="00F24935" w:rsidRDefault="00555C57" w:rsidP="00A766A1">
            <w:pPr>
              <w:pStyle w:val="312"/>
              <w:ind w:firstLine="0"/>
              <w:jc w:val="both"/>
            </w:pPr>
            <w:r w:rsidRPr="00F24935">
              <w:rPr>
                <w:rFonts w:eastAsia="Symbol"/>
                <w:sz w:val="16"/>
                <w:szCs w:val="16"/>
              </w:rPr>
              <w:t>Помірки, 84</w:t>
            </w:r>
          </w:p>
        </w:tc>
        <w:tc>
          <w:tcPr>
            <w:tcW w:w="1981" w:type="dxa"/>
            <w:tcBorders>
              <w:top w:val="single" w:sz="4" w:space="0" w:color="000000"/>
              <w:left w:val="single" w:sz="4" w:space="0" w:color="000000"/>
              <w:bottom w:val="single" w:sz="4" w:space="0" w:color="000000"/>
            </w:tcBorders>
            <w:shd w:val="clear" w:color="auto" w:fill="auto"/>
          </w:tcPr>
          <w:p w14:paraId="5DD65D29" w14:textId="77777777" w:rsidR="00555C57" w:rsidRPr="00F24935" w:rsidRDefault="00555C57" w:rsidP="00A766A1">
            <w:pPr>
              <w:pStyle w:val="312"/>
              <w:ind w:firstLine="0"/>
              <w:jc w:val="left"/>
            </w:pPr>
            <w:r w:rsidRPr="00F24935">
              <w:rPr>
                <w:rFonts w:eastAsia="Symbol"/>
                <w:sz w:val="16"/>
                <w:szCs w:val="16"/>
              </w:rPr>
              <w:t>20 м на С від центрального входу.</w:t>
            </w:r>
          </w:p>
        </w:tc>
        <w:tc>
          <w:tcPr>
            <w:tcW w:w="742" w:type="dxa"/>
            <w:tcBorders>
              <w:top w:val="single" w:sz="4" w:space="0" w:color="000000"/>
              <w:left w:val="single" w:sz="4" w:space="0" w:color="000000"/>
              <w:bottom w:val="single" w:sz="4" w:space="0" w:color="000000"/>
            </w:tcBorders>
            <w:shd w:val="clear" w:color="auto" w:fill="auto"/>
          </w:tcPr>
          <w:p w14:paraId="03C0D53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17C0B1B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697</w:t>
            </w:r>
          </w:p>
        </w:tc>
        <w:tc>
          <w:tcPr>
            <w:tcW w:w="565" w:type="dxa"/>
            <w:tcBorders>
              <w:top w:val="single" w:sz="4" w:space="0" w:color="000000"/>
              <w:left w:val="single" w:sz="4" w:space="0" w:color="000000"/>
              <w:bottom w:val="single" w:sz="4" w:space="0" w:color="000000"/>
            </w:tcBorders>
            <w:shd w:val="clear" w:color="auto" w:fill="auto"/>
          </w:tcPr>
          <w:p w14:paraId="566D9FC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469866C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32</w:t>
            </w:r>
          </w:p>
        </w:tc>
        <w:tc>
          <w:tcPr>
            <w:tcW w:w="911" w:type="dxa"/>
            <w:tcBorders>
              <w:top w:val="single" w:sz="4" w:space="0" w:color="000000"/>
              <w:left w:val="single" w:sz="4" w:space="0" w:color="000000"/>
              <w:bottom w:val="single" w:sz="4" w:space="0" w:color="000000"/>
            </w:tcBorders>
            <w:shd w:val="clear" w:color="auto" w:fill="auto"/>
          </w:tcPr>
          <w:p w14:paraId="5FAB719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F31F93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169</w:t>
            </w:r>
          </w:p>
        </w:tc>
      </w:tr>
      <w:tr w:rsidR="00555C57" w:rsidRPr="00F24935" w14:paraId="7FAE11E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76929F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69</w:t>
            </w:r>
          </w:p>
        </w:tc>
        <w:tc>
          <w:tcPr>
            <w:tcW w:w="1701" w:type="dxa"/>
            <w:tcBorders>
              <w:top w:val="single" w:sz="4" w:space="0" w:color="000000"/>
              <w:left w:val="single" w:sz="4" w:space="0" w:color="000000"/>
              <w:bottom w:val="single" w:sz="4" w:space="0" w:color="000000"/>
            </w:tcBorders>
            <w:shd w:val="clear" w:color="auto" w:fill="auto"/>
          </w:tcPr>
          <w:p w14:paraId="487C9545" w14:textId="77777777" w:rsidR="00555C57" w:rsidRPr="00F24935" w:rsidRDefault="00555C57" w:rsidP="000543A2">
            <w:pPr>
              <w:pStyle w:val="aff4"/>
              <w:ind w:firstLine="0"/>
            </w:pPr>
            <w:proofErr w:type="spellStart"/>
            <w:r w:rsidRPr="00F24935">
              <w:rPr>
                <w:rFonts w:eastAsia="Symbol"/>
                <w:sz w:val="16"/>
                <w:szCs w:val="16"/>
              </w:rPr>
              <w:t>Ха́рківський</w:t>
            </w:r>
            <w:proofErr w:type="spellEnd"/>
            <w:r w:rsidRPr="00F24935">
              <w:rPr>
                <w:rFonts w:eastAsia="Symbol"/>
                <w:sz w:val="16"/>
                <w:szCs w:val="16"/>
              </w:rPr>
              <w:t xml:space="preserve"> </w:t>
            </w:r>
            <w:proofErr w:type="spellStart"/>
            <w:r w:rsidRPr="00F24935">
              <w:rPr>
                <w:rFonts w:eastAsia="Symbol"/>
                <w:sz w:val="16"/>
                <w:szCs w:val="16"/>
              </w:rPr>
              <w:t>електромехані́чний</w:t>
            </w:r>
            <w:proofErr w:type="spellEnd"/>
            <w:r w:rsidRPr="00F24935">
              <w:rPr>
                <w:rFonts w:eastAsia="Symbol"/>
                <w:sz w:val="16"/>
                <w:szCs w:val="16"/>
              </w:rPr>
              <w:t xml:space="preserve"> </w:t>
            </w:r>
            <w:proofErr w:type="spellStart"/>
            <w:r w:rsidRPr="00F24935">
              <w:rPr>
                <w:rFonts w:eastAsia="Symbol"/>
                <w:sz w:val="16"/>
                <w:szCs w:val="16"/>
              </w:rPr>
              <w:t>заво́д</w:t>
            </w:r>
            <w:proofErr w:type="spellEnd"/>
            <w:r w:rsidRPr="00F24935">
              <w:rPr>
                <w:rFonts w:eastAsia="Symbol"/>
                <w:sz w:val="16"/>
                <w:szCs w:val="16"/>
              </w:rPr>
              <w:t xml:space="preserve"> (</w:t>
            </w:r>
            <w:r w:rsidRPr="00F24935">
              <w:rPr>
                <w:rStyle w:val="affc"/>
                <w:rFonts w:eastAsia="Symbol"/>
                <w:sz w:val="16"/>
                <w:szCs w:val="16"/>
              </w:rPr>
              <w:t>ХЕМЗ</w:t>
            </w:r>
            <w:r w:rsidRPr="00F24935">
              <w:rPr>
                <w:rFonts w:eastAsia="Symbol"/>
                <w:sz w:val="16"/>
                <w:szCs w:val="16"/>
              </w:rPr>
              <w:t>)</w:t>
            </w:r>
          </w:p>
        </w:tc>
        <w:tc>
          <w:tcPr>
            <w:tcW w:w="1570" w:type="dxa"/>
            <w:tcBorders>
              <w:top w:val="single" w:sz="4" w:space="0" w:color="000000"/>
              <w:left w:val="single" w:sz="4" w:space="0" w:color="000000"/>
              <w:bottom w:val="single" w:sz="4" w:space="0" w:color="000000"/>
            </w:tcBorders>
            <w:shd w:val="clear" w:color="auto" w:fill="auto"/>
          </w:tcPr>
          <w:p w14:paraId="6E77410B" w14:textId="77777777" w:rsidR="00555C57" w:rsidRPr="00F24935" w:rsidRDefault="00555C57" w:rsidP="000543A2">
            <w:pPr>
              <w:pStyle w:val="312"/>
              <w:ind w:firstLine="0"/>
              <w:jc w:val="both"/>
            </w:pPr>
            <w:r w:rsidRPr="00F24935">
              <w:rPr>
                <w:rFonts w:eastAsia="Symbol"/>
                <w:sz w:val="16"/>
                <w:szCs w:val="16"/>
              </w:rPr>
              <w:t xml:space="preserve">61082, </w:t>
            </w:r>
            <w:proofErr w:type="spellStart"/>
            <w:r w:rsidRPr="00F24935">
              <w:rPr>
                <w:rFonts w:eastAsia="Symbol"/>
                <w:sz w:val="16"/>
                <w:szCs w:val="16"/>
              </w:rPr>
              <w:t>м.Харків</w:t>
            </w:r>
            <w:proofErr w:type="spellEnd"/>
            <w:r w:rsidRPr="00F24935">
              <w:rPr>
                <w:rFonts w:eastAsia="Symbol"/>
                <w:sz w:val="16"/>
                <w:szCs w:val="16"/>
              </w:rPr>
              <w:t>, пр. Московський, 203</w:t>
            </w:r>
          </w:p>
        </w:tc>
        <w:tc>
          <w:tcPr>
            <w:tcW w:w="1981" w:type="dxa"/>
            <w:tcBorders>
              <w:top w:val="single" w:sz="4" w:space="0" w:color="000000"/>
              <w:left w:val="single" w:sz="4" w:space="0" w:color="000000"/>
              <w:bottom w:val="single" w:sz="4" w:space="0" w:color="000000"/>
            </w:tcBorders>
            <w:shd w:val="clear" w:color="auto" w:fill="auto"/>
          </w:tcPr>
          <w:p w14:paraId="7007400C" w14:textId="77777777" w:rsidR="00555C57" w:rsidRPr="00F24935" w:rsidRDefault="00555C57" w:rsidP="00A766A1">
            <w:pPr>
              <w:pStyle w:val="aff4"/>
            </w:pPr>
            <w:r w:rsidRPr="00F24935">
              <w:rPr>
                <w:rFonts w:eastAsia="Symbol"/>
                <w:sz w:val="16"/>
                <w:szCs w:val="16"/>
              </w:rPr>
              <w:t xml:space="preserve">30 м на Пн </w:t>
            </w:r>
            <w:r w:rsidRPr="00F24935">
              <w:rPr>
                <w:rFonts w:eastAsia="Symbol"/>
                <w:sz w:val="16"/>
                <w:szCs w:val="16"/>
                <w:shd w:val="clear" w:color="auto" w:fill="FFFFFF"/>
              </w:rPr>
              <w:t>від будинку № 203 по Московському проспекту. Поряд виробничий корпус.</w:t>
            </w:r>
          </w:p>
        </w:tc>
        <w:tc>
          <w:tcPr>
            <w:tcW w:w="742" w:type="dxa"/>
            <w:tcBorders>
              <w:top w:val="single" w:sz="4" w:space="0" w:color="000000"/>
              <w:left w:val="single" w:sz="4" w:space="0" w:color="000000"/>
              <w:bottom w:val="single" w:sz="4" w:space="0" w:color="000000"/>
            </w:tcBorders>
            <w:shd w:val="clear" w:color="auto" w:fill="auto"/>
          </w:tcPr>
          <w:p w14:paraId="613112B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6,5</w:t>
            </w:r>
          </w:p>
        </w:tc>
        <w:tc>
          <w:tcPr>
            <w:tcW w:w="739" w:type="dxa"/>
            <w:tcBorders>
              <w:top w:val="single" w:sz="4" w:space="0" w:color="000000"/>
              <w:left w:val="single" w:sz="4" w:space="0" w:color="000000"/>
              <w:bottom w:val="single" w:sz="4" w:space="0" w:color="000000"/>
            </w:tcBorders>
            <w:shd w:val="clear" w:color="auto" w:fill="auto"/>
          </w:tcPr>
          <w:p w14:paraId="32A7777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417</w:t>
            </w:r>
          </w:p>
        </w:tc>
        <w:tc>
          <w:tcPr>
            <w:tcW w:w="565" w:type="dxa"/>
            <w:tcBorders>
              <w:top w:val="single" w:sz="4" w:space="0" w:color="000000"/>
              <w:left w:val="single" w:sz="4" w:space="0" w:color="000000"/>
              <w:bottom w:val="single" w:sz="4" w:space="0" w:color="000000"/>
            </w:tcBorders>
            <w:shd w:val="clear" w:color="auto" w:fill="auto"/>
          </w:tcPr>
          <w:p w14:paraId="5D9E84D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270</w:t>
            </w:r>
          </w:p>
        </w:tc>
        <w:tc>
          <w:tcPr>
            <w:tcW w:w="681" w:type="dxa"/>
            <w:tcBorders>
              <w:top w:val="single" w:sz="4" w:space="0" w:color="000000"/>
              <w:left w:val="single" w:sz="4" w:space="0" w:color="000000"/>
              <w:bottom w:val="single" w:sz="4" w:space="0" w:color="000000"/>
            </w:tcBorders>
            <w:shd w:val="clear" w:color="auto" w:fill="auto"/>
          </w:tcPr>
          <w:p w14:paraId="255B14E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62</w:t>
            </w:r>
          </w:p>
        </w:tc>
        <w:tc>
          <w:tcPr>
            <w:tcW w:w="911" w:type="dxa"/>
            <w:tcBorders>
              <w:top w:val="single" w:sz="4" w:space="0" w:color="000000"/>
              <w:left w:val="single" w:sz="4" w:space="0" w:color="000000"/>
              <w:bottom w:val="single" w:sz="4" w:space="0" w:color="000000"/>
            </w:tcBorders>
            <w:shd w:val="clear" w:color="auto" w:fill="auto"/>
          </w:tcPr>
          <w:p w14:paraId="323ECCB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72</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E409C0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708</w:t>
            </w:r>
          </w:p>
        </w:tc>
      </w:tr>
      <w:tr w:rsidR="00555C57" w:rsidRPr="00F24935" w14:paraId="5EC8EC2A" w14:textId="77777777" w:rsidTr="00D04211">
        <w:trPr>
          <w:trHeight w:val="279"/>
        </w:trPr>
        <w:tc>
          <w:tcPr>
            <w:tcW w:w="426" w:type="dxa"/>
            <w:tcBorders>
              <w:left w:val="single" w:sz="4" w:space="0" w:color="000000"/>
              <w:bottom w:val="single" w:sz="4" w:space="0" w:color="000000"/>
            </w:tcBorders>
            <w:shd w:val="clear" w:color="auto" w:fill="auto"/>
          </w:tcPr>
          <w:p w14:paraId="53F0C91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70</w:t>
            </w:r>
          </w:p>
        </w:tc>
        <w:tc>
          <w:tcPr>
            <w:tcW w:w="1701" w:type="dxa"/>
            <w:tcBorders>
              <w:left w:val="single" w:sz="4" w:space="0" w:color="000000"/>
              <w:bottom w:val="single" w:sz="4" w:space="0" w:color="000000"/>
            </w:tcBorders>
            <w:shd w:val="clear" w:color="auto" w:fill="auto"/>
          </w:tcPr>
          <w:p w14:paraId="575E7368" w14:textId="77777777" w:rsidR="00555C57" w:rsidRPr="00F24935" w:rsidRDefault="00555C57" w:rsidP="000543A2">
            <w:pPr>
              <w:pStyle w:val="aff4"/>
              <w:ind w:firstLine="0"/>
            </w:pPr>
            <w:proofErr w:type="spellStart"/>
            <w:r w:rsidRPr="00F24935">
              <w:rPr>
                <w:rFonts w:eastAsia="Symbol"/>
                <w:sz w:val="16"/>
                <w:szCs w:val="16"/>
              </w:rPr>
              <w:t>Ха́рківський</w:t>
            </w:r>
            <w:proofErr w:type="spellEnd"/>
            <w:r w:rsidRPr="00F24935">
              <w:rPr>
                <w:rFonts w:eastAsia="Symbol"/>
                <w:sz w:val="16"/>
                <w:szCs w:val="16"/>
              </w:rPr>
              <w:t xml:space="preserve"> </w:t>
            </w:r>
            <w:proofErr w:type="spellStart"/>
            <w:r w:rsidRPr="00F24935">
              <w:rPr>
                <w:rFonts w:eastAsia="Symbol"/>
                <w:sz w:val="16"/>
                <w:szCs w:val="16"/>
              </w:rPr>
              <w:t>електромехані́чний</w:t>
            </w:r>
            <w:proofErr w:type="spellEnd"/>
            <w:r w:rsidRPr="00F24935">
              <w:rPr>
                <w:rFonts w:eastAsia="Symbol"/>
                <w:sz w:val="16"/>
                <w:szCs w:val="16"/>
              </w:rPr>
              <w:t xml:space="preserve"> </w:t>
            </w:r>
            <w:proofErr w:type="spellStart"/>
            <w:r w:rsidRPr="00F24935">
              <w:rPr>
                <w:rFonts w:eastAsia="Symbol"/>
                <w:sz w:val="16"/>
                <w:szCs w:val="16"/>
              </w:rPr>
              <w:t>заво́д</w:t>
            </w:r>
            <w:proofErr w:type="spellEnd"/>
            <w:r w:rsidRPr="00F24935">
              <w:rPr>
                <w:rFonts w:eastAsia="Symbol"/>
                <w:sz w:val="16"/>
                <w:szCs w:val="16"/>
              </w:rPr>
              <w:t xml:space="preserve"> </w:t>
            </w:r>
            <w:r w:rsidRPr="00F24935">
              <w:rPr>
                <w:rFonts w:eastAsia="Symbol"/>
                <w:i/>
                <w:sz w:val="16"/>
                <w:szCs w:val="16"/>
              </w:rPr>
              <w:t>(</w:t>
            </w:r>
            <w:r w:rsidRPr="00F24935">
              <w:rPr>
                <w:rStyle w:val="affc"/>
                <w:rFonts w:eastAsia="Symbol"/>
                <w:i w:val="0"/>
                <w:sz w:val="16"/>
                <w:szCs w:val="16"/>
              </w:rPr>
              <w:t>ХЕМЗ</w:t>
            </w:r>
            <w:r w:rsidRPr="00F24935">
              <w:rPr>
                <w:rFonts w:eastAsia="Symbol"/>
                <w:i/>
                <w:sz w:val="16"/>
                <w:szCs w:val="16"/>
              </w:rPr>
              <w:t>)</w:t>
            </w:r>
          </w:p>
        </w:tc>
        <w:tc>
          <w:tcPr>
            <w:tcW w:w="1570" w:type="dxa"/>
            <w:tcBorders>
              <w:left w:val="single" w:sz="4" w:space="0" w:color="000000"/>
              <w:bottom w:val="single" w:sz="4" w:space="0" w:color="000000"/>
            </w:tcBorders>
            <w:shd w:val="clear" w:color="auto" w:fill="auto"/>
          </w:tcPr>
          <w:p w14:paraId="5D7E3BA4"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61037, </w:t>
            </w:r>
            <w:proofErr w:type="spellStart"/>
            <w:r w:rsidRPr="00F24935">
              <w:rPr>
                <w:rFonts w:eastAsia="Symbol"/>
                <w:sz w:val="16"/>
                <w:szCs w:val="16"/>
              </w:rPr>
              <w:t>м.Харків</w:t>
            </w:r>
            <w:proofErr w:type="spellEnd"/>
            <w:r w:rsidRPr="00F24935">
              <w:rPr>
                <w:rFonts w:eastAsia="Symbol"/>
                <w:sz w:val="16"/>
                <w:szCs w:val="16"/>
              </w:rPr>
              <w:t xml:space="preserve">, </w:t>
            </w:r>
          </w:p>
          <w:p w14:paraId="4EC2DAC5" w14:textId="77777777" w:rsidR="00555C57" w:rsidRPr="00F24935" w:rsidRDefault="00555C57" w:rsidP="00A766A1">
            <w:pPr>
              <w:pStyle w:val="312"/>
              <w:ind w:firstLine="0"/>
              <w:jc w:val="both"/>
            </w:pPr>
            <w:r w:rsidRPr="00F24935">
              <w:rPr>
                <w:rFonts w:eastAsia="Symbol"/>
                <w:sz w:val="16"/>
                <w:szCs w:val="16"/>
              </w:rPr>
              <w:t>пр. Московський, 199</w:t>
            </w:r>
          </w:p>
        </w:tc>
        <w:tc>
          <w:tcPr>
            <w:tcW w:w="1981" w:type="dxa"/>
            <w:tcBorders>
              <w:left w:val="single" w:sz="4" w:space="0" w:color="000000"/>
              <w:bottom w:val="single" w:sz="4" w:space="0" w:color="000000"/>
            </w:tcBorders>
            <w:shd w:val="clear" w:color="auto" w:fill="auto"/>
          </w:tcPr>
          <w:p w14:paraId="244F8964" w14:textId="77777777" w:rsidR="00555C57" w:rsidRPr="00F24935" w:rsidRDefault="00555C57" w:rsidP="00A766A1">
            <w:pPr>
              <w:rPr>
                <w:rFonts w:ascii="Times New Roman" w:hAnsi="Times New Roman" w:cs="Times New Roman"/>
              </w:rPr>
            </w:pPr>
            <w:r w:rsidRPr="00F24935">
              <w:rPr>
                <w:rFonts w:ascii="Times New Roman" w:eastAsia="Symbol" w:hAnsi="Times New Roman" w:cs="Times New Roman"/>
                <w:sz w:val="16"/>
                <w:szCs w:val="16"/>
              </w:rPr>
              <w:t xml:space="preserve">На Пн 30м від центрального входу до </w:t>
            </w:r>
            <w:proofErr w:type="spellStart"/>
            <w:r w:rsidRPr="00F24935">
              <w:rPr>
                <w:rFonts w:ascii="Times New Roman" w:eastAsia="Symbol" w:hAnsi="Times New Roman" w:cs="Times New Roman"/>
                <w:sz w:val="16"/>
                <w:szCs w:val="16"/>
                <w:shd w:val="clear" w:color="auto" w:fill="FFFFFF"/>
              </w:rPr>
              <w:t>Ха́рківського</w:t>
            </w:r>
            <w:proofErr w:type="spellEnd"/>
            <w:r w:rsidRPr="00F24935">
              <w:rPr>
                <w:rFonts w:ascii="Times New Roman" w:eastAsia="Symbol" w:hAnsi="Times New Roman" w:cs="Times New Roman"/>
                <w:sz w:val="16"/>
                <w:szCs w:val="16"/>
                <w:shd w:val="clear" w:color="auto" w:fill="FFFFFF"/>
              </w:rPr>
              <w:t xml:space="preserve"> </w:t>
            </w:r>
            <w:proofErr w:type="spellStart"/>
            <w:r w:rsidRPr="00F24935">
              <w:rPr>
                <w:rFonts w:ascii="Times New Roman" w:eastAsia="Symbol" w:hAnsi="Times New Roman" w:cs="Times New Roman"/>
                <w:sz w:val="16"/>
                <w:szCs w:val="16"/>
                <w:shd w:val="clear" w:color="auto" w:fill="FFFFFF"/>
              </w:rPr>
              <w:t>електромехані́чного</w:t>
            </w:r>
            <w:proofErr w:type="spellEnd"/>
            <w:r w:rsidRPr="00F24935">
              <w:rPr>
                <w:rFonts w:ascii="Times New Roman" w:eastAsia="Symbol" w:hAnsi="Times New Roman" w:cs="Times New Roman"/>
                <w:sz w:val="16"/>
                <w:szCs w:val="16"/>
                <w:shd w:val="clear" w:color="auto" w:fill="FFFFFF"/>
              </w:rPr>
              <w:t xml:space="preserve"> </w:t>
            </w:r>
            <w:proofErr w:type="spellStart"/>
            <w:r w:rsidRPr="00F24935">
              <w:rPr>
                <w:rFonts w:ascii="Times New Roman" w:eastAsia="Symbol" w:hAnsi="Times New Roman" w:cs="Times New Roman"/>
                <w:sz w:val="16"/>
                <w:szCs w:val="16"/>
                <w:shd w:val="clear" w:color="auto" w:fill="FFFFFF"/>
              </w:rPr>
              <w:t>заво́ду</w:t>
            </w:r>
            <w:proofErr w:type="spellEnd"/>
            <w:r w:rsidRPr="00F24935">
              <w:rPr>
                <w:rFonts w:ascii="Times New Roman" w:eastAsia="Symbol" w:hAnsi="Times New Roman" w:cs="Times New Roman"/>
                <w:sz w:val="16"/>
                <w:szCs w:val="16"/>
                <w:shd w:val="clear" w:color="auto" w:fill="FFFFFF"/>
              </w:rPr>
              <w:t xml:space="preserve"> (</w:t>
            </w:r>
            <w:r w:rsidRPr="00F24935">
              <w:rPr>
                <w:rStyle w:val="affc"/>
                <w:rFonts w:ascii="Times New Roman" w:eastAsia="Symbol" w:hAnsi="Times New Roman" w:cs="Times New Roman"/>
                <w:bCs/>
                <w:i w:val="0"/>
                <w:iCs w:val="0"/>
                <w:sz w:val="16"/>
                <w:szCs w:val="16"/>
                <w:shd w:val="clear" w:color="auto" w:fill="FFFFFF"/>
              </w:rPr>
              <w:t>ХЕМЗ</w:t>
            </w:r>
            <w:r w:rsidRPr="00F24935">
              <w:rPr>
                <w:rFonts w:ascii="Times New Roman" w:eastAsia="Symbol" w:hAnsi="Times New Roman" w:cs="Times New Roman"/>
                <w:sz w:val="16"/>
                <w:szCs w:val="16"/>
                <w:shd w:val="clear" w:color="auto" w:fill="FFFFFF"/>
              </w:rPr>
              <w:t>). Торговий центр «</w:t>
            </w:r>
            <w:proofErr w:type="spellStart"/>
            <w:r w:rsidRPr="00F24935">
              <w:rPr>
                <w:rFonts w:ascii="Times New Roman" w:eastAsia="Symbol" w:hAnsi="Times New Roman" w:cs="Times New Roman"/>
                <w:sz w:val="16"/>
                <w:szCs w:val="16"/>
                <w:shd w:val="clear" w:color="auto" w:fill="FFFFFF"/>
              </w:rPr>
              <w:t>Глобал</w:t>
            </w:r>
            <w:proofErr w:type="spellEnd"/>
            <w:r w:rsidRPr="00F24935">
              <w:rPr>
                <w:rFonts w:ascii="Times New Roman" w:eastAsia="Symbol" w:hAnsi="Times New Roman" w:cs="Times New Roman"/>
                <w:sz w:val="16"/>
                <w:szCs w:val="16"/>
                <w:shd w:val="clear" w:color="auto" w:fill="FFFFFF"/>
              </w:rPr>
              <w:t>».</w:t>
            </w:r>
          </w:p>
        </w:tc>
        <w:tc>
          <w:tcPr>
            <w:tcW w:w="742" w:type="dxa"/>
            <w:tcBorders>
              <w:left w:val="single" w:sz="4" w:space="0" w:color="000000"/>
              <w:bottom w:val="single" w:sz="4" w:space="0" w:color="000000"/>
            </w:tcBorders>
            <w:shd w:val="clear" w:color="auto" w:fill="auto"/>
          </w:tcPr>
          <w:p w14:paraId="1A56824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left w:val="single" w:sz="4" w:space="0" w:color="000000"/>
              <w:bottom w:val="single" w:sz="4" w:space="0" w:color="000000"/>
            </w:tcBorders>
            <w:shd w:val="clear" w:color="auto" w:fill="auto"/>
          </w:tcPr>
          <w:p w14:paraId="03D13D3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335</w:t>
            </w:r>
          </w:p>
        </w:tc>
        <w:tc>
          <w:tcPr>
            <w:tcW w:w="565" w:type="dxa"/>
            <w:tcBorders>
              <w:left w:val="single" w:sz="4" w:space="0" w:color="000000"/>
              <w:bottom w:val="single" w:sz="4" w:space="0" w:color="000000"/>
            </w:tcBorders>
            <w:shd w:val="clear" w:color="auto" w:fill="auto"/>
          </w:tcPr>
          <w:p w14:paraId="0D26CCF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28</w:t>
            </w:r>
          </w:p>
        </w:tc>
        <w:tc>
          <w:tcPr>
            <w:tcW w:w="681" w:type="dxa"/>
            <w:tcBorders>
              <w:left w:val="single" w:sz="4" w:space="0" w:color="000000"/>
              <w:bottom w:val="single" w:sz="4" w:space="0" w:color="000000"/>
            </w:tcBorders>
            <w:shd w:val="clear" w:color="auto" w:fill="auto"/>
          </w:tcPr>
          <w:p w14:paraId="2490D82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w:t>
            </w:r>
          </w:p>
        </w:tc>
        <w:tc>
          <w:tcPr>
            <w:tcW w:w="911" w:type="dxa"/>
            <w:tcBorders>
              <w:left w:val="single" w:sz="4" w:space="0" w:color="000000"/>
              <w:bottom w:val="single" w:sz="4" w:space="0" w:color="000000"/>
            </w:tcBorders>
            <w:shd w:val="clear" w:color="auto" w:fill="auto"/>
          </w:tcPr>
          <w:p w14:paraId="63BFFB4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w:t>
            </w:r>
          </w:p>
        </w:tc>
        <w:tc>
          <w:tcPr>
            <w:tcW w:w="1003" w:type="dxa"/>
            <w:tcBorders>
              <w:left w:val="single" w:sz="4" w:space="0" w:color="000000"/>
              <w:bottom w:val="single" w:sz="4" w:space="0" w:color="000000"/>
              <w:right w:val="single" w:sz="4" w:space="0" w:color="000000"/>
            </w:tcBorders>
            <w:shd w:val="clear" w:color="auto" w:fill="auto"/>
          </w:tcPr>
          <w:p w14:paraId="57186AE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325</w:t>
            </w:r>
          </w:p>
        </w:tc>
      </w:tr>
      <w:tr w:rsidR="00555C57" w:rsidRPr="00F24935" w14:paraId="1394EBE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D18EA7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71</w:t>
            </w:r>
          </w:p>
        </w:tc>
        <w:tc>
          <w:tcPr>
            <w:tcW w:w="1701" w:type="dxa"/>
            <w:tcBorders>
              <w:top w:val="single" w:sz="4" w:space="0" w:color="000000"/>
              <w:left w:val="single" w:sz="4" w:space="0" w:color="000000"/>
              <w:bottom w:val="single" w:sz="4" w:space="0" w:color="000000"/>
            </w:tcBorders>
            <w:shd w:val="clear" w:color="auto" w:fill="auto"/>
          </w:tcPr>
          <w:p w14:paraId="1FE79D97" w14:textId="77777777" w:rsidR="00555C57" w:rsidRPr="00F24935" w:rsidRDefault="00555C57" w:rsidP="000543A2">
            <w:pPr>
              <w:pStyle w:val="aff4"/>
              <w:ind w:firstLine="0"/>
            </w:pPr>
            <w:r w:rsidRPr="00F24935">
              <w:rPr>
                <w:rFonts w:eastAsia="Symbol"/>
                <w:sz w:val="16"/>
                <w:szCs w:val="16"/>
              </w:rPr>
              <w:t>ЗАТ "Новий стиль"</w:t>
            </w:r>
          </w:p>
        </w:tc>
        <w:tc>
          <w:tcPr>
            <w:tcW w:w="1570" w:type="dxa"/>
            <w:tcBorders>
              <w:top w:val="single" w:sz="4" w:space="0" w:color="000000"/>
              <w:left w:val="single" w:sz="4" w:space="0" w:color="000000"/>
              <w:bottom w:val="single" w:sz="4" w:space="0" w:color="000000"/>
            </w:tcBorders>
            <w:shd w:val="clear" w:color="auto" w:fill="auto"/>
          </w:tcPr>
          <w:p w14:paraId="139572D7"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 xml:space="preserve">61020, </w:t>
            </w:r>
            <w:proofErr w:type="spellStart"/>
            <w:r w:rsidRPr="00F24935">
              <w:rPr>
                <w:rFonts w:eastAsia="Symbol"/>
                <w:sz w:val="16"/>
                <w:szCs w:val="16"/>
              </w:rPr>
              <w:t>м.Харків</w:t>
            </w:r>
            <w:proofErr w:type="spellEnd"/>
            <w:r w:rsidRPr="00F24935">
              <w:rPr>
                <w:rFonts w:eastAsia="Symbol"/>
                <w:sz w:val="16"/>
                <w:szCs w:val="16"/>
              </w:rPr>
              <w:t xml:space="preserve">, </w:t>
            </w:r>
          </w:p>
          <w:p w14:paraId="6763526F" w14:textId="77777777" w:rsidR="00555C57" w:rsidRPr="00F24935" w:rsidRDefault="00555C57" w:rsidP="00A766A1">
            <w:pPr>
              <w:pStyle w:val="312"/>
              <w:ind w:firstLine="0"/>
              <w:jc w:val="left"/>
            </w:pPr>
            <w:r w:rsidRPr="00F24935">
              <w:rPr>
                <w:rFonts w:eastAsia="Symbol"/>
                <w:sz w:val="16"/>
                <w:szCs w:val="16"/>
              </w:rPr>
              <w:t>вул. Григорівське шосе, 88</w:t>
            </w:r>
          </w:p>
        </w:tc>
        <w:tc>
          <w:tcPr>
            <w:tcW w:w="1981" w:type="dxa"/>
            <w:tcBorders>
              <w:top w:val="single" w:sz="4" w:space="0" w:color="000000"/>
              <w:left w:val="single" w:sz="4" w:space="0" w:color="000000"/>
              <w:bottom w:val="single" w:sz="4" w:space="0" w:color="000000"/>
            </w:tcBorders>
            <w:shd w:val="clear" w:color="auto" w:fill="auto"/>
          </w:tcPr>
          <w:p w14:paraId="685E4C3B" w14:textId="77777777" w:rsidR="00555C57" w:rsidRPr="00F24935" w:rsidRDefault="00555C57" w:rsidP="00A766A1">
            <w:pPr>
              <w:pStyle w:val="312"/>
              <w:ind w:firstLine="0"/>
              <w:jc w:val="left"/>
            </w:pPr>
            <w:r w:rsidRPr="00F24935">
              <w:rPr>
                <w:rFonts w:eastAsia="Symbol"/>
                <w:sz w:val="16"/>
                <w:szCs w:val="16"/>
              </w:rPr>
              <w:t xml:space="preserve">5 м на </w:t>
            </w:r>
            <w:proofErr w:type="spellStart"/>
            <w:r w:rsidRPr="00F24935">
              <w:rPr>
                <w:rFonts w:eastAsia="Symbol"/>
                <w:sz w:val="16"/>
                <w:szCs w:val="16"/>
              </w:rPr>
              <w:t>ПдС</w:t>
            </w:r>
            <w:proofErr w:type="spellEnd"/>
            <w:r w:rsidRPr="00F24935">
              <w:rPr>
                <w:rFonts w:eastAsia="Symbol"/>
                <w:sz w:val="16"/>
                <w:szCs w:val="16"/>
              </w:rPr>
              <w:t xml:space="preserve">  від прохідної. Поблизу заправка, </w:t>
            </w:r>
            <w:proofErr w:type="spellStart"/>
            <w:r w:rsidRPr="00F24935">
              <w:rPr>
                <w:rFonts w:eastAsia="Symbol"/>
                <w:sz w:val="16"/>
                <w:szCs w:val="16"/>
              </w:rPr>
              <w:t>шиномонтаж</w:t>
            </w:r>
            <w:proofErr w:type="spellEnd"/>
            <w:r w:rsidRPr="00F24935">
              <w:rPr>
                <w:rFonts w:eastAsia="Symbol"/>
                <w:sz w:val="16"/>
                <w:szCs w:val="16"/>
              </w:rPr>
              <w:t>, промислова зона.</w:t>
            </w:r>
          </w:p>
        </w:tc>
        <w:tc>
          <w:tcPr>
            <w:tcW w:w="742" w:type="dxa"/>
            <w:tcBorders>
              <w:top w:val="single" w:sz="4" w:space="0" w:color="000000"/>
              <w:left w:val="single" w:sz="4" w:space="0" w:color="000000"/>
              <w:bottom w:val="single" w:sz="4" w:space="0" w:color="000000"/>
            </w:tcBorders>
            <w:shd w:val="clear" w:color="auto" w:fill="auto"/>
          </w:tcPr>
          <w:p w14:paraId="049F607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714426F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335</w:t>
            </w:r>
          </w:p>
        </w:tc>
        <w:tc>
          <w:tcPr>
            <w:tcW w:w="565" w:type="dxa"/>
            <w:tcBorders>
              <w:top w:val="single" w:sz="4" w:space="0" w:color="000000"/>
              <w:left w:val="single" w:sz="4" w:space="0" w:color="000000"/>
              <w:bottom w:val="single" w:sz="4" w:space="0" w:color="000000"/>
            </w:tcBorders>
            <w:shd w:val="clear" w:color="auto" w:fill="auto"/>
          </w:tcPr>
          <w:p w14:paraId="5E98CAD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21</w:t>
            </w:r>
          </w:p>
        </w:tc>
        <w:tc>
          <w:tcPr>
            <w:tcW w:w="681" w:type="dxa"/>
            <w:tcBorders>
              <w:top w:val="single" w:sz="4" w:space="0" w:color="000000"/>
              <w:left w:val="single" w:sz="4" w:space="0" w:color="000000"/>
              <w:bottom w:val="single" w:sz="4" w:space="0" w:color="000000"/>
            </w:tcBorders>
            <w:shd w:val="clear" w:color="auto" w:fill="auto"/>
          </w:tcPr>
          <w:p w14:paraId="26AAA1F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10</w:t>
            </w:r>
          </w:p>
        </w:tc>
        <w:tc>
          <w:tcPr>
            <w:tcW w:w="911" w:type="dxa"/>
            <w:tcBorders>
              <w:top w:val="single" w:sz="4" w:space="0" w:color="000000"/>
              <w:left w:val="single" w:sz="4" w:space="0" w:color="000000"/>
              <w:bottom w:val="single" w:sz="4" w:space="0" w:color="000000"/>
            </w:tcBorders>
            <w:shd w:val="clear" w:color="auto" w:fill="auto"/>
          </w:tcPr>
          <w:p w14:paraId="7B13CD2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38</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1B338C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173</w:t>
            </w:r>
          </w:p>
        </w:tc>
      </w:tr>
      <w:tr w:rsidR="00555C57" w:rsidRPr="00F24935" w14:paraId="116C7506"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32AC1B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72</w:t>
            </w:r>
          </w:p>
        </w:tc>
        <w:tc>
          <w:tcPr>
            <w:tcW w:w="1701" w:type="dxa"/>
            <w:tcBorders>
              <w:top w:val="single" w:sz="4" w:space="0" w:color="000000"/>
              <w:left w:val="single" w:sz="4" w:space="0" w:color="000000"/>
              <w:bottom w:val="single" w:sz="4" w:space="0" w:color="000000"/>
            </w:tcBorders>
            <w:shd w:val="clear" w:color="auto" w:fill="auto"/>
          </w:tcPr>
          <w:p w14:paraId="2A55E67E" w14:textId="77777777" w:rsidR="00555C57" w:rsidRPr="00F24935" w:rsidRDefault="00555C57" w:rsidP="000543A2">
            <w:pPr>
              <w:pStyle w:val="aff4"/>
              <w:ind w:firstLine="0"/>
            </w:pPr>
            <w:proofErr w:type="spellStart"/>
            <w:r w:rsidRPr="00F24935">
              <w:rPr>
                <w:rFonts w:eastAsia="Symbol"/>
                <w:sz w:val="16"/>
                <w:szCs w:val="16"/>
              </w:rPr>
              <w:t>АвіацКомунПідприємство</w:t>
            </w:r>
            <w:proofErr w:type="spellEnd"/>
            <w:r w:rsidRPr="00F24935">
              <w:rPr>
                <w:rFonts w:eastAsia="Symbol"/>
                <w:sz w:val="16"/>
                <w:szCs w:val="16"/>
              </w:rPr>
              <w:t xml:space="preserve"> “Міжнародний аеропорт – Харків”, злітна смуга</w:t>
            </w:r>
          </w:p>
        </w:tc>
        <w:tc>
          <w:tcPr>
            <w:tcW w:w="1570" w:type="dxa"/>
            <w:tcBorders>
              <w:top w:val="single" w:sz="4" w:space="0" w:color="000000"/>
              <w:left w:val="single" w:sz="4" w:space="0" w:color="000000"/>
              <w:bottom w:val="single" w:sz="4" w:space="0" w:color="000000"/>
            </w:tcBorders>
            <w:shd w:val="clear" w:color="auto" w:fill="auto"/>
          </w:tcPr>
          <w:p w14:paraId="3C7829EB"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61031, м. Харків,</w:t>
            </w:r>
          </w:p>
          <w:p w14:paraId="68ECF469" w14:textId="77777777" w:rsidR="00555C57" w:rsidRPr="00F24935" w:rsidRDefault="00555C57" w:rsidP="00A766A1">
            <w:pPr>
              <w:pStyle w:val="312"/>
              <w:ind w:firstLine="0"/>
              <w:jc w:val="both"/>
            </w:pPr>
            <w:r w:rsidRPr="00F24935">
              <w:rPr>
                <w:rFonts w:eastAsia="Symbol"/>
                <w:sz w:val="16"/>
                <w:szCs w:val="16"/>
              </w:rPr>
              <w:t xml:space="preserve">вул. </w:t>
            </w:r>
            <w:proofErr w:type="spellStart"/>
            <w:r w:rsidRPr="00F24935">
              <w:rPr>
                <w:rFonts w:eastAsia="Symbol"/>
                <w:sz w:val="16"/>
                <w:szCs w:val="16"/>
              </w:rPr>
              <w:t>Ромашкіна</w:t>
            </w:r>
            <w:proofErr w:type="spellEnd"/>
            <w:r w:rsidRPr="00F24935">
              <w:rPr>
                <w:rFonts w:eastAsia="Symbol"/>
                <w:sz w:val="16"/>
                <w:szCs w:val="16"/>
              </w:rPr>
              <w:t>, 1</w:t>
            </w:r>
          </w:p>
        </w:tc>
        <w:tc>
          <w:tcPr>
            <w:tcW w:w="1981" w:type="dxa"/>
            <w:tcBorders>
              <w:top w:val="single" w:sz="4" w:space="0" w:color="000000"/>
              <w:left w:val="single" w:sz="4" w:space="0" w:color="000000"/>
              <w:bottom w:val="single" w:sz="4" w:space="0" w:color="000000"/>
            </w:tcBorders>
            <w:shd w:val="clear" w:color="auto" w:fill="auto"/>
          </w:tcPr>
          <w:p w14:paraId="65694A64" w14:textId="77777777" w:rsidR="00555C57" w:rsidRPr="00F24935" w:rsidRDefault="00555C57" w:rsidP="00A766A1">
            <w:pPr>
              <w:pStyle w:val="312"/>
              <w:ind w:firstLine="0"/>
              <w:jc w:val="left"/>
            </w:pPr>
            <w:r w:rsidRPr="00F24935">
              <w:rPr>
                <w:rFonts w:eastAsia="Symbol"/>
                <w:sz w:val="16"/>
                <w:szCs w:val="16"/>
              </w:rPr>
              <w:t>30 м на Пн з боку середини злітної смуги. Поблизу гаражний кооператив.</w:t>
            </w:r>
          </w:p>
        </w:tc>
        <w:tc>
          <w:tcPr>
            <w:tcW w:w="742" w:type="dxa"/>
            <w:tcBorders>
              <w:top w:val="single" w:sz="4" w:space="0" w:color="000000"/>
              <w:left w:val="single" w:sz="4" w:space="0" w:color="000000"/>
              <w:bottom w:val="single" w:sz="4" w:space="0" w:color="000000"/>
            </w:tcBorders>
            <w:shd w:val="clear" w:color="auto" w:fill="auto"/>
          </w:tcPr>
          <w:p w14:paraId="1357CDE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A82B5CA"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350</w:t>
            </w:r>
          </w:p>
        </w:tc>
        <w:tc>
          <w:tcPr>
            <w:tcW w:w="565" w:type="dxa"/>
            <w:tcBorders>
              <w:top w:val="single" w:sz="4" w:space="0" w:color="000000"/>
              <w:left w:val="single" w:sz="4" w:space="0" w:color="000000"/>
              <w:bottom w:val="single" w:sz="4" w:space="0" w:color="000000"/>
            </w:tcBorders>
            <w:shd w:val="clear" w:color="auto" w:fill="auto"/>
          </w:tcPr>
          <w:p w14:paraId="7384D9E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w:t>
            </w:r>
          </w:p>
        </w:tc>
        <w:tc>
          <w:tcPr>
            <w:tcW w:w="681" w:type="dxa"/>
            <w:tcBorders>
              <w:top w:val="single" w:sz="4" w:space="0" w:color="000000"/>
              <w:left w:val="single" w:sz="4" w:space="0" w:color="000000"/>
              <w:bottom w:val="single" w:sz="4" w:space="0" w:color="000000"/>
            </w:tcBorders>
            <w:shd w:val="clear" w:color="auto" w:fill="auto"/>
          </w:tcPr>
          <w:p w14:paraId="4AA9473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w:t>
            </w:r>
          </w:p>
        </w:tc>
        <w:tc>
          <w:tcPr>
            <w:tcW w:w="911" w:type="dxa"/>
            <w:tcBorders>
              <w:top w:val="single" w:sz="4" w:space="0" w:color="000000"/>
              <w:left w:val="single" w:sz="4" w:space="0" w:color="000000"/>
              <w:bottom w:val="single" w:sz="4" w:space="0" w:color="000000"/>
            </w:tcBorders>
            <w:shd w:val="clear" w:color="auto" w:fill="auto"/>
          </w:tcPr>
          <w:p w14:paraId="5B1EEFF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CE8936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198</w:t>
            </w:r>
          </w:p>
        </w:tc>
      </w:tr>
      <w:tr w:rsidR="00555C57" w:rsidRPr="00F24935" w14:paraId="04275F4B"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8D2120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73</w:t>
            </w:r>
          </w:p>
        </w:tc>
        <w:tc>
          <w:tcPr>
            <w:tcW w:w="1701" w:type="dxa"/>
            <w:tcBorders>
              <w:top w:val="single" w:sz="4" w:space="0" w:color="000000"/>
              <w:left w:val="single" w:sz="4" w:space="0" w:color="000000"/>
              <w:bottom w:val="single" w:sz="4" w:space="0" w:color="000000"/>
            </w:tcBorders>
            <w:shd w:val="clear" w:color="auto" w:fill="auto"/>
          </w:tcPr>
          <w:p w14:paraId="7E0ADF92" w14:textId="77777777" w:rsidR="00555C57" w:rsidRPr="00F24935" w:rsidRDefault="00555C57" w:rsidP="000543A2">
            <w:pPr>
              <w:pStyle w:val="aff4"/>
              <w:ind w:firstLine="0"/>
            </w:pPr>
            <w:r w:rsidRPr="00F24935">
              <w:rPr>
                <w:rFonts w:eastAsia="Symbol"/>
                <w:sz w:val="16"/>
                <w:szCs w:val="16"/>
              </w:rPr>
              <w:t xml:space="preserve">Поліклініка диспансеру радіаційного захисту населення </w:t>
            </w:r>
          </w:p>
        </w:tc>
        <w:tc>
          <w:tcPr>
            <w:tcW w:w="1570" w:type="dxa"/>
            <w:tcBorders>
              <w:top w:val="single" w:sz="4" w:space="0" w:color="000000"/>
              <w:left w:val="single" w:sz="4" w:space="0" w:color="000000"/>
              <w:bottom w:val="single" w:sz="4" w:space="0" w:color="000000"/>
            </w:tcBorders>
            <w:shd w:val="clear" w:color="auto" w:fill="auto"/>
          </w:tcPr>
          <w:p w14:paraId="022FF15C"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61166, м. Харків,</w:t>
            </w:r>
          </w:p>
          <w:p w14:paraId="044AF9B8" w14:textId="77777777" w:rsidR="00555C57" w:rsidRPr="00F24935" w:rsidRDefault="00555C57" w:rsidP="00A766A1">
            <w:pPr>
              <w:pStyle w:val="312"/>
              <w:ind w:firstLine="0"/>
              <w:jc w:val="both"/>
            </w:pPr>
            <w:r w:rsidRPr="00F24935">
              <w:rPr>
                <w:rFonts w:eastAsia="Symbol"/>
                <w:sz w:val="16"/>
                <w:szCs w:val="16"/>
              </w:rPr>
              <w:t>вул. Новгородська, 85</w:t>
            </w:r>
          </w:p>
        </w:tc>
        <w:tc>
          <w:tcPr>
            <w:tcW w:w="1981" w:type="dxa"/>
            <w:tcBorders>
              <w:top w:val="single" w:sz="4" w:space="0" w:color="000000"/>
              <w:left w:val="single" w:sz="4" w:space="0" w:color="000000"/>
              <w:bottom w:val="single" w:sz="4" w:space="0" w:color="000000"/>
            </w:tcBorders>
            <w:shd w:val="clear" w:color="auto" w:fill="auto"/>
          </w:tcPr>
          <w:p w14:paraId="4B5AAA2A" w14:textId="77777777" w:rsidR="00555C57" w:rsidRPr="00F24935" w:rsidRDefault="00555C57" w:rsidP="00A766A1">
            <w:pPr>
              <w:pStyle w:val="312"/>
              <w:ind w:firstLine="0"/>
              <w:jc w:val="both"/>
            </w:pPr>
            <w:r w:rsidRPr="00F24935">
              <w:rPr>
                <w:rFonts w:eastAsia="Symbol"/>
                <w:sz w:val="16"/>
                <w:szCs w:val="16"/>
              </w:rPr>
              <w:t xml:space="preserve">25 м на </w:t>
            </w:r>
            <w:proofErr w:type="spellStart"/>
            <w:r w:rsidRPr="00F24935">
              <w:rPr>
                <w:rFonts w:eastAsia="Symbol"/>
                <w:sz w:val="16"/>
                <w:szCs w:val="16"/>
              </w:rPr>
              <w:t>Пд</w:t>
            </w:r>
            <w:proofErr w:type="spellEnd"/>
            <w:r w:rsidRPr="00F24935">
              <w:rPr>
                <w:rFonts w:eastAsia="Symbol"/>
                <w:sz w:val="16"/>
                <w:szCs w:val="16"/>
              </w:rPr>
              <w:t xml:space="preserve"> від центрального входу.</w:t>
            </w:r>
          </w:p>
        </w:tc>
        <w:tc>
          <w:tcPr>
            <w:tcW w:w="742" w:type="dxa"/>
            <w:tcBorders>
              <w:top w:val="single" w:sz="4" w:space="0" w:color="000000"/>
              <w:left w:val="single" w:sz="4" w:space="0" w:color="000000"/>
              <w:bottom w:val="single" w:sz="4" w:space="0" w:color="000000"/>
            </w:tcBorders>
            <w:shd w:val="clear" w:color="auto" w:fill="auto"/>
          </w:tcPr>
          <w:p w14:paraId="703EDF1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7008D9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381</w:t>
            </w:r>
          </w:p>
        </w:tc>
        <w:tc>
          <w:tcPr>
            <w:tcW w:w="565" w:type="dxa"/>
            <w:tcBorders>
              <w:top w:val="single" w:sz="4" w:space="0" w:color="000000"/>
              <w:left w:val="single" w:sz="4" w:space="0" w:color="000000"/>
              <w:bottom w:val="single" w:sz="4" w:space="0" w:color="000000"/>
            </w:tcBorders>
            <w:shd w:val="clear" w:color="auto" w:fill="auto"/>
          </w:tcPr>
          <w:p w14:paraId="2B44511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22</w:t>
            </w:r>
          </w:p>
        </w:tc>
        <w:tc>
          <w:tcPr>
            <w:tcW w:w="681" w:type="dxa"/>
            <w:tcBorders>
              <w:top w:val="single" w:sz="4" w:space="0" w:color="000000"/>
              <w:left w:val="single" w:sz="4" w:space="0" w:color="000000"/>
              <w:bottom w:val="single" w:sz="4" w:space="0" w:color="000000"/>
            </w:tcBorders>
            <w:shd w:val="clear" w:color="auto" w:fill="auto"/>
          </w:tcPr>
          <w:p w14:paraId="76E7AF8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w:t>
            </w:r>
          </w:p>
        </w:tc>
        <w:tc>
          <w:tcPr>
            <w:tcW w:w="911" w:type="dxa"/>
            <w:tcBorders>
              <w:top w:val="single" w:sz="4" w:space="0" w:color="000000"/>
              <w:left w:val="single" w:sz="4" w:space="0" w:color="000000"/>
              <w:bottom w:val="single" w:sz="4" w:space="0" w:color="000000"/>
            </w:tcBorders>
            <w:shd w:val="clear" w:color="auto" w:fill="auto"/>
          </w:tcPr>
          <w:p w14:paraId="3145B58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A51834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120</w:t>
            </w:r>
          </w:p>
        </w:tc>
      </w:tr>
      <w:tr w:rsidR="00555C57" w:rsidRPr="00F24935" w14:paraId="0E98729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757F81C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74</w:t>
            </w:r>
          </w:p>
        </w:tc>
        <w:tc>
          <w:tcPr>
            <w:tcW w:w="1701" w:type="dxa"/>
            <w:tcBorders>
              <w:top w:val="single" w:sz="4" w:space="0" w:color="000000"/>
              <w:left w:val="single" w:sz="4" w:space="0" w:color="000000"/>
              <w:bottom w:val="single" w:sz="4" w:space="0" w:color="000000"/>
            </w:tcBorders>
            <w:shd w:val="clear" w:color="auto" w:fill="auto"/>
          </w:tcPr>
          <w:p w14:paraId="37A3B991" w14:textId="77777777" w:rsidR="00555C57" w:rsidRPr="00F24935" w:rsidRDefault="00555C57" w:rsidP="000543A2">
            <w:pPr>
              <w:pStyle w:val="aff4"/>
              <w:ind w:firstLine="0"/>
            </w:pPr>
            <w:r w:rsidRPr="00F24935">
              <w:rPr>
                <w:rFonts w:eastAsia="Symbol"/>
                <w:sz w:val="16"/>
                <w:szCs w:val="16"/>
              </w:rPr>
              <w:t>ДП Завод ім. Малишева</w:t>
            </w:r>
          </w:p>
        </w:tc>
        <w:tc>
          <w:tcPr>
            <w:tcW w:w="1570" w:type="dxa"/>
            <w:tcBorders>
              <w:top w:val="single" w:sz="4" w:space="0" w:color="000000"/>
              <w:left w:val="single" w:sz="4" w:space="0" w:color="000000"/>
              <w:bottom w:val="single" w:sz="4" w:space="0" w:color="000000"/>
            </w:tcBorders>
            <w:shd w:val="clear" w:color="auto" w:fill="auto"/>
          </w:tcPr>
          <w:p w14:paraId="1F12C1B9" w14:textId="77777777" w:rsidR="00555C57" w:rsidRPr="00F24935" w:rsidRDefault="00555C57" w:rsidP="00A766A1">
            <w:pPr>
              <w:pStyle w:val="312"/>
              <w:ind w:firstLine="0"/>
              <w:jc w:val="both"/>
              <w:rPr>
                <w:rFonts w:eastAsia="Symbol"/>
                <w:sz w:val="16"/>
                <w:szCs w:val="16"/>
              </w:rPr>
            </w:pPr>
            <w:r w:rsidRPr="00F24935">
              <w:rPr>
                <w:rFonts w:eastAsia="Symbol"/>
                <w:sz w:val="16"/>
                <w:szCs w:val="16"/>
              </w:rPr>
              <w:t xml:space="preserve">61037, </w:t>
            </w:r>
            <w:proofErr w:type="spellStart"/>
            <w:r w:rsidRPr="00F24935">
              <w:rPr>
                <w:rFonts w:eastAsia="Symbol"/>
                <w:sz w:val="16"/>
                <w:szCs w:val="16"/>
              </w:rPr>
              <w:t>м.Харків</w:t>
            </w:r>
            <w:proofErr w:type="spellEnd"/>
            <w:r w:rsidRPr="00F24935">
              <w:rPr>
                <w:rFonts w:eastAsia="Symbol"/>
                <w:sz w:val="16"/>
                <w:szCs w:val="16"/>
              </w:rPr>
              <w:t xml:space="preserve">, </w:t>
            </w:r>
          </w:p>
          <w:p w14:paraId="2D9EAC14" w14:textId="77777777" w:rsidR="00555C57" w:rsidRPr="00F24935" w:rsidRDefault="00555C57" w:rsidP="00A766A1">
            <w:pPr>
              <w:pStyle w:val="312"/>
              <w:ind w:firstLine="0"/>
              <w:jc w:val="both"/>
            </w:pPr>
            <w:r w:rsidRPr="00F24935">
              <w:rPr>
                <w:rFonts w:eastAsia="Symbol"/>
                <w:sz w:val="16"/>
                <w:szCs w:val="16"/>
              </w:rPr>
              <w:t>Польова, 67</w:t>
            </w:r>
          </w:p>
        </w:tc>
        <w:tc>
          <w:tcPr>
            <w:tcW w:w="1981" w:type="dxa"/>
            <w:tcBorders>
              <w:top w:val="single" w:sz="4" w:space="0" w:color="000000"/>
              <w:left w:val="single" w:sz="4" w:space="0" w:color="000000"/>
              <w:bottom w:val="single" w:sz="4" w:space="0" w:color="000000"/>
            </w:tcBorders>
            <w:shd w:val="clear" w:color="auto" w:fill="auto"/>
          </w:tcPr>
          <w:p w14:paraId="3B3C34E3" w14:textId="77777777" w:rsidR="00555C57" w:rsidRPr="00F24935" w:rsidRDefault="00555C57" w:rsidP="00A766A1">
            <w:pPr>
              <w:pStyle w:val="312"/>
              <w:ind w:firstLine="0"/>
              <w:jc w:val="left"/>
            </w:pPr>
            <w:proofErr w:type="spellStart"/>
            <w:r w:rsidRPr="00F24935">
              <w:rPr>
                <w:rFonts w:eastAsia="Symbol"/>
                <w:sz w:val="16"/>
                <w:szCs w:val="16"/>
              </w:rPr>
              <w:t>Віділення</w:t>
            </w:r>
            <w:proofErr w:type="spellEnd"/>
            <w:r w:rsidRPr="00F24935">
              <w:rPr>
                <w:rFonts w:eastAsia="Symbol"/>
                <w:sz w:val="16"/>
                <w:szCs w:val="16"/>
              </w:rPr>
              <w:t xml:space="preserve"> „Нової пошти № 1”.Поряд приватні будинки. </w:t>
            </w:r>
          </w:p>
        </w:tc>
        <w:tc>
          <w:tcPr>
            <w:tcW w:w="742" w:type="dxa"/>
            <w:tcBorders>
              <w:top w:val="single" w:sz="4" w:space="0" w:color="000000"/>
              <w:left w:val="single" w:sz="4" w:space="0" w:color="000000"/>
              <w:bottom w:val="single" w:sz="4" w:space="0" w:color="000000"/>
            </w:tcBorders>
            <w:shd w:val="clear" w:color="auto" w:fill="auto"/>
          </w:tcPr>
          <w:p w14:paraId="0FC5B61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2EE7711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508</w:t>
            </w:r>
          </w:p>
        </w:tc>
        <w:tc>
          <w:tcPr>
            <w:tcW w:w="565" w:type="dxa"/>
            <w:tcBorders>
              <w:top w:val="single" w:sz="4" w:space="0" w:color="000000"/>
              <w:left w:val="single" w:sz="4" w:space="0" w:color="000000"/>
              <w:bottom w:val="single" w:sz="4" w:space="0" w:color="000000"/>
            </w:tcBorders>
            <w:shd w:val="clear" w:color="auto" w:fill="auto"/>
          </w:tcPr>
          <w:p w14:paraId="7FEA45E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w:t>
            </w:r>
          </w:p>
        </w:tc>
        <w:tc>
          <w:tcPr>
            <w:tcW w:w="681" w:type="dxa"/>
            <w:tcBorders>
              <w:top w:val="single" w:sz="4" w:space="0" w:color="000000"/>
              <w:left w:val="single" w:sz="4" w:space="0" w:color="000000"/>
              <w:bottom w:val="single" w:sz="4" w:space="0" w:color="000000"/>
            </w:tcBorders>
            <w:shd w:val="clear" w:color="auto" w:fill="auto"/>
          </w:tcPr>
          <w:p w14:paraId="5989E61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43</w:t>
            </w:r>
          </w:p>
        </w:tc>
        <w:tc>
          <w:tcPr>
            <w:tcW w:w="911" w:type="dxa"/>
            <w:tcBorders>
              <w:top w:val="single" w:sz="4" w:space="0" w:color="000000"/>
              <w:left w:val="single" w:sz="4" w:space="0" w:color="000000"/>
              <w:bottom w:val="single" w:sz="4" w:space="0" w:color="000000"/>
            </w:tcBorders>
            <w:shd w:val="clear" w:color="auto" w:fill="auto"/>
          </w:tcPr>
          <w:p w14:paraId="1A4C314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13</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80C655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95</w:t>
            </w:r>
          </w:p>
        </w:tc>
      </w:tr>
      <w:tr w:rsidR="00555C57" w:rsidRPr="00F24935" w14:paraId="06F40D39"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0970659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75</w:t>
            </w:r>
          </w:p>
        </w:tc>
        <w:tc>
          <w:tcPr>
            <w:tcW w:w="1701" w:type="dxa"/>
            <w:tcBorders>
              <w:top w:val="single" w:sz="4" w:space="0" w:color="000000"/>
              <w:left w:val="single" w:sz="4" w:space="0" w:color="000000"/>
              <w:bottom w:val="single" w:sz="4" w:space="0" w:color="000000"/>
            </w:tcBorders>
            <w:shd w:val="clear" w:color="auto" w:fill="auto"/>
          </w:tcPr>
          <w:p w14:paraId="37F72DAC" w14:textId="77777777" w:rsidR="00555C57" w:rsidRPr="00F24935" w:rsidRDefault="00555C57" w:rsidP="000543A2">
            <w:pPr>
              <w:pStyle w:val="aff4"/>
              <w:ind w:firstLine="0"/>
            </w:pPr>
            <w:r w:rsidRPr="00F24935">
              <w:rPr>
                <w:rFonts w:eastAsia="Symbol"/>
                <w:sz w:val="16"/>
                <w:szCs w:val="16"/>
              </w:rPr>
              <w:t>Транспортні викиди в районі станції метро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20A00012"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61099, Харків,</w:t>
            </w:r>
          </w:p>
          <w:p w14:paraId="352F6B30" w14:textId="77777777" w:rsidR="00555C57" w:rsidRPr="00F24935" w:rsidRDefault="00555C57" w:rsidP="00A766A1">
            <w:pPr>
              <w:pStyle w:val="312"/>
              <w:ind w:firstLine="0"/>
              <w:jc w:val="both"/>
            </w:pPr>
            <w:r w:rsidRPr="00F24935">
              <w:rPr>
                <w:rFonts w:eastAsia="Symbol"/>
                <w:sz w:val="16"/>
                <w:szCs w:val="16"/>
              </w:rPr>
              <w:t xml:space="preserve">вул. </w:t>
            </w:r>
            <w:proofErr w:type="spellStart"/>
            <w:r w:rsidRPr="00F24935">
              <w:rPr>
                <w:rFonts w:eastAsia="Symbol"/>
                <w:sz w:val="16"/>
                <w:szCs w:val="16"/>
              </w:rPr>
              <w:t>Лосівська</w:t>
            </w:r>
            <w:proofErr w:type="spellEnd"/>
            <w:r w:rsidRPr="00F24935">
              <w:rPr>
                <w:rFonts w:eastAsia="Symbol"/>
                <w:sz w:val="16"/>
                <w:szCs w:val="16"/>
              </w:rPr>
              <w:t>, 275/10</w:t>
            </w:r>
          </w:p>
        </w:tc>
        <w:tc>
          <w:tcPr>
            <w:tcW w:w="1981" w:type="dxa"/>
            <w:tcBorders>
              <w:top w:val="single" w:sz="4" w:space="0" w:color="000000"/>
              <w:left w:val="single" w:sz="4" w:space="0" w:color="000000"/>
              <w:bottom w:val="single" w:sz="4" w:space="0" w:color="000000"/>
            </w:tcBorders>
            <w:shd w:val="clear" w:color="auto" w:fill="auto"/>
          </w:tcPr>
          <w:p w14:paraId="772FD033" w14:textId="77777777" w:rsidR="00555C57" w:rsidRPr="00F24935" w:rsidRDefault="00555C57" w:rsidP="00A766A1">
            <w:pPr>
              <w:pStyle w:val="312"/>
              <w:ind w:firstLine="0"/>
              <w:jc w:val="both"/>
              <w:rPr>
                <w:sz w:val="16"/>
                <w:szCs w:val="16"/>
              </w:rPr>
            </w:pPr>
            <w:r w:rsidRPr="00F24935">
              <w:rPr>
                <w:rFonts w:eastAsia="Symbol"/>
                <w:sz w:val="16"/>
                <w:szCs w:val="16"/>
              </w:rPr>
              <w:t xml:space="preserve">10 м на С від входу в метро та 100 м від </w:t>
            </w:r>
            <w:proofErr w:type="spellStart"/>
            <w:r w:rsidRPr="00F24935">
              <w:rPr>
                <w:rFonts w:eastAsia="Symbol"/>
                <w:sz w:val="16"/>
                <w:szCs w:val="16"/>
              </w:rPr>
              <w:t>залізничої</w:t>
            </w:r>
            <w:proofErr w:type="spellEnd"/>
            <w:r w:rsidRPr="00F24935">
              <w:rPr>
                <w:rFonts w:eastAsia="Symbol"/>
                <w:sz w:val="16"/>
                <w:szCs w:val="16"/>
              </w:rPr>
              <w:t xml:space="preserve"> колії.</w:t>
            </w:r>
          </w:p>
          <w:p w14:paraId="00532479" w14:textId="77777777" w:rsidR="00555C57" w:rsidRPr="00F24935" w:rsidRDefault="00555C57" w:rsidP="00A766A1">
            <w:pPr>
              <w:pStyle w:val="312"/>
              <w:ind w:firstLine="0"/>
              <w:jc w:val="left"/>
              <w:rPr>
                <w:sz w:val="16"/>
                <w:szCs w:val="16"/>
              </w:rPr>
            </w:pPr>
          </w:p>
        </w:tc>
        <w:tc>
          <w:tcPr>
            <w:tcW w:w="742" w:type="dxa"/>
            <w:tcBorders>
              <w:top w:val="single" w:sz="4" w:space="0" w:color="000000"/>
              <w:left w:val="single" w:sz="4" w:space="0" w:color="000000"/>
              <w:bottom w:val="single" w:sz="4" w:space="0" w:color="000000"/>
            </w:tcBorders>
            <w:shd w:val="clear" w:color="auto" w:fill="auto"/>
          </w:tcPr>
          <w:p w14:paraId="10AAF7D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09F2002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534</w:t>
            </w:r>
          </w:p>
        </w:tc>
        <w:tc>
          <w:tcPr>
            <w:tcW w:w="565" w:type="dxa"/>
            <w:tcBorders>
              <w:top w:val="single" w:sz="4" w:space="0" w:color="000000"/>
              <w:left w:val="single" w:sz="4" w:space="0" w:color="000000"/>
              <w:bottom w:val="single" w:sz="4" w:space="0" w:color="000000"/>
            </w:tcBorders>
            <w:shd w:val="clear" w:color="auto" w:fill="auto"/>
          </w:tcPr>
          <w:p w14:paraId="23FD416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w:t>
            </w:r>
          </w:p>
        </w:tc>
        <w:tc>
          <w:tcPr>
            <w:tcW w:w="681" w:type="dxa"/>
            <w:tcBorders>
              <w:top w:val="single" w:sz="4" w:space="0" w:color="000000"/>
              <w:left w:val="single" w:sz="4" w:space="0" w:color="000000"/>
              <w:bottom w:val="single" w:sz="4" w:space="0" w:color="000000"/>
            </w:tcBorders>
            <w:shd w:val="clear" w:color="auto" w:fill="auto"/>
          </w:tcPr>
          <w:p w14:paraId="45C2D8E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5F07E2B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41</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4C918DA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188</w:t>
            </w:r>
          </w:p>
        </w:tc>
      </w:tr>
      <w:tr w:rsidR="00555C57" w:rsidRPr="00F24935" w14:paraId="788CF5B1"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BABF71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76</w:t>
            </w:r>
          </w:p>
        </w:tc>
        <w:tc>
          <w:tcPr>
            <w:tcW w:w="1701" w:type="dxa"/>
            <w:tcBorders>
              <w:top w:val="single" w:sz="4" w:space="0" w:color="000000"/>
              <w:left w:val="single" w:sz="4" w:space="0" w:color="000000"/>
              <w:bottom w:val="single" w:sz="4" w:space="0" w:color="000000"/>
            </w:tcBorders>
            <w:shd w:val="clear" w:color="auto" w:fill="auto"/>
          </w:tcPr>
          <w:p w14:paraId="6F33B7DF" w14:textId="77777777" w:rsidR="00555C57" w:rsidRPr="00F24935" w:rsidRDefault="00555C57" w:rsidP="000543A2">
            <w:pPr>
              <w:pStyle w:val="aff4"/>
              <w:ind w:firstLine="0"/>
            </w:pPr>
            <w:r w:rsidRPr="00F24935">
              <w:rPr>
                <w:rFonts w:eastAsia="Symbol"/>
                <w:sz w:val="16"/>
                <w:szCs w:val="16"/>
              </w:rPr>
              <w:t>Транспортні викиди в районі зупинки громадського транспорту (Трамвайна зупинка), станція метро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2E21E9E3"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 xml:space="preserve">61106, Харків, </w:t>
            </w:r>
          </w:p>
          <w:p w14:paraId="66167750" w14:textId="77777777" w:rsidR="00555C57" w:rsidRPr="00F24935" w:rsidRDefault="00555C57" w:rsidP="00043348">
            <w:pPr>
              <w:pStyle w:val="1"/>
              <w:keepNext w:val="0"/>
              <w:numPr>
                <w:ilvl w:val="0"/>
                <w:numId w:val="3"/>
              </w:numPr>
              <w:suppressAutoHyphens/>
              <w:spacing w:before="0" w:after="0"/>
              <w:ind w:left="-108" w:firstLine="0"/>
              <w:jc w:val="both"/>
              <w:textAlignment w:val="baseline"/>
            </w:pPr>
            <w:r w:rsidRPr="00F24935">
              <w:rPr>
                <w:rFonts w:eastAsia="Symbol"/>
                <w:b w:val="0"/>
                <w:sz w:val="16"/>
                <w:szCs w:val="16"/>
              </w:rPr>
              <w:t>пр. Московський, 275</w:t>
            </w:r>
          </w:p>
        </w:tc>
        <w:tc>
          <w:tcPr>
            <w:tcW w:w="1981" w:type="dxa"/>
            <w:tcBorders>
              <w:top w:val="single" w:sz="4" w:space="0" w:color="000000"/>
              <w:left w:val="single" w:sz="4" w:space="0" w:color="000000"/>
              <w:bottom w:val="single" w:sz="4" w:space="0" w:color="000000"/>
            </w:tcBorders>
            <w:shd w:val="clear" w:color="auto" w:fill="auto"/>
          </w:tcPr>
          <w:p w14:paraId="06EC2DB4"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 xml:space="preserve">10 м на З від трамвайної зупинки „Харківський </w:t>
            </w:r>
          </w:p>
          <w:p w14:paraId="2DA20C9D" w14:textId="77777777" w:rsidR="00555C57" w:rsidRPr="00F24935" w:rsidRDefault="00555C57" w:rsidP="00A766A1">
            <w:pPr>
              <w:pStyle w:val="312"/>
              <w:ind w:firstLine="0"/>
              <w:jc w:val="left"/>
            </w:pPr>
            <w:r w:rsidRPr="00F24935">
              <w:rPr>
                <w:rFonts w:eastAsia="Symbol"/>
                <w:sz w:val="16"/>
                <w:szCs w:val="16"/>
              </w:rPr>
              <w:t>тракторний завод”. Поряд „ХТЗ”</w:t>
            </w:r>
          </w:p>
        </w:tc>
        <w:tc>
          <w:tcPr>
            <w:tcW w:w="742" w:type="dxa"/>
            <w:tcBorders>
              <w:top w:val="single" w:sz="4" w:space="0" w:color="000000"/>
              <w:left w:val="single" w:sz="4" w:space="0" w:color="000000"/>
              <w:bottom w:val="single" w:sz="4" w:space="0" w:color="000000"/>
            </w:tcBorders>
            <w:shd w:val="clear" w:color="auto" w:fill="auto"/>
          </w:tcPr>
          <w:p w14:paraId="3CCA9BAE"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43C3485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738</w:t>
            </w:r>
          </w:p>
        </w:tc>
        <w:tc>
          <w:tcPr>
            <w:tcW w:w="565" w:type="dxa"/>
            <w:tcBorders>
              <w:top w:val="single" w:sz="4" w:space="0" w:color="000000"/>
              <w:left w:val="single" w:sz="4" w:space="0" w:color="000000"/>
              <w:bottom w:val="single" w:sz="4" w:space="0" w:color="000000"/>
            </w:tcBorders>
            <w:shd w:val="clear" w:color="auto" w:fill="auto"/>
          </w:tcPr>
          <w:p w14:paraId="35BAFB3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98</w:t>
            </w:r>
          </w:p>
        </w:tc>
        <w:tc>
          <w:tcPr>
            <w:tcW w:w="681" w:type="dxa"/>
            <w:tcBorders>
              <w:top w:val="single" w:sz="4" w:space="0" w:color="000000"/>
              <w:left w:val="single" w:sz="4" w:space="0" w:color="000000"/>
              <w:bottom w:val="single" w:sz="4" w:space="0" w:color="000000"/>
            </w:tcBorders>
            <w:shd w:val="clear" w:color="auto" w:fill="auto"/>
          </w:tcPr>
          <w:p w14:paraId="6143222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29</w:t>
            </w:r>
          </w:p>
        </w:tc>
        <w:tc>
          <w:tcPr>
            <w:tcW w:w="911" w:type="dxa"/>
            <w:tcBorders>
              <w:top w:val="single" w:sz="4" w:space="0" w:color="000000"/>
              <w:left w:val="single" w:sz="4" w:space="0" w:color="000000"/>
              <w:bottom w:val="single" w:sz="4" w:space="0" w:color="000000"/>
            </w:tcBorders>
            <w:shd w:val="clear" w:color="auto" w:fill="auto"/>
          </w:tcPr>
          <w:p w14:paraId="6781F11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29</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7F0B88D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286</w:t>
            </w:r>
          </w:p>
        </w:tc>
      </w:tr>
      <w:tr w:rsidR="00555C57" w:rsidRPr="00F24935" w14:paraId="7946E2D5"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52BA8EF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77</w:t>
            </w:r>
          </w:p>
        </w:tc>
        <w:tc>
          <w:tcPr>
            <w:tcW w:w="1701" w:type="dxa"/>
            <w:tcBorders>
              <w:top w:val="single" w:sz="4" w:space="0" w:color="000000"/>
              <w:left w:val="single" w:sz="4" w:space="0" w:color="000000"/>
              <w:bottom w:val="single" w:sz="4" w:space="0" w:color="000000"/>
            </w:tcBorders>
            <w:shd w:val="clear" w:color="auto" w:fill="auto"/>
          </w:tcPr>
          <w:p w14:paraId="5A0CA4AD" w14:textId="77777777" w:rsidR="00555C57" w:rsidRPr="00F24935" w:rsidRDefault="00555C57" w:rsidP="000543A2">
            <w:pPr>
              <w:pStyle w:val="aff4"/>
              <w:spacing w:after="0"/>
              <w:ind w:firstLine="0"/>
            </w:pPr>
            <w:r w:rsidRPr="00F24935">
              <w:rPr>
                <w:rFonts w:eastAsia="Symbol"/>
                <w:sz w:val="16"/>
                <w:szCs w:val="16"/>
              </w:rPr>
              <w:t>Другий майданчик «Турбоатом»</w:t>
            </w:r>
            <w:r w:rsidR="000543A2" w:rsidRPr="00F24935">
              <w:rPr>
                <w:rFonts w:eastAsia="Symbol"/>
                <w:sz w:val="16"/>
                <w:szCs w:val="16"/>
              </w:rPr>
              <w:t xml:space="preserve"> </w:t>
            </w:r>
            <w:r w:rsidRPr="00F24935">
              <w:rPr>
                <w:rFonts w:eastAsia="Symbol"/>
                <w:sz w:val="16"/>
                <w:szCs w:val="16"/>
              </w:rPr>
              <w:t>(Механічний завод</w:t>
            </w:r>
          </w:p>
        </w:tc>
        <w:tc>
          <w:tcPr>
            <w:tcW w:w="1570" w:type="dxa"/>
            <w:tcBorders>
              <w:top w:val="single" w:sz="4" w:space="0" w:color="000000"/>
              <w:left w:val="single" w:sz="4" w:space="0" w:color="000000"/>
              <w:bottom w:val="single" w:sz="4" w:space="0" w:color="000000"/>
            </w:tcBorders>
            <w:shd w:val="clear" w:color="auto" w:fill="auto"/>
          </w:tcPr>
          <w:p w14:paraId="32166B19" w14:textId="77777777" w:rsidR="00555C57" w:rsidRPr="00F24935" w:rsidRDefault="00555C57" w:rsidP="00A766A1">
            <w:pPr>
              <w:spacing w:after="120"/>
              <w:rPr>
                <w:rFonts w:ascii="Times New Roman" w:hAnsi="Times New Roman" w:cs="Times New Roman"/>
              </w:rPr>
            </w:pPr>
            <w:r w:rsidRPr="00F24935">
              <w:rPr>
                <w:rFonts w:ascii="Times New Roman" w:eastAsia="Symbol" w:hAnsi="Times New Roman" w:cs="Times New Roman"/>
                <w:sz w:val="16"/>
                <w:szCs w:val="16"/>
              </w:rPr>
              <w:t>61061, м. Харків, вул. Енергетична</w:t>
            </w:r>
          </w:p>
        </w:tc>
        <w:tc>
          <w:tcPr>
            <w:tcW w:w="1981" w:type="dxa"/>
            <w:tcBorders>
              <w:top w:val="single" w:sz="4" w:space="0" w:color="000000"/>
              <w:left w:val="single" w:sz="4" w:space="0" w:color="000000"/>
              <w:bottom w:val="single" w:sz="4" w:space="0" w:color="000000"/>
            </w:tcBorders>
            <w:shd w:val="clear" w:color="auto" w:fill="auto"/>
          </w:tcPr>
          <w:p w14:paraId="2117674A" w14:textId="77777777" w:rsidR="00555C57" w:rsidRPr="00F24935" w:rsidRDefault="00555C57" w:rsidP="00A766A1">
            <w:pPr>
              <w:pStyle w:val="312"/>
              <w:ind w:firstLine="0"/>
              <w:jc w:val="left"/>
            </w:pPr>
            <w:r w:rsidRPr="00F24935">
              <w:rPr>
                <w:rFonts w:eastAsia="Symbol"/>
                <w:sz w:val="16"/>
                <w:szCs w:val="16"/>
              </w:rPr>
              <w:t xml:space="preserve">40 м на </w:t>
            </w:r>
            <w:proofErr w:type="spellStart"/>
            <w:r w:rsidRPr="00F24935">
              <w:rPr>
                <w:rFonts w:eastAsia="Symbol"/>
                <w:sz w:val="16"/>
                <w:szCs w:val="16"/>
              </w:rPr>
              <w:t>Пд</w:t>
            </w:r>
            <w:proofErr w:type="spellEnd"/>
            <w:r w:rsidRPr="00F24935">
              <w:rPr>
                <w:rFonts w:eastAsia="Symbol"/>
                <w:sz w:val="16"/>
                <w:szCs w:val="16"/>
              </w:rPr>
              <w:t xml:space="preserve"> від знаку турбіни по вул. Енергетичній, територія 2-го майданчика „Турбоатома”.</w:t>
            </w:r>
          </w:p>
        </w:tc>
        <w:tc>
          <w:tcPr>
            <w:tcW w:w="742" w:type="dxa"/>
            <w:tcBorders>
              <w:top w:val="single" w:sz="4" w:space="0" w:color="000000"/>
              <w:left w:val="single" w:sz="4" w:space="0" w:color="000000"/>
              <w:bottom w:val="single" w:sz="4" w:space="0" w:color="000000"/>
            </w:tcBorders>
            <w:shd w:val="clear" w:color="auto" w:fill="auto"/>
          </w:tcPr>
          <w:p w14:paraId="19E2471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0,25</w:t>
            </w:r>
          </w:p>
        </w:tc>
        <w:tc>
          <w:tcPr>
            <w:tcW w:w="739" w:type="dxa"/>
            <w:tcBorders>
              <w:top w:val="single" w:sz="4" w:space="0" w:color="000000"/>
              <w:left w:val="single" w:sz="4" w:space="0" w:color="000000"/>
              <w:bottom w:val="single" w:sz="4" w:space="0" w:color="000000"/>
            </w:tcBorders>
            <w:shd w:val="clear" w:color="auto" w:fill="auto"/>
          </w:tcPr>
          <w:p w14:paraId="18CF1D7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621</w:t>
            </w:r>
          </w:p>
        </w:tc>
        <w:tc>
          <w:tcPr>
            <w:tcW w:w="565" w:type="dxa"/>
            <w:tcBorders>
              <w:top w:val="single" w:sz="4" w:space="0" w:color="000000"/>
              <w:left w:val="single" w:sz="4" w:space="0" w:color="000000"/>
              <w:bottom w:val="single" w:sz="4" w:space="0" w:color="000000"/>
            </w:tcBorders>
            <w:shd w:val="clear" w:color="auto" w:fill="auto"/>
          </w:tcPr>
          <w:p w14:paraId="5CA9663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48</w:t>
            </w:r>
          </w:p>
        </w:tc>
        <w:tc>
          <w:tcPr>
            <w:tcW w:w="681" w:type="dxa"/>
            <w:tcBorders>
              <w:top w:val="single" w:sz="4" w:space="0" w:color="000000"/>
              <w:left w:val="single" w:sz="4" w:space="0" w:color="000000"/>
              <w:bottom w:val="single" w:sz="4" w:space="0" w:color="000000"/>
            </w:tcBorders>
            <w:shd w:val="clear" w:color="auto" w:fill="auto"/>
          </w:tcPr>
          <w:p w14:paraId="69C2667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41</w:t>
            </w:r>
          </w:p>
        </w:tc>
        <w:tc>
          <w:tcPr>
            <w:tcW w:w="911" w:type="dxa"/>
            <w:tcBorders>
              <w:top w:val="single" w:sz="4" w:space="0" w:color="000000"/>
              <w:left w:val="single" w:sz="4" w:space="0" w:color="000000"/>
              <w:bottom w:val="single" w:sz="4" w:space="0" w:color="000000"/>
            </w:tcBorders>
            <w:shd w:val="clear" w:color="auto" w:fill="auto"/>
          </w:tcPr>
          <w:p w14:paraId="61E1454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27</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A2ADC0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232</w:t>
            </w:r>
          </w:p>
        </w:tc>
      </w:tr>
      <w:tr w:rsidR="00555C57" w:rsidRPr="00F24935" w14:paraId="6A309137"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2F7908BB"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lastRenderedPageBreak/>
              <w:t>78</w:t>
            </w:r>
          </w:p>
        </w:tc>
        <w:tc>
          <w:tcPr>
            <w:tcW w:w="1701" w:type="dxa"/>
            <w:tcBorders>
              <w:top w:val="single" w:sz="4" w:space="0" w:color="000000"/>
              <w:left w:val="single" w:sz="4" w:space="0" w:color="000000"/>
              <w:bottom w:val="single" w:sz="4" w:space="0" w:color="000000"/>
            </w:tcBorders>
            <w:shd w:val="clear" w:color="auto" w:fill="auto"/>
          </w:tcPr>
          <w:p w14:paraId="5150B171" w14:textId="77777777" w:rsidR="00555C57" w:rsidRPr="00F24935" w:rsidRDefault="00555C57" w:rsidP="000543A2">
            <w:pPr>
              <w:pStyle w:val="aff4"/>
              <w:ind w:firstLine="0"/>
            </w:pPr>
            <w:r w:rsidRPr="00F24935">
              <w:rPr>
                <w:rFonts w:eastAsia="Symbol"/>
                <w:sz w:val="16"/>
                <w:szCs w:val="16"/>
              </w:rPr>
              <w:t>Транспортні викиди в районі зупинки громадського транспорту   (Маршрутне таксі), станція метро «Тракторний завод»</w:t>
            </w:r>
          </w:p>
        </w:tc>
        <w:tc>
          <w:tcPr>
            <w:tcW w:w="1570" w:type="dxa"/>
            <w:tcBorders>
              <w:top w:val="single" w:sz="4" w:space="0" w:color="000000"/>
              <w:left w:val="single" w:sz="4" w:space="0" w:color="000000"/>
              <w:bottom w:val="single" w:sz="4" w:space="0" w:color="000000"/>
            </w:tcBorders>
            <w:shd w:val="clear" w:color="auto" w:fill="auto"/>
          </w:tcPr>
          <w:p w14:paraId="1FB42F25"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61099, м. Харків,</w:t>
            </w:r>
          </w:p>
          <w:p w14:paraId="5E8151EA" w14:textId="77777777" w:rsidR="00555C57" w:rsidRPr="00F24935" w:rsidRDefault="00555C57" w:rsidP="00A766A1">
            <w:pPr>
              <w:pStyle w:val="312"/>
              <w:ind w:firstLine="0"/>
              <w:jc w:val="left"/>
            </w:pPr>
            <w:r w:rsidRPr="00F24935">
              <w:rPr>
                <w:rFonts w:eastAsia="Symbol"/>
                <w:sz w:val="16"/>
                <w:szCs w:val="16"/>
              </w:rPr>
              <w:t xml:space="preserve">вул. </w:t>
            </w:r>
            <w:proofErr w:type="spellStart"/>
            <w:r w:rsidRPr="00F24935">
              <w:rPr>
                <w:rFonts w:eastAsia="Symbol"/>
                <w:sz w:val="16"/>
                <w:szCs w:val="16"/>
              </w:rPr>
              <w:t>Лосівська</w:t>
            </w:r>
            <w:proofErr w:type="spellEnd"/>
            <w:r w:rsidRPr="00F24935">
              <w:rPr>
                <w:rFonts w:eastAsia="Symbol"/>
                <w:sz w:val="16"/>
                <w:szCs w:val="16"/>
              </w:rPr>
              <w:t>, 275/10</w:t>
            </w:r>
          </w:p>
        </w:tc>
        <w:tc>
          <w:tcPr>
            <w:tcW w:w="1981" w:type="dxa"/>
            <w:tcBorders>
              <w:top w:val="single" w:sz="4" w:space="0" w:color="000000"/>
              <w:left w:val="single" w:sz="4" w:space="0" w:color="000000"/>
              <w:bottom w:val="single" w:sz="4" w:space="0" w:color="000000"/>
            </w:tcBorders>
            <w:shd w:val="clear" w:color="auto" w:fill="auto"/>
          </w:tcPr>
          <w:p w14:paraId="2230760C" w14:textId="77777777" w:rsidR="00555C57" w:rsidRPr="00F24935" w:rsidRDefault="00555C57" w:rsidP="00A766A1">
            <w:pPr>
              <w:pStyle w:val="312"/>
              <w:ind w:firstLine="0"/>
              <w:jc w:val="left"/>
            </w:pPr>
            <w:r w:rsidRPr="00F24935">
              <w:rPr>
                <w:rFonts w:eastAsia="Symbol"/>
                <w:sz w:val="16"/>
                <w:szCs w:val="16"/>
              </w:rPr>
              <w:t>15 м на З від автостанції. (Магазин „</w:t>
            </w:r>
            <w:proofErr w:type="spellStart"/>
            <w:r w:rsidRPr="00F24935">
              <w:rPr>
                <w:rFonts w:eastAsia="Symbol"/>
                <w:sz w:val="16"/>
                <w:szCs w:val="16"/>
              </w:rPr>
              <w:t>Кулінічі</w:t>
            </w:r>
            <w:proofErr w:type="spellEnd"/>
            <w:r w:rsidRPr="00F24935">
              <w:rPr>
                <w:rFonts w:eastAsia="Symbol"/>
                <w:sz w:val="16"/>
                <w:szCs w:val="16"/>
              </w:rPr>
              <w:t>”).</w:t>
            </w:r>
          </w:p>
        </w:tc>
        <w:tc>
          <w:tcPr>
            <w:tcW w:w="742" w:type="dxa"/>
            <w:tcBorders>
              <w:top w:val="single" w:sz="4" w:space="0" w:color="000000"/>
              <w:left w:val="single" w:sz="4" w:space="0" w:color="000000"/>
              <w:bottom w:val="single" w:sz="4" w:space="0" w:color="000000"/>
            </w:tcBorders>
            <w:shd w:val="clear" w:color="auto" w:fill="auto"/>
          </w:tcPr>
          <w:p w14:paraId="382D5D63"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0,75</w:t>
            </w:r>
          </w:p>
        </w:tc>
        <w:tc>
          <w:tcPr>
            <w:tcW w:w="739" w:type="dxa"/>
            <w:tcBorders>
              <w:top w:val="single" w:sz="4" w:space="0" w:color="000000"/>
              <w:left w:val="single" w:sz="4" w:space="0" w:color="000000"/>
              <w:bottom w:val="single" w:sz="4" w:space="0" w:color="000000"/>
            </w:tcBorders>
            <w:shd w:val="clear" w:color="auto" w:fill="auto"/>
          </w:tcPr>
          <w:p w14:paraId="3F646D3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422</w:t>
            </w:r>
          </w:p>
        </w:tc>
        <w:tc>
          <w:tcPr>
            <w:tcW w:w="565" w:type="dxa"/>
            <w:tcBorders>
              <w:top w:val="single" w:sz="4" w:space="0" w:color="000000"/>
              <w:left w:val="single" w:sz="4" w:space="0" w:color="000000"/>
              <w:bottom w:val="single" w:sz="4" w:space="0" w:color="000000"/>
            </w:tcBorders>
            <w:shd w:val="clear" w:color="auto" w:fill="auto"/>
          </w:tcPr>
          <w:p w14:paraId="0ABDBC8F"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12</w:t>
            </w:r>
          </w:p>
        </w:tc>
        <w:tc>
          <w:tcPr>
            <w:tcW w:w="681" w:type="dxa"/>
            <w:tcBorders>
              <w:top w:val="single" w:sz="4" w:space="0" w:color="000000"/>
              <w:left w:val="single" w:sz="4" w:space="0" w:color="000000"/>
              <w:bottom w:val="single" w:sz="4" w:space="0" w:color="000000"/>
            </w:tcBorders>
            <w:shd w:val="clear" w:color="auto" w:fill="auto"/>
          </w:tcPr>
          <w:p w14:paraId="2BF75F91"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17</w:t>
            </w:r>
          </w:p>
        </w:tc>
        <w:tc>
          <w:tcPr>
            <w:tcW w:w="911" w:type="dxa"/>
            <w:tcBorders>
              <w:top w:val="single" w:sz="4" w:space="0" w:color="000000"/>
              <w:left w:val="single" w:sz="4" w:space="0" w:color="000000"/>
              <w:bottom w:val="single" w:sz="4" w:space="0" w:color="000000"/>
            </w:tcBorders>
            <w:shd w:val="clear" w:color="auto" w:fill="auto"/>
          </w:tcPr>
          <w:p w14:paraId="4C19F832"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24</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1B536AB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164</w:t>
            </w:r>
          </w:p>
        </w:tc>
      </w:tr>
      <w:tr w:rsidR="00555C57" w:rsidRPr="00F24935" w14:paraId="73D169B0" w14:textId="77777777" w:rsidTr="00D04211">
        <w:trPr>
          <w:trHeight w:val="279"/>
        </w:trPr>
        <w:tc>
          <w:tcPr>
            <w:tcW w:w="426" w:type="dxa"/>
            <w:tcBorders>
              <w:top w:val="single" w:sz="4" w:space="0" w:color="000000"/>
              <w:left w:val="single" w:sz="4" w:space="0" w:color="000000"/>
              <w:bottom w:val="single" w:sz="4" w:space="0" w:color="000000"/>
            </w:tcBorders>
            <w:shd w:val="clear" w:color="auto" w:fill="auto"/>
          </w:tcPr>
          <w:p w14:paraId="643FDC6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79</w:t>
            </w:r>
          </w:p>
        </w:tc>
        <w:tc>
          <w:tcPr>
            <w:tcW w:w="1701" w:type="dxa"/>
            <w:tcBorders>
              <w:top w:val="single" w:sz="4" w:space="0" w:color="000000"/>
              <w:left w:val="single" w:sz="4" w:space="0" w:color="000000"/>
              <w:bottom w:val="single" w:sz="4" w:space="0" w:color="000000"/>
            </w:tcBorders>
            <w:shd w:val="clear" w:color="auto" w:fill="auto"/>
          </w:tcPr>
          <w:p w14:paraId="00F7F53A" w14:textId="77777777" w:rsidR="00555C57" w:rsidRPr="00F24935" w:rsidRDefault="00555C57" w:rsidP="000543A2">
            <w:pPr>
              <w:pStyle w:val="aff4"/>
              <w:ind w:firstLine="0"/>
            </w:pPr>
            <w:r w:rsidRPr="00F24935">
              <w:rPr>
                <w:rFonts w:eastAsia="Symbol"/>
                <w:sz w:val="16"/>
                <w:szCs w:val="16"/>
              </w:rPr>
              <w:t>Залізнична станція „Лосєве”</w:t>
            </w:r>
          </w:p>
        </w:tc>
        <w:tc>
          <w:tcPr>
            <w:tcW w:w="1570" w:type="dxa"/>
            <w:tcBorders>
              <w:top w:val="single" w:sz="4" w:space="0" w:color="000000"/>
              <w:left w:val="single" w:sz="4" w:space="0" w:color="000000"/>
              <w:bottom w:val="single" w:sz="4" w:space="0" w:color="000000"/>
            </w:tcBorders>
            <w:shd w:val="clear" w:color="auto" w:fill="auto"/>
          </w:tcPr>
          <w:p w14:paraId="43876B51"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 xml:space="preserve">61044, м. Харків, </w:t>
            </w:r>
          </w:p>
          <w:p w14:paraId="3D2CD393" w14:textId="77777777" w:rsidR="00555C57" w:rsidRPr="00F24935" w:rsidRDefault="00555C57" w:rsidP="00A766A1">
            <w:pPr>
              <w:spacing w:after="120"/>
              <w:rPr>
                <w:rFonts w:ascii="Times New Roman" w:hAnsi="Times New Roman" w:cs="Times New Roman"/>
              </w:rPr>
            </w:pPr>
            <w:r w:rsidRPr="00F24935">
              <w:rPr>
                <w:rFonts w:ascii="Times New Roman" w:eastAsia="Symbol" w:hAnsi="Times New Roman" w:cs="Times New Roman"/>
                <w:sz w:val="16"/>
                <w:szCs w:val="16"/>
              </w:rPr>
              <w:t>пр. Московський, 257</w:t>
            </w:r>
          </w:p>
        </w:tc>
        <w:tc>
          <w:tcPr>
            <w:tcW w:w="1981" w:type="dxa"/>
            <w:tcBorders>
              <w:top w:val="single" w:sz="4" w:space="0" w:color="000000"/>
              <w:left w:val="single" w:sz="4" w:space="0" w:color="000000"/>
              <w:bottom w:val="single" w:sz="4" w:space="0" w:color="000000"/>
            </w:tcBorders>
            <w:shd w:val="clear" w:color="auto" w:fill="auto"/>
          </w:tcPr>
          <w:p w14:paraId="7BBD88D6" w14:textId="77777777" w:rsidR="00555C57" w:rsidRPr="00F24935" w:rsidRDefault="00555C57" w:rsidP="00A766A1">
            <w:pPr>
              <w:pStyle w:val="312"/>
              <w:ind w:firstLine="0"/>
              <w:jc w:val="left"/>
            </w:pPr>
            <w:r w:rsidRPr="00F24935">
              <w:rPr>
                <w:rFonts w:eastAsia="Symbol"/>
                <w:sz w:val="16"/>
                <w:szCs w:val="16"/>
              </w:rPr>
              <w:t xml:space="preserve">35 м на С від зупинки „Лосєве”. </w:t>
            </w:r>
          </w:p>
        </w:tc>
        <w:tc>
          <w:tcPr>
            <w:tcW w:w="742" w:type="dxa"/>
            <w:tcBorders>
              <w:top w:val="single" w:sz="4" w:space="0" w:color="000000"/>
              <w:left w:val="single" w:sz="4" w:space="0" w:color="000000"/>
              <w:bottom w:val="single" w:sz="4" w:space="0" w:color="000000"/>
            </w:tcBorders>
            <w:shd w:val="clear" w:color="auto" w:fill="auto"/>
          </w:tcPr>
          <w:p w14:paraId="31378329"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0,50</w:t>
            </w:r>
          </w:p>
        </w:tc>
        <w:tc>
          <w:tcPr>
            <w:tcW w:w="739" w:type="dxa"/>
            <w:tcBorders>
              <w:top w:val="single" w:sz="4" w:space="0" w:color="000000"/>
              <w:left w:val="single" w:sz="4" w:space="0" w:color="000000"/>
              <w:bottom w:val="single" w:sz="4" w:space="0" w:color="000000"/>
            </w:tcBorders>
            <w:shd w:val="clear" w:color="auto" w:fill="auto"/>
          </w:tcPr>
          <w:p w14:paraId="39AF9AD4"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830</w:t>
            </w:r>
          </w:p>
        </w:tc>
        <w:tc>
          <w:tcPr>
            <w:tcW w:w="565" w:type="dxa"/>
            <w:tcBorders>
              <w:top w:val="single" w:sz="4" w:space="0" w:color="000000"/>
              <w:left w:val="single" w:sz="4" w:space="0" w:color="000000"/>
              <w:bottom w:val="single" w:sz="4" w:space="0" w:color="000000"/>
            </w:tcBorders>
            <w:shd w:val="clear" w:color="auto" w:fill="auto"/>
          </w:tcPr>
          <w:p w14:paraId="20D3962D"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26</w:t>
            </w:r>
          </w:p>
        </w:tc>
        <w:tc>
          <w:tcPr>
            <w:tcW w:w="681" w:type="dxa"/>
            <w:tcBorders>
              <w:top w:val="single" w:sz="4" w:space="0" w:color="000000"/>
              <w:left w:val="single" w:sz="4" w:space="0" w:color="000000"/>
              <w:bottom w:val="single" w:sz="4" w:space="0" w:color="000000"/>
            </w:tcBorders>
            <w:shd w:val="clear" w:color="auto" w:fill="auto"/>
          </w:tcPr>
          <w:p w14:paraId="70350A0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21</w:t>
            </w:r>
          </w:p>
        </w:tc>
        <w:tc>
          <w:tcPr>
            <w:tcW w:w="911" w:type="dxa"/>
            <w:tcBorders>
              <w:top w:val="single" w:sz="4" w:space="0" w:color="000000"/>
              <w:left w:val="single" w:sz="4" w:space="0" w:color="000000"/>
              <w:bottom w:val="single" w:sz="4" w:space="0" w:color="000000"/>
            </w:tcBorders>
            <w:shd w:val="clear" w:color="auto" w:fill="auto"/>
          </w:tcPr>
          <w:p w14:paraId="3DCF561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15</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56256646"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115</w:t>
            </w:r>
          </w:p>
        </w:tc>
      </w:tr>
      <w:tr w:rsidR="00555C57" w:rsidRPr="00F24935" w14:paraId="2C92A7FA" w14:textId="77777777" w:rsidTr="00D04211">
        <w:trPr>
          <w:trHeight w:val="497"/>
        </w:trPr>
        <w:tc>
          <w:tcPr>
            <w:tcW w:w="426" w:type="dxa"/>
            <w:tcBorders>
              <w:top w:val="single" w:sz="4" w:space="0" w:color="000000"/>
              <w:left w:val="single" w:sz="4" w:space="0" w:color="000000"/>
              <w:bottom w:val="single" w:sz="4" w:space="0" w:color="000000"/>
            </w:tcBorders>
            <w:shd w:val="clear" w:color="auto" w:fill="auto"/>
          </w:tcPr>
          <w:p w14:paraId="43D0721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16"/>
                <w:szCs w:val="16"/>
              </w:rPr>
              <w:t>80</w:t>
            </w:r>
          </w:p>
        </w:tc>
        <w:tc>
          <w:tcPr>
            <w:tcW w:w="1701" w:type="dxa"/>
            <w:tcBorders>
              <w:top w:val="single" w:sz="4" w:space="0" w:color="000000"/>
              <w:left w:val="single" w:sz="4" w:space="0" w:color="000000"/>
              <w:bottom w:val="single" w:sz="4" w:space="0" w:color="000000"/>
            </w:tcBorders>
            <w:shd w:val="clear" w:color="auto" w:fill="auto"/>
          </w:tcPr>
          <w:p w14:paraId="2EB668AD" w14:textId="77777777" w:rsidR="00555C57" w:rsidRPr="00F24935" w:rsidRDefault="00555C57" w:rsidP="000543A2">
            <w:pPr>
              <w:pStyle w:val="aff4"/>
              <w:ind w:firstLine="0"/>
            </w:pPr>
            <w:proofErr w:type="spellStart"/>
            <w:r w:rsidRPr="00F24935">
              <w:rPr>
                <w:rFonts w:eastAsia="Symbol"/>
                <w:sz w:val="16"/>
                <w:szCs w:val="16"/>
              </w:rPr>
              <w:t>КП„Центр</w:t>
            </w:r>
            <w:proofErr w:type="spellEnd"/>
            <w:r w:rsidRPr="00F24935">
              <w:rPr>
                <w:rFonts w:eastAsia="Symbol"/>
                <w:sz w:val="16"/>
                <w:szCs w:val="16"/>
              </w:rPr>
              <w:t xml:space="preserve"> поводження з тваринами”</w:t>
            </w:r>
          </w:p>
        </w:tc>
        <w:tc>
          <w:tcPr>
            <w:tcW w:w="1570" w:type="dxa"/>
            <w:tcBorders>
              <w:top w:val="single" w:sz="4" w:space="0" w:color="000000"/>
              <w:left w:val="single" w:sz="4" w:space="0" w:color="000000"/>
              <w:bottom w:val="single" w:sz="4" w:space="0" w:color="000000"/>
            </w:tcBorders>
            <w:shd w:val="clear" w:color="auto" w:fill="auto"/>
          </w:tcPr>
          <w:p w14:paraId="26DA79C9" w14:textId="77777777" w:rsidR="00555C57" w:rsidRPr="00F24935" w:rsidRDefault="00555C57" w:rsidP="00A766A1">
            <w:pPr>
              <w:pStyle w:val="312"/>
              <w:ind w:firstLine="0"/>
              <w:jc w:val="left"/>
              <w:rPr>
                <w:rFonts w:eastAsia="Symbol"/>
                <w:sz w:val="16"/>
                <w:szCs w:val="16"/>
              </w:rPr>
            </w:pPr>
            <w:r w:rsidRPr="00F24935">
              <w:rPr>
                <w:rFonts w:eastAsia="Symbol"/>
                <w:sz w:val="16"/>
                <w:szCs w:val="16"/>
              </w:rPr>
              <w:t>61031, м. Харків,</w:t>
            </w:r>
          </w:p>
          <w:p w14:paraId="267ECBB1" w14:textId="77777777" w:rsidR="00555C57" w:rsidRPr="00F24935" w:rsidRDefault="00555C57" w:rsidP="00A766A1">
            <w:pPr>
              <w:pStyle w:val="312"/>
              <w:ind w:firstLine="0"/>
              <w:jc w:val="left"/>
            </w:pPr>
            <w:r w:rsidRPr="00F24935">
              <w:rPr>
                <w:rFonts w:eastAsia="Symbol"/>
                <w:sz w:val="16"/>
                <w:szCs w:val="16"/>
              </w:rPr>
              <w:t>пр. Гагаріна, 358</w:t>
            </w:r>
          </w:p>
        </w:tc>
        <w:tc>
          <w:tcPr>
            <w:tcW w:w="1981" w:type="dxa"/>
            <w:tcBorders>
              <w:top w:val="single" w:sz="4" w:space="0" w:color="000000"/>
              <w:left w:val="single" w:sz="4" w:space="0" w:color="000000"/>
              <w:bottom w:val="single" w:sz="4" w:space="0" w:color="000000"/>
            </w:tcBorders>
            <w:shd w:val="clear" w:color="auto" w:fill="auto"/>
          </w:tcPr>
          <w:p w14:paraId="69591D90" w14:textId="77777777" w:rsidR="00555C57" w:rsidRPr="00F24935" w:rsidRDefault="00555C57" w:rsidP="00A766A1">
            <w:pPr>
              <w:pStyle w:val="312"/>
              <w:ind w:firstLine="0"/>
              <w:jc w:val="left"/>
            </w:pPr>
            <w:r w:rsidRPr="00F24935">
              <w:rPr>
                <w:rFonts w:eastAsia="Symbol"/>
                <w:sz w:val="16"/>
                <w:szCs w:val="16"/>
              </w:rPr>
              <w:t xml:space="preserve">30 м на </w:t>
            </w:r>
            <w:proofErr w:type="spellStart"/>
            <w:r w:rsidRPr="00F24935">
              <w:rPr>
                <w:rFonts w:eastAsia="Symbol"/>
                <w:sz w:val="16"/>
                <w:szCs w:val="16"/>
              </w:rPr>
              <w:t>ПнЗ</w:t>
            </w:r>
            <w:proofErr w:type="spellEnd"/>
            <w:r w:rsidRPr="00F24935">
              <w:rPr>
                <w:rFonts w:eastAsia="Symbol"/>
                <w:sz w:val="16"/>
                <w:szCs w:val="16"/>
              </w:rPr>
              <w:t xml:space="preserve"> від входу до КП</w:t>
            </w:r>
          </w:p>
        </w:tc>
        <w:tc>
          <w:tcPr>
            <w:tcW w:w="742" w:type="dxa"/>
            <w:tcBorders>
              <w:top w:val="single" w:sz="4" w:space="0" w:color="000000"/>
              <w:left w:val="single" w:sz="4" w:space="0" w:color="000000"/>
              <w:bottom w:val="single" w:sz="4" w:space="0" w:color="000000"/>
            </w:tcBorders>
            <w:shd w:val="clear" w:color="auto" w:fill="auto"/>
          </w:tcPr>
          <w:p w14:paraId="1AD01C78"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2,50</w:t>
            </w:r>
          </w:p>
        </w:tc>
        <w:tc>
          <w:tcPr>
            <w:tcW w:w="739" w:type="dxa"/>
            <w:tcBorders>
              <w:top w:val="single" w:sz="4" w:space="0" w:color="000000"/>
              <w:left w:val="single" w:sz="4" w:space="0" w:color="000000"/>
              <w:bottom w:val="single" w:sz="4" w:space="0" w:color="000000"/>
            </w:tcBorders>
            <w:shd w:val="clear" w:color="auto" w:fill="auto"/>
          </w:tcPr>
          <w:p w14:paraId="3CE0E470"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269</w:t>
            </w:r>
          </w:p>
        </w:tc>
        <w:tc>
          <w:tcPr>
            <w:tcW w:w="565" w:type="dxa"/>
            <w:tcBorders>
              <w:top w:val="single" w:sz="4" w:space="0" w:color="000000"/>
              <w:left w:val="single" w:sz="4" w:space="0" w:color="000000"/>
              <w:bottom w:val="single" w:sz="4" w:space="0" w:color="000000"/>
            </w:tcBorders>
            <w:shd w:val="clear" w:color="auto" w:fill="auto"/>
          </w:tcPr>
          <w:p w14:paraId="1AA8630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59</w:t>
            </w:r>
          </w:p>
        </w:tc>
        <w:tc>
          <w:tcPr>
            <w:tcW w:w="681" w:type="dxa"/>
            <w:tcBorders>
              <w:top w:val="single" w:sz="4" w:space="0" w:color="000000"/>
              <w:left w:val="single" w:sz="4" w:space="0" w:color="000000"/>
              <w:bottom w:val="single" w:sz="4" w:space="0" w:color="000000"/>
            </w:tcBorders>
            <w:shd w:val="clear" w:color="auto" w:fill="auto"/>
          </w:tcPr>
          <w:p w14:paraId="48EC8C57"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30</w:t>
            </w:r>
          </w:p>
        </w:tc>
        <w:tc>
          <w:tcPr>
            <w:tcW w:w="911" w:type="dxa"/>
            <w:tcBorders>
              <w:top w:val="single" w:sz="4" w:space="0" w:color="000000"/>
              <w:left w:val="single" w:sz="4" w:space="0" w:color="000000"/>
              <w:bottom w:val="single" w:sz="4" w:space="0" w:color="000000"/>
            </w:tcBorders>
            <w:shd w:val="clear" w:color="auto" w:fill="auto"/>
          </w:tcPr>
          <w:p w14:paraId="35D0BC4C"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19</w:t>
            </w:r>
          </w:p>
        </w:tc>
        <w:tc>
          <w:tcPr>
            <w:tcW w:w="1003" w:type="dxa"/>
            <w:tcBorders>
              <w:top w:val="single" w:sz="4" w:space="0" w:color="000000"/>
              <w:left w:val="single" w:sz="4" w:space="0" w:color="000000"/>
              <w:bottom w:val="single" w:sz="4" w:space="0" w:color="000000"/>
              <w:right w:val="single" w:sz="4" w:space="0" w:color="000000"/>
            </w:tcBorders>
            <w:shd w:val="clear" w:color="auto" w:fill="auto"/>
          </w:tcPr>
          <w:p w14:paraId="23D48F85" w14:textId="77777777" w:rsidR="00555C57" w:rsidRPr="00F24935" w:rsidRDefault="00555C57" w:rsidP="00A766A1">
            <w:pPr>
              <w:jc w:val="center"/>
              <w:rPr>
                <w:rFonts w:ascii="Times New Roman" w:hAnsi="Times New Roman" w:cs="Times New Roman"/>
              </w:rPr>
            </w:pPr>
            <w:r w:rsidRPr="00F24935">
              <w:rPr>
                <w:rFonts w:ascii="Times New Roman" w:hAnsi="Times New Roman" w:cs="Times New Roman"/>
                <w:sz w:val="20"/>
                <w:szCs w:val="20"/>
              </w:rPr>
              <w:t>208</w:t>
            </w:r>
          </w:p>
        </w:tc>
      </w:tr>
    </w:tbl>
    <w:p w14:paraId="1142E050" w14:textId="77777777" w:rsidR="0047457B" w:rsidRPr="00F24935" w:rsidRDefault="0047457B" w:rsidP="00EB20FA">
      <w:pPr>
        <w:autoSpaceDE w:val="0"/>
        <w:autoSpaceDN w:val="0"/>
        <w:adjustRightInd w:val="0"/>
        <w:ind w:right="417" w:firstLine="567"/>
        <w:jc w:val="right"/>
        <w:rPr>
          <w:rFonts w:ascii="Times New Roman" w:hAnsi="Times New Roman"/>
          <w:sz w:val="28"/>
          <w:szCs w:val="28"/>
        </w:rPr>
      </w:pPr>
    </w:p>
    <w:p w14:paraId="4DA42345" w14:textId="77777777" w:rsidR="0047457B" w:rsidRPr="00F24935" w:rsidRDefault="0047457B">
      <w:pPr>
        <w:rPr>
          <w:rFonts w:ascii="Times New Roman" w:hAnsi="Times New Roman"/>
          <w:sz w:val="28"/>
          <w:szCs w:val="28"/>
        </w:rPr>
      </w:pPr>
      <w:r w:rsidRPr="00F24935">
        <w:rPr>
          <w:rFonts w:ascii="Times New Roman" w:hAnsi="Times New Roman"/>
          <w:sz w:val="28"/>
          <w:szCs w:val="28"/>
        </w:rPr>
        <w:br w:type="page"/>
      </w:r>
    </w:p>
    <w:p w14:paraId="00489F45" w14:textId="34C45353" w:rsidR="008C29F9" w:rsidRPr="00F24935" w:rsidRDefault="007D4E99" w:rsidP="006674B5">
      <w:pPr>
        <w:jc w:val="center"/>
        <w:rPr>
          <w:rFonts w:ascii="Times New Roman" w:hAnsi="Times New Roman" w:cs="Times New Roman"/>
          <w:sz w:val="28"/>
          <w:szCs w:val="28"/>
        </w:rPr>
      </w:pPr>
      <w:r w:rsidRPr="00F24935">
        <w:rPr>
          <w:rFonts w:ascii="Times New Roman" w:hAnsi="Times New Roman" w:cs="Times New Roman"/>
          <w:noProof/>
          <w:sz w:val="28"/>
          <w:szCs w:val="28"/>
          <w:lang w:eastAsia="ru-RU" w:bidi="ar-SA"/>
        </w:rPr>
        <w:lastRenderedPageBreak/>
        <w:drawing>
          <wp:inline distT="0" distB="0" distL="0" distR="0" wp14:anchorId="6ABD788F" wp14:editId="59BE312B">
            <wp:extent cx="5995283" cy="8507896"/>
            <wp:effectExtent l="0" t="0" r="5715" b="7620"/>
            <wp:docPr id="27" name="Рисунок 27" descr="B:\Doc\DOCUMENT\PROGNOZ\2024\СЕО\Відповіді\ЧЕГОДАЙКІН\відповідь на запит № 161-0-124-23від 16.06.23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Doc\DOCUMENT\PROGNOZ\2024\СЕО\Відповіді\ЧЕГОДАЙКІН\відповідь на запит № 161-0-124-23від 16.06.23 00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004886" cy="8521524"/>
                    </a:xfrm>
                    <a:prstGeom prst="rect">
                      <a:avLst/>
                    </a:prstGeom>
                    <a:noFill/>
                    <a:ln>
                      <a:noFill/>
                    </a:ln>
                  </pic:spPr>
                </pic:pic>
              </a:graphicData>
            </a:graphic>
          </wp:inline>
        </w:drawing>
      </w:r>
    </w:p>
    <w:p w14:paraId="3CFB8BB8" w14:textId="2EF7B3A2" w:rsidR="00CF4BFB" w:rsidRPr="00F24935" w:rsidRDefault="00CF4BFB" w:rsidP="00012C28">
      <w:pPr>
        <w:jc w:val="center"/>
        <w:rPr>
          <w:rFonts w:ascii="Times New Roman" w:hAnsi="Times New Roman" w:cs="Times New Roman"/>
          <w:sz w:val="28"/>
          <w:szCs w:val="28"/>
        </w:rPr>
      </w:pPr>
      <w:r w:rsidRPr="00F24935">
        <w:rPr>
          <w:rFonts w:ascii="Times New Roman" w:hAnsi="Times New Roman" w:cs="Times New Roman"/>
          <w:sz w:val="28"/>
          <w:szCs w:val="28"/>
        </w:rPr>
        <w:br w:type="page"/>
      </w:r>
      <w:r w:rsidR="005A1FE5" w:rsidRPr="00F24935">
        <w:rPr>
          <w:rFonts w:ascii="Times New Roman" w:hAnsi="Times New Roman" w:cs="Times New Roman"/>
          <w:noProof/>
          <w:sz w:val="28"/>
          <w:szCs w:val="28"/>
          <w:lang w:eastAsia="ru-RU" w:bidi="ar-SA"/>
        </w:rPr>
        <w:lastRenderedPageBreak/>
        <w:drawing>
          <wp:inline distT="0" distB="0" distL="0" distR="0" wp14:anchorId="0463118F" wp14:editId="430F263F">
            <wp:extent cx="6305385" cy="8749978"/>
            <wp:effectExtent l="0" t="0" r="635" b="0"/>
            <wp:docPr id="31" name="Рисунок 31" descr="B:\Doc\DOCUMENT\PROGNOZ\2024\СЕО\Відповіді\ЧЕГОДАЙКІН\відповідь на запит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Doc\DOCUMENT\PROGNOZ\2024\СЕО\Відповіді\ЧЕГОДАЙКІН\відповідь на запит 001.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311819" cy="8758907"/>
                    </a:xfrm>
                    <a:prstGeom prst="rect">
                      <a:avLst/>
                    </a:prstGeom>
                    <a:noFill/>
                    <a:ln>
                      <a:noFill/>
                    </a:ln>
                  </pic:spPr>
                </pic:pic>
              </a:graphicData>
            </a:graphic>
          </wp:inline>
        </w:drawing>
      </w:r>
    </w:p>
    <w:p w14:paraId="4587640A" w14:textId="0AE78384" w:rsidR="00914431" w:rsidRPr="00F24935" w:rsidRDefault="00914431" w:rsidP="00914431">
      <w:pPr>
        <w:jc w:val="center"/>
        <w:rPr>
          <w:rFonts w:ascii="Times New Roman" w:hAnsi="Times New Roman" w:cs="Times New Roman"/>
          <w:sz w:val="28"/>
          <w:szCs w:val="28"/>
        </w:rPr>
      </w:pPr>
    </w:p>
    <w:p w14:paraId="7615A706" w14:textId="06DE8E2E" w:rsidR="00914431" w:rsidRPr="00F24935" w:rsidRDefault="005A1FE5" w:rsidP="00914431">
      <w:pPr>
        <w:jc w:val="center"/>
        <w:rPr>
          <w:rFonts w:ascii="Times New Roman" w:hAnsi="Times New Roman" w:cs="Times New Roman"/>
          <w:sz w:val="28"/>
          <w:szCs w:val="28"/>
        </w:rPr>
      </w:pPr>
      <w:r w:rsidRPr="00F24935">
        <w:rPr>
          <w:rFonts w:ascii="Times New Roman" w:hAnsi="Times New Roman" w:cs="Times New Roman"/>
          <w:noProof/>
          <w:sz w:val="28"/>
          <w:szCs w:val="28"/>
          <w:lang w:eastAsia="ru-RU" w:bidi="ar-SA"/>
        </w:rPr>
        <w:lastRenderedPageBreak/>
        <w:drawing>
          <wp:inline distT="0" distB="0" distL="0" distR="0" wp14:anchorId="01D26DBF" wp14:editId="1F31684B">
            <wp:extent cx="6565900" cy="9111494"/>
            <wp:effectExtent l="0" t="0" r="6350" b="0"/>
            <wp:docPr id="32" name="Рисунок 32" descr="B:\Doc\DOCUMENT\PROGNOZ\2024\СЕО\Відповіді\ЧЕГОДАЙКІН\відповідь на запит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Doc\DOCUMENT\PROGNOZ\2024\СЕО\Відповіді\ЧЕГОДАЙКІН\відповідь на запит 002.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565900" cy="9111494"/>
                    </a:xfrm>
                    <a:prstGeom prst="rect">
                      <a:avLst/>
                    </a:prstGeom>
                    <a:noFill/>
                    <a:ln>
                      <a:noFill/>
                    </a:ln>
                  </pic:spPr>
                </pic:pic>
              </a:graphicData>
            </a:graphic>
          </wp:inline>
        </w:drawing>
      </w:r>
    </w:p>
    <w:sectPr w:rsidR="00914431" w:rsidRPr="00F24935" w:rsidSect="00770DFF">
      <w:pgSz w:w="11900" w:h="16840"/>
      <w:pgMar w:top="1134" w:right="567" w:bottom="1134" w:left="993" w:header="227" w:footer="567" w:gutter="0"/>
      <w:pgBorders w:offsetFrom="page">
        <w:top w:val="triple" w:sz="4" w:space="24" w:color="auto"/>
        <w:left w:val="triple" w:sz="4" w:space="24" w:color="auto"/>
        <w:bottom w:val="triple" w:sz="4" w:space="24" w:color="auto"/>
        <w:right w:val="triple" w:sz="4" w:space="24" w:color="auto"/>
      </w:pgBorders>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4A013A" w14:textId="77777777" w:rsidR="007776FE" w:rsidRDefault="007776FE">
      <w:r>
        <w:separator/>
      </w:r>
    </w:p>
  </w:endnote>
  <w:endnote w:type="continuationSeparator" w:id="0">
    <w:p w14:paraId="7D28A962" w14:textId="77777777" w:rsidR="007776FE" w:rsidRDefault="00777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00000000" w:usb1="E9DFFFFF" w:usb2="0000003F" w:usb3="00000000" w:csb0="003F01F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Pragmatica">
    <w:altName w:val="Arial"/>
    <w:charset w:val="00"/>
    <w:family w:val="swiss"/>
    <w:pitch w:val="variable"/>
    <w:sig w:usb0="00000003" w:usb1="00000000" w:usb2="00000000" w:usb3="00000000" w:csb0="00000001" w:csb1="00000000"/>
  </w:font>
  <w:font w:name="TimesET">
    <w:altName w:val="Courier New"/>
    <w:charset w:val="00"/>
    <w:family w:val="swiss"/>
    <w:pitch w:val="variable"/>
    <w:sig w:usb0="00000003" w:usb1="00000000" w:usb2="00000000" w:usb3="00000000" w:csb0="00000001" w:csb1="00000000"/>
  </w:font>
  <w:font w:name="Andale Sans UI">
    <w:altName w:val="Calibri"/>
    <w:panose1 w:val="00000000000000000000"/>
    <w:charset w:val="CC"/>
    <w:family w:val="auto"/>
    <w:notTrueType/>
    <w:pitch w:val="variable"/>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Liberation Sans">
    <w:altName w:val="Calibri"/>
    <w:charset w:val="CC"/>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algun Gothic Semilight">
    <w:panose1 w:val="020B0502040204020203"/>
    <w:charset w:val="80"/>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7552488"/>
      <w:docPartObj>
        <w:docPartGallery w:val="Page Numbers (Bottom of Page)"/>
        <w:docPartUnique/>
      </w:docPartObj>
    </w:sdtPr>
    <w:sdtEndPr/>
    <w:sdtContent>
      <w:p w14:paraId="4970DD89" w14:textId="49B33CE1" w:rsidR="007776FE" w:rsidRDefault="007776FE">
        <w:pPr>
          <w:pStyle w:val="af"/>
          <w:jc w:val="right"/>
        </w:pPr>
        <w:r w:rsidRPr="007A6D23">
          <w:rPr>
            <w:rFonts w:ascii="Times New Roman" w:hAnsi="Times New Roman" w:cs="Times New Roman"/>
          </w:rPr>
          <w:fldChar w:fldCharType="begin"/>
        </w:r>
        <w:r w:rsidRPr="007A6D23">
          <w:rPr>
            <w:rFonts w:ascii="Times New Roman" w:hAnsi="Times New Roman" w:cs="Times New Roman"/>
          </w:rPr>
          <w:instrText>PAGE   \* MERGEFORMAT</w:instrText>
        </w:r>
        <w:r w:rsidRPr="007A6D23">
          <w:rPr>
            <w:rFonts w:ascii="Times New Roman" w:hAnsi="Times New Roman" w:cs="Times New Roman"/>
          </w:rPr>
          <w:fldChar w:fldCharType="separate"/>
        </w:r>
        <w:r w:rsidRPr="007A6D23">
          <w:rPr>
            <w:rFonts w:ascii="Times New Roman" w:hAnsi="Times New Roman" w:cs="Times New Roman"/>
            <w:noProof/>
            <w:lang w:val="ru-RU"/>
          </w:rPr>
          <w:t>24</w:t>
        </w:r>
        <w:r w:rsidRPr="007A6D23">
          <w:rPr>
            <w:rFonts w:ascii="Times New Roman" w:hAnsi="Times New Roman" w:cs="Times New Roman"/>
          </w:rPr>
          <w:fldChar w:fldCharType="end"/>
        </w:r>
      </w:p>
    </w:sdtContent>
  </w:sdt>
  <w:p w14:paraId="3859BE3E" w14:textId="77777777" w:rsidR="007776FE" w:rsidRDefault="007776F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EE7B24" w14:textId="77777777" w:rsidR="007776FE" w:rsidRDefault="007776FE"/>
  </w:footnote>
  <w:footnote w:type="continuationSeparator" w:id="0">
    <w:p w14:paraId="0AF8C5BE" w14:textId="77777777" w:rsidR="007776FE" w:rsidRDefault="007776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AEE79" w14:textId="77777777" w:rsidR="007776FE" w:rsidRDefault="007776FE" w:rsidP="001A2ACE">
    <w:pPr>
      <w:pStyle w:val="ad"/>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CA83D5E"/>
    <w:multiLevelType w:val="hybridMultilevel"/>
    <w:tmpl w:val="E356FEC0"/>
    <w:lvl w:ilvl="0" w:tplc="20000011">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2" w15:restartNumberingAfterBreak="0">
    <w:nsid w:val="1DC8385B"/>
    <w:multiLevelType w:val="hybridMultilevel"/>
    <w:tmpl w:val="90A453F2"/>
    <w:lvl w:ilvl="0" w:tplc="5C742270">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2B51FD1"/>
    <w:multiLevelType w:val="hybridMultilevel"/>
    <w:tmpl w:val="74405708"/>
    <w:lvl w:ilvl="0" w:tplc="2F54F756">
      <w:start w:val="1"/>
      <w:numFmt w:val="bullet"/>
      <w:lvlText w:val="•"/>
      <w:lvlJc w:val="left"/>
      <w:pPr>
        <w:tabs>
          <w:tab w:val="num" w:pos="720"/>
        </w:tabs>
        <w:ind w:left="720" w:hanging="360"/>
      </w:pPr>
      <w:rPr>
        <w:rFonts w:ascii="Times New Roman" w:hAnsi="Times New Roman" w:hint="default"/>
      </w:rPr>
    </w:lvl>
    <w:lvl w:ilvl="1" w:tplc="4C085574" w:tentative="1">
      <w:start w:val="1"/>
      <w:numFmt w:val="bullet"/>
      <w:lvlText w:val="•"/>
      <w:lvlJc w:val="left"/>
      <w:pPr>
        <w:tabs>
          <w:tab w:val="num" w:pos="1440"/>
        </w:tabs>
        <w:ind w:left="1440" w:hanging="360"/>
      </w:pPr>
      <w:rPr>
        <w:rFonts w:ascii="Times New Roman" w:hAnsi="Times New Roman" w:hint="default"/>
      </w:rPr>
    </w:lvl>
    <w:lvl w:ilvl="2" w:tplc="9A38EFF4" w:tentative="1">
      <w:start w:val="1"/>
      <w:numFmt w:val="bullet"/>
      <w:lvlText w:val="•"/>
      <w:lvlJc w:val="left"/>
      <w:pPr>
        <w:tabs>
          <w:tab w:val="num" w:pos="2160"/>
        </w:tabs>
        <w:ind w:left="2160" w:hanging="360"/>
      </w:pPr>
      <w:rPr>
        <w:rFonts w:ascii="Times New Roman" w:hAnsi="Times New Roman" w:hint="default"/>
      </w:rPr>
    </w:lvl>
    <w:lvl w:ilvl="3" w:tplc="126C20E0" w:tentative="1">
      <w:start w:val="1"/>
      <w:numFmt w:val="bullet"/>
      <w:lvlText w:val="•"/>
      <w:lvlJc w:val="left"/>
      <w:pPr>
        <w:tabs>
          <w:tab w:val="num" w:pos="2880"/>
        </w:tabs>
        <w:ind w:left="2880" w:hanging="360"/>
      </w:pPr>
      <w:rPr>
        <w:rFonts w:ascii="Times New Roman" w:hAnsi="Times New Roman" w:hint="default"/>
      </w:rPr>
    </w:lvl>
    <w:lvl w:ilvl="4" w:tplc="87FC457E" w:tentative="1">
      <w:start w:val="1"/>
      <w:numFmt w:val="bullet"/>
      <w:lvlText w:val="•"/>
      <w:lvlJc w:val="left"/>
      <w:pPr>
        <w:tabs>
          <w:tab w:val="num" w:pos="3600"/>
        </w:tabs>
        <w:ind w:left="3600" w:hanging="360"/>
      </w:pPr>
      <w:rPr>
        <w:rFonts w:ascii="Times New Roman" w:hAnsi="Times New Roman" w:hint="default"/>
      </w:rPr>
    </w:lvl>
    <w:lvl w:ilvl="5" w:tplc="4888DD64" w:tentative="1">
      <w:start w:val="1"/>
      <w:numFmt w:val="bullet"/>
      <w:lvlText w:val="•"/>
      <w:lvlJc w:val="left"/>
      <w:pPr>
        <w:tabs>
          <w:tab w:val="num" w:pos="4320"/>
        </w:tabs>
        <w:ind w:left="4320" w:hanging="360"/>
      </w:pPr>
      <w:rPr>
        <w:rFonts w:ascii="Times New Roman" w:hAnsi="Times New Roman" w:hint="default"/>
      </w:rPr>
    </w:lvl>
    <w:lvl w:ilvl="6" w:tplc="CE7A92C0" w:tentative="1">
      <w:start w:val="1"/>
      <w:numFmt w:val="bullet"/>
      <w:lvlText w:val="•"/>
      <w:lvlJc w:val="left"/>
      <w:pPr>
        <w:tabs>
          <w:tab w:val="num" w:pos="5040"/>
        </w:tabs>
        <w:ind w:left="5040" w:hanging="360"/>
      </w:pPr>
      <w:rPr>
        <w:rFonts w:ascii="Times New Roman" w:hAnsi="Times New Roman" w:hint="default"/>
      </w:rPr>
    </w:lvl>
    <w:lvl w:ilvl="7" w:tplc="79644F8E" w:tentative="1">
      <w:start w:val="1"/>
      <w:numFmt w:val="bullet"/>
      <w:lvlText w:val="•"/>
      <w:lvlJc w:val="left"/>
      <w:pPr>
        <w:tabs>
          <w:tab w:val="num" w:pos="5760"/>
        </w:tabs>
        <w:ind w:left="5760" w:hanging="360"/>
      </w:pPr>
      <w:rPr>
        <w:rFonts w:ascii="Times New Roman" w:hAnsi="Times New Roman" w:hint="default"/>
      </w:rPr>
    </w:lvl>
    <w:lvl w:ilvl="8" w:tplc="84566EB4"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24B744D7"/>
    <w:multiLevelType w:val="hybridMultilevel"/>
    <w:tmpl w:val="D772B706"/>
    <w:lvl w:ilvl="0" w:tplc="0419000F">
      <w:start w:val="3"/>
      <w:numFmt w:val="decimal"/>
      <w:lvlText w:val="%1."/>
      <w:lvlJc w:val="left"/>
      <w:pPr>
        <w:ind w:left="928"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24CF599B"/>
    <w:multiLevelType w:val="hybridMultilevel"/>
    <w:tmpl w:val="B0BA6D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1A71D0B"/>
    <w:multiLevelType w:val="hybridMultilevel"/>
    <w:tmpl w:val="0A92E8C4"/>
    <w:lvl w:ilvl="0" w:tplc="1E7E37C0">
      <w:start w:val="2"/>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7" w15:restartNumberingAfterBreak="0">
    <w:nsid w:val="4193794F"/>
    <w:multiLevelType w:val="hybridMultilevel"/>
    <w:tmpl w:val="76D0641E"/>
    <w:lvl w:ilvl="0" w:tplc="8C0E8A0C">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69A361F"/>
    <w:multiLevelType w:val="hybridMultilevel"/>
    <w:tmpl w:val="19E4959A"/>
    <w:lvl w:ilvl="0" w:tplc="BEEA89CE">
      <w:start w:val="1"/>
      <w:numFmt w:val="bullet"/>
      <w:lvlText w:val="•"/>
      <w:lvlJc w:val="left"/>
      <w:pPr>
        <w:tabs>
          <w:tab w:val="num" w:pos="720"/>
        </w:tabs>
        <w:ind w:left="720" w:hanging="360"/>
      </w:pPr>
      <w:rPr>
        <w:rFonts w:ascii="Times New Roman" w:hAnsi="Times New Roman" w:hint="default"/>
      </w:rPr>
    </w:lvl>
    <w:lvl w:ilvl="1" w:tplc="051C56BC" w:tentative="1">
      <w:start w:val="1"/>
      <w:numFmt w:val="bullet"/>
      <w:lvlText w:val="•"/>
      <w:lvlJc w:val="left"/>
      <w:pPr>
        <w:tabs>
          <w:tab w:val="num" w:pos="1440"/>
        </w:tabs>
        <w:ind w:left="1440" w:hanging="360"/>
      </w:pPr>
      <w:rPr>
        <w:rFonts w:ascii="Times New Roman" w:hAnsi="Times New Roman" w:hint="default"/>
      </w:rPr>
    </w:lvl>
    <w:lvl w:ilvl="2" w:tplc="D80264F6" w:tentative="1">
      <w:start w:val="1"/>
      <w:numFmt w:val="bullet"/>
      <w:lvlText w:val="•"/>
      <w:lvlJc w:val="left"/>
      <w:pPr>
        <w:tabs>
          <w:tab w:val="num" w:pos="2160"/>
        </w:tabs>
        <w:ind w:left="2160" w:hanging="360"/>
      </w:pPr>
      <w:rPr>
        <w:rFonts w:ascii="Times New Roman" w:hAnsi="Times New Roman" w:hint="default"/>
      </w:rPr>
    </w:lvl>
    <w:lvl w:ilvl="3" w:tplc="B8703842" w:tentative="1">
      <w:start w:val="1"/>
      <w:numFmt w:val="bullet"/>
      <w:lvlText w:val="•"/>
      <w:lvlJc w:val="left"/>
      <w:pPr>
        <w:tabs>
          <w:tab w:val="num" w:pos="2880"/>
        </w:tabs>
        <w:ind w:left="2880" w:hanging="360"/>
      </w:pPr>
      <w:rPr>
        <w:rFonts w:ascii="Times New Roman" w:hAnsi="Times New Roman" w:hint="default"/>
      </w:rPr>
    </w:lvl>
    <w:lvl w:ilvl="4" w:tplc="CE7E6BCA" w:tentative="1">
      <w:start w:val="1"/>
      <w:numFmt w:val="bullet"/>
      <w:lvlText w:val="•"/>
      <w:lvlJc w:val="left"/>
      <w:pPr>
        <w:tabs>
          <w:tab w:val="num" w:pos="3600"/>
        </w:tabs>
        <w:ind w:left="3600" w:hanging="360"/>
      </w:pPr>
      <w:rPr>
        <w:rFonts w:ascii="Times New Roman" w:hAnsi="Times New Roman" w:hint="default"/>
      </w:rPr>
    </w:lvl>
    <w:lvl w:ilvl="5" w:tplc="929E2F5E" w:tentative="1">
      <w:start w:val="1"/>
      <w:numFmt w:val="bullet"/>
      <w:lvlText w:val="•"/>
      <w:lvlJc w:val="left"/>
      <w:pPr>
        <w:tabs>
          <w:tab w:val="num" w:pos="4320"/>
        </w:tabs>
        <w:ind w:left="4320" w:hanging="360"/>
      </w:pPr>
      <w:rPr>
        <w:rFonts w:ascii="Times New Roman" w:hAnsi="Times New Roman" w:hint="default"/>
      </w:rPr>
    </w:lvl>
    <w:lvl w:ilvl="6" w:tplc="7A769790" w:tentative="1">
      <w:start w:val="1"/>
      <w:numFmt w:val="bullet"/>
      <w:lvlText w:val="•"/>
      <w:lvlJc w:val="left"/>
      <w:pPr>
        <w:tabs>
          <w:tab w:val="num" w:pos="5040"/>
        </w:tabs>
        <w:ind w:left="5040" w:hanging="360"/>
      </w:pPr>
      <w:rPr>
        <w:rFonts w:ascii="Times New Roman" w:hAnsi="Times New Roman" w:hint="default"/>
      </w:rPr>
    </w:lvl>
    <w:lvl w:ilvl="7" w:tplc="F5D22064" w:tentative="1">
      <w:start w:val="1"/>
      <w:numFmt w:val="bullet"/>
      <w:lvlText w:val="•"/>
      <w:lvlJc w:val="left"/>
      <w:pPr>
        <w:tabs>
          <w:tab w:val="num" w:pos="5760"/>
        </w:tabs>
        <w:ind w:left="5760" w:hanging="360"/>
      </w:pPr>
      <w:rPr>
        <w:rFonts w:ascii="Times New Roman" w:hAnsi="Times New Roman" w:hint="default"/>
      </w:rPr>
    </w:lvl>
    <w:lvl w:ilvl="8" w:tplc="DC2C17E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59FB4C7C"/>
    <w:multiLevelType w:val="hybridMultilevel"/>
    <w:tmpl w:val="BAA619FC"/>
    <w:lvl w:ilvl="0" w:tplc="FC8626E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10" w15:restartNumberingAfterBreak="0">
    <w:nsid w:val="61C765CD"/>
    <w:multiLevelType w:val="hybridMultilevel"/>
    <w:tmpl w:val="53FAFE4E"/>
    <w:lvl w:ilvl="0" w:tplc="8D5A1E48">
      <w:start w:val="1"/>
      <w:numFmt w:val="bullet"/>
      <w:lvlText w:val="•"/>
      <w:lvlJc w:val="left"/>
      <w:pPr>
        <w:tabs>
          <w:tab w:val="num" w:pos="720"/>
        </w:tabs>
        <w:ind w:left="720" w:hanging="360"/>
      </w:pPr>
      <w:rPr>
        <w:rFonts w:ascii="Times New Roman" w:hAnsi="Times New Roman" w:hint="default"/>
      </w:rPr>
    </w:lvl>
    <w:lvl w:ilvl="1" w:tplc="29CA70BE" w:tentative="1">
      <w:start w:val="1"/>
      <w:numFmt w:val="bullet"/>
      <w:lvlText w:val="•"/>
      <w:lvlJc w:val="left"/>
      <w:pPr>
        <w:tabs>
          <w:tab w:val="num" w:pos="1440"/>
        </w:tabs>
        <w:ind w:left="1440" w:hanging="360"/>
      </w:pPr>
      <w:rPr>
        <w:rFonts w:ascii="Times New Roman" w:hAnsi="Times New Roman" w:hint="default"/>
      </w:rPr>
    </w:lvl>
    <w:lvl w:ilvl="2" w:tplc="A1C0F11E" w:tentative="1">
      <w:start w:val="1"/>
      <w:numFmt w:val="bullet"/>
      <w:lvlText w:val="•"/>
      <w:lvlJc w:val="left"/>
      <w:pPr>
        <w:tabs>
          <w:tab w:val="num" w:pos="2160"/>
        </w:tabs>
        <w:ind w:left="2160" w:hanging="360"/>
      </w:pPr>
      <w:rPr>
        <w:rFonts w:ascii="Times New Roman" w:hAnsi="Times New Roman" w:hint="default"/>
      </w:rPr>
    </w:lvl>
    <w:lvl w:ilvl="3" w:tplc="B4A23270" w:tentative="1">
      <w:start w:val="1"/>
      <w:numFmt w:val="bullet"/>
      <w:lvlText w:val="•"/>
      <w:lvlJc w:val="left"/>
      <w:pPr>
        <w:tabs>
          <w:tab w:val="num" w:pos="2880"/>
        </w:tabs>
        <w:ind w:left="2880" w:hanging="360"/>
      </w:pPr>
      <w:rPr>
        <w:rFonts w:ascii="Times New Roman" w:hAnsi="Times New Roman" w:hint="default"/>
      </w:rPr>
    </w:lvl>
    <w:lvl w:ilvl="4" w:tplc="6C009622" w:tentative="1">
      <w:start w:val="1"/>
      <w:numFmt w:val="bullet"/>
      <w:lvlText w:val="•"/>
      <w:lvlJc w:val="left"/>
      <w:pPr>
        <w:tabs>
          <w:tab w:val="num" w:pos="3600"/>
        </w:tabs>
        <w:ind w:left="3600" w:hanging="360"/>
      </w:pPr>
      <w:rPr>
        <w:rFonts w:ascii="Times New Roman" w:hAnsi="Times New Roman" w:hint="default"/>
      </w:rPr>
    </w:lvl>
    <w:lvl w:ilvl="5" w:tplc="27B6CF12" w:tentative="1">
      <w:start w:val="1"/>
      <w:numFmt w:val="bullet"/>
      <w:lvlText w:val="•"/>
      <w:lvlJc w:val="left"/>
      <w:pPr>
        <w:tabs>
          <w:tab w:val="num" w:pos="4320"/>
        </w:tabs>
        <w:ind w:left="4320" w:hanging="360"/>
      </w:pPr>
      <w:rPr>
        <w:rFonts w:ascii="Times New Roman" w:hAnsi="Times New Roman" w:hint="default"/>
      </w:rPr>
    </w:lvl>
    <w:lvl w:ilvl="6" w:tplc="7AC44120" w:tentative="1">
      <w:start w:val="1"/>
      <w:numFmt w:val="bullet"/>
      <w:lvlText w:val="•"/>
      <w:lvlJc w:val="left"/>
      <w:pPr>
        <w:tabs>
          <w:tab w:val="num" w:pos="5040"/>
        </w:tabs>
        <w:ind w:left="5040" w:hanging="360"/>
      </w:pPr>
      <w:rPr>
        <w:rFonts w:ascii="Times New Roman" w:hAnsi="Times New Roman" w:hint="default"/>
      </w:rPr>
    </w:lvl>
    <w:lvl w:ilvl="7" w:tplc="C4F2331C" w:tentative="1">
      <w:start w:val="1"/>
      <w:numFmt w:val="bullet"/>
      <w:lvlText w:val="•"/>
      <w:lvlJc w:val="left"/>
      <w:pPr>
        <w:tabs>
          <w:tab w:val="num" w:pos="5760"/>
        </w:tabs>
        <w:ind w:left="5760" w:hanging="360"/>
      </w:pPr>
      <w:rPr>
        <w:rFonts w:ascii="Times New Roman" w:hAnsi="Times New Roman" w:hint="default"/>
      </w:rPr>
    </w:lvl>
    <w:lvl w:ilvl="8" w:tplc="0FDCB9D8"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637E1594"/>
    <w:multiLevelType w:val="hybridMultilevel"/>
    <w:tmpl w:val="213E9D92"/>
    <w:lvl w:ilvl="0" w:tplc="61DCC45C">
      <w:start w:val="1"/>
      <w:numFmt w:val="bullet"/>
      <w:lvlText w:val="•"/>
      <w:lvlJc w:val="left"/>
      <w:pPr>
        <w:tabs>
          <w:tab w:val="num" w:pos="720"/>
        </w:tabs>
        <w:ind w:left="720" w:hanging="360"/>
      </w:pPr>
      <w:rPr>
        <w:rFonts w:ascii="Times New Roman" w:hAnsi="Times New Roman" w:hint="default"/>
      </w:rPr>
    </w:lvl>
    <w:lvl w:ilvl="1" w:tplc="95C2B7F0" w:tentative="1">
      <w:start w:val="1"/>
      <w:numFmt w:val="bullet"/>
      <w:lvlText w:val="•"/>
      <w:lvlJc w:val="left"/>
      <w:pPr>
        <w:tabs>
          <w:tab w:val="num" w:pos="1440"/>
        </w:tabs>
        <w:ind w:left="1440" w:hanging="360"/>
      </w:pPr>
      <w:rPr>
        <w:rFonts w:ascii="Times New Roman" w:hAnsi="Times New Roman" w:hint="default"/>
      </w:rPr>
    </w:lvl>
    <w:lvl w:ilvl="2" w:tplc="298C6A1E" w:tentative="1">
      <w:start w:val="1"/>
      <w:numFmt w:val="bullet"/>
      <w:lvlText w:val="•"/>
      <w:lvlJc w:val="left"/>
      <w:pPr>
        <w:tabs>
          <w:tab w:val="num" w:pos="2160"/>
        </w:tabs>
        <w:ind w:left="2160" w:hanging="360"/>
      </w:pPr>
      <w:rPr>
        <w:rFonts w:ascii="Times New Roman" w:hAnsi="Times New Roman" w:hint="default"/>
      </w:rPr>
    </w:lvl>
    <w:lvl w:ilvl="3" w:tplc="A0A66B50" w:tentative="1">
      <w:start w:val="1"/>
      <w:numFmt w:val="bullet"/>
      <w:lvlText w:val="•"/>
      <w:lvlJc w:val="left"/>
      <w:pPr>
        <w:tabs>
          <w:tab w:val="num" w:pos="2880"/>
        </w:tabs>
        <w:ind w:left="2880" w:hanging="360"/>
      </w:pPr>
      <w:rPr>
        <w:rFonts w:ascii="Times New Roman" w:hAnsi="Times New Roman" w:hint="default"/>
      </w:rPr>
    </w:lvl>
    <w:lvl w:ilvl="4" w:tplc="4E9E5B12" w:tentative="1">
      <w:start w:val="1"/>
      <w:numFmt w:val="bullet"/>
      <w:lvlText w:val="•"/>
      <w:lvlJc w:val="left"/>
      <w:pPr>
        <w:tabs>
          <w:tab w:val="num" w:pos="3600"/>
        </w:tabs>
        <w:ind w:left="3600" w:hanging="360"/>
      </w:pPr>
      <w:rPr>
        <w:rFonts w:ascii="Times New Roman" w:hAnsi="Times New Roman" w:hint="default"/>
      </w:rPr>
    </w:lvl>
    <w:lvl w:ilvl="5" w:tplc="394C9470" w:tentative="1">
      <w:start w:val="1"/>
      <w:numFmt w:val="bullet"/>
      <w:lvlText w:val="•"/>
      <w:lvlJc w:val="left"/>
      <w:pPr>
        <w:tabs>
          <w:tab w:val="num" w:pos="4320"/>
        </w:tabs>
        <w:ind w:left="4320" w:hanging="360"/>
      </w:pPr>
      <w:rPr>
        <w:rFonts w:ascii="Times New Roman" w:hAnsi="Times New Roman" w:hint="default"/>
      </w:rPr>
    </w:lvl>
    <w:lvl w:ilvl="6" w:tplc="24F42918" w:tentative="1">
      <w:start w:val="1"/>
      <w:numFmt w:val="bullet"/>
      <w:lvlText w:val="•"/>
      <w:lvlJc w:val="left"/>
      <w:pPr>
        <w:tabs>
          <w:tab w:val="num" w:pos="5040"/>
        </w:tabs>
        <w:ind w:left="5040" w:hanging="360"/>
      </w:pPr>
      <w:rPr>
        <w:rFonts w:ascii="Times New Roman" w:hAnsi="Times New Roman" w:hint="default"/>
      </w:rPr>
    </w:lvl>
    <w:lvl w:ilvl="7" w:tplc="FE280560" w:tentative="1">
      <w:start w:val="1"/>
      <w:numFmt w:val="bullet"/>
      <w:lvlText w:val="•"/>
      <w:lvlJc w:val="left"/>
      <w:pPr>
        <w:tabs>
          <w:tab w:val="num" w:pos="5760"/>
        </w:tabs>
        <w:ind w:left="5760" w:hanging="360"/>
      </w:pPr>
      <w:rPr>
        <w:rFonts w:ascii="Times New Roman" w:hAnsi="Times New Roman" w:hint="default"/>
      </w:rPr>
    </w:lvl>
    <w:lvl w:ilvl="8" w:tplc="9B8E269E"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699A0BDE"/>
    <w:multiLevelType w:val="hybridMultilevel"/>
    <w:tmpl w:val="CC36AC5A"/>
    <w:lvl w:ilvl="0" w:tplc="68782400">
      <w:start w:val="1"/>
      <w:numFmt w:val="bullet"/>
      <w:lvlText w:val="•"/>
      <w:lvlJc w:val="left"/>
      <w:pPr>
        <w:tabs>
          <w:tab w:val="num" w:pos="720"/>
        </w:tabs>
        <w:ind w:left="720" w:hanging="360"/>
      </w:pPr>
      <w:rPr>
        <w:rFonts w:ascii="Times New Roman" w:hAnsi="Times New Roman" w:hint="default"/>
      </w:rPr>
    </w:lvl>
    <w:lvl w:ilvl="1" w:tplc="5C6ACC6E" w:tentative="1">
      <w:start w:val="1"/>
      <w:numFmt w:val="bullet"/>
      <w:lvlText w:val="•"/>
      <w:lvlJc w:val="left"/>
      <w:pPr>
        <w:tabs>
          <w:tab w:val="num" w:pos="1440"/>
        </w:tabs>
        <w:ind w:left="1440" w:hanging="360"/>
      </w:pPr>
      <w:rPr>
        <w:rFonts w:ascii="Times New Roman" w:hAnsi="Times New Roman" w:hint="default"/>
      </w:rPr>
    </w:lvl>
    <w:lvl w:ilvl="2" w:tplc="12467754" w:tentative="1">
      <w:start w:val="1"/>
      <w:numFmt w:val="bullet"/>
      <w:lvlText w:val="•"/>
      <w:lvlJc w:val="left"/>
      <w:pPr>
        <w:tabs>
          <w:tab w:val="num" w:pos="2160"/>
        </w:tabs>
        <w:ind w:left="2160" w:hanging="360"/>
      </w:pPr>
      <w:rPr>
        <w:rFonts w:ascii="Times New Roman" w:hAnsi="Times New Roman" w:hint="default"/>
      </w:rPr>
    </w:lvl>
    <w:lvl w:ilvl="3" w:tplc="5610FB44" w:tentative="1">
      <w:start w:val="1"/>
      <w:numFmt w:val="bullet"/>
      <w:lvlText w:val="•"/>
      <w:lvlJc w:val="left"/>
      <w:pPr>
        <w:tabs>
          <w:tab w:val="num" w:pos="2880"/>
        </w:tabs>
        <w:ind w:left="2880" w:hanging="360"/>
      </w:pPr>
      <w:rPr>
        <w:rFonts w:ascii="Times New Roman" w:hAnsi="Times New Roman" w:hint="default"/>
      </w:rPr>
    </w:lvl>
    <w:lvl w:ilvl="4" w:tplc="F71EDB60" w:tentative="1">
      <w:start w:val="1"/>
      <w:numFmt w:val="bullet"/>
      <w:lvlText w:val="•"/>
      <w:lvlJc w:val="left"/>
      <w:pPr>
        <w:tabs>
          <w:tab w:val="num" w:pos="3600"/>
        </w:tabs>
        <w:ind w:left="3600" w:hanging="360"/>
      </w:pPr>
      <w:rPr>
        <w:rFonts w:ascii="Times New Roman" w:hAnsi="Times New Roman" w:hint="default"/>
      </w:rPr>
    </w:lvl>
    <w:lvl w:ilvl="5" w:tplc="7A6CEB68" w:tentative="1">
      <w:start w:val="1"/>
      <w:numFmt w:val="bullet"/>
      <w:lvlText w:val="•"/>
      <w:lvlJc w:val="left"/>
      <w:pPr>
        <w:tabs>
          <w:tab w:val="num" w:pos="4320"/>
        </w:tabs>
        <w:ind w:left="4320" w:hanging="360"/>
      </w:pPr>
      <w:rPr>
        <w:rFonts w:ascii="Times New Roman" w:hAnsi="Times New Roman" w:hint="default"/>
      </w:rPr>
    </w:lvl>
    <w:lvl w:ilvl="6" w:tplc="9EF6D8CE" w:tentative="1">
      <w:start w:val="1"/>
      <w:numFmt w:val="bullet"/>
      <w:lvlText w:val="•"/>
      <w:lvlJc w:val="left"/>
      <w:pPr>
        <w:tabs>
          <w:tab w:val="num" w:pos="5040"/>
        </w:tabs>
        <w:ind w:left="5040" w:hanging="360"/>
      </w:pPr>
      <w:rPr>
        <w:rFonts w:ascii="Times New Roman" w:hAnsi="Times New Roman" w:hint="default"/>
      </w:rPr>
    </w:lvl>
    <w:lvl w:ilvl="7" w:tplc="ED3CC99C" w:tentative="1">
      <w:start w:val="1"/>
      <w:numFmt w:val="bullet"/>
      <w:lvlText w:val="•"/>
      <w:lvlJc w:val="left"/>
      <w:pPr>
        <w:tabs>
          <w:tab w:val="num" w:pos="5760"/>
        </w:tabs>
        <w:ind w:left="5760" w:hanging="360"/>
      </w:pPr>
      <w:rPr>
        <w:rFonts w:ascii="Times New Roman" w:hAnsi="Times New Roman" w:hint="default"/>
      </w:rPr>
    </w:lvl>
    <w:lvl w:ilvl="8" w:tplc="00A29282"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713F4AE5"/>
    <w:multiLevelType w:val="multilevel"/>
    <w:tmpl w:val="E11A20AC"/>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3"/>
  </w:num>
  <w:num w:numId="2">
    <w:abstractNumId w:val="4"/>
  </w:num>
  <w:num w:numId="3">
    <w:abstractNumId w:val="0"/>
  </w:num>
  <w:num w:numId="4">
    <w:abstractNumId w:val="5"/>
  </w:num>
  <w:num w:numId="5">
    <w:abstractNumId w:val="11"/>
  </w:num>
  <w:num w:numId="6">
    <w:abstractNumId w:val="8"/>
  </w:num>
  <w:num w:numId="7">
    <w:abstractNumId w:val="3"/>
  </w:num>
  <w:num w:numId="8">
    <w:abstractNumId w:val="10"/>
  </w:num>
  <w:num w:numId="9">
    <w:abstractNumId w:val="12"/>
  </w:num>
  <w:num w:numId="10">
    <w:abstractNumId w:val="1"/>
  </w:num>
  <w:num w:numId="11">
    <w:abstractNumId w:val="9"/>
  </w:num>
  <w:num w:numId="12">
    <w:abstractNumId w:val="6"/>
  </w:num>
  <w:num w:numId="13">
    <w:abstractNumId w:val="9"/>
  </w:num>
  <w:num w:numId="14">
    <w:abstractNumId w:val="7"/>
  </w:num>
  <w:num w:numId="15">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documentProtection w:edit="trackedChanges" w:enforcement="0"/>
  <w:defaultTabStop w:val="709"/>
  <w:hyphenationZone w:val="425"/>
  <w:drawingGridHorizontalSpacing w:val="181"/>
  <w:drawingGridVerticalSpacing w:val="181"/>
  <w:characterSpacingControl w:val="compressPunctuation"/>
  <w:hdrShapeDefaults>
    <o:shapedefaults v:ext="edit" spidmax="5836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2FEC"/>
    <w:rsid w:val="00000E9D"/>
    <w:rsid w:val="00001711"/>
    <w:rsid w:val="00002598"/>
    <w:rsid w:val="00002806"/>
    <w:rsid w:val="00002969"/>
    <w:rsid w:val="00002FDF"/>
    <w:rsid w:val="000051B3"/>
    <w:rsid w:val="000053A3"/>
    <w:rsid w:val="00005953"/>
    <w:rsid w:val="0000601B"/>
    <w:rsid w:val="000103D6"/>
    <w:rsid w:val="00010AED"/>
    <w:rsid w:val="00011D9B"/>
    <w:rsid w:val="00012715"/>
    <w:rsid w:val="00012C28"/>
    <w:rsid w:val="00013FE8"/>
    <w:rsid w:val="000146CF"/>
    <w:rsid w:val="00014876"/>
    <w:rsid w:val="00014C3B"/>
    <w:rsid w:val="00015BA8"/>
    <w:rsid w:val="00017695"/>
    <w:rsid w:val="00017E57"/>
    <w:rsid w:val="000222A1"/>
    <w:rsid w:val="000228EF"/>
    <w:rsid w:val="00022A38"/>
    <w:rsid w:val="000234F8"/>
    <w:rsid w:val="0002410E"/>
    <w:rsid w:val="0002424F"/>
    <w:rsid w:val="00026083"/>
    <w:rsid w:val="000269A2"/>
    <w:rsid w:val="00027C5B"/>
    <w:rsid w:val="000308CF"/>
    <w:rsid w:val="000322D2"/>
    <w:rsid w:val="00032B64"/>
    <w:rsid w:val="00033844"/>
    <w:rsid w:val="00033A4A"/>
    <w:rsid w:val="00034A2A"/>
    <w:rsid w:val="0003579D"/>
    <w:rsid w:val="0003594A"/>
    <w:rsid w:val="000402AB"/>
    <w:rsid w:val="00040682"/>
    <w:rsid w:val="00040CDE"/>
    <w:rsid w:val="00040E15"/>
    <w:rsid w:val="00041F68"/>
    <w:rsid w:val="000428D1"/>
    <w:rsid w:val="0004318A"/>
    <w:rsid w:val="00043348"/>
    <w:rsid w:val="0004342E"/>
    <w:rsid w:val="00043590"/>
    <w:rsid w:val="00043946"/>
    <w:rsid w:val="00043957"/>
    <w:rsid w:val="00043DF0"/>
    <w:rsid w:val="00044117"/>
    <w:rsid w:val="00045AC0"/>
    <w:rsid w:val="00045E76"/>
    <w:rsid w:val="0004638F"/>
    <w:rsid w:val="00046C6D"/>
    <w:rsid w:val="00047EAB"/>
    <w:rsid w:val="000507A9"/>
    <w:rsid w:val="00051FB4"/>
    <w:rsid w:val="00051FED"/>
    <w:rsid w:val="0005242F"/>
    <w:rsid w:val="00053664"/>
    <w:rsid w:val="000539FE"/>
    <w:rsid w:val="000543A2"/>
    <w:rsid w:val="0005457D"/>
    <w:rsid w:val="00054975"/>
    <w:rsid w:val="00060019"/>
    <w:rsid w:val="0006236D"/>
    <w:rsid w:val="00062C0E"/>
    <w:rsid w:val="00063769"/>
    <w:rsid w:val="000649F2"/>
    <w:rsid w:val="000650F9"/>
    <w:rsid w:val="000668EC"/>
    <w:rsid w:val="000700E6"/>
    <w:rsid w:val="0007037C"/>
    <w:rsid w:val="000737F0"/>
    <w:rsid w:val="00074C77"/>
    <w:rsid w:val="000750E8"/>
    <w:rsid w:val="0007630B"/>
    <w:rsid w:val="00076595"/>
    <w:rsid w:val="00076D1D"/>
    <w:rsid w:val="0007704C"/>
    <w:rsid w:val="000774CD"/>
    <w:rsid w:val="00077BE8"/>
    <w:rsid w:val="00080B29"/>
    <w:rsid w:val="00081372"/>
    <w:rsid w:val="00082962"/>
    <w:rsid w:val="0008372B"/>
    <w:rsid w:val="00083DBE"/>
    <w:rsid w:val="00085C5A"/>
    <w:rsid w:val="00086925"/>
    <w:rsid w:val="00087BCB"/>
    <w:rsid w:val="00087E2B"/>
    <w:rsid w:val="00090116"/>
    <w:rsid w:val="00090220"/>
    <w:rsid w:val="0009070B"/>
    <w:rsid w:val="00091C07"/>
    <w:rsid w:val="000934A4"/>
    <w:rsid w:val="0009354C"/>
    <w:rsid w:val="000938F9"/>
    <w:rsid w:val="00094118"/>
    <w:rsid w:val="00097138"/>
    <w:rsid w:val="000977CB"/>
    <w:rsid w:val="00097E03"/>
    <w:rsid w:val="000A033C"/>
    <w:rsid w:val="000A0DA0"/>
    <w:rsid w:val="000A2578"/>
    <w:rsid w:val="000A30C9"/>
    <w:rsid w:val="000A343C"/>
    <w:rsid w:val="000A4D92"/>
    <w:rsid w:val="000A5B12"/>
    <w:rsid w:val="000A70EC"/>
    <w:rsid w:val="000A711F"/>
    <w:rsid w:val="000A7CC1"/>
    <w:rsid w:val="000B1C72"/>
    <w:rsid w:val="000B1FFA"/>
    <w:rsid w:val="000B3B6C"/>
    <w:rsid w:val="000B44DB"/>
    <w:rsid w:val="000B4AB0"/>
    <w:rsid w:val="000B4ED8"/>
    <w:rsid w:val="000B5B4F"/>
    <w:rsid w:val="000B5C2F"/>
    <w:rsid w:val="000B7384"/>
    <w:rsid w:val="000C08B5"/>
    <w:rsid w:val="000C2C11"/>
    <w:rsid w:val="000C3CC7"/>
    <w:rsid w:val="000C45D7"/>
    <w:rsid w:val="000C4F61"/>
    <w:rsid w:val="000C62EB"/>
    <w:rsid w:val="000C7C59"/>
    <w:rsid w:val="000D05D0"/>
    <w:rsid w:val="000D0F22"/>
    <w:rsid w:val="000D1CE6"/>
    <w:rsid w:val="000D1E44"/>
    <w:rsid w:val="000D3B7C"/>
    <w:rsid w:val="000D4269"/>
    <w:rsid w:val="000D476E"/>
    <w:rsid w:val="000D4BF3"/>
    <w:rsid w:val="000D5C7B"/>
    <w:rsid w:val="000D6311"/>
    <w:rsid w:val="000D6C33"/>
    <w:rsid w:val="000D763A"/>
    <w:rsid w:val="000E04DE"/>
    <w:rsid w:val="000E168D"/>
    <w:rsid w:val="000E1E6E"/>
    <w:rsid w:val="000E24A4"/>
    <w:rsid w:val="000E2E78"/>
    <w:rsid w:val="000E390D"/>
    <w:rsid w:val="000E3A44"/>
    <w:rsid w:val="000E3BB3"/>
    <w:rsid w:val="000F00C0"/>
    <w:rsid w:val="000F14BE"/>
    <w:rsid w:val="000F15C8"/>
    <w:rsid w:val="000F27B4"/>
    <w:rsid w:val="000F3335"/>
    <w:rsid w:val="000F38BC"/>
    <w:rsid w:val="000F3FC3"/>
    <w:rsid w:val="000F47FA"/>
    <w:rsid w:val="000F4EAE"/>
    <w:rsid w:val="000F5002"/>
    <w:rsid w:val="000F51AB"/>
    <w:rsid w:val="000F65E8"/>
    <w:rsid w:val="000F6B29"/>
    <w:rsid w:val="000F71B2"/>
    <w:rsid w:val="00100683"/>
    <w:rsid w:val="0010121C"/>
    <w:rsid w:val="0010269D"/>
    <w:rsid w:val="00102AC1"/>
    <w:rsid w:val="00102B6D"/>
    <w:rsid w:val="0010404A"/>
    <w:rsid w:val="0010554B"/>
    <w:rsid w:val="00105835"/>
    <w:rsid w:val="00105B44"/>
    <w:rsid w:val="00105E64"/>
    <w:rsid w:val="00105E73"/>
    <w:rsid w:val="00106716"/>
    <w:rsid w:val="00106B05"/>
    <w:rsid w:val="00106FCE"/>
    <w:rsid w:val="0010733E"/>
    <w:rsid w:val="0011164B"/>
    <w:rsid w:val="001117DC"/>
    <w:rsid w:val="00111EA6"/>
    <w:rsid w:val="00112B3A"/>
    <w:rsid w:val="001131B7"/>
    <w:rsid w:val="0011552E"/>
    <w:rsid w:val="0011607E"/>
    <w:rsid w:val="0011611C"/>
    <w:rsid w:val="0011698D"/>
    <w:rsid w:val="00120533"/>
    <w:rsid w:val="00120EAE"/>
    <w:rsid w:val="001212F2"/>
    <w:rsid w:val="00121304"/>
    <w:rsid w:val="001217B2"/>
    <w:rsid w:val="001219E3"/>
    <w:rsid w:val="00122F0F"/>
    <w:rsid w:val="00123AA7"/>
    <w:rsid w:val="001240D8"/>
    <w:rsid w:val="0012492B"/>
    <w:rsid w:val="00124F48"/>
    <w:rsid w:val="001252E9"/>
    <w:rsid w:val="0012788D"/>
    <w:rsid w:val="00127A06"/>
    <w:rsid w:val="00127BA4"/>
    <w:rsid w:val="00127F19"/>
    <w:rsid w:val="00130E82"/>
    <w:rsid w:val="001312CB"/>
    <w:rsid w:val="00131EE7"/>
    <w:rsid w:val="0013337E"/>
    <w:rsid w:val="00134400"/>
    <w:rsid w:val="00134A0E"/>
    <w:rsid w:val="00134AD8"/>
    <w:rsid w:val="00135245"/>
    <w:rsid w:val="001365CC"/>
    <w:rsid w:val="00137227"/>
    <w:rsid w:val="001403EA"/>
    <w:rsid w:val="00140B99"/>
    <w:rsid w:val="00140C1D"/>
    <w:rsid w:val="00140F24"/>
    <w:rsid w:val="00143ABF"/>
    <w:rsid w:val="001448C0"/>
    <w:rsid w:val="00146665"/>
    <w:rsid w:val="00147C40"/>
    <w:rsid w:val="00147D75"/>
    <w:rsid w:val="00150492"/>
    <w:rsid w:val="00150809"/>
    <w:rsid w:val="0015088A"/>
    <w:rsid w:val="0015105B"/>
    <w:rsid w:val="0015260A"/>
    <w:rsid w:val="001526D2"/>
    <w:rsid w:val="00153903"/>
    <w:rsid w:val="001539A8"/>
    <w:rsid w:val="0015423B"/>
    <w:rsid w:val="00155295"/>
    <w:rsid w:val="00156449"/>
    <w:rsid w:val="001618DE"/>
    <w:rsid w:val="00161BF6"/>
    <w:rsid w:val="001623D7"/>
    <w:rsid w:val="0016276D"/>
    <w:rsid w:val="00164343"/>
    <w:rsid w:val="0016443E"/>
    <w:rsid w:val="001655A3"/>
    <w:rsid w:val="0016685B"/>
    <w:rsid w:val="00167061"/>
    <w:rsid w:val="00167C17"/>
    <w:rsid w:val="0017081A"/>
    <w:rsid w:val="00170EC6"/>
    <w:rsid w:val="00170F60"/>
    <w:rsid w:val="00171DDC"/>
    <w:rsid w:val="00172821"/>
    <w:rsid w:val="001734FA"/>
    <w:rsid w:val="001737C5"/>
    <w:rsid w:val="00173824"/>
    <w:rsid w:val="00174226"/>
    <w:rsid w:val="00174D74"/>
    <w:rsid w:val="00175550"/>
    <w:rsid w:val="00175D81"/>
    <w:rsid w:val="00176051"/>
    <w:rsid w:val="0017699D"/>
    <w:rsid w:val="001779DF"/>
    <w:rsid w:val="001807AC"/>
    <w:rsid w:val="001807AE"/>
    <w:rsid w:val="00180E78"/>
    <w:rsid w:val="001810C9"/>
    <w:rsid w:val="0018123C"/>
    <w:rsid w:val="001819FB"/>
    <w:rsid w:val="001837EB"/>
    <w:rsid w:val="0018499B"/>
    <w:rsid w:val="00184EF8"/>
    <w:rsid w:val="00184F03"/>
    <w:rsid w:val="001856F0"/>
    <w:rsid w:val="00185F54"/>
    <w:rsid w:val="001862BF"/>
    <w:rsid w:val="001864CB"/>
    <w:rsid w:val="001865C2"/>
    <w:rsid w:val="001873DE"/>
    <w:rsid w:val="0019020F"/>
    <w:rsid w:val="00190345"/>
    <w:rsid w:val="00190352"/>
    <w:rsid w:val="001904FC"/>
    <w:rsid w:val="00190BA2"/>
    <w:rsid w:val="001925F1"/>
    <w:rsid w:val="00192D3A"/>
    <w:rsid w:val="00193A33"/>
    <w:rsid w:val="00193E61"/>
    <w:rsid w:val="00194609"/>
    <w:rsid w:val="00194C46"/>
    <w:rsid w:val="00194E2F"/>
    <w:rsid w:val="001952B7"/>
    <w:rsid w:val="001957BA"/>
    <w:rsid w:val="00195DD0"/>
    <w:rsid w:val="00195E9F"/>
    <w:rsid w:val="00196546"/>
    <w:rsid w:val="00197BCB"/>
    <w:rsid w:val="001A1699"/>
    <w:rsid w:val="001A1940"/>
    <w:rsid w:val="001A20A9"/>
    <w:rsid w:val="001A2ACE"/>
    <w:rsid w:val="001A2EA1"/>
    <w:rsid w:val="001A376D"/>
    <w:rsid w:val="001A4D94"/>
    <w:rsid w:val="001A52F4"/>
    <w:rsid w:val="001A5545"/>
    <w:rsid w:val="001A6414"/>
    <w:rsid w:val="001A678F"/>
    <w:rsid w:val="001A6C69"/>
    <w:rsid w:val="001A6D34"/>
    <w:rsid w:val="001A77B8"/>
    <w:rsid w:val="001A7A1C"/>
    <w:rsid w:val="001B347C"/>
    <w:rsid w:val="001B37A0"/>
    <w:rsid w:val="001B4717"/>
    <w:rsid w:val="001B4810"/>
    <w:rsid w:val="001B4DFD"/>
    <w:rsid w:val="001B539E"/>
    <w:rsid w:val="001B57BB"/>
    <w:rsid w:val="001B6382"/>
    <w:rsid w:val="001B65D2"/>
    <w:rsid w:val="001B6F13"/>
    <w:rsid w:val="001B6F43"/>
    <w:rsid w:val="001B6FA3"/>
    <w:rsid w:val="001B72B1"/>
    <w:rsid w:val="001C0D55"/>
    <w:rsid w:val="001C2E08"/>
    <w:rsid w:val="001C3B5C"/>
    <w:rsid w:val="001C50AD"/>
    <w:rsid w:val="001C5855"/>
    <w:rsid w:val="001C5916"/>
    <w:rsid w:val="001C6B47"/>
    <w:rsid w:val="001C6C4D"/>
    <w:rsid w:val="001C7E64"/>
    <w:rsid w:val="001D1FDD"/>
    <w:rsid w:val="001D2593"/>
    <w:rsid w:val="001D40D0"/>
    <w:rsid w:val="001D4A65"/>
    <w:rsid w:val="001D53AD"/>
    <w:rsid w:val="001D6502"/>
    <w:rsid w:val="001D792C"/>
    <w:rsid w:val="001D7B5A"/>
    <w:rsid w:val="001E0804"/>
    <w:rsid w:val="001E08E9"/>
    <w:rsid w:val="001E093C"/>
    <w:rsid w:val="001E0B07"/>
    <w:rsid w:val="001E0E6F"/>
    <w:rsid w:val="001E26AE"/>
    <w:rsid w:val="001E31CC"/>
    <w:rsid w:val="001E3812"/>
    <w:rsid w:val="001E397E"/>
    <w:rsid w:val="001E4C37"/>
    <w:rsid w:val="001F0571"/>
    <w:rsid w:val="001F084B"/>
    <w:rsid w:val="001F0CC7"/>
    <w:rsid w:val="001F1741"/>
    <w:rsid w:val="001F24CF"/>
    <w:rsid w:val="001F24EE"/>
    <w:rsid w:val="001F3873"/>
    <w:rsid w:val="001F3AAC"/>
    <w:rsid w:val="001F42AC"/>
    <w:rsid w:val="001F5034"/>
    <w:rsid w:val="001F6AE6"/>
    <w:rsid w:val="001F719E"/>
    <w:rsid w:val="0020088A"/>
    <w:rsid w:val="002009C5"/>
    <w:rsid w:val="00202443"/>
    <w:rsid w:val="00202A39"/>
    <w:rsid w:val="00203761"/>
    <w:rsid w:val="00203DE9"/>
    <w:rsid w:val="00204330"/>
    <w:rsid w:val="00204B1F"/>
    <w:rsid w:val="00204B4E"/>
    <w:rsid w:val="00207235"/>
    <w:rsid w:val="00213F87"/>
    <w:rsid w:val="00214421"/>
    <w:rsid w:val="00215F30"/>
    <w:rsid w:val="00215FB6"/>
    <w:rsid w:val="00216769"/>
    <w:rsid w:val="00216B87"/>
    <w:rsid w:val="00216DBD"/>
    <w:rsid w:val="00217063"/>
    <w:rsid w:val="00217774"/>
    <w:rsid w:val="00217AF3"/>
    <w:rsid w:val="00217B57"/>
    <w:rsid w:val="0022079F"/>
    <w:rsid w:val="00220A2C"/>
    <w:rsid w:val="00220DA3"/>
    <w:rsid w:val="0022126C"/>
    <w:rsid w:val="00221276"/>
    <w:rsid w:val="00221A19"/>
    <w:rsid w:val="00222CEB"/>
    <w:rsid w:val="00222E8A"/>
    <w:rsid w:val="0022333D"/>
    <w:rsid w:val="002233DF"/>
    <w:rsid w:val="00223EC3"/>
    <w:rsid w:val="00223FCA"/>
    <w:rsid w:val="0022436D"/>
    <w:rsid w:val="00225107"/>
    <w:rsid w:val="00227549"/>
    <w:rsid w:val="002306E7"/>
    <w:rsid w:val="00231643"/>
    <w:rsid w:val="00233CA3"/>
    <w:rsid w:val="00233DA2"/>
    <w:rsid w:val="00233F68"/>
    <w:rsid w:val="00234B2F"/>
    <w:rsid w:val="00234F90"/>
    <w:rsid w:val="002369ED"/>
    <w:rsid w:val="00236C28"/>
    <w:rsid w:val="00237173"/>
    <w:rsid w:val="00242462"/>
    <w:rsid w:val="00243A1A"/>
    <w:rsid w:val="00244348"/>
    <w:rsid w:val="0024772C"/>
    <w:rsid w:val="00247B3C"/>
    <w:rsid w:val="00250314"/>
    <w:rsid w:val="00251506"/>
    <w:rsid w:val="002525EA"/>
    <w:rsid w:val="002552A3"/>
    <w:rsid w:val="00256460"/>
    <w:rsid w:val="002570C2"/>
    <w:rsid w:val="00257D5E"/>
    <w:rsid w:val="002607C9"/>
    <w:rsid w:val="002627D8"/>
    <w:rsid w:val="0026406C"/>
    <w:rsid w:val="002646AF"/>
    <w:rsid w:val="00265AD7"/>
    <w:rsid w:val="00265D59"/>
    <w:rsid w:val="002665A6"/>
    <w:rsid w:val="00266625"/>
    <w:rsid w:val="002673FE"/>
    <w:rsid w:val="00267DE2"/>
    <w:rsid w:val="002703D5"/>
    <w:rsid w:val="002704A5"/>
    <w:rsid w:val="002708F8"/>
    <w:rsid w:val="00270AA2"/>
    <w:rsid w:val="00271E81"/>
    <w:rsid w:val="002731C6"/>
    <w:rsid w:val="0027335B"/>
    <w:rsid w:val="00273ACD"/>
    <w:rsid w:val="002740F8"/>
    <w:rsid w:val="0027424E"/>
    <w:rsid w:val="00274B95"/>
    <w:rsid w:val="00274CFF"/>
    <w:rsid w:val="002754A1"/>
    <w:rsid w:val="00275658"/>
    <w:rsid w:val="00276B5D"/>
    <w:rsid w:val="00280A57"/>
    <w:rsid w:val="00280B67"/>
    <w:rsid w:val="00281349"/>
    <w:rsid w:val="002815F5"/>
    <w:rsid w:val="002817F9"/>
    <w:rsid w:val="00281A67"/>
    <w:rsid w:val="00282C58"/>
    <w:rsid w:val="00283273"/>
    <w:rsid w:val="00283AEC"/>
    <w:rsid w:val="00283B86"/>
    <w:rsid w:val="00285FB7"/>
    <w:rsid w:val="0028655C"/>
    <w:rsid w:val="00286E62"/>
    <w:rsid w:val="0029236D"/>
    <w:rsid w:val="0029350B"/>
    <w:rsid w:val="002936A0"/>
    <w:rsid w:val="00293711"/>
    <w:rsid w:val="00294109"/>
    <w:rsid w:val="00294246"/>
    <w:rsid w:val="0029482A"/>
    <w:rsid w:val="0029489D"/>
    <w:rsid w:val="00294B6F"/>
    <w:rsid w:val="00297656"/>
    <w:rsid w:val="00297D8B"/>
    <w:rsid w:val="002A05AB"/>
    <w:rsid w:val="002A1C7C"/>
    <w:rsid w:val="002A1EF8"/>
    <w:rsid w:val="002A2187"/>
    <w:rsid w:val="002A28F0"/>
    <w:rsid w:val="002A2BF0"/>
    <w:rsid w:val="002A2CC1"/>
    <w:rsid w:val="002A484A"/>
    <w:rsid w:val="002A53BF"/>
    <w:rsid w:val="002A559C"/>
    <w:rsid w:val="002A5878"/>
    <w:rsid w:val="002A63C5"/>
    <w:rsid w:val="002A6E17"/>
    <w:rsid w:val="002A776C"/>
    <w:rsid w:val="002A7981"/>
    <w:rsid w:val="002B0C9F"/>
    <w:rsid w:val="002B116C"/>
    <w:rsid w:val="002B1FE9"/>
    <w:rsid w:val="002B2BA2"/>
    <w:rsid w:val="002B2D95"/>
    <w:rsid w:val="002B3E9E"/>
    <w:rsid w:val="002B54F2"/>
    <w:rsid w:val="002B54F5"/>
    <w:rsid w:val="002B5985"/>
    <w:rsid w:val="002B75BE"/>
    <w:rsid w:val="002B7E09"/>
    <w:rsid w:val="002B7ED9"/>
    <w:rsid w:val="002C0623"/>
    <w:rsid w:val="002C08A5"/>
    <w:rsid w:val="002C1422"/>
    <w:rsid w:val="002C1707"/>
    <w:rsid w:val="002C1B7F"/>
    <w:rsid w:val="002C1C58"/>
    <w:rsid w:val="002C2EAF"/>
    <w:rsid w:val="002C506A"/>
    <w:rsid w:val="002C54C5"/>
    <w:rsid w:val="002D1855"/>
    <w:rsid w:val="002D19BC"/>
    <w:rsid w:val="002D5D41"/>
    <w:rsid w:val="002D6158"/>
    <w:rsid w:val="002D7022"/>
    <w:rsid w:val="002D719D"/>
    <w:rsid w:val="002D71EA"/>
    <w:rsid w:val="002D78DE"/>
    <w:rsid w:val="002E0C79"/>
    <w:rsid w:val="002E1A0B"/>
    <w:rsid w:val="002E1AE8"/>
    <w:rsid w:val="002E1DE9"/>
    <w:rsid w:val="002E25EF"/>
    <w:rsid w:val="002E326F"/>
    <w:rsid w:val="002E3312"/>
    <w:rsid w:val="002E367E"/>
    <w:rsid w:val="002E3A1B"/>
    <w:rsid w:val="002E46C1"/>
    <w:rsid w:val="002E4E17"/>
    <w:rsid w:val="002E5BB4"/>
    <w:rsid w:val="002E5CF9"/>
    <w:rsid w:val="002E6767"/>
    <w:rsid w:val="002F1005"/>
    <w:rsid w:val="002F19EB"/>
    <w:rsid w:val="002F1AF0"/>
    <w:rsid w:val="002F2115"/>
    <w:rsid w:val="002F32F2"/>
    <w:rsid w:val="002F3656"/>
    <w:rsid w:val="002F3ECE"/>
    <w:rsid w:val="002F5C81"/>
    <w:rsid w:val="002F60B8"/>
    <w:rsid w:val="002F7380"/>
    <w:rsid w:val="002F7CC1"/>
    <w:rsid w:val="002F7E47"/>
    <w:rsid w:val="00300221"/>
    <w:rsid w:val="0030135F"/>
    <w:rsid w:val="00302959"/>
    <w:rsid w:val="0030347F"/>
    <w:rsid w:val="00304916"/>
    <w:rsid w:val="00305117"/>
    <w:rsid w:val="00305892"/>
    <w:rsid w:val="00306097"/>
    <w:rsid w:val="003065C5"/>
    <w:rsid w:val="00306ED5"/>
    <w:rsid w:val="003106F1"/>
    <w:rsid w:val="00310930"/>
    <w:rsid w:val="00311BD0"/>
    <w:rsid w:val="00311BE7"/>
    <w:rsid w:val="00312765"/>
    <w:rsid w:val="00312D81"/>
    <w:rsid w:val="003134EE"/>
    <w:rsid w:val="00313560"/>
    <w:rsid w:val="0031508E"/>
    <w:rsid w:val="00315377"/>
    <w:rsid w:val="00316BCC"/>
    <w:rsid w:val="00316D1B"/>
    <w:rsid w:val="00317C4D"/>
    <w:rsid w:val="0032083D"/>
    <w:rsid w:val="00320C04"/>
    <w:rsid w:val="00320EBD"/>
    <w:rsid w:val="0032158B"/>
    <w:rsid w:val="00321C8A"/>
    <w:rsid w:val="00321E7D"/>
    <w:rsid w:val="00322A80"/>
    <w:rsid w:val="003239AE"/>
    <w:rsid w:val="00323A18"/>
    <w:rsid w:val="0032547A"/>
    <w:rsid w:val="00325670"/>
    <w:rsid w:val="00325C57"/>
    <w:rsid w:val="00325D8B"/>
    <w:rsid w:val="00325F48"/>
    <w:rsid w:val="003266E7"/>
    <w:rsid w:val="00326F69"/>
    <w:rsid w:val="0032735B"/>
    <w:rsid w:val="003274D7"/>
    <w:rsid w:val="0032768C"/>
    <w:rsid w:val="00327F78"/>
    <w:rsid w:val="0033011A"/>
    <w:rsid w:val="003305F6"/>
    <w:rsid w:val="00330FA7"/>
    <w:rsid w:val="00332FEF"/>
    <w:rsid w:val="00333038"/>
    <w:rsid w:val="0033332D"/>
    <w:rsid w:val="003336EA"/>
    <w:rsid w:val="00333F57"/>
    <w:rsid w:val="0033499D"/>
    <w:rsid w:val="00334F5D"/>
    <w:rsid w:val="003359D6"/>
    <w:rsid w:val="00335C26"/>
    <w:rsid w:val="00335C35"/>
    <w:rsid w:val="00337172"/>
    <w:rsid w:val="00337F78"/>
    <w:rsid w:val="003417B5"/>
    <w:rsid w:val="00343BFF"/>
    <w:rsid w:val="0034564B"/>
    <w:rsid w:val="00345DED"/>
    <w:rsid w:val="003467FC"/>
    <w:rsid w:val="00347612"/>
    <w:rsid w:val="00347CBC"/>
    <w:rsid w:val="003506D1"/>
    <w:rsid w:val="0035145E"/>
    <w:rsid w:val="00351A56"/>
    <w:rsid w:val="003528E9"/>
    <w:rsid w:val="00352BA1"/>
    <w:rsid w:val="003538B4"/>
    <w:rsid w:val="003541EF"/>
    <w:rsid w:val="003542F9"/>
    <w:rsid w:val="0035532D"/>
    <w:rsid w:val="00355979"/>
    <w:rsid w:val="00356E8A"/>
    <w:rsid w:val="00360341"/>
    <w:rsid w:val="00360490"/>
    <w:rsid w:val="00360B59"/>
    <w:rsid w:val="00360EBE"/>
    <w:rsid w:val="00360F5F"/>
    <w:rsid w:val="003617DD"/>
    <w:rsid w:val="00361828"/>
    <w:rsid w:val="003618C4"/>
    <w:rsid w:val="003622B6"/>
    <w:rsid w:val="00362363"/>
    <w:rsid w:val="00362994"/>
    <w:rsid w:val="00362D38"/>
    <w:rsid w:val="00363049"/>
    <w:rsid w:val="00363422"/>
    <w:rsid w:val="00363424"/>
    <w:rsid w:val="00363C49"/>
    <w:rsid w:val="003665CE"/>
    <w:rsid w:val="00366A81"/>
    <w:rsid w:val="003675F3"/>
    <w:rsid w:val="00371EE0"/>
    <w:rsid w:val="003728C3"/>
    <w:rsid w:val="00372C06"/>
    <w:rsid w:val="00373532"/>
    <w:rsid w:val="00373846"/>
    <w:rsid w:val="003747AE"/>
    <w:rsid w:val="00374F10"/>
    <w:rsid w:val="00376776"/>
    <w:rsid w:val="003776CA"/>
    <w:rsid w:val="00377C00"/>
    <w:rsid w:val="00377E2C"/>
    <w:rsid w:val="0038050C"/>
    <w:rsid w:val="003826DC"/>
    <w:rsid w:val="003827B9"/>
    <w:rsid w:val="00383CD9"/>
    <w:rsid w:val="00384B97"/>
    <w:rsid w:val="003862AD"/>
    <w:rsid w:val="00387269"/>
    <w:rsid w:val="0038733B"/>
    <w:rsid w:val="00387429"/>
    <w:rsid w:val="003906B9"/>
    <w:rsid w:val="00390867"/>
    <w:rsid w:val="00391346"/>
    <w:rsid w:val="003918B6"/>
    <w:rsid w:val="00391DAB"/>
    <w:rsid w:val="00391E67"/>
    <w:rsid w:val="003942D0"/>
    <w:rsid w:val="00394834"/>
    <w:rsid w:val="00394B7D"/>
    <w:rsid w:val="00394B80"/>
    <w:rsid w:val="0039687A"/>
    <w:rsid w:val="00397513"/>
    <w:rsid w:val="00397C53"/>
    <w:rsid w:val="003A00B7"/>
    <w:rsid w:val="003A0D5D"/>
    <w:rsid w:val="003A2B0A"/>
    <w:rsid w:val="003A3F7F"/>
    <w:rsid w:val="003A44EE"/>
    <w:rsid w:val="003A463D"/>
    <w:rsid w:val="003A4ABC"/>
    <w:rsid w:val="003A6E5A"/>
    <w:rsid w:val="003A72F9"/>
    <w:rsid w:val="003A782F"/>
    <w:rsid w:val="003B1BB1"/>
    <w:rsid w:val="003B1DD8"/>
    <w:rsid w:val="003B2FBA"/>
    <w:rsid w:val="003B3D31"/>
    <w:rsid w:val="003B434F"/>
    <w:rsid w:val="003B46E9"/>
    <w:rsid w:val="003B48A4"/>
    <w:rsid w:val="003B5570"/>
    <w:rsid w:val="003B67C9"/>
    <w:rsid w:val="003B6E46"/>
    <w:rsid w:val="003B795F"/>
    <w:rsid w:val="003B7F25"/>
    <w:rsid w:val="003B7F3A"/>
    <w:rsid w:val="003C064B"/>
    <w:rsid w:val="003C0704"/>
    <w:rsid w:val="003C0CA8"/>
    <w:rsid w:val="003C1E3E"/>
    <w:rsid w:val="003C257C"/>
    <w:rsid w:val="003C278C"/>
    <w:rsid w:val="003C3729"/>
    <w:rsid w:val="003C3B54"/>
    <w:rsid w:val="003C4602"/>
    <w:rsid w:val="003C5F4A"/>
    <w:rsid w:val="003C718C"/>
    <w:rsid w:val="003C7350"/>
    <w:rsid w:val="003C794F"/>
    <w:rsid w:val="003D00DE"/>
    <w:rsid w:val="003D0F90"/>
    <w:rsid w:val="003D1912"/>
    <w:rsid w:val="003D2503"/>
    <w:rsid w:val="003D2B90"/>
    <w:rsid w:val="003D340F"/>
    <w:rsid w:val="003D4285"/>
    <w:rsid w:val="003D47C3"/>
    <w:rsid w:val="003D60AA"/>
    <w:rsid w:val="003D663F"/>
    <w:rsid w:val="003D7383"/>
    <w:rsid w:val="003D739D"/>
    <w:rsid w:val="003D7BE3"/>
    <w:rsid w:val="003E0489"/>
    <w:rsid w:val="003E0813"/>
    <w:rsid w:val="003E10E6"/>
    <w:rsid w:val="003E2EF7"/>
    <w:rsid w:val="003E64D1"/>
    <w:rsid w:val="003E65FF"/>
    <w:rsid w:val="003E6B47"/>
    <w:rsid w:val="003E7DD1"/>
    <w:rsid w:val="003F085B"/>
    <w:rsid w:val="003F0B32"/>
    <w:rsid w:val="003F0D4A"/>
    <w:rsid w:val="003F12B0"/>
    <w:rsid w:val="003F1724"/>
    <w:rsid w:val="003F2591"/>
    <w:rsid w:val="003F286F"/>
    <w:rsid w:val="003F2B56"/>
    <w:rsid w:val="003F4ED6"/>
    <w:rsid w:val="003F5075"/>
    <w:rsid w:val="003F5B68"/>
    <w:rsid w:val="003F677D"/>
    <w:rsid w:val="003F68BB"/>
    <w:rsid w:val="003F7566"/>
    <w:rsid w:val="004004FE"/>
    <w:rsid w:val="00400DA2"/>
    <w:rsid w:val="0040172B"/>
    <w:rsid w:val="00402145"/>
    <w:rsid w:val="0040234E"/>
    <w:rsid w:val="004045DD"/>
    <w:rsid w:val="00405410"/>
    <w:rsid w:val="004112D0"/>
    <w:rsid w:val="00411728"/>
    <w:rsid w:val="00413CFA"/>
    <w:rsid w:val="004141CA"/>
    <w:rsid w:val="0041503B"/>
    <w:rsid w:val="00416932"/>
    <w:rsid w:val="00417F73"/>
    <w:rsid w:val="0042008D"/>
    <w:rsid w:val="00420531"/>
    <w:rsid w:val="00420EAC"/>
    <w:rsid w:val="00420EB7"/>
    <w:rsid w:val="00421634"/>
    <w:rsid w:val="0042357B"/>
    <w:rsid w:val="00423AA2"/>
    <w:rsid w:val="00424A87"/>
    <w:rsid w:val="00424F69"/>
    <w:rsid w:val="004260B9"/>
    <w:rsid w:val="00426BF1"/>
    <w:rsid w:val="00427AC0"/>
    <w:rsid w:val="00430677"/>
    <w:rsid w:val="00430798"/>
    <w:rsid w:val="004309CE"/>
    <w:rsid w:val="004321BA"/>
    <w:rsid w:val="00432FF6"/>
    <w:rsid w:val="00434E73"/>
    <w:rsid w:val="00437538"/>
    <w:rsid w:val="00437877"/>
    <w:rsid w:val="004379B5"/>
    <w:rsid w:val="00441A13"/>
    <w:rsid w:val="00442CDE"/>
    <w:rsid w:val="00443C07"/>
    <w:rsid w:val="004454C6"/>
    <w:rsid w:val="00445EBC"/>
    <w:rsid w:val="004471A3"/>
    <w:rsid w:val="004472CD"/>
    <w:rsid w:val="004476D1"/>
    <w:rsid w:val="004508A9"/>
    <w:rsid w:val="004519F6"/>
    <w:rsid w:val="00451E5C"/>
    <w:rsid w:val="0045316B"/>
    <w:rsid w:val="00453811"/>
    <w:rsid w:val="00454C65"/>
    <w:rsid w:val="0045502E"/>
    <w:rsid w:val="00455F01"/>
    <w:rsid w:val="00456297"/>
    <w:rsid w:val="00460889"/>
    <w:rsid w:val="004614D6"/>
    <w:rsid w:val="00462506"/>
    <w:rsid w:val="004625A5"/>
    <w:rsid w:val="00463CFA"/>
    <w:rsid w:val="00463E65"/>
    <w:rsid w:val="00464364"/>
    <w:rsid w:val="004649B3"/>
    <w:rsid w:val="00464B39"/>
    <w:rsid w:val="00465BEA"/>
    <w:rsid w:val="00465FB1"/>
    <w:rsid w:val="00466063"/>
    <w:rsid w:val="00466C40"/>
    <w:rsid w:val="00466E6E"/>
    <w:rsid w:val="00467321"/>
    <w:rsid w:val="004702C0"/>
    <w:rsid w:val="00470493"/>
    <w:rsid w:val="004704AA"/>
    <w:rsid w:val="00471A9F"/>
    <w:rsid w:val="00471E2A"/>
    <w:rsid w:val="0047237E"/>
    <w:rsid w:val="0047369A"/>
    <w:rsid w:val="0047378C"/>
    <w:rsid w:val="0047399D"/>
    <w:rsid w:val="00473A16"/>
    <w:rsid w:val="0047425C"/>
    <w:rsid w:val="004742A9"/>
    <w:rsid w:val="004742D2"/>
    <w:rsid w:val="0047446E"/>
    <w:rsid w:val="0047457B"/>
    <w:rsid w:val="004765DF"/>
    <w:rsid w:val="00476CA3"/>
    <w:rsid w:val="004771CB"/>
    <w:rsid w:val="00477318"/>
    <w:rsid w:val="00480CDA"/>
    <w:rsid w:val="00482DA3"/>
    <w:rsid w:val="00483688"/>
    <w:rsid w:val="004849EA"/>
    <w:rsid w:val="00484E6E"/>
    <w:rsid w:val="00485EB3"/>
    <w:rsid w:val="00486E59"/>
    <w:rsid w:val="00487264"/>
    <w:rsid w:val="00487573"/>
    <w:rsid w:val="00491AD4"/>
    <w:rsid w:val="00491DAE"/>
    <w:rsid w:val="00491F8E"/>
    <w:rsid w:val="00492613"/>
    <w:rsid w:val="004927ED"/>
    <w:rsid w:val="0049284D"/>
    <w:rsid w:val="00495855"/>
    <w:rsid w:val="004959FC"/>
    <w:rsid w:val="00496B6C"/>
    <w:rsid w:val="00496F68"/>
    <w:rsid w:val="004A0396"/>
    <w:rsid w:val="004A0AB3"/>
    <w:rsid w:val="004A1904"/>
    <w:rsid w:val="004A197C"/>
    <w:rsid w:val="004A20FF"/>
    <w:rsid w:val="004A2865"/>
    <w:rsid w:val="004A3514"/>
    <w:rsid w:val="004A3950"/>
    <w:rsid w:val="004A3A7A"/>
    <w:rsid w:val="004A41EF"/>
    <w:rsid w:val="004A4B79"/>
    <w:rsid w:val="004A6742"/>
    <w:rsid w:val="004B0C17"/>
    <w:rsid w:val="004B0D34"/>
    <w:rsid w:val="004B12E6"/>
    <w:rsid w:val="004B1658"/>
    <w:rsid w:val="004B19C7"/>
    <w:rsid w:val="004B1BCB"/>
    <w:rsid w:val="004B3149"/>
    <w:rsid w:val="004B440D"/>
    <w:rsid w:val="004B4EB9"/>
    <w:rsid w:val="004B5324"/>
    <w:rsid w:val="004B5F4D"/>
    <w:rsid w:val="004B6495"/>
    <w:rsid w:val="004B7F97"/>
    <w:rsid w:val="004C0770"/>
    <w:rsid w:val="004C0DCA"/>
    <w:rsid w:val="004C1BFC"/>
    <w:rsid w:val="004C1E91"/>
    <w:rsid w:val="004C284D"/>
    <w:rsid w:val="004C33C3"/>
    <w:rsid w:val="004C3501"/>
    <w:rsid w:val="004C3D41"/>
    <w:rsid w:val="004C4096"/>
    <w:rsid w:val="004C4D45"/>
    <w:rsid w:val="004C713C"/>
    <w:rsid w:val="004C7A43"/>
    <w:rsid w:val="004C7C2D"/>
    <w:rsid w:val="004C7D1B"/>
    <w:rsid w:val="004D0A43"/>
    <w:rsid w:val="004D0B49"/>
    <w:rsid w:val="004D2049"/>
    <w:rsid w:val="004D2703"/>
    <w:rsid w:val="004D2B73"/>
    <w:rsid w:val="004D3509"/>
    <w:rsid w:val="004D3C32"/>
    <w:rsid w:val="004D3F1E"/>
    <w:rsid w:val="004D42EB"/>
    <w:rsid w:val="004D5389"/>
    <w:rsid w:val="004D661D"/>
    <w:rsid w:val="004D7624"/>
    <w:rsid w:val="004D7B56"/>
    <w:rsid w:val="004E228F"/>
    <w:rsid w:val="004E25B9"/>
    <w:rsid w:val="004E5C5C"/>
    <w:rsid w:val="004E63F2"/>
    <w:rsid w:val="004E69CC"/>
    <w:rsid w:val="004E75AC"/>
    <w:rsid w:val="004E79E6"/>
    <w:rsid w:val="004E7C19"/>
    <w:rsid w:val="004E7E4C"/>
    <w:rsid w:val="004F1420"/>
    <w:rsid w:val="004F1860"/>
    <w:rsid w:val="004F4903"/>
    <w:rsid w:val="004F5161"/>
    <w:rsid w:val="004F5825"/>
    <w:rsid w:val="004F664B"/>
    <w:rsid w:val="004F73D0"/>
    <w:rsid w:val="004F73E1"/>
    <w:rsid w:val="004F747E"/>
    <w:rsid w:val="00500CCE"/>
    <w:rsid w:val="00501588"/>
    <w:rsid w:val="005019D7"/>
    <w:rsid w:val="00502B17"/>
    <w:rsid w:val="00503A5D"/>
    <w:rsid w:val="0050422D"/>
    <w:rsid w:val="00505210"/>
    <w:rsid w:val="00505737"/>
    <w:rsid w:val="0050590B"/>
    <w:rsid w:val="00506A7C"/>
    <w:rsid w:val="0050725D"/>
    <w:rsid w:val="00507264"/>
    <w:rsid w:val="00507C24"/>
    <w:rsid w:val="005109B4"/>
    <w:rsid w:val="00511161"/>
    <w:rsid w:val="0051191D"/>
    <w:rsid w:val="00511B18"/>
    <w:rsid w:val="00511CC7"/>
    <w:rsid w:val="00511CCE"/>
    <w:rsid w:val="00512129"/>
    <w:rsid w:val="00513CDA"/>
    <w:rsid w:val="0051414B"/>
    <w:rsid w:val="0051470F"/>
    <w:rsid w:val="00523589"/>
    <w:rsid w:val="00524028"/>
    <w:rsid w:val="005253B8"/>
    <w:rsid w:val="00526452"/>
    <w:rsid w:val="00530136"/>
    <w:rsid w:val="0053056B"/>
    <w:rsid w:val="00531CA4"/>
    <w:rsid w:val="0053299B"/>
    <w:rsid w:val="00532A07"/>
    <w:rsid w:val="00533FC5"/>
    <w:rsid w:val="00534969"/>
    <w:rsid w:val="00534B34"/>
    <w:rsid w:val="005351EA"/>
    <w:rsid w:val="005355CE"/>
    <w:rsid w:val="0053667C"/>
    <w:rsid w:val="0053720F"/>
    <w:rsid w:val="005376F9"/>
    <w:rsid w:val="005410B9"/>
    <w:rsid w:val="00542BAE"/>
    <w:rsid w:val="005430EC"/>
    <w:rsid w:val="00543844"/>
    <w:rsid w:val="00545487"/>
    <w:rsid w:val="00546C15"/>
    <w:rsid w:val="00547386"/>
    <w:rsid w:val="00547C6B"/>
    <w:rsid w:val="00547ECC"/>
    <w:rsid w:val="00550E2D"/>
    <w:rsid w:val="00552136"/>
    <w:rsid w:val="00554B31"/>
    <w:rsid w:val="005553C6"/>
    <w:rsid w:val="00555C57"/>
    <w:rsid w:val="00556441"/>
    <w:rsid w:val="00556AB8"/>
    <w:rsid w:val="00556CA7"/>
    <w:rsid w:val="0056116D"/>
    <w:rsid w:val="005631EB"/>
    <w:rsid w:val="0056402E"/>
    <w:rsid w:val="005650A1"/>
    <w:rsid w:val="005653A8"/>
    <w:rsid w:val="0056641B"/>
    <w:rsid w:val="00567169"/>
    <w:rsid w:val="00570130"/>
    <w:rsid w:val="00570A15"/>
    <w:rsid w:val="00571C2E"/>
    <w:rsid w:val="00572D69"/>
    <w:rsid w:val="00574129"/>
    <w:rsid w:val="00574595"/>
    <w:rsid w:val="00575EE6"/>
    <w:rsid w:val="005760DE"/>
    <w:rsid w:val="00577C38"/>
    <w:rsid w:val="00580456"/>
    <w:rsid w:val="00580586"/>
    <w:rsid w:val="00580BBC"/>
    <w:rsid w:val="00581730"/>
    <w:rsid w:val="00581890"/>
    <w:rsid w:val="00582E46"/>
    <w:rsid w:val="00582F4F"/>
    <w:rsid w:val="00583ADB"/>
    <w:rsid w:val="00584FE2"/>
    <w:rsid w:val="005867D9"/>
    <w:rsid w:val="005869F3"/>
    <w:rsid w:val="00586B4E"/>
    <w:rsid w:val="00587E8F"/>
    <w:rsid w:val="005904C9"/>
    <w:rsid w:val="00590706"/>
    <w:rsid w:val="00590C42"/>
    <w:rsid w:val="0059180A"/>
    <w:rsid w:val="005924B3"/>
    <w:rsid w:val="0059277D"/>
    <w:rsid w:val="00592965"/>
    <w:rsid w:val="00592E36"/>
    <w:rsid w:val="0059343A"/>
    <w:rsid w:val="005942ED"/>
    <w:rsid w:val="005943AD"/>
    <w:rsid w:val="00597B02"/>
    <w:rsid w:val="005A1FE5"/>
    <w:rsid w:val="005A24D6"/>
    <w:rsid w:val="005A32CC"/>
    <w:rsid w:val="005A429F"/>
    <w:rsid w:val="005A478D"/>
    <w:rsid w:val="005A539F"/>
    <w:rsid w:val="005A7FFE"/>
    <w:rsid w:val="005B12F9"/>
    <w:rsid w:val="005B3A14"/>
    <w:rsid w:val="005B3D41"/>
    <w:rsid w:val="005B4612"/>
    <w:rsid w:val="005B51F8"/>
    <w:rsid w:val="005B714F"/>
    <w:rsid w:val="005C0CCC"/>
    <w:rsid w:val="005C0FA5"/>
    <w:rsid w:val="005C1DEE"/>
    <w:rsid w:val="005C273A"/>
    <w:rsid w:val="005C3B26"/>
    <w:rsid w:val="005C3CA7"/>
    <w:rsid w:val="005C4891"/>
    <w:rsid w:val="005C5F8D"/>
    <w:rsid w:val="005C6505"/>
    <w:rsid w:val="005C70A3"/>
    <w:rsid w:val="005C70C4"/>
    <w:rsid w:val="005D1ADB"/>
    <w:rsid w:val="005D262D"/>
    <w:rsid w:val="005D2750"/>
    <w:rsid w:val="005D28CF"/>
    <w:rsid w:val="005D3033"/>
    <w:rsid w:val="005D3A93"/>
    <w:rsid w:val="005D3B39"/>
    <w:rsid w:val="005D62ED"/>
    <w:rsid w:val="005D6425"/>
    <w:rsid w:val="005D6F3D"/>
    <w:rsid w:val="005D7E89"/>
    <w:rsid w:val="005E1081"/>
    <w:rsid w:val="005E2098"/>
    <w:rsid w:val="005E21C0"/>
    <w:rsid w:val="005E33EF"/>
    <w:rsid w:val="005E3AC6"/>
    <w:rsid w:val="005E3B7F"/>
    <w:rsid w:val="005E43EF"/>
    <w:rsid w:val="005E5328"/>
    <w:rsid w:val="005E54A6"/>
    <w:rsid w:val="005F0B2B"/>
    <w:rsid w:val="005F1139"/>
    <w:rsid w:val="005F1CFB"/>
    <w:rsid w:val="005F2A87"/>
    <w:rsid w:val="005F3090"/>
    <w:rsid w:val="005F3456"/>
    <w:rsid w:val="005F449E"/>
    <w:rsid w:val="005F44F2"/>
    <w:rsid w:val="005F5184"/>
    <w:rsid w:val="005F5C37"/>
    <w:rsid w:val="005F6164"/>
    <w:rsid w:val="005F627D"/>
    <w:rsid w:val="005F6C65"/>
    <w:rsid w:val="005F6CA8"/>
    <w:rsid w:val="005F7923"/>
    <w:rsid w:val="005F7A1C"/>
    <w:rsid w:val="005F7F8D"/>
    <w:rsid w:val="00601DC4"/>
    <w:rsid w:val="006028DB"/>
    <w:rsid w:val="00602ADD"/>
    <w:rsid w:val="00603221"/>
    <w:rsid w:val="0060499E"/>
    <w:rsid w:val="00604C2B"/>
    <w:rsid w:val="00605987"/>
    <w:rsid w:val="00606DDA"/>
    <w:rsid w:val="0061012B"/>
    <w:rsid w:val="006110D6"/>
    <w:rsid w:val="00614F35"/>
    <w:rsid w:val="00616047"/>
    <w:rsid w:val="00616139"/>
    <w:rsid w:val="006163F9"/>
    <w:rsid w:val="0061647C"/>
    <w:rsid w:val="00616F4F"/>
    <w:rsid w:val="0061716D"/>
    <w:rsid w:val="0061724A"/>
    <w:rsid w:val="006174E2"/>
    <w:rsid w:val="00620860"/>
    <w:rsid w:val="00620892"/>
    <w:rsid w:val="00620F98"/>
    <w:rsid w:val="00622AA5"/>
    <w:rsid w:val="006239FF"/>
    <w:rsid w:val="00626CE9"/>
    <w:rsid w:val="00630370"/>
    <w:rsid w:val="00630B16"/>
    <w:rsid w:val="00631444"/>
    <w:rsid w:val="00631BD1"/>
    <w:rsid w:val="006322B6"/>
    <w:rsid w:val="00633D4A"/>
    <w:rsid w:val="00634599"/>
    <w:rsid w:val="006368F7"/>
    <w:rsid w:val="00636D06"/>
    <w:rsid w:val="00637CCF"/>
    <w:rsid w:val="00641FE2"/>
    <w:rsid w:val="006425D1"/>
    <w:rsid w:val="00642EE3"/>
    <w:rsid w:val="00643613"/>
    <w:rsid w:val="00643CDC"/>
    <w:rsid w:val="00643EA6"/>
    <w:rsid w:val="00643FFE"/>
    <w:rsid w:val="00644261"/>
    <w:rsid w:val="00647029"/>
    <w:rsid w:val="00651693"/>
    <w:rsid w:val="00654989"/>
    <w:rsid w:val="00655047"/>
    <w:rsid w:val="00655C24"/>
    <w:rsid w:val="00656168"/>
    <w:rsid w:val="006568EC"/>
    <w:rsid w:val="00656AA5"/>
    <w:rsid w:val="00656DE6"/>
    <w:rsid w:val="006605A5"/>
    <w:rsid w:val="00661CC8"/>
    <w:rsid w:val="00662B21"/>
    <w:rsid w:val="0066392A"/>
    <w:rsid w:val="00664DBB"/>
    <w:rsid w:val="00665143"/>
    <w:rsid w:val="00665AC1"/>
    <w:rsid w:val="00665E21"/>
    <w:rsid w:val="00666286"/>
    <w:rsid w:val="00666D29"/>
    <w:rsid w:val="00667336"/>
    <w:rsid w:val="006674B5"/>
    <w:rsid w:val="00667EBF"/>
    <w:rsid w:val="00667F21"/>
    <w:rsid w:val="00670F79"/>
    <w:rsid w:val="00671B2B"/>
    <w:rsid w:val="00672B27"/>
    <w:rsid w:val="00673D1B"/>
    <w:rsid w:val="00674CBB"/>
    <w:rsid w:val="00677362"/>
    <w:rsid w:val="00680E1C"/>
    <w:rsid w:val="00680ED2"/>
    <w:rsid w:val="006832CD"/>
    <w:rsid w:val="006855FE"/>
    <w:rsid w:val="0068596C"/>
    <w:rsid w:val="00685B96"/>
    <w:rsid w:val="00685D59"/>
    <w:rsid w:val="00686672"/>
    <w:rsid w:val="006878F9"/>
    <w:rsid w:val="00687A40"/>
    <w:rsid w:val="00690290"/>
    <w:rsid w:val="00690B5C"/>
    <w:rsid w:val="00690E2B"/>
    <w:rsid w:val="00691065"/>
    <w:rsid w:val="00692D8A"/>
    <w:rsid w:val="00692DE1"/>
    <w:rsid w:val="006948FA"/>
    <w:rsid w:val="00694AD9"/>
    <w:rsid w:val="00694E29"/>
    <w:rsid w:val="00696979"/>
    <w:rsid w:val="00696DBD"/>
    <w:rsid w:val="00697588"/>
    <w:rsid w:val="006978DB"/>
    <w:rsid w:val="00697ED2"/>
    <w:rsid w:val="006A0605"/>
    <w:rsid w:val="006A1AC3"/>
    <w:rsid w:val="006A27BF"/>
    <w:rsid w:val="006A340E"/>
    <w:rsid w:val="006A3447"/>
    <w:rsid w:val="006A3746"/>
    <w:rsid w:val="006A4FE8"/>
    <w:rsid w:val="006A7316"/>
    <w:rsid w:val="006A7627"/>
    <w:rsid w:val="006A7928"/>
    <w:rsid w:val="006B0632"/>
    <w:rsid w:val="006B1ED6"/>
    <w:rsid w:val="006B4284"/>
    <w:rsid w:val="006B49A4"/>
    <w:rsid w:val="006B54E5"/>
    <w:rsid w:val="006B565F"/>
    <w:rsid w:val="006B5D0C"/>
    <w:rsid w:val="006C0F5E"/>
    <w:rsid w:val="006C24A3"/>
    <w:rsid w:val="006C2D9F"/>
    <w:rsid w:val="006C3B44"/>
    <w:rsid w:val="006C3E3C"/>
    <w:rsid w:val="006C455C"/>
    <w:rsid w:val="006C504A"/>
    <w:rsid w:val="006C676A"/>
    <w:rsid w:val="006C6F00"/>
    <w:rsid w:val="006C73F4"/>
    <w:rsid w:val="006C787C"/>
    <w:rsid w:val="006C78E0"/>
    <w:rsid w:val="006D02CE"/>
    <w:rsid w:val="006D0F8E"/>
    <w:rsid w:val="006D15ED"/>
    <w:rsid w:val="006D2B37"/>
    <w:rsid w:val="006D314A"/>
    <w:rsid w:val="006D36DF"/>
    <w:rsid w:val="006D397E"/>
    <w:rsid w:val="006D4013"/>
    <w:rsid w:val="006D59F2"/>
    <w:rsid w:val="006D64DE"/>
    <w:rsid w:val="006D7AF1"/>
    <w:rsid w:val="006E0BDD"/>
    <w:rsid w:val="006E195C"/>
    <w:rsid w:val="006E25FD"/>
    <w:rsid w:val="006E2942"/>
    <w:rsid w:val="006E2B40"/>
    <w:rsid w:val="006E4CF0"/>
    <w:rsid w:val="006E5BBA"/>
    <w:rsid w:val="006E6D8B"/>
    <w:rsid w:val="006E72B0"/>
    <w:rsid w:val="006E7417"/>
    <w:rsid w:val="006E7A2C"/>
    <w:rsid w:val="006F18D6"/>
    <w:rsid w:val="006F1D16"/>
    <w:rsid w:val="006F1FD0"/>
    <w:rsid w:val="006F258B"/>
    <w:rsid w:val="006F286B"/>
    <w:rsid w:val="006F2CEC"/>
    <w:rsid w:val="006F3A33"/>
    <w:rsid w:val="006F3C05"/>
    <w:rsid w:val="006F57B7"/>
    <w:rsid w:val="006F6148"/>
    <w:rsid w:val="006F6AD4"/>
    <w:rsid w:val="00700AD1"/>
    <w:rsid w:val="007021B5"/>
    <w:rsid w:val="007029F8"/>
    <w:rsid w:val="00703220"/>
    <w:rsid w:val="00703959"/>
    <w:rsid w:val="00703BDD"/>
    <w:rsid w:val="00704C2F"/>
    <w:rsid w:val="00704EA1"/>
    <w:rsid w:val="00710F3D"/>
    <w:rsid w:val="007128A3"/>
    <w:rsid w:val="00712FD1"/>
    <w:rsid w:val="00713F05"/>
    <w:rsid w:val="007141F1"/>
    <w:rsid w:val="00714355"/>
    <w:rsid w:val="0071443A"/>
    <w:rsid w:val="007145D6"/>
    <w:rsid w:val="007149A8"/>
    <w:rsid w:val="00714F2B"/>
    <w:rsid w:val="007157BE"/>
    <w:rsid w:val="00715BC2"/>
    <w:rsid w:val="00715D14"/>
    <w:rsid w:val="00715F24"/>
    <w:rsid w:val="0071603D"/>
    <w:rsid w:val="00716FA9"/>
    <w:rsid w:val="00716FC8"/>
    <w:rsid w:val="00720BCD"/>
    <w:rsid w:val="0072144B"/>
    <w:rsid w:val="00723458"/>
    <w:rsid w:val="00724D33"/>
    <w:rsid w:val="007250A5"/>
    <w:rsid w:val="007251EF"/>
    <w:rsid w:val="0072538D"/>
    <w:rsid w:val="00725C55"/>
    <w:rsid w:val="00726068"/>
    <w:rsid w:val="007265C7"/>
    <w:rsid w:val="007266FC"/>
    <w:rsid w:val="00726990"/>
    <w:rsid w:val="00730ABB"/>
    <w:rsid w:val="00731C4A"/>
    <w:rsid w:val="007335C3"/>
    <w:rsid w:val="0073471A"/>
    <w:rsid w:val="00734EE3"/>
    <w:rsid w:val="007354E7"/>
    <w:rsid w:val="0073634A"/>
    <w:rsid w:val="0073635A"/>
    <w:rsid w:val="00736876"/>
    <w:rsid w:val="007370CD"/>
    <w:rsid w:val="00737747"/>
    <w:rsid w:val="007377BC"/>
    <w:rsid w:val="007379B7"/>
    <w:rsid w:val="007418F2"/>
    <w:rsid w:val="007426EE"/>
    <w:rsid w:val="00742C71"/>
    <w:rsid w:val="00742D5C"/>
    <w:rsid w:val="00743255"/>
    <w:rsid w:val="007440B7"/>
    <w:rsid w:val="007449E3"/>
    <w:rsid w:val="00744D6B"/>
    <w:rsid w:val="00744F54"/>
    <w:rsid w:val="00745EBF"/>
    <w:rsid w:val="007461EC"/>
    <w:rsid w:val="007462B0"/>
    <w:rsid w:val="00746809"/>
    <w:rsid w:val="0074693A"/>
    <w:rsid w:val="0074708B"/>
    <w:rsid w:val="00750554"/>
    <w:rsid w:val="00750EFC"/>
    <w:rsid w:val="00751A0E"/>
    <w:rsid w:val="0075259E"/>
    <w:rsid w:val="0075446B"/>
    <w:rsid w:val="007548A0"/>
    <w:rsid w:val="007551B7"/>
    <w:rsid w:val="0075595F"/>
    <w:rsid w:val="00756262"/>
    <w:rsid w:val="00756A88"/>
    <w:rsid w:val="0075785A"/>
    <w:rsid w:val="007579C7"/>
    <w:rsid w:val="0076051D"/>
    <w:rsid w:val="007605BA"/>
    <w:rsid w:val="00762E60"/>
    <w:rsid w:val="00763453"/>
    <w:rsid w:val="00765089"/>
    <w:rsid w:val="007657E9"/>
    <w:rsid w:val="00765A87"/>
    <w:rsid w:val="00766E66"/>
    <w:rsid w:val="00767934"/>
    <w:rsid w:val="00770C23"/>
    <w:rsid w:val="00770DFF"/>
    <w:rsid w:val="007710AA"/>
    <w:rsid w:val="0077267C"/>
    <w:rsid w:val="0077377B"/>
    <w:rsid w:val="00774006"/>
    <w:rsid w:val="00775510"/>
    <w:rsid w:val="0077634D"/>
    <w:rsid w:val="00777038"/>
    <w:rsid w:val="007776FE"/>
    <w:rsid w:val="00782177"/>
    <w:rsid w:val="007834E2"/>
    <w:rsid w:val="0078451A"/>
    <w:rsid w:val="00785E6A"/>
    <w:rsid w:val="007868E1"/>
    <w:rsid w:val="0078721F"/>
    <w:rsid w:val="00787D44"/>
    <w:rsid w:val="00791085"/>
    <w:rsid w:val="00791B24"/>
    <w:rsid w:val="00791B4D"/>
    <w:rsid w:val="00791D0D"/>
    <w:rsid w:val="00792B31"/>
    <w:rsid w:val="00793B6D"/>
    <w:rsid w:val="0079447C"/>
    <w:rsid w:val="00794663"/>
    <w:rsid w:val="00796F03"/>
    <w:rsid w:val="0079701A"/>
    <w:rsid w:val="007978F5"/>
    <w:rsid w:val="007A0D01"/>
    <w:rsid w:val="007A1174"/>
    <w:rsid w:val="007A1578"/>
    <w:rsid w:val="007A1F48"/>
    <w:rsid w:val="007A3151"/>
    <w:rsid w:val="007A3D4D"/>
    <w:rsid w:val="007A51C9"/>
    <w:rsid w:val="007A678D"/>
    <w:rsid w:val="007A6888"/>
    <w:rsid w:val="007A6D23"/>
    <w:rsid w:val="007A7FAE"/>
    <w:rsid w:val="007B0640"/>
    <w:rsid w:val="007B1422"/>
    <w:rsid w:val="007B1565"/>
    <w:rsid w:val="007B1B74"/>
    <w:rsid w:val="007B4B91"/>
    <w:rsid w:val="007B549D"/>
    <w:rsid w:val="007B5760"/>
    <w:rsid w:val="007B60C2"/>
    <w:rsid w:val="007B76A8"/>
    <w:rsid w:val="007C019B"/>
    <w:rsid w:val="007C0208"/>
    <w:rsid w:val="007C0465"/>
    <w:rsid w:val="007C1530"/>
    <w:rsid w:val="007C1923"/>
    <w:rsid w:val="007C1D86"/>
    <w:rsid w:val="007C3419"/>
    <w:rsid w:val="007C360A"/>
    <w:rsid w:val="007C4674"/>
    <w:rsid w:val="007C4E4C"/>
    <w:rsid w:val="007C521E"/>
    <w:rsid w:val="007C5682"/>
    <w:rsid w:val="007C5A68"/>
    <w:rsid w:val="007C5EF6"/>
    <w:rsid w:val="007C6071"/>
    <w:rsid w:val="007C60CA"/>
    <w:rsid w:val="007C7151"/>
    <w:rsid w:val="007C7565"/>
    <w:rsid w:val="007D0738"/>
    <w:rsid w:val="007D2574"/>
    <w:rsid w:val="007D2B6A"/>
    <w:rsid w:val="007D3725"/>
    <w:rsid w:val="007D3764"/>
    <w:rsid w:val="007D429A"/>
    <w:rsid w:val="007D496E"/>
    <w:rsid w:val="007D4E99"/>
    <w:rsid w:val="007D54D0"/>
    <w:rsid w:val="007D5A9E"/>
    <w:rsid w:val="007D62D2"/>
    <w:rsid w:val="007D65A5"/>
    <w:rsid w:val="007D706B"/>
    <w:rsid w:val="007E279F"/>
    <w:rsid w:val="007E29DF"/>
    <w:rsid w:val="007E382E"/>
    <w:rsid w:val="007E4344"/>
    <w:rsid w:val="007E452F"/>
    <w:rsid w:val="007E5F56"/>
    <w:rsid w:val="007E66D1"/>
    <w:rsid w:val="007E7F2D"/>
    <w:rsid w:val="007F065A"/>
    <w:rsid w:val="007F06D6"/>
    <w:rsid w:val="007F0A66"/>
    <w:rsid w:val="007F2710"/>
    <w:rsid w:val="007F3AF5"/>
    <w:rsid w:val="007F43F1"/>
    <w:rsid w:val="007F4B78"/>
    <w:rsid w:val="007F4F17"/>
    <w:rsid w:val="007F68E3"/>
    <w:rsid w:val="007F791B"/>
    <w:rsid w:val="00800675"/>
    <w:rsid w:val="00800ACB"/>
    <w:rsid w:val="00802928"/>
    <w:rsid w:val="008029AA"/>
    <w:rsid w:val="00802D59"/>
    <w:rsid w:val="00803A32"/>
    <w:rsid w:val="00804D4E"/>
    <w:rsid w:val="00804DF0"/>
    <w:rsid w:val="0080513F"/>
    <w:rsid w:val="00806073"/>
    <w:rsid w:val="00806622"/>
    <w:rsid w:val="00806EB7"/>
    <w:rsid w:val="008074BB"/>
    <w:rsid w:val="008118FB"/>
    <w:rsid w:val="00811AF7"/>
    <w:rsid w:val="00812412"/>
    <w:rsid w:val="00813E93"/>
    <w:rsid w:val="00816531"/>
    <w:rsid w:val="00816836"/>
    <w:rsid w:val="00816EB6"/>
    <w:rsid w:val="008201DE"/>
    <w:rsid w:val="00822210"/>
    <w:rsid w:val="00822266"/>
    <w:rsid w:val="00822B3A"/>
    <w:rsid w:val="00822D72"/>
    <w:rsid w:val="00823695"/>
    <w:rsid w:val="0082397D"/>
    <w:rsid w:val="00823AB3"/>
    <w:rsid w:val="008243DA"/>
    <w:rsid w:val="008245A6"/>
    <w:rsid w:val="00824F29"/>
    <w:rsid w:val="00824FCF"/>
    <w:rsid w:val="00825E59"/>
    <w:rsid w:val="008261B6"/>
    <w:rsid w:val="00826945"/>
    <w:rsid w:val="00827120"/>
    <w:rsid w:val="008271E0"/>
    <w:rsid w:val="0082778B"/>
    <w:rsid w:val="00827B81"/>
    <w:rsid w:val="0083042A"/>
    <w:rsid w:val="008316D0"/>
    <w:rsid w:val="0083235C"/>
    <w:rsid w:val="00832E97"/>
    <w:rsid w:val="00832EFA"/>
    <w:rsid w:val="00833C7B"/>
    <w:rsid w:val="0083547C"/>
    <w:rsid w:val="00836C62"/>
    <w:rsid w:val="00837972"/>
    <w:rsid w:val="00841429"/>
    <w:rsid w:val="00842320"/>
    <w:rsid w:val="00842BF5"/>
    <w:rsid w:val="00842C6B"/>
    <w:rsid w:val="00843DF8"/>
    <w:rsid w:val="00843FA1"/>
    <w:rsid w:val="0084646C"/>
    <w:rsid w:val="00847564"/>
    <w:rsid w:val="0084757B"/>
    <w:rsid w:val="00847889"/>
    <w:rsid w:val="0084793F"/>
    <w:rsid w:val="008524F2"/>
    <w:rsid w:val="0085315C"/>
    <w:rsid w:val="00853259"/>
    <w:rsid w:val="00854A83"/>
    <w:rsid w:val="008554C6"/>
    <w:rsid w:val="00855735"/>
    <w:rsid w:val="0085623D"/>
    <w:rsid w:val="00856CB5"/>
    <w:rsid w:val="00860368"/>
    <w:rsid w:val="008603F3"/>
    <w:rsid w:val="00861379"/>
    <w:rsid w:val="00861591"/>
    <w:rsid w:val="0086187D"/>
    <w:rsid w:val="0086253B"/>
    <w:rsid w:val="0086313C"/>
    <w:rsid w:val="00863CDB"/>
    <w:rsid w:val="00864923"/>
    <w:rsid w:val="0086492C"/>
    <w:rsid w:val="008657F2"/>
    <w:rsid w:val="008660A4"/>
    <w:rsid w:val="0086631D"/>
    <w:rsid w:val="008667C4"/>
    <w:rsid w:val="00871CE2"/>
    <w:rsid w:val="00873172"/>
    <w:rsid w:val="008754E7"/>
    <w:rsid w:val="008764FA"/>
    <w:rsid w:val="00876A55"/>
    <w:rsid w:val="00877CC6"/>
    <w:rsid w:val="00880030"/>
    <w:rsid w:val="00881039"/>
    <w:rsid w:val="00882152"/>
    <w:rsid w:val="00883614"/>
    <w:rsid w:val="008840F4"/>
    <w:rsid w:val="00884872"/>
    <w:rsid w:val="00884A74"/>
    <w:rsid w:val="00885CFF"/>
    <w:rsid w:val="00885F67"/>
    <w:rsid w:val="008863DF"/>
    <w:rsid w:val="00886655"/>
    <w:rsid w:val="00886F97"/>
    <w:rsid w:val="0088701F"/>
    <w:rsid w:val="00890C1D"/>
    <w:rsid w:val="00890DB9"/>
    <w:rsid w:val="00890FA5"/>
    <w:rsid w:val="00891589"/>
    <w:rsid w:val="00893B4F"/>
    <w:rsid w:val="00894468"/>
    <w:rsid w:val="00895529"/>
    <w:rsid w:val="0089568B"/>
    <w:rsid w:val="00895994"/>
    <w:rsid w:val="0089741B"/>
    <w:rsid w:val="00897649"/>
    <w:rsid w:val="00897E78"/>
    <w:rsid w:val="008A0776"/>
    <w:rsid w:val="008A0D82"/>
    <w:rsid w:val="008A13E4"/>
    <w:rsid w:val="008A279E"/>
    <w:rsid w:val="008A2F0E"/>
    <w:rsid w:val="008A30B0"/>
    <w:rsid w:val="008A4D6E"/>
    <w:rsid w:val="008A53B2"/>
    <w:rsid w:val="008A687A"/>
    <w:rsid w:val="008A7231"/>
    <w:rsid w:val="008B0A74"/>
    <w:rsid w:val="008B11D4"/>
    <w:rsid w:val="008B2535"/>
    <w:rsid w:val="008B2B7B"/>
    <w:rsid w:val="008B2FDB"/>
    <w:rsid w:val="008B2FEC"/>
    <w:rsid w:val="008B421D"/>
    <w:rsid w:val="008B4445"/>
    <w:rsid w:val="008B4945"/>
    <w:rsid w:val="008B6A38"/>
    <w:rsid w:val="008B723D"/>
    <w:rsid w:val="008B7634"/>
    <w:rsid w:val="008B7D10"/>
    <w:rsid w:val="008B7E44"/>
    <w:rsid w:val="008C04E2"/>
    <w:rsid w:val="008C06BE"/>
    <w:rsid w:val="008C0A63"/>
    <w:rsid w:val="008C29F9"/>
    <w:rsid w:val="008C48AC"/>
    <w:rsid w:val="008C6A3F"/>
    <w:rsid w:val="008C6B23"/>
    <w:rsid w:val="008C6DDD"/>
    <w:rsid w:val="008D069F"/>
    <w:rsid w:val="008D0AA8"/>
    <w:rsid w:val="008D0D85"/>
    <w:rsid w:val="008D14F1"/>
    <w:rsid w:val="008D1AD0"/>
    <w:rsid w:val="008D35F3"/>
    <w:rsid w:val="008D4F06"/>
    <w:rsid w:val="008D5057"/>
    <w:rsid w:val="008D52BC"/>
    <w:rsid w:val="008D5B64"/>
    <w:rsid w:val="008D6B6A"/>
    <w:rsid w:val="008D6CCB"/>
    <w:rsid w:val="008D73C7"/>
    <w:rsid w:val="008D7FA8"/>
    <w:rsid w:val="008E0862"/>
    <w:rsid w:val="008E0BEF"/>
    <w:rsid w:val="008E47A5"/>
    <w:rsid w:val="008E4891"/>
    <w:rsid w:val="008E543D"/>
    <w:rsid w:val="008E54C2"/>
    <w:rsid w:val="008E56D4"/>
    <w:rsid w:val="008E6CD8"/>
    <w:rsid w:val="008E7554"/>
    <w:rsid w:val="008F0626"/>
    <w:rsid w:val="008F1E9B"/>
    <w:rsid w:val="008F20F1"/>
    <w:rsid w:val="008F2F25"/>
    <w:rsid w:val="008F5664"/>
    <w:rsid w:val="008F6082"/>
    <w:rsid w:val="008F69D1"/>
    <w:rsid w:val="00900B5E"/>
    <w:rsid w:val="009010EA"/>
    <w:rsid w:val="00901EE2"/>
    <w:rsid w:val="009024DA"/>
    <w:rsid w:val="009032D8"/>
    <w:rsid w:val="00903B4D"/>
    <w:rsid w:val="00904493"/>
    <w:rsid w:val="00906A3E"/>
    <w:rsid w:val="00906CC2"/>
    <w:rsid w:val="009070E7"/>
    <w:rsid w:val="009072A8"/>
    <w:rsid w:val="00910092"/>
    <w:rsid w:val="00910AC7"/>
    <w:rsid w:val="0091168E"/>
    <w:rsid w:val="0091373A"/>
    <w:rsid w:val="00913C3F"/>
    <w:rsid w:val="00913D6E"/>
    <w:rsid w:val="00913DEA"/>
    <w:rsid w:val="00914431"/>
    <w:rsid w:val="00914ECB"/>
    <w:rsid w:val="00915898"/>
    <w:rsid w:val="00917869"/>
    <w:rsid w:val="00917896"/>
    <w:rsid w:val="009217DD"/>
    <w:rsid w:val="00921F9B"/>
    <w:rsid w:val="00922CDD"/>
    <w:rsid w:val="00923A1C"/>
    <w:rsid w:val="009240AE"/>
    <w:rsid w:val="0092494C"/>
    <w:rsid w:val="009250E2"/>
    <w:rsid w:val="00925167"/>
    <w:rsid w:val="00925AD0"/>
    <w:rsid w:val="00925E94"/>
    <w:rsid w:val="009260D7"/>
    <w:rsid w:val="009264CD"/>
    <w:rsid w:val="00927067"/>
    <w:rsid w:val="0092709B"/>
    <w:rsid w:val="00927E46"/>
    <w:rsid w:val="009300C2"/>
    <w:rsid w:val="00930521"/>
    <w:rsid w:val="00930CD4"/>
    <w:rsid w:val="00932B45"/>
    <w:rsid w:val="009334D7"/>
    <w:rsid w:val="0093433C"/>
    <w:rsid w:val="00934812"/>
    <w:rsid w:val="00934A03"/>
    <w:rsid w:val="00935119"/>
    <w:rsid w:val="00937D4A"/>
    <w:rsid w:val="00942A43"/>
    <w:rsid w:val="00942CEF"/>
    <w:rsid w:val="00943EE6"/>
    <w:rsid w:val="00944399"/>
    <w:rsid w:val="00944584"/>
    <w:rsid w:val="00945E65"/>
    <w:rsid w:val="00950D8A"/>
    <w:rsid w:val="00950F4F"/>
    <w:rsid w:val="009511FE"/>
    <w:rsid w:val="0095139A"/>
    <w:rsid w:val="0095371E"/>
    <w:rsid w:val="009551E9"/>
    <w:rsid w:val="0095544B"/>
    <w:rsid w:val="0095605D"/>
    <w:rsid w:val="0095696B"/>
    <w:rsid w:val="00956ADA"/>
    <w:rsid w:val="00957878"/>
    <w:rsid w:val="00957B58"/>
    <w:rsid w:val="00957EC9"/>
    <w:rsid w:val="009600CB"/>
    <w:rsid w:val="00960895"/>
    <w:rsid w:val="00961103"/>
    <w:rsid w:val="0096366D"/>
    <w:rsid w:val="00963E6F"/>
    <w:rsid w:val="00966BE8"/>
    <w:rsid w:val="00967A0B"/>
    <w:rsid w:val="009706D7"/>
    <w:rsid w:val="009710B6"/>
    <w:rsid w:val="00971F52"/>
    <w:rsid w:val="009721A8"/>
    <w:rsid w:val="00975A3C"/>
    <w:rsid w:val="00975F53"/>
    <w:rsid w:val="00981543"/>
    <w:rsid w:val="00983D6D"/>
    <w:rsid w:val="00985024"/>
    <w:rsid w:val="00985616"/>
    <w:rsid w:val="00986105"/>
    <w:rsid w:val="00986114"/>
    <w:rsid w:val="0098687F"/>
    <w:rsid w:val="00987C06"/>
    <w:rsid w:val="00987D4C"/>
    <w:rsid w:val="00987F3E"/>
    <w:rsid w:val="00990233"/>
    <w:rsid w:val="00991C55"/>
    <w:rsid w:val="00991DC9"/>
    <w:rsid w:val="00992082"/>
    <w:rsid w:val="009928AA"/>
    <w:rsid w:val="00992934"/>
    <w:rsid w:val="0099382C"/>
    <w:rsid w:val="00994397"/>
    <w:rsid w:val="00995D7D"/>
    <w:rsid w:val="00996AF3"/>
    <w:rsid w:val="00996FA8"/>
    <w:rsid w:val="00997C92"/>
    <w:rsid w:val="009A1501"/>
    <w:rsid w:val="009A1C48"/>
    <w:rsid w:val="009A3067"/>
    <w:rsid w:val="009A398E"/>
    <w:rsid w:val="009A40A9"/>
    <w:rsid w:val="009A4983"/>
    <w:rsid w:val="009A50D9"/>
    <w:rsid w:val="009A53AE"/>
    <w:rsid w:val="009A675F"/>
    <w:rsid w:val="009A6BB8"/>
    <w:rsid w:val="009A6DA5"/>
    <w:rsid w:val="009B1699"/>
    <w:rsid w:val="009B2479"/>
    <w:rsid w:val="009B2653"/>
    <w:rsid w:val="009B418F"/>
    <w:rsid w:val="009C1434"/>
    <w:rsid w:val="009C23CA"/>
    <w:rsid w:val="009C2B01"/>
    <w:rsid w:val="009C54C9"/>
    <w:rsid w:val="009C661B"/>
    <w:rsid w:val="009C67E4"/>
    <w:rsid w:val="009C6F6F"/>
    <w:rsid w:val="009C7494"/>
    <w:rsid w:val="009D038B"/>
    <w:rsid w:val="009D14C8"/>
    <w:rsid w:val="009D40DF"/>
    <w:rsid w:val="009D4ACE"/>
    <w:rsid w:val="009D4CE1"/>
    <w:rsid w:val="009D51C5"/>
    <w:rsid w:val="009D5F12"/>
    <w:rsid w:val="009D6704"/>
    <w:rsid w:val="009D6758"/>
    <w:rsid w:val="009D7483"/>
    <w:rsid w:val="009D7A24"/>
    <w:rsid w:val="009D7A67"/>
    <w:rsid w:val="009D7A8B"/>
    <w:rsid w:val="009E13F1"/>
    <w:rsid w:val="009E2AB6"/>
    <w:rsid w:val="009E2BA6"/>
    <w:rsid w:val="009E2CD8"/>
    <w:rsid w:val="009E3E02"/>
    <w:rsid w:val="009E6726"/>
    <w:rsid w:val="009E6E8C"/>
    <w:rsid w:val="009E7845"/>
    <w:rsid w:val="009F23F3"/>
    <w:rsid w:val="009F356F"/>
    <w:rsid w:val="009F3647"/>
    <w:rsid w:val="009F3C49"/>
    <w:rsid w:val="009F6476"/>
    <w:rsid w:val="009F6E76"/>
    <w:rsid w:val="00A00DD1"/>
    <w:rsid w:val="00A01C71"/>
    <w:rsid w:val="00A02B00"/>
    <w:rsid w:val="00A02FA0"/>
    <w:rsid w:val="00A0381B"/>
    <w:rsid w:val="00A0383A"/>
    <w:rsid w:val="00A03B2A"/>
    <w:rsid w:val="00A040BC"/>
    <w:rsid w:val="00A04698"/>
    <w:rsid w:val="00A04CAC"/>
    <w:rsid w:val="00A07447"/>
    <w:rsid w:val="00A10C30"/>
    <w:rsid w:val="00A11815"/>
    <w:rsid w:val="00A128CB"/>
    <w:rsid w:val="00A128D6"/>
    <w:rsid w:val="00A12A74"/>
    <w:rsid w:val="00A13C9D"/>
    <w:rsid w:val="00A14495"/>
    <w:rsid w:val="00A1461F"/>
    <w:rsid w:val="00A14CCF"/>
    <w:rsid w:val="00A15114"/>
    <w:rsid w:val="00A151A4"/>
    <w:rsid w:val="00A156E7"/>
    <w:rsid w:val="00A179DD"/>
    <w:rsid w:val="00A17A11"/>
    <w:rsid w:val="00A17C1A"/>
    <w:rsid w:val="00A20A05"/>
    <w:rsid w:val="00A21279"/>
    <w:rsid w:val="00A21571"/>
    <w:rsid w:val="00A22FEC"/>
    <w:rsid w:val="00A23706"/>
    <w:rsid w:val="00A24B25"/>
    <w:rsid w:val="00A2783F"/>
    <w:rsid w:val="00A27A1C"/>
    <w:rsid w:val="00A27FC3"/>
    <w:rsid w:val="00A3280E"/>
    <w:rsid w:val="00A33180"/>
    <w:rsid w:val="00A3375A"/>
    <w:rsid w:val="00A33B69"/>
    <w:rsid w:val="00A33C1C"/>
    <w:rsid w:val="00A33D5C"/>
    <w:rsid w:val="00A3583C"/>
    <w:rsid w:val="00A36289"/>
    <w:rsid w:val="00A3660A"/>
    <w:rsid w:val="00A36F47"/>
    <w:rsid w:val="00A37790"/>
    <w:rsid w:val="00A4025E"/>
    <w:rsid w:val="00A4071B"/>
    <w:rsid w:val="00A40BF7"/>
    <w:rsid w:val="00A40EFA"/>
    <w:rsid w:val="00A41572"/>
    <w:rsid w:val="00A421B8"/>
    <w:rsid w:val="00A431C9"/>
    <w:rsid w:val="00A44656"/>
    <w:rsid w:val="00A46183"/>
    <w:rsid w:val="00A51D11"/>
    <w:rsid w:val="00A52EAA"/>
    <w:rsid w:val="00A5635B"/>
    <w:rsid w:val="00A608AA"/>
    <w:rsid w:val="00A60CBB"/>
    <w:rsid w:val="00A61F6E"/>
    <w:rsid w:val="00A642BE"/>
    <w:rsid w:val="00A6447E"/>
    <w:rsid w:val="00A65612"/>
    <w:rsid w:val="00A716A7"/>
    <w:rsid w:val="00A71AFF"/>
    <w:rsid w:val="00A72168"/>
    <w:rsid w:val="00A72ED5"/>
    <w:rsid w:val="00A7538C"/>
    <w:rsid w:val="00A754E4"/>
    <w:rsid w:val="00A766A1"/>
    <w:rsid w:val="00A76DBF"/>
    <w:rsid w:val="00A77641"/>
    <w:rsid w:val="00A80320"/>
    <w:rsid w:val="00A81952"/>
    <w:rsid w:val="00A81BDD"/>
    <w:rsid w:val="00A81E2A"/>
    <w:rsid w:val="00A820C6"/>
    <w:rsid w:val="00A82176"/>
    <w:rsid w:val="00A822CE"/>
    <w:rsid w:val="00A827C2"/>
    <w:rsid w:val="00A83382"/>
    <w:rsid w:val="00A833AD"/>
    <w:rsid w:val="00A844FE"/>
    <w:rsid w:val="00A84931"/>
    <w:rsid w:val="00A858A6"/>
    <w:rsid w:val="00A85AFC"/>
    <w:rsid w:val="00A86897"/>
    <w:rsid w:val="00A8728D"/>
    <w:rsid w:val="00A874EC"/>
    <w:rsid w:val="00A908C7"/>
    <w:rsid w:val="00A91513"/>
    <w:rsid w:val="00A91911"/>
    <w:rsid w:val="00A919F9"/>
    <w:rsid w:val="00A91EFB"/>
    <w:rsid w:val="00A949C5"/>
    <w:rsid w:val="00A94FCD"/>
    <w:rsid w:val="00A954D4"/>
    <w:rsid w:val="00A95BB5"/>
    <w:rsid w:val="00A9700B"/>
    <w:rsid w:val="00A97CBF"/>
    <w:rsid w:val="00AA0BEE"/>
    <w:rsid w:val="00AA116B"/>
    <w:rsid w:val="00AA22FA"/>
    <w:rsid w:val="00AA300B"/>
    <w:rsid w:val="00AA7528"/>
    <w:rsid w:val="00AA7D2D"/>
    <w:rsid w:val="00AB0D2A"/>
    <w:rsid w:val="00AB1170"/>
    <w:rsid w:val="00AB11E7"/>
    <w:rsid w:val="00AB12D1"/>
    <w:rsid w:val="00AB1E3E"/>
    <w:rsid w:val="00AB2EE4"/>
    <w:rsid w:val="00AB3062"/>
    <w:rsid w:val="00AB3BCE"/>
    <w:rsid w:val="00AB418A"/>
    <w:rsid w:val="00AB41EA"/>
    <w:rsid w:val="00AB4249"/>
    <w:rsid w:val="00AB4C80"/>
    <w:rsid w:val="00AB532E"/>
    <w:rsid w:val="00AB54A1"/>
    <w:rsid w:val="00AB597F"/>
    <w:rsid w:val="00AB5F43"/>
    <w:rsid w:val="00AB7CF8"/>
    <w:rsid w:val="00AC0121"/>
    <w:rsid w:val="00AC0BC6"/>
    <w:rsid w:val="00AC0C28"/>
    <w:rsid w:val="00AC14B3"/>
    <w:rsid w:val="00AC2284"/>
    <w:rsid w:val="00AC31EE"/>
    <w:rsid w:val="00AC3908"/>
    <w:rsid w:val="00AC4B54"/>
    <w:rsid w:val="00AC5B1A"/>
    <w:rsid w:val="00AC5BEB"/>
    <w:rsid w:val="00AC6D9E"/>
    <w:rsid w:val="00AC72A2"/>
    <w:rsid w:val="00AD1E4E"/>
    <w:rsid w:val="00AD3731"/>
    <w:rsid w:val="00AD3BCA"/>
    <w:rsid w:val="00AD3C24"/>
    <w:rsid w:val="00AD4227"/>
    <w:rsid w:val="00AD4741"/>
    <w:rsid w:val="00AD51EB"/>
    <w:rsid w:val="00AD571F"/>
    <w:rsid w:val="00AD632E"/>
    <w:rsid w:val="00AD66B0"/>
    <w:rsid w:val="00AD6B9C"/>
    <w:rsid w:val="00AD76C3"/>
    <w:rsid w:val="00AD7E69"/>
    <w:rsid w:val="00AE018A"/>
    <w:rsid w:val="00AE0B53"/>
    <w:rsid w:val="00AE12D0"/>
    <w:rsid w:val="00AE1F85"/>
    <w:rsid w:val="00AE214F"/>
    <w:rsid w:val="00AE417B"/>
    <w:rsid w:val="00AE59A9"/>
    <w:rsid w:val="00AE6027"/>
    <w:rsid w:val="00AE6452"/>
    <w:rsid w:val="00AE753B"/>
    <w:rsid w:val="00AE7C9B"/>
    <w:rsid w:val="00AF0639"/>
    <w:rsid w:val="00AF16AB"/>
    <w:rsid w:val="00AF217B"/>
    <w:rsid w:val="00AF2A7C"/>
    <w:rsid w:val="00AF3567"/>
    <w:rsid w:val="00AF5D64"/>
    <w:rsid w:val="00AF6F3D"/>
    <w:rsid w:val="00B00B32"/>
    <w:rsid w:val="00B01597"/>
    <w:rsid w:val="00B02133"/>
    <w:rsid w:val="00B024CC"/>
    <w:rsid w:val="00B02BD2"/>
    <w:rsid w:val="00B0380C"/>
    <w:rsid w:val="00B04B72"/>
    <w:rsid w:val="00B06408"/>
    <w:rsid w:val="00B11441"/>
    <w:rsid w:val="00B11C79"/>
    <w:rsid w:val="00B12CAA"/>
    <w:rsid w:val="00B12CE4"/>
    <w:rsid w:val="00B137CC"/>
    <w:rsid w:val="00B14A98"/>
    <w:rsid w:val="00B1619F"/>
    <w:rsid w:val="00B16584"/>
    <w:rsid w:val="00B168D8"/>
    <w:rsid w:val="00B2131D"/>
    <w:rsid w:val="00B21479"/>
    <w:rsid w:val="00B21D5A"/>
    <w:rsid w:val="00B22C20"/>
    <w:rsid w:val="00B22DE3"/>
    <w:rsid w:val="00B231C9"/>
    <w:rsid w:val="00B23492"/>
    <w:rsid w:val="00B239CA"/>
    <w:rsid w:val="00B24018"/>
    <w:rsid w:val="00B243CE"/>
    <w:rsid w:val="00B24706"/>
    <w:rsid w:val="00B24719"/>
    <w:rsid w:val="00B30383"/>
    <w:rsid w:val="00B31631"/>
    <w:rsid w:val="00B3229C"/>
    <w:rsid w:val="00B326DB"/>
    <w:rsid w:val="00B32F10"/>
    <w:rsid w:val="00B33D71"/>
    <w:rsid w:val="00B3425A"/>
    <w:rsid w:val="00B3544A"/>
    <w:rsid w:val="00B36AB9"/>
    <w:rsid w:val="00B37036"/>
    <w:rsid w:val="00B4053D"/>
    <w:rsid w:val="00B40D3E"/>
    <w:rsid w:val="00B40D64"/>
    <w:rsid w:val="00B413AC"/>
    <w:rsid w:val="00B4229F"/>
    <w:rsid w:val="00B43053"/>
    <w:rsid w:val="00B4355C"/>
    <w:rsid w:val="00B435EF"/>
    <w:rsid w:val="00B43B18"/>
    <w:rsid w:val="00B4434F"/>
    <w:rsid w:val="00B45695"/>
    <w:rsid w:val="00B46615"/>
    <w:rsid w:val="00B46CBA"/>
    <w:rsid w:val="00B47845"/>
    <w:rsid w:val="00B47A14"/>
    <w:rsid w:val="00B47AD5"/>
    <w:rsid w:val="00B47D33"/>
    <w:rsid w:val="00B5114F"/>
    <w:rsid w:val="00B52CAF"/>
    <w:rsid w:val="00B5353B"/>
    <w:rsid w:val="00B554FD"/>
    <w:rsid w:val="00B5657E"/>
    <w:rsid w:val="00B56829"/>
    <w:rsid w:val="00B5729F"/>
    <w:rsid w:val="00B5759A"/>
    <w:rsid w:val="00B60062"/>
    <w:rsid w:val="00B601D9"/>
    <w:rsid w:val="00B60639"/>
    <w:rsid w:val="00B6090D"/>
    <w:rsid w:val="00B60D05"/>
    <w:rsid w:val="00B61013"/>
    <w:rsid w:val="00B61AD6"/>
    <w:rsid w:val="00B628E2"/>
    <w:rsid w:val="00B630C1"/>
    <w:rsid w:val="00B638B8"/>
    <w:rsid w:val="00B64682"/>
    <w:rsid w:val="00B65107"/>
    <w:rsid w:val="00B657EF"/>
    <w:rsid w:val="00B66367"/>
    <w:rsid w:val="00B674A1"/>
    <w:rsid w:val="00B677E2"/>
    <w:rsid w:val="00B67A88"/>
    <w:rsid w:val="00B722D1"/>
    <w:rsid w:val="00B72C37"/>
    <w:rsid w:val="00B731DC"/>
    <w:rsid w:val="00B73BB9"/>
    <w:rsid w:val="00B742D9"/>
    <w:rsid w:val="00B7466E"/>
    <w:rsid w:val="00B7503F"/>
    <w:rsid w:val="00B75E3A"/>
    <w:rsid w:val="00B762AA"/>
    <w:rsid w:val="00B80085"/>
    <w:rsid w:val="00B8067D"/>
    <w:rsid w:val="00B80C2A"/>
    <w:rsid w:val="00B82C5B"/>
    <w:rsid w:val="00B83B1B"/>
    <w:rsid w:val="00B83D02"/>
    <w:rsid w:val="00B84474"/>
    <w:rsid w:val="00B84B62"/>
    <w:rsid w:val="00B85A02"/>
    <w:rsid w:val="00B86953"/>
    <w:rsid w:val="00B86AC0"/>
    <w:rsid w:val="00B86B4E"/>
    <w:rsid w:val="00B870E9"/>
    <w:rsid w:val="00B8739D"/>
    <w:rsid w:val="00B87CE1"/>
    <w:rsid w:val="00B900A0"/>
    <w:rsid w:val="00B909D6"/>
    <w:rsid w:val="00B90AD3"/>
    <w:rsid w:val="00B917C4"/>
    <w:rsid w:val="00B91E89"/>
    <w:rsid w:val="00B9251B"/>
    <w:rsid w:val="00B9296F"/>
    <w:rsid w:val="00B93C70"/>
    <w:rsid w:val="00B9440A"/>
    <w:rsid w:val="00B95A6A"/>
    <w:rsid w:val="00B9793F"/>
    <w:rsid w:val="00B97BE6"/>
    <w:rsid w:val="00B97EC5"/>
    <w:rsid w:val="00B97EC7"/>
    <w:rsid w:val="00BA1604"/>
    <w:rsid w:val="00BA49C8"/>
    <w:rsid w:val="00BA59A4"/>
    <w:rsid w:val="00BA5BEA"/>
    <w:rsid w:val="00BA643E"/>
    <w:rsid w:val="00BA6F81"/>
    <w:rsid w:val="00BB05A3"/>
    <w:rsid w:val="00BB23CC"/>
    <w:rsid w:val="00BB36E9"/>
    <w:rsid w:val="00BB40B2"/>
    <w:rsid w:val="00BB4224"/>
    <w:rsid w:val="00BB4FD8"/>
    <w:rsid w:val="00BB5A62"/>
    <w:rsid w:val="00BB6D86"/>
    <w:rsid w:val="00BC009D"/>
    <w:rsid w:val="00BC0428"/>
    <w:rsid w:val="00BC1C08"/>
    <w:rsid w:val="00BC217B"/>
    <w:rsid w:val="00BC21C9"/>
    <w:rsid w:val="00BC2441"/>
    <w:rsid w:val="00BC3945"/>
    <w:rsid w:val="00BC43A7"/>
    <w:rsid w:val="00BC4541"/>
    <w:rsid w:val="00BC46BF"/>
    <w:rsid w:val="00BC4A27"/>
    <w:rsid w:val="00BC4BAA"/>
    <w:rsid w:val="00BC592E"/>
    <w:rsid w:val="00BD0678"/>
    <w:rsid w:val="00BD0AA7"/>
    <w:rsid w:val="00BD0B2E"/>
    <w:rsid w:val="00BD16AA"/>
    <w:rsid w:val="00BD1BCD"/>
    <w:rsid w:val="00BD1E46"/>
    <w:rsid w:val="00BD2E63"/>
    <w:rsid w:val="00BD337A"/>
    <w:rsid w:val="00BD3585"/>
    <w:rsid w:val="00BD3BBF"/>
    <w:rsid w:val="00BD4F73"/>
    <w:rsid w:val="00BD51D9"/>
    <w:rsid w:val="00BD5B5A"/>
    <w:rsid w:val="00BD5DD3"/>
    <w:rsid w:val="00BD60B7"/>
    <w:rsid w:val="00BD6477"/>
    <w:rsid w:val="00BD6512"/>
    <w:rsid w:val="00BD73B7"/>
    <w:rsid w:val="00BE2B35"/>
    <w:rsid w:val="00BE3B53"/>
    <w:rsid w:val="00BE51EA"/>
    <w:rsid w:val="00BE625C"/>
    <w:rsid w:val="00BE7A43"/>
    <w:rsid w:val="00BE7C12"/>
    <w:rsid w:val="00BF0702"/>
    <w:rsid w:val="00BF25CB"/>
    <w:rsid w:val="00BF3BBF"/>
    <w:rsid w:val="00BF659D"/>
    <w:rsid w:val="00BF6754"/>
    <w:rsid w:val="00BF7433"/>
    <w:rsid w:val="00BF75DC"/>
    <w:rsid w:val="00BF76A0"/>
    <w:rsid w:val="00C00562"/>
    <w:rsid w:val="00C00B71"/>
    <w:rsid w:val="00C00CB1"/>
    <w:rsid w:val="00C011C9"/>
    <w:rsid w:val="00C01206"/>
    <w:rsid w:val="00C016F3"/>
    <w:rsid w:val="00C0284B"/>
    <w:rsid w:val="00C03216"/>
    <w:rsid w:val="00C032D4"/>
    <w:rsid w:val="00C038EE"/>
    <w:rsid w:val="00C03F69"/>
    <w:rsid w:val="00C04342"/>
    <w:rsid w:val="00C0448A"/>
    <w:rsid w:val="00C04611"/>
    <w:rsid w:val="00C04F4A"/>
    <w:rsid w:val="00C05A62"/>
    <w:rsid w:val="00C05F22"/>
    <w:rsid w:val="00C1008C"/>
    <w:rsid w:val="00C10FDD"/>
    <w:rsid w:val="00C11DD3"/>
    <w:rsid w:val="00C128A7"/>
    <w:rsid w:val="00C137F1"/>
    <w:rsid w:val="00C13D30"/>
    <w:rsid w:val="00C13DB3"/>
    <w:rsid w:val="00C15532"/>
    <w:rsid w:val="00C15658"/>
    <w:rsid w:val="00C16086"/>
    <w:rsid w:val="00C16FD5"/>
    <w:rsid w:val="00C170ED"/>
    <w:rsid w:val="00C21C4D"/>
    <w:rsid w:val="00C22E6D"/>
    <w:rsid w:val="00C230B4"/>
    <w:rsid w:val="00C23A86"/>
    <w:rsid w:val="00C23CD3"/>
    <w:rsid w:val="00C242FE"/>
    <w:rsid w:val="00C24D7A"/>
    <w:rsid w:val="00C24F73"/>
    <w:rsid w:val="00C256A2"/>
    <w:rsid w:val="00C27CD8"/>
    <w:rsid w:val="00C31EEB"/>
    <w:rsid w:val="00C3257E"/>
    <w:rsid w:val="00C3276F"/>
    <w:rsid w:val="00C32CC8"/>
    <w:rsid w:val="00C32D5C"/>
    <w:rsid w:val="00C330F3"/>
    <w:rsid w:val="00C347FE"/>
    <w:rsid w:val="00C3550F"/>
    <w:rsid w:val="00C37953"/>
    <w:rsid w:val="00C37C00"/>
    <w:rsid w:val="00C4084C"/>
    <w:rsid w:val="00C40CC4"/>
    <w:rsid w:val="00C41755"/>
    <w:rsid w:val="00C429CC"/>
    <w:rsid w:val="00C4301F"/>
    <w:rsid w:val="00C4333F"/>
    <w:rsid w:val="00C43510"/>
    <w:rsid w:val="00C43F6A"/>
    <w:rsid w:val="00C446AA"/>
    <w:rsid w:val="00C45BA3"/>
    <w:rsid w:val="00C4663E"/>
    <w:rsid w:val="00C47491"/>
    <w:rsid w:val="00C50CD2"/>
    <w:rsid w:val="00C513E1"/>
    <w:rsid w:val="00C53511"/>
    <w:rsid w:val="00C53AA2"/>
    <w:rsid w:val="00C53E12"/>
    <w:rsid w:val="00C556FC"/>
    <w:rsid w:val="00C575E4"/>
    <w:rsid w:val="00C615EF"/>
    <w:rsid w:val="00C61D9F"/>
    <w:rsid w:val="00C62EA1"/>
    <w:rsid w:val="00C630C4"/>
    <w:rsid w:val="00C6328F"/>
    <w:rsid w:val="00C65384"/>
    <w:rsid w:val="00C65500"/>
    <w:rsid w:val="00C65791"/>
    <w:rsid w:val="00C66123"/>
    <w:rsid w:val="00C665FB"/>
    <w:rsid w:val="00C66A53"/>
    <w:rsid w:val="00C66E67"/>
    <w:rsid w:val="00C67AFC"/>
    <w:rsid w:val="00C70796"/>
    <w:rsid w:val="00C718FF"/>
    <w:rsid w:val="00C72611"/>
    <w:rsid w:val="00C72CCC"/>
    <w:rsid w:val="00C7344D"/>
    <w:rsid w:val="00C7353C"/>
    <w:rsid w:val="00C73DD5"/>
    <w:rsid w:val="00C75965"/>
    <w:rsid w:val="00C76D2F"/>
    <w:rsid w:val="00C7735F"/>
    <w:rsid w:val="00C774C0"/>
    <w:rsid w:val="00C77F9C"/>
    <w:rsid w:val="00C801DF"/>
    <w:rsid w:val="00C80B9D"/>
    <w:rsid w:val="00C80C57"/>
    <w:rsid w:val="00C81732"/>
    <w:rsid w:val="00C8173D"/>
    <w:rsid w:val="00C819C1"/>
    <w:rsid w:val="00C82166"/>
    <w:rsid w:val="00C82399"/>
    <w:rsid w:val="00C82630"/>
    <w:rsid w:val="00C841BA"/>
    <w:rsid w:val="00C86F35"/>
    <w:rsid w:val="00C87411"/>
    <w:rsid w:val="00C87553"/>
    <w:rsid w:val="00C9074A"/>
    <w:rsid w:val="00C9279E"/>
    <w:rsid w:val="00C92DE7"/>
    <w:rsid w:val="00C94DFA"/>
    <w:rsid w:val="00C9538D"/>
    <w:rsid w:val="00C9631A"/>
    <w:rsid w:val="00C9757C"/>
    <w:rsid w:val="00CA013B"/>
    <w:rsid w:val="00CA0BF9"/>
    <w:rsid w:val="00CA1679"/>
    <w:rsid w:val="00CA1A26"/>
    <w:rsid w:val="00CA2916"/>
    <w:rsid w:val="00CA3098"/>
    <w:rsid w:val="00CA4352"/>
    <w:rsid w:val="00CA4A60"/>
    <w:rsid w:val="00CA545A"/>
    <w:rsid w:val="00CA5CE1"/>
    <w:rsid w:val="00CA64C6"/>
    <w:rsid w:val="00CA6980"/>
    <w:rsid w:val="00CB0E64"/>
    <w:rsid w:val="00CB1B28"/>
    <w:rsid w:val="00CB242B"/>
    <w:rsid w:val="00CB2740"/>
    <w:rsid w:val="00CB2A47"/>
    <w:rsid w:val="00CB31FA"/>
    <w:rsid w:val="00CB382E"/>
    <w:rsid w:val="00CB3D61"/>
    <w:rsid w:val="00CB5832"/>
    <w:rsid w:val="00CB5B71"/>
    <w:rsid w:val="00CB5C1C"/>
    <w:rsid w:val="00CB5EC5"/>
    <w:rsid w:val="00CB79F4"/>
    <w:rsid w:val="00CC0944"/>
    <w:rsid w:val="00CC1240"/>
    <w:rsid w:val="00CC26FB"/>
    <w:rsid w:val="00CC334E"/>
    <w:rsid w:val="00CC3399"/>
    <w:rsid w:val="00CC4E17"/>
    <w:rsid w:val="00CC57B2"/>
    <w:rsid w:val="00CC5DBF"/>
    <w:rsid w:val="00CC5F8F"/>
    <w:rsid w:val="00CC6384"/>
    <w:rsid w:val="00CC7CA9"/>
    <w:rsid w:val="00CD03EE"/>
    <w:rsid w:val="00CD14B4"/>
    <w:rsid w:val="00CD4B0B"/>
    <w:rsid w:val="00CD593E"/>
    <w:rsid w:val="00CD790F"/>
    <w:rsid w:val="00CE1909"/>
    <w:rsid w:val="00CE1DEB"/>
    <w:rsid w:val="00CE325F"/>
    <w:rsid w:val="00CE4009"/>
    <w:rsid w:val="00CE4419"/>
    <w:rsid w:val="00CE44FE"/>
    <w:rsid w:val="00CE596A"/>
    <w:rsid w:val="00CE5F3C"/>
    <w:rsid w:val="00CE6813"/>
    <w:rsid w:val="00CE765A"/>
    <w:rsid w:val="00CF033F"/>
    <w:rsid w:val="00CF1004"/>
    <w:rsid w:val="00CF193F"/>
    <w:rsid w:val="00CF198C"/>
    <w:rsid w:val="00CF3119"/>
    <w:rsid w:val="00CF4BFB"/>
    <w:rsid w:val="00CF5291"/>
    <w:rsid w:val="00CF54D2"/>
    <w:rsid w:val="00CF659D"/>
    <w:rsid w:val="00CF6F2A"/>
    <w:rsid w:val="00CF72B6"/>
    <w:rsid w:val="00CF761B"/>
    <w:rsid w:val="00CF7E7B"/>
    <w:rsid w:val="00D000A2"/>
    <w:rsid w:val="00D007CC"/>
    <w:rsid w:val="00D035C5"/>
    <w:rsid w:val="00D04211"/>
    <w:rsid w:val="00D05B08"/>
    <w:rsid w:val="00D079E9"/>
    <w:rsid w:val="00D106B9"/>
    <w:rsid w:val="00D1084E"/>
    <w:rsid w:val="00D1316A"/>
    <w:rsid w:val="00D13294"/>
    <w:rsid w:val="00D13507"/>
    <w:rsid w:val="00D13B47"/>
    <w:rsid w:val="00D14526"/>
    <w:rsid w:val="00D15A75"/>
    <w:rsid w:val="00D15B6F"/>
    <w:rsid w:val="00D16445"/>
    <w:rsid w:val="00D16E79"/>
    <w:rsid w:val="00D17006"/>
    <w:rsid w:val="00D17ACE"/>
    <w:rsid w:val="00D17F70"/>
    <w:rsid w:val="00D246A0"/>
    <w:rsid w:val="00D26273"/>
    <w:rsid w:val="00D2668B"/>
    <w:rsid w:val="00D26D2B"/>
    <w:rsid w:val="00D271DE"/>
    <w:rsid w:val="00D276D4"/>
    <w:rsid w:val="00D27DEB"/>
    <w:rsid w:val="00D314FA"/>
    <w:rsid w:val="00D32B58"/>
    <w:rsid w:val="00D32F2F"/>
    <w:rsid w:val="00D32F67"/>
    <w:rsid w:val="00D33608"/>
    <w:rsid w:val="00D34FA0"/>
    <w:rsid w:val="00D356A1"/>
    <w:rsid w:val="00D35844"/>
    <w:rsid w:val="00D36691"/>
    <w:rsid w:val="00D4087C"/>
    <w:rsid w:val="00D408EC"/>
    <w:rsid w:val="00D40C99"/>
    <w:rsid w:val="00D41DAA"/>
    <w:rsid w:val="00D423EB"/>
    <w:rsid w:val="00D427B3"/>
    <w:rsid w:val="00D44546"/>
    <w:rsid w:val="00D45698"/>
    <w:rsid w:val="00D46709"/>
    <w:rsid w:val="00D4709F"/>
    <w:rsid w:val="00D473E7"/>
    <w:rsid w:val="00D479DE"/>
    <w:rsid w:val="00D52DB5"/>
    <w:rsid w:val="00D53E37"/>
    <w:rsid w:val="00D54715"/>
    <w:rsid w:val="00D549B7"/>
    <w:rsid w:val="00D54E45"/>
    <w:rsid w:val="00D55287"/>
    <w:rsid w:val="00D56326"/>
    <w:rsid w:val="00D573A5"/>
    <w:rsid w:val="00D60BFE"/>
    <w:rsid w:val="00D60C26"/>
    <w:rsid w:val="00D6162E"/>
    <w:rsid w:val="00D62D86"/>
    <w:rsid w:val="00D639C3"/>
    <w:rsid w:val="00D645C8"/>
    <w:rsid w:val="00D6477E"/>
    <w:rsid w:val="00D64B8D"/>
    <w:rsid w:val="00D6564A"/>
    <w:rsid w:val="00D66E88"/>
    <w:rsid w:val="00D70098"/>
    <w:rsid w:val="00D70825"/>
    <w:rsid w:val="00D70DD6"/>
    <w:rsid w:val="00D727EC"/>
    <w:rsid w:val="00D72822"/>
    <w:rsid w:val="00D73528"/>
    <w:rsid w:val="00D735D5"/>
    <w:rsid w:val="00D74265"/>
    <w:rsid w:val="00D751B4"/>
    <w:rsid w:val="00D7535D"/>
    <w:rsid w:val="00D7558B"/>
    <w:rsid w:val="00D757C0"/>
    <w:rsid w:val="00D76048"/>
    <w:rsid w:val="00D7611B"/>
    <w:rsid w:val="00D7628D"/>
    <w:rsid w:val="00D81372"/>
    <w:rsid w:val="00D817D6"/>
    <w:rsid w:val="00D82E8F"/>
    <w:rsid w:val="00D8471A"/>
    <w:rsid w:val="00D85368"/>
    <w:rsid w:val="00D85BB5"/>
    <w:rsid w:val="00D85C71"/>
    <w:rsid w:val="00D864B0"/>
    <w:rsid w:val="00D91378"/>
    <w:rsid w:val="00D93265"/>
    <w:rsid w:val="00D9466A"/>
    <w:rsid w:val="00D9480F"/>
    <w:rsid w:val="00D948E6"/>
    <w:rsid w:val="00D95555"/>
    <w:rsid w:val="00D961FA"/>
    <w:rsid w:val="00D97D19"/>
    <w:rsid w:val="00DA00BD"/>
    <w:rsid w:val="00DA072E"/>
    <w:rsid w:val="00DA0BAB"/>
    <w:rsid w:val="00DA12D9"/>
    <w:rsid w:val="00DA1986"/>
    <w:rsid w:val="00DA1A5B"/>
    <w:rsid w:val="00DA2DA4"/>
    <w:rsid w:val="00DA326B"/>
    <w:rsid w:val="00DA3406"/>
    <w:rsid w:val="00DA3EEA"/>
    <w:rsid w:val="00DA4197"/>
    <w:rsid w:val="00DA5BD8"/>
    <w:rsid w:val="00DA625D"/>
    <w:rsid w:val="00DA6475"/>
    <w:rsid w:val="00DA65EE"/>
    <w:rsid w:val="00DB1275"/>
    <w:rsid w:val="00DB3E74"/>
    <w:rsid w:val="00DB4945"/>
    <w:rsid w:val="00DB4AA6"/>
    <w:rsid w:val="00DB74F4"/>
    <w:rsid w:val="00DB7ED1"/>
    <w:rsid w:val="00DC02A9"/>
    <w:rsid w:val="00DC354C"/>
    <w:rsid w:val="00DC3659"/>
    <w:rsid w:val="00DC548D"/>
    <w:rsid w:val="00DC5A26"/>
    <w:rsid w:val="00DC5D95"/>
    <w:rsid w:val="00DC5DCD"/>
    <w:rsid w:val="00DC5F15"/>
    <w:rsid w:val="00DC7B96"/>
    <w:rsid w:val="00DD165B"/>
    <w:rsid w:val="00DD20EA"/>
    <w:rsid w:val="00DD2915"/>
    <w:rsid w:val="00DD4566"/>
    <w:rsid w:val="00DD4724"/>
    <w:rsid w:val="00DD56D5"/>
    <w:rsid w:val="00DD60F6"/>
    <w:rsid w:val="00DD647E"/>
    <w:rsid w:val="00DD720F"/>
    <w:rsid w:val="00DD7DCB"/>
    <w:rsid w:val="00DE0565"/>
    <w:rsid w:val="00DE0ACD"/>
    <w:rsid w:val="00DE1851"/>
    <w:rsid w:val="00DE21A6"/>
    <w:rsid w:val="00DE40AA"/>
    <w:rsid w:val="00DE554F"/>
    <w:rsid w:val="00DE662B"/>
    <w:rsid w:val="00DE695C"/>
    <w:rsid w:val="00DF0DDD"/>
    <w:rsid w:val="00DF1391"/>
    <w:rsid w:val="00DF14EC"/>
    <w:rsid w:val="00DF1EF7"/>
    <w:rsid w:val="00DF3C4D"/>
    <w:rsid w:val="00DF5643"/>
    <w:rsid w:val="00DF57ED"/>
    <w:rsid w:val="00DF64A1"/>
    <w:rsid w:val="00E00CF8"/>
    <w:rsid w:val="00E00FB0"/>
    <w:rsid w:val="00E02847"/>
    <w:rsid w:val="00E03941"/>
    <w:rsid w:val="00E03B5E"/>
    <w:rsid w:val="00E05106"/>
    <w:rsid w:val="00E07515"/>
    <w:rsid w:val="00E10131"/>
    <w:rsid w:val="00E10FC1"/>
    <w:rsid w:val="00E12DDD"/>
    <w:rsid w:val="00E12DE5"/>
    <w:rsid w:val="00E1412D"/>
    <w:rsid w:val="00E14F3C"/>
    <w:rsid w:val="00E15AD4"/>
    <w:rsid w:val="00E15F71"/>
    <w:rsid w:val="00E16EE7"/>
    <w:rsid w:val="00E1712D"/>
    <w:rsid w:val="00E17A20"/>
    <w:rsid w:val="00E17C88"/>
    <w:rsid w:val="00E17D6F"/>
    <w:rsid w:val="00E20A40"/>
    <w:rsid w:val="00E2267F"/>
    <w:rsid w:val="00E24D4E"/>
    <w:rsid w:val="00E25E5C"/>
    <w:rsid w:val="00E268A9"/>
    <w:rsid w:val="00E27443"/>
    <w:rsid w:val="00E304D1"/>
    <w:rsid w:val="00E30A8B"/>
    <w:rsid w:val="00E31DE3"/>
    <w:rsid w:val="00E31E31"/>
    <w:rsid w:val="00E3358B"/>
    <w:rsid w:val="00E33BA9"/>
    <w:rsid w:val="00E34367"/>
    <w:rsid w:val="00E34622"/>
    <w:rsid w:val="00E34684"/>
    <w:rsid w:val="00E34FFD"/>
    <w:rsid w:val="00E355B7"/>
    <w:rsid w:val="00E371C0"/>
    <w:rsid w:val="00E372C4"/>
    <w:rsid w:val="00E413F6"/>
    <w:rsid w:val="00E42802"/>
    <w:rsid w:val="00E42AC0"/>
    <w:rsid w:val="00E42FB6"/>
    <w:rsid w:val="00E43A89"/>
    <w:rsid w:val="00E44A65"/>
    <w:rsid w:val="00E47490"/>
    <w:rsid w:val="00E47509"/>
    <w:rsid w:val="00E503C3"/>
    <w:rsid w:val="00E505C5"/>
    <w:rsid w:val="00E5189A"/>
    <w:rsid w:val="00E519E7"/>
    <w:rsid w:val="00E541BE"/>
    <w:rsid w:val="00E54BDA"/>
    <w:rsid w:val="00E609E2"/>
    <w:rsid w:val="00E62AF2"/>
    <w:rsid w:val="00E64043"/>
    <w:rsid w:val="00E64208"/>
    <w:rsid w:val="00E64760"/>
    <w:rsid w:val="00E655CC"/>
    <w:rsid w:val="00E656E4"/>
    <w:rsid w:val="00E65FDD"/>
    <w:rsid w:val="00E66696"/>
    <w:rsid w:val="00E676D3"/>
    <w:rsid w:val="00E67AD9"/>
    <w:rsid w:val="00E67AF7"/>
    <w:rsid w:val="00E67D5E"/>
    <w:rsid w:val="00E707C7"/>
    <w:rsid w:val="00E7163F"/>
    <w:rsid w:val="00E71B9E"/>
    <w:rsid w:val="00E720E5"/>
    <w:rsid w:val="00E7247C"/>
    <w:rsid w:val="00E7389C"/>
    <w:rsid w:val="00E74197"/>
    <w:rsid w:val="00E74C0E"/>
    <w:rsid w:val="00E74D0B"/>
    <w:rsid w:val="00E74FD1"/>
    <w:rsid w:val="00E758D5"/>
    <w:rsid w:val="00E76508"/>
    <w:rsid w:val="00E76A0A"/>
    <w:rsid w:val="00E76FD7"/>
    <w:rsid w:val="00E7717A"/>
    <w:rsid w:val="00E7744E"/>
    <w:rsid w:val="00E77513"/>
    <w:rsid w:val="00E77AFD"/>
    <w:rsid w:val="00E77FFE"/>
    <w:rsid w:val="00E81132"/>
    <w:rsid w:val="00E81EC3"/>
    <w:rsid w:val="00E82157"/>
    <w:rsid w:val="00E82D8A"/>
    <w:rsid w:val="00E835CF"/>
    <w:rsid w:val="00E83F24"/>
    <w:rsid w:val="00E84070"/>
    <w:rsid w:val="00E8516E"/>
    <w:rsid w:val="00E85583"/>
    <w:rsid w:val="00E85E1E"/>
    <w:rsid w:val="00E85F6C"/>
    <w:rsid w:val="00E86B94"/>
    <w:rsid w:val="00E86CF4"/>
    <w:rsid w:val="00E87BFE"/>
    <w:rsid w:val="00E90BF6"/>
    <w:rsid w:val="00E91B0F"/>
    <w:rsid w:val="00E92097"/>
    <w:rsid w:val="00E920EC"/>
    <w:rsid w:val="00E92D2E"/>
    <w:rsid w:val="00E93502"/>
    <w:rsid w:val="00E93B3E"/>
    <w:rsid w:val="00E93EE5"/>
    <w:rsid w:val="00E9424D"/>
    <w:rsid w:val="00E9448B"/>
    <w:rsid w:val="00E959F1"/>
    <w:rsid w:val="00E97452"/>
    <w:rsid w:val="00EA0814"/>
    <w:rsid w:val="00EA09E1"/>
    <w:rsid w:val="00EA1114"/>
    <w:rsid w:val="00EA1C92"/>
    <w:rsid w:val="00EA1F0A"/>
    <w:rsid w:val="00EA2849"/>
    <w:rsid w:val="00EA2EAF"/>
    <w:rsid w:val="00EA3B02"/>
    <w:rsid w:val="00EA447E"/>
    <w:rsid w:val="00EA478C"/>
    <w:rsid w:val="00EA57CA"/>
    <w:rsid w:val="00EA785D"/>
    <w:rsid w:val="00EA795B"/>
    <w:rsid w:val="00EA7A8C"/>
    <w:rsid w:val="00EB01EC"/>
    <w:rsid w:val="00EB1169"/>
    <w:rsid w:val="00EB12CB"/>
    <w:rsid w:val="00EB1BE3"/>
    <w:rsid w:val="00EB20FA"/>
    <w:rsid w:val="00EB2F7E"/>
    <w:rsid w:val="00EB3530"/>
    <w:rsid w:val="00EB37C8"/>
    <w:rsid w:val="00EB4881"/>
    <w:rsid w:val="00EB5D8A"/>
    <w:rsid w:val="00EB7D9E"/>
    <w:rsid w:val="00EB7E88"/>
    <w:rsid w:val="00EC1C1E"/>
    <w:rsid w:val="00EC1D54"/>
    <w:rsid w:val="00EC36AC"/>
    <w:rsid w:val="00EC4468"/>
    <w:rsid w:val="00EC4586"/>
    <w:rsid w:val="00EC7365"/>
    <w:rsid w:val="00EC7B4E"/>
    <w:rsid w:val="00ED112E"/>
    <w:rsid w:val="00ED1DEB"/>
    <w:rsid w:val="00ED24B3"/>
    <w:rsid w:val="00ED3978"/>
    <w:rsid w:val="00ED4938"/>
    <w:rsid w:val="00ED4ADC"/>
    <w:rsid w:val="00ED5232"/>
    <w:rsid w:val="00ED5753"/>
    <w:rsid w:val="00ED5C51"/>
    <w:rsid w:val="00ED64F1"/>
    <w:rsid w:val="00ED7E67"/>
    <w:rsid w:val="00EE13F6"/>
    <w:rsid w:val="00EE2398"/>
    <w:rsid w:val="00EE2C21"/>
    <w:rsid w:val="00EE33D8"/>
    <w:rsid w:val="00EE4108"/>
    <w:rsid w:val="00EE5320"/>
    <w:rsid w:val="00EE584C"/>
    <w:rsid w:val="00EE6115"/>
    <w:rsid w:val="00EE7A38"/>
    <w:rsid w:val="00EE7DBE"/>
    <w:rsid w:val="00EF0040"/>
    <w:rsid w:val="00EF0A6C"/>
    <w:rsid w:val="00EF1FE6"/>
    <w:rsid w:val="00EF2592"/>
    <w:rsid w:val="00EF308C"/>
    <w:rsid w:val="00EF3CBD"/>
    <w:rsid w:val="00EF41F2"/>
    <w:rsid w:val="00EF4AC5"/>
    <w:rsid w:val="00EF4F04"/>
    <w:rsid w:val="00EF51A5"/>
    <w:rsid w:val="00EF54EC"/>
    <w:rsid w:val="00EF6242"/>
    <w:rsid w:val="00F00D37"/>
    <w:rsid w:val="00F02D62"/>
    <w:rsid w:val="00F0378B"/>
    <w:rsid w:val="00F04DD3"/>
    <w:rsid w:val="00F04F25"/>
    <w:rsid w:val="00F07E06"/>
    <w:rsid w:val="00F10B19"/>
    <w:rsid w:val="00F114DF"/>
    <w:rsid w:val="00F121F2"/>
    <w:rsid w:val="00F12720"/>
    <w:rsid w:val="00F129E0"/>
    <w:rsid w:val="00F12B56"/>
    <w:rsid w:val="00F12D88"/>
    <w:rsid w:val="00F13B56"/>
    <w:rsid w:val="00F14A3E"/>
    <w:rsid w:val="00F16060"/>
    <w:rsid w:val="00F162D8"/>
    <w:rsid w:val="00F21030"/>
    <w:rsid w:val="00F21891"/>
    <w:rsid w:val="00F22BBE"/>
    <w:rsid w:val="00F23ED4"/>
    <w:rsid w:val="00F24165"/>
    <w:rsid w:val="00F24935"/>
    <w:rsid w:val="00F259D5"/>
    <w:rsid w:val="00F25E33"/>
    <w:rsid w:val="00F2788A"/>
    <w:rsid w:val="00F30D57"/>
    <w:rsid w:val="00F324D4"/>
    <w:rsid w:val="00F335BC"/>
    <w:rsid w:val="00F33E1F"/>
    <w:rsid w:val="00F34683"/>
    <w:rsid w:val="00F36A5F"/>
    <w:rsid w:val="00F3732E"/>
    <w:rsid w:val="00F37D67"/>
    <w:rsid w:val="00F41AC6"/>
    <w:rsid w:val="00F427E5"/>
    <w:rsid w:val="00F429D0"/>
    <w:rsid w:val="00F42F13"/>
    <w:rsid w:val="00F43200"/>
    <w:rsid w:val="00F432D7"/>
    <w:rsid w:val="00F43B8E"/>
    <w:rsid w:val="00F43D52"/>
    <w:rsid w:val="00F46656"/>
    <w:rsid w:val="00F4708C"/>
    <w:rsid w:val="00F474CC"/>
    <w:rsid w:val="00F47DCC"/>
    <w:rsid w:val="00F5023A"/>
    <w:rsid w:val="00F5046A"/>
    <w:rsid w:val="00F51145"/>
    <w:rsid w:val="00F526FB"/>
    <w:rsid w:val="00F529CB"/>
    <w:rsid w:val="00F532C1"/>
    <w:rsid w:val="00F5354A"/>
    <w:rsid w:val="00F545DC"/>
    <w:rsid w:val="00F55359"/>
    <w:rsid w:val="00F57F3C"/>
    <w:rsid w:val="00F610A2"/>
    <w:rsid w:val="00F62870"/>
    <w:rsid w:val="00F633FE"/>
    <w:rsid w:val="00F641EE"/>
    <w:rsid w:val="00F64608"/>
    <w:rsid w:val="00F64E72"/>
    <w:rsid w:val="00F6519A"/>
    <w:rsid w:val="00F652EE"/>
    <w:rsid w:val="00F65344"/>
    <w:rsid w:val="00F6558C"/>
    <w:rsid w:val="00F661C7"/>
    <w:rsid w:val="00F66B05"/>
    <w:rsid w:val="00F66CD3"/>
    <w:rsid w:val="00F66D72"/>
    <w:rsid w:val="00F6753E"/>
    <w:rsid w:val="00F71433"/>
    <w:rsid w:val="00F714DE"/>
    <w:rsid w:val="00F736A8"/>
    <w:rsid w:val="00F74ABE"/>
    <w:rsid w:val="00F75D14"/>
    <w:rsid w:val="00F7603C"/>
    <w:rsid w:val="00F77AE8"/>
    <w:rsid w:val="00F8030B"/>
    <w:rsid w:val="00F815A4"/>
    <w:rsid w:val="00F81B6B"/>
    <w:rsid w:val="00F81C51"/>
    <w:rsid w:val="00F83E7F"/>
    <w:rsid w:val="00F85037"/>
    <w:rsid w:val="00F853DE"/>
    <w:rsid w:val="00F85CEC"/>
    <w:rsid w:val="00F869BD"/>
    <w:rsid w:val="00F90093"/>
    <w:rsid w:val="00F90174"/>
    <w:rsid w:val="00F90AAE"/>
    <w:rsid w:val="00F90F93"/>
    <w:rsid w:val="00F912C5"/>
    <w:rsid w:val="00F91585"/>
    <w:rsid w:val="00F91970"/>
    <w:rsid w:val="00F92DD2"/>
    <w:rsid w:val="00F92EA6"/>
    <w:rsid w:val="00F938A0"/>
    <w:rsid w:val="00F9404C"/>
    <w:rsid w:val="00F94384"/>
    <w:rsid w:val="00F950B6"/>
    <w:rsid w:val="00F9553E"/>
    <w:rsid w:val="00F95774"/>
    <w:rsid w:val="00F9583D"/>
    <w:rsid w:val="00F95B7E"/>
    <w:rsid w:val="00F96294"/>
    <w:rsid w:val="00FA0FB3"/>
    <w:rsid w:val="00FA13D3"/>
    <w:rsid w:val="00FA44D6"/>
    <w:rsid w:val="00FA60D9"/>
    <w:rsid w:val="00FA6217"/>
    <w:rsid w:val="00FA7451"/>
    <w:rsid w:val="00FA792A"/>
    <w:rsid w:val="00FA7A53"/>
    <w:rsid w:val="00FA7AA6"/>
    <w:rsid w:val="00FA7CBA"/>
    <w:rsid w:val="00FB116E"/>
    <w:rsid w:val="00FB11B7"/>
    <w:rsid w:val="00FB1CFB"/>
    <w:rsid w:val="00FB1E17"/>
    <w:rsid w:val="00FB41D7"/>
    <w:rsid w:val="00FB42C8"/>
    <w:rsid w:val="00FB591B"/>
    <w:rsid w:val="00FB5EA5"/>
    <w:rsid w:val="00FB6249"/>
    <w:rsid w:val="00FB7EDD"/>
    <w:rsid w:val="00FC15A7"/>
    <w:rsid w:val="00FC1747"/>
    <w:rsid w:val="00FC2FD9"/>
    <w:rsid w:val="00FC5054"/>
    <w:rsid w:val="00FC654C"/>
    <w:rsid w:val="00FC6E12"/>
    <w:rsid w:val="00FC758F"/>
    <w:rsid w:val="00FC75EB"/>
    <w:rsid w:val="00FD0D7F"/>
    <w:rsid w:val="00FD19B5"/>
    <w:rsid w:val="00FD1BEE"/>
    <w:rsid w:val="00FD1EDF"/>
    <w:rsid w:val="00FD243A"/>
    <w:rsid w:val="00FD2E74"/>
    <w:rsid w:val="00FD2F53"/>
    <w:rsid w:val="00FD43AD"/>
    <w:rsid w:val="00FD461B"/>
    <w:rsid w:val="00FD4702"/>
    <w:rsid w:val="00FD6BD1"/>
    <w:rsid w:val="00FD7491"/>
    <w:rsid w:val="00FE0B31"/>
    <w:rsid w:val="00FE0E12"/>
    <w:rsid w:val="00FE30F7"/>
    <w:rsid w:val="00FE345D"/>
    <w:rsid w:val="00FE384A"/>
    <w:rsid w:val="00FE5A72"/>
    <w:rsid w:val="00FE6172"/>
    <w:rsid w:val="00FE623C"/>
    <w:rsid w:val="00FE732C"/>
    <w:rsid w:val="00FE7EA9"/>
    <w:rsid w:val="00FF00E6"/>
    <w:rsid w:val="00FF09CF"/>
    <w:rsid w:val="00FF0B05"/>
    <w:rsid w:val="00FF0BC5"/>
    <w:rsid w:val="00FF193D"/>
    <w:rsid w:val="00FF1A01"/>
    <w:rsid w:val="00FF2048"/>
    <w:rsid w:val="00FF25B4"/>
    <w:rsid w:val="00FF2B17"/>
    <w:rsid w:val="00FF2E86"/>
    <w:rsid w:val="00FF30A3"/>
    <w:rsid w:val="00FF3157"/>
    <w:rsid w:val="00FF32C1"/>
    <w:rsid w:val="00FF382C"/>
    <w:rsid w:val="00FF3D0B"/>
    <w:rsid w:val="00FF4EF0"/>
    <w:rsid w:val="00FF5462"/>
    <w:rsid w:val="00FF57BD"/>
    <w:rsid w:val="00FF61A2"/>
    <w:rsid w:val="00FF6872"/>
    <w:rsid w:val="00FF6BEF"/>
    <w:rsid w:val="00FF6C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8369"/>
    <o:shapelayout v:ext="edit">
      <o:idmap v:ext="edit" data="1"/>
    </o:shapelayout>
  </w:shapeDefaults>
  <w:decimalSymbol w:val=","/>
  <w:listSeparator w:val=";"/>
  <w14:docId w14:val="60BE763E"/>
  <w15:docId w15:val="{D2A0908D-EE68-4517-B30F-EC0C621A6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Unicode MS" w:eastAsia="Arial Unicode MS" w:hAnsi="Arial Unicode MS" w:cs="Arial Unicode MS"/>
        <w:sz w:val="24"/>
        <w:szCs w:val="24"/>
        <w:lang w:val="uk-UA" w:eastAsia="uk-UA" w:bidi="uk-U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rsid w:val="00AA300B"/>
    <w:rPr>
      <w:color w:val="000000"/>
    </w:rPr>
  </w:style>
  <w:style w:type="paragraph" w:styleId="1">
    <w:name w:val="heading 1"/>
    <w:basedOn w:val="a"/>
    <w:next w:val="a"/>
    <w:link w:val="10"/>
    <w:qFormat/>
    <w:rsid w:val="0012492B"/>
    <w:pPr>
      <w:keepNext/>
      <w:widowControl/>
      <w:spacing w:before="240" w:after="60"/>
      <w:jc w:val="center"/>
      <w:outlineLvl w:val="0"/>
    </w:pPr>
    <w:rPr>
      <w:rFonts w:ascii="Times New Roman" w:eastAsia="Times New Roman" w:hAnsi="Times New Roman" w:cs="Times New Roman"/>
      <w:b/>
      <w:color w:val="auto"/>
      <w:kern w:val="28"/>
      <w:sz w:val="32"/>
      <w:szCs w:val="28"/>
      <w:lang w:bidi="ar-SA"/>
    </w:rPr>
  </w:style>
  <w:style w:type="paragraph" w:styleId="2">
    <w:name w:val="heading 2"/>
    <w:basedOn w:val="a"/>
    <w:next w:val="a"/>
    <w:link w:val="20"/>
    <w:qFormat/>
    <w:rsid w:val="0012492B"/>
    <w:pPr>
      <w:keepNext/>
      <w:widowControl/>
      <w:spacing w:before="240" w:after="60"/>
      <w:jc w:val="center"/>
      <w:outlineLvl w:val="1"/>
    </w:pPr>
    <w:rPr>
      <w:rFonts w:ascii="Times New Roman" w:eastAsia="Times New Roman" w:hAnsi="Times New Roman" w:cs="Times New Roman"/>
      <w:b/>
      <w:color w:val="auto"/>
      <w:sz w:val="30"/>
      <w:szCs w:val="28"/>
      <w:lang w:bidi="ar-SA"/>
    </w:rPr>
  </w:style>
  <w:style w:type="paragraph" w:styleId="3">
    <w:name w:val="heading 3"/>
    <w:basedOn w:val="a"/>
    <w:next w:val="a"/>
    <w:link w:val="30"/>
    <w:qFormat/>
    <w:rsid w:val="0012492B"/>
    <w:pPr>
      <w:keepNext/>
      <w:widowControl/>
      <w:spacing w:before="240" w:after="60"/>
      <w:jc w:val="center"/>
      <w:outlineLvl w:val="2"/>
    </w:pPr>
    <w:rPr>
      <w:rFonts w:ascii="Times New Roman" w:eastAsia="Times New Roman" w:hAnsi="Times New Roman" w:cs="Times New Roman"/>
      <w:b/>
      <w:color w:val="auto"/>
      <w:sz w:val="28"/>
      <w:szCs w:val="28"/>
      <w:lang w:bidi="ar-SA"/>
    </w:rPr>
  </w:style>
  <w:style w:type="paragraph" w:styleId="7">
    <w:name w:val="heading 7"/>
    <w:basedOn w:val="a"/>
    <w:next w:val="a"/>
    <w:link w:val="70"/>
    <w:qFormat/>
    <w:rsid w:val="0012492B"/>
    <w:pPr>
      <w:widowControl/>
      <w:spacing w:before="240" w:after="60"/>
      <w:ind w:firstLine="709"/>
      <w:jc w:val="both"/>
      <w:outlineLvl w:val="6"/>
    </w:pPr>
    <w:rPr>
      <w:rFonts w:ascii="Times New Roman" w:eastAsia="Times New Roman" w:hAnsi="Times New Roman" w:cs="Times New Roman"/>
      <w:color w:val="auto"/>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8B0A74"/>
    <w:rPr>
      <w:color w:val="0066CC"/>
      <w:u w:val="single"/>
    </w:rPr>
  </w:style>
  <w:style w:type="character" w:customStyle="1" w:styleId="1Exact">
    <w:name w:val="Заголовок №1 Exact"/>
    <w:basedOn w:val="a0"/>
    <w:link w:val="11"/>
    <w:rsid w:val="008B0A74"/>
    <w:rPr>
      <w:rFonts w:ascii="Impact" w:eastAsia="Impact" w:hAnsi="Impact" w:cs="Impact"/>
      <w:b w:val="0"/>
      <w:bCs w:val="0"/>
      <w:i w:val="0"/>
      <w:iCs w:val="0"/>
      <w:smallCaps w:val="0"/>
      <w:strike w:val="0"/>
      <w:sz w:val="54"/>
      <w:szCs w:val="54"/>
      <w:u w:val="none"/>
    </w:rPr>
  </w:style>
  <w:style w:type="character" w:customStyle="1" w:styleId="1Exact1">
    <w:name w:val="Заголовок №1 Exact1"/>
    <w:basedOn w:val="1Exact"/>
    <w:rsid w:val="008B0A74"/>
    <w:rPr>
      <w:rFonts w:ascii="Impact" w:eastAsia="Impact" w:hAnsi="Impact" w:cs="Impact"/>
      <w:b w:val="0"/>
      <w:bCs w:val="0"/>
      <w:i w:val="0"/>
      <w:iCs w:val="0"/>
      <w:smallCaps w:val="0"/>
      <w:strike w:val="0"/>
      <w:color w:val="000000"/>
      <w:spacing w:val="0"/>
      <w:w w:val="100"/>
      <w:position w:val="0"/>
      <w:sz w:val="54"/>
      <w:szCs w:val="54"/>
      <w:u w:val="none"/>
      <w:lang w:val="uk-UA" w:eastAsia="uk-UA" w:bidi="uk-UA"/>
    </w:rPr>
  </w:style>
  <w:style w:type="character" w:customStyle="1" w:styleId="3Exact">
    <w:name w:val="Основной текст (3) Exact"/>
    <w:basedOn w:val="a0"/>
    <w:rsid w:val="008B0A74"/>
    <w:rPr>
      <w:rFonts w:ascii="Arial" w:eastAsia="Arial" w:hAnsi="Arial" w:cs="Arial"/>
      <w:b w:val="0"/>
      <w:bCs w:val="0"/>
      <w:i w:val="0"/>
      <w:iCs w:val="0"/>
      <w:smallCaps w:val="0"/>
      <w:strike w:val="0"/>
      <w:sz w:val="16"/>
      <w:szCs w:val="16"/>
      <w:u w:val="none"/>
    </w:rPr>
  </w:style>
  <w:style w:type="character" w:customStyle="1" w:styleId="32ptExact">
    <w:name w:val="Основной текст (3) + Интервал 2 pt Exact"/>
    <w:basedOn w:val="31"/>
    <w:rsid w:val="008B0A74"/>
    <w:rPr>
      <w:rFonts w:ascii="Arial" w:eastAsia="Arial" w:hAnsi="Arial" w:cs="Arial"/>
      <w:b w:val="0"/>
      <w:bCs w:val="0"/>
      <w:i w:val="0"/>
      <w:iCs w:val="0"/>
      <w:smallCaps w:val="0"/>
      <w:strike w:val="0"/>
      <w:spacing w:val="50"/>
      <w:sz w:val="16"/>
      <w:szCs w:val="16"/>
      <w:u w:val="none"/>
    </w:rPr>
  </w:style>
  <w:style w:type="character" w:customStyle="1" w:styleId="3Exact1">
    <w:name w:val="Основной текст (3) Exact1"/>
    <w:basedOn w:val="31"/>
    <w:rsid w:val="008B0A74"/>
    <w:rPr>
      <w:rFonts w:ascii="Arial" w:eastAsia="Arial" w:hAnsi="Arial" w:cs="Arial"/>
      <w:b w:val="0"/>
      <w:bCs w:val="0"/>
      <w:i w:val="0"/>
      <w:iCs w:val="0"/>
      <w:smallCaps w:val="0"/>
      <w:strike w:val="0"/>
      <w:sz w:val="16"/>
      <w:szCs w:val="16"/>
      <w:u w:val="none"/>
    </w:rPr>
  </w:style>
  <w:style w:type="character" w:customStyle="1" w:styleId="34ptExact">
    <w:name w:val="Основной текст (3) + Интервал 4 pt Exact"/>
    <w:basedOn w:val="31"/>
    <w:rsid w:val="008B0A74"/>
    <w:rPr>
      <w:rFonts w:ascii="Arial" w:eastAsia="Arial" w:hAnsi="Arial" w:cs="Arial"/>
      <w:b w:val="0"/>
      <w:bCs w:val="0"/>
      <w:i w:val="0"/>
      <w:iCs w:val="0"/>
      <w:smallCaps w:val="0"/>
      <w:strike w:val="0"/>
      <w:spacing w:val="90"/>
      <w:sz w:val="16"/>
      <w:szCs w:val="16"/>
      <w:u w:val="none"/>
    </w:rPr>
  </w:style>
  <w:style w:type="character" w:customStyle="1" w:styleId="36ptExact">
    <w:name w:val="Основной текст (3) + Интервал 6 pt Exact"/>
    <w:basedOn w:val="31"/>
    <w:rsid w:val="008B0A74"/>
    <w:rPr>
      <w:rFonts w:ascii="Arial" w:eastAsia="Arial" w:hAnsi="Arial" w:cs="Arial"/>
      <w:b w:val="0"/>
      <w:bCs w:val="0"/>
      <w:i w:val="0"/>
      <w:iCs w:val="0"/>
      <w:smallCaps w:val="0"/>
      <w:strike w:val="0"/>
      <w:spacing w:val="130"/>
      <w:sz w:val="16"/>
      <w:szCs w:val="16"/>
      <w:u w:val="none"/>
    </w:rPr>
  </w:style>
  <w:style w:type="character" w:customStyle="1" w:styleId="4Exact">
    <w:name w:val="Основной текст (4) Exact"/>
    <w:basedOn w:val="a0"/>
    <w:link w:val="4"/>
    <w:rsid w:val="008B0A74"/>
    <w:rPr>
      <w:rFonts w:ascii="Arial" w:eastAsia="Arial" w:hAnsi="Arial" w:cs="Arial"/>
      <w:b w:val="0"/>
      <w:bCs w:val="0"/>
      <w:i w:val="0"/>
      <w:iCs w:val="0"/>
      <w:smallCaps w:val="0"/>
      <w:strike w:val="0"/>
      <w:sz w:val="34"/>
      <w:szCs w:val="34"/>
      <w:u w:val="none"/>
    </w:rPr>
  </w:style>
  <w:style w:type="character" w:customStyle="1" w:styleId="4Exact1">
    <w:name w:val="Основной текст (4) Exact1"/>
    <w:basedOn w:val="4Exact"/>
    <w:rsid w:val="008B0A74"/>
    <w:rPr>
      <w:rFonts w:ascii="Arial" w:eastAsia="Arial" w:hAnsi="Arial" w:cs="Arial"/>
      <w:b w:val="0"/>
      <w:bCs w:val="0"/>
      <w:i w:val="0"/>
      <w:iCs w:val="0"/>
      <w:smallCaps w:val="0"/>
      <w:strike w:val="0"/>
      <w:color w:val="000000"/>
      <w:spacing w:val="0"/>
      <w:w w:val="100"/>
      <w:position w:val="0"/>
      <w:sz w:val="34"/>
      <w:szCs w:val="34"/>
      <w:u w:val="none"/>
      <w:lang w:val="uk-UA" w:eastAsia="uk-UA" w:bidi="uk-UA"/>
    </w:rPr>
  </w:style>
  <w:style w:type="character" w:customStyle="1" w:styleId="5Exact">
    <w:name w:val="Основной текст (5) Exact"/>
    <w:basedOn w:val="a0"/>
    <w:link w:val="5"/>
    <w:rsid w:val="008B0A74"/>
    <w:rPr>
      <w:rFonts w:ascii="Times New Roman" w:eastAsia="Times New Roman" w:hAnsi="Times New Roman" w:cs="Times New Roman"/>
      <w:b w:val="0"/>
      <w:bCs w:val="0"/>
      <w:i w:val="0"/>
      <w:iCs w:val="0"/>
      <w:smallCaps w:val="0"/>
      <w:strike w:val="0"/>
      <w:sz w:val="28"/>
      <w:szCs w:val="28"/>
      <w:u w:val="none"/>
    </w:rPr>
  </w:style>
  <w:style w:type="character" w:customStyle="1" w:styleId="5Exact1">
    <w:name w:val="Основной текст (5) Exact1"/>
    <w:basedOn w:val="5Exact"/>
    <w:rsid w:val="008B0A74"/>
    <w:rPr>
      <w:rFonts w:ascii="Times New Roman" w:eastAsia="Times New Roman" w:hAnsi="Times New Roman" w:cs="Times New Roman"/>
      <w:b w:val="0"/>
      <w:bCs w:val="0"/>
      <w:i w:val="0"/>
      <w:iCs w:val="0"/>
      <w:smallCaps w:val="0"/>
      <w:strike w:val="0"/>
      <w:color w:val="000000"/>
      <w:spacing w:val="0"/>
      <w:w w:val="100"/>
      <w:position w:val="0"/>
      <w:sz w:val="28"/>
      <w:szCs w:val="28"/>
      <w:u w:val="none"/>
      <w:lang w:val="uk-UA" w:eastAsia="uk-UA" w:bidi="uk-UA"/>
    </w:rPr>
  </w:style>
  <w:style w:type="character" w:customStyle="1" w:styleId="6Exact">
    <w:name w:val="Основной текст (6) Exact"/>
    <w:basedOn w:val="a0"/>
    <w:link w:val="6"/>
    <w:rsid w:val="008B0A74"/>
    <w:rPr>
      <w:rFonts w:ascii="Courier New" w:eastAsia="Courier New" w:hAnsi="Courier New" w:cs="Courier New"/>
      <w:b w:val="0"/>
      <w:bCs w:val="0"/>
      <w:i w:val="0"/>
      <w:iCs w:val="0"/>
      <w:smallCaps w:val="0"/>
      <w:strike w:val="0"/>
      <w:sz w:val="12"/>
      <w:szCs w:val="12"/>
      <w:u w:val="none"/>
    </w:rPr>
  </w:style>
  <w:style w:type="character" w:customStyle="1" w:styleId="6Exact1">
    <w:name w:val="Основной текст (6) Exact1"/>
    <w:basedOn w:val="6Exact"/>
    <w:rsid w:val="008B0A74"/>
    <w:rPr>
      <w:rFonts w:ascii="Courier New" w:eastAsia="Courier New" w:hAnsi="Courier New" w:cs="Courier New"/>
      <w:b w:val="0"/>
      <w:bCs w:val="0"/>
      <w:i w:val="0"/>
      <w:iCs w:val="0"/>
      <w:smallCaps w:val="0"/>
      <w:strike w:val="0"/>
      <w:color w:val="000000"/>
      <w:spacing w:val="0"/>
      <w:w w:val="100"/>
      <w:position w:val="0"/>
      <w:sz w:val="12"/>
      <w:szCs w:val="12"/>
      <w:u w:val="none"/>
      <w:lang w:val="uk-UA" w:eastAsia="uk-UA" w:bidi="uk-UA"/>
    </w:rPr>
  </w:style>
  <w:style w:type="character" w:customStyle="1" w:styleId="7Exact">
    <w:name w:val="Основной текст (7) Exact"/>
    <w:basedOn w:val="a0"/>
    <w:link w:val="71"/>
    <w:rsid w:val="008B0A74"/>
    <w:rPr>
      <w:rFonts w:ascii="Impact" w:eastAsia="Impact" w:hAnsi="Impact" w:cs="Impact"/>
      <w:b w:val="0"/>
      <w:bCs w:val="0"/>
      <w:i w:val="0"/>
      <w:iCs w:val="0"/>
      <w:smallCaps w:val="0"/>
      <w:strike w:val="0"/>
      <w:sz w:val="22"/>
      <w:szCs w:val="22"/>
      <w:u w:val="none"/>
    </w:rPr>
  </w:style>
  <w:style w:type="character" w:customStyle="1" w:styleId="7Exact1">
    <w:name w:val="Основной текст (7) Exact1"/>
    <w:basedOn w:val="7Exact"/>
    <w:rsid w:val="008B0A74"/>
    <w:rPr>
      <w:rFonts w:ascii="Impact" w:eastAsia="Impact" w:hAnsi="Impact" w:cs="Impact"/>
      <w:b w:val="0"/>
      <w:bCs w:val="0"/>
      <w:i w:val="0"/>
      <w:iCs w:val="0"/>
      <w:smallCaps w:val="0"/>
      <w:strike w:val="0"/>
      <w:color w:val="000000"/>
      <w:spacing w:val="0"/>
      <w:w w:val="100"/>
      <w:position w:val="0"/>
      <w:sz w:val="22"/>
      <w:szCs w:val="22"/>
      <w:u w:val="none"/>
      <w:lang w:val="uk-UA" w:eastAsia="uk-UA" w:bidi="uk-UA"/>
    </w:rPr>
  </w:style>
  <w:style w:type="character" w:customStyle="1" w:styleId="2Exact">
    <w:name w:val="Подпись к картинке (2) Exact"/>
    <w:basedOn w:val="a0"/>
    <w:link w:val="21"/>
    <w:rsid w:val="008B0A74"/>
    <w:rPr>
      <w:rFonts w:ascii="Arial" w:eastAsia="Arial" w:hAnsi="Arial" w:cs="Arial"/>
      <w:b w:val="0"/>
      <w:bCs w:val="0"/>
      <w:i w:val="0"/>
      <w:iCs w:val="0"/>
      <w:smallCaps w:val="0"/>
      <w:strike w:val="0"/>
      <w:sz w:val="11"/>
      <w:szCs w:val="11"/>
      <w:u w:val="none"/>
      <w:lang w:val="en-US" w:eastAsia="en-US" w:bidi="en-US"/>
    </w:rPr>
  </w:style>
  <w:style w:type="character" w:customStyle="1" w:styleId="2Exact1">
    <w:name w:val="Подпись к картинке (2) Exact1"/>
    <w:basedOn w:val="2Exact"/>
    <w:rsid w:val="008B0A74"/>
    <w:rPr>
      <w:rFonts w:ascii="Arial" w:eastAsia="Arial" w:hAnsi="Arial" w:cs="Arial"/>
      <w:b w:val="0"/>
      <w:bCs w:val="0"/>
      <w:i w:val="0"/>
      <w:iCs w:val="0"/>
      <w:smallCaps w:val="0"/>
      <w:strike w:val="0"/>
      <w:color w:val="000000"/>
      <w:spacing w:val="0"/>
      <w:w w:val="100"/>
      <w:position w:val="0"/>
      <w:sz w:val="11"/>
      <w:szCs w:val="11"/>
      <w:u w:val="none"/>
      <w:lang w:val="en-US" w:eastAsia="en-US" w:bidi="en-US"/>
    </w:rPr>
  </w:style>
  <w:style w:type="character" w:customStyle="1" w:styleId="22">
    <w:name w:val="Заголовок №2_"/>
    <w:basedOn w:val="a0"/>
    <w:link w:val="23"/>
    <w:rsid w:val="008B0A74"/>
    <w:rPr>
      <w:rFonts w:ascii="Arial" w:eastAsia="Arial" w:hAnsi="Arial" w:cs="Arial"/>
      <w:b/>
      <w:bCs/>
      <w:i w:val="0"/>
      <w:iCs w:val="0"/>
      <w:smallCaps w:val="0"/>
      <w:strike w:val="0"/>
      <w:sz w:val="36"/>
      <w:szCs w:val="36"/>
      <w:u w:val="none"/>
    </w:rPr>
  </w:style>
  <w:style w:type="character" w:customStyle="1" w:styleId="24">
    <w:name w:val="Основной текст (2)_"/>
    <w:basedOn w:val="a0"/>
    <w:link w:val="210"/>
    <w:rsid w:val="008B0A74"/>
    <w:rPr>
      <w:rFonts w:ascii="Arial" w:eastAsia="Arial" w:hAnsi="Arial" w:cs="Arial"/>
      <w:b w:val="0"/>
      <w:bCs w:val="0"/>
      <w:i w:val="0"/>
      <w:iCs w:val="0"/>
      <w:smallCaps w:val="0"/>
      <w:strike w:val="0"/>
      <w:sz w:val="22"/>
      <w:szCs w:val="22"/>
      <w:u w:val="none"/>
    </w:rPr>
  </w:style>
  <w:style w:type="character" w:customStyle="1" w:styleId="2TimesNewRoman9pt">
    <w:name w:val="Основной текст (2) + Times New Roman;9 pt;Полужирный"/>
    <w:basedOn w:val="24"/>
    <w:rsid w:val="008B0A74"/>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32">
    <w:name w:val="Заголовок №3_"/>
    <w:basedOn w:val="a0"/>
    <w:link w:val="310"/>
    <w:rsid w:val="008B0A74"/>
    <w:rPr>
      <w:rFonts w:ascii="Arial" w:eastAsia="Arial" w:hAnsi="Arial" w:cs="Arial"/>
      <w:b/>
      <w:bCs/>
      <w:i w:val="0"/>
      <w:iCs w:val="0"/>
      <w:smallCaps w:val="0"/>
      <w:strike w:val="0"/>
      <w:sz w:val="32"/>
      <w:szCs w:val="32"/>
      <w:u w:val="none"/>
    </w:rPr>
  </w:style>
  <w:style w:type="character" w:customStyle="1" w:styleId="a4">
    <w:name w:val="Колонтитул_"/>
    <w:basedOn w:val="a0"/>
    <w:link w:val="12"/>
    <w:rsid w:val="008B0A74"/>
    <w:rPr>
      <w:rFonts w:ascii="Arial" w:eastAsia="Arial" w:hAnsi="Arial" w:cs="Arial"/>
      <w:b w:val="0"/>
      <w:bCs w:val="0"/>
      <w:i w:val="0"/>
      <w:iCs w:val="0"/>
      <w:smallCaps w:val="0"/>
      <w:strike w:val="0"/>
      <w:sz w:val="16"/>
      <w:szCs w:val="16"/>
      <w:u w:val="none"/>
    </w:rPr>
  </w:style>
  <w:style w:type="character" w:customStyle="1" w:styleId="a5">
    <w:name w:val="Колонтитул"/>
    <w:basedOn w:val="a4"/>
    <w:rsid w:val="008B0A74"/>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2Exact0">
    <w:name w:val="Основной текст (2) Exact"/>
    <w:basedOn w:val="a0"/>
    <w:rsid w:val="008B0A74"/>
    <w:rPr>
      <w:rFonts w:ascii="Arial" w:eastAsia="Arial" w:hAnsi="Arial" w:cs="Arial"/>
      <w:b w:val="0"/>
      <w:bCs w:val="0"/>
      <w:i w:val="0"/>
      <w:iCs w:val="0"/>
      <w:smallCaps w:val="0"/>
      <w:strike w:val="0"/>
      <w:sz w:val="22"/>
      <w:szCs w:val="22"/>
      <w:u w:val="none"/>
    </w:rPr>
  </w:style>
  <w:style w:type="character" w:customStyle="1" w:styleId="5Exact0">
    <w:name w:val="Подпись к картинке (5) Exact"/>
    <w:basedOn w:val="a0"/>
    <w:link w:val="50"/>
    <w:rsid w:val="008B0A74"/>
    <w:rPr>
      <w:rFonts w:ascii="Times New Roman" w:eastAsia="Times New Roman" w:hAnsi="Times New Roman" w:cs="Times New Roman"/>
      <w:b/>
      <w:bCs/>
      <w:i w:val="0"/>
      <w:iCs w:val="0"/>
      <w:smallCaps w:val="0"/>
      <w:strike w:val="0"/>
      <w:sz w:val="18"/>
      <w:szCs w:val="18"/>
      <w:u w:val="none"/>
    </w:rPr>
  </w:style>
  <w:style w:type="character" w:customStyle="1" w:styleId="25">
    <w:name w:val="Подпись к таблице (2)_"/>
    <w:basedOn w:val="a0"/>
    <w:link w:val="26"/>
    <w:rsid w:val="008B0A74"/>
    <w:rPr>
      <w:rFonts w:ascii="Arial" w:eastAsia="Arial" w:hAnsi="Arial" w:cs="Arial"/>
      <w:b/>
      <w:bCs/>
      <w:i w:val="0"/>
      <w:iCs w:val="0"/>
      <w:smallCaps w:val="0"/>
      <w:strike w:val="0"/>
      <w:sz w:val="22"/>
      <w:szCs w:val="22"/>
      <w:u w:val="none"/>
    </w:rPr>
  </w:style>
  <w:style w:type="character" w:customStyle="1" w:styleId="27">
    <w:name w:val="Основной текст (2) + Полужирный"/>
    <w:basedOn w:val="24"/>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28">
    <w:name w:val="Основной текст (2) + Полужирный;Курсив"/>
    <w:basedOn w:val="24"/>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210pt">
    <w:name w:val="Основной текст (2) + 10 pt"/>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a6">
    <w:name w:val="Подпись к таблице_"/>
    <w:basedOn w:val="a0"/>
    <w:link w:val="a7"/>
    <w:rsid w:val="008B0A74"/>
    <w:rPr>
      <w:rFonts w:ascii="Arial" w:eastAsia="Arial" w:hAnsi="Arial" w:cs="Arial"/>
      <w:b/>
      <w:bCs/>
      <w:i/>
      <w:iCs/>
      <w:smallCaps w:val="0"/>
      <w:strike w:val="0"/>
      <w:sz w:val="22"/>
      <w:szCs w:val="22"/>
      <w:u w:val="none"/>
    </w:rPr>
  </w:style>
  <w:style w:type="character" w:customStyle="1" w:styleId="8">
    <w:name w:val="Основной текст (8)_"/>
    <w:basedOn w:val="a0"/>
    <w:link w:val="80"/>
    <w:rsid w:val="008B0A74"/>
    <w:rPr>
      <w:rFonts w:ascii="Arial" w:eastAsia="Arial" w:hAnsi="Arial" w:cs="Arial"/>
      <w:b w:val="0"/>
      <w:bCs w:val="0"/>
      <w:i w:val="0"/>
      <w:iCs w:val="0"/>
      <w:smallCaps w:val="0"/>
      <w:strike w:val="0"/>
      <w:sz w:val="20"/>
      <w:szCs w:val="20"/>
      <w:u w:val="none"/>
    </w:rPr>
  </w:style>
  <w:style w:type="character" w:customStyle="1" w:styleId="9">
    <w:name w:val="Основной текст (9)_"/>
    <w:basedOn w:val="a0"/>
    <w:link w:val="90"/>
    <w:rsid w:val="008B0A74"/>
    <w:rPr>
      <w:rFonts w:ascii="Arial" w:eastAsia="Arial" w:hAnsi="Arial" w:cs="Arial"/>
      <w:b/>
      <w:bCs/>
      <w:i w:val="0"/>
      <w:iCs w:val="0"/>
      <w:smallCaps w:val="0"/>
      <w:strike w:val="0"/>
      <w:sz w:val="32"/>
      <w:szCs w:val="32"/>
      <w:u w:val="none"/>
    </w:rPr>
  </w:style>
  <w:style w:type="character" w:customStyle="1" w:styleId="100">
    <w:name w:val="Основной текст (10)_"/>
    <w:basedOn w:val="a0"/>
    <w:link w:val="101"/>
    <w:rsid w:val="008B0A74"/>
    <w:rPr>
      <w:rFonts w:ascii="Arial" w:eastAsia="Arial" w:hAnsi="Arial" w:cs="Arial"/>
      <w:b/>
      <w:bCs/>
      <w:i w:val="0"/>
      <w:iCs w:val="0"/>
      <w:smallCaps w:val="0"/>
      <w:strike w:val="0"/>
      <w:sz w:val="22"/>
      <w:szCs w:val="22"/>
      <w:u w:val="none"/>
    </w:rPr>
  </w:style>
  <w:style w:type="character" w:customStyle="1" w:styleId="a8">
    <w:name w:val="Подпись к картинке_"/>
    <w:basedOn w:val="a0"/>
    <w:link w:val="a9"/>
    <w:rsid w:val="008B0A74"/>
    <w:rPr>
      <w:rFonts w:ascii="Arial" w:eastAsia="Arial" w:hAnsi="Arial" w:cs="Arial"/>
      <w:b w:val="0"/>
      <w:bCs w:val="0"/>
      <w:i/>
      <w:iCs/>
      <w:smallCaps w:val="0"/>
      <w:strike w:val="0"/>
      <w:sz w:val="17"/>
      <w:szCs w:val="17"/>
      <w:u w:val="none"/>
    </w:rPr>
  </w:style>
  <w:style w:type="character" w:customStyle="1" w:styleId="8pt">
    <w:name w:val="Подпись к картинке + 8 pt;Не курсив"/>
    <w:basedOn w:val="a8"/>
    <w:rsid w:val="008B0A74"/>
    <w:rPr>
      <w:rFonts w:ascii="Arial" w:eastAsia="Arial" w:hAnsi="Arial" w:cs="Arial"/>
      <w:b w:val="0"/>
      <w:bCs w:val="0"/>
      <w:i/>
      <w:iCs/>
      <w:smallCaps w:val="0"/>
      <w:strike w:val="0"/>
      <w:color w:val="000000"/>
      <w:spacing w:val="0"/>
      <w:w w:val="100"/>
      <w:position w:val="0"/>
      <w:sz w:val="16"/>
      <w:szCs w:val="16"/>
      <w:u w:val="none"/>
      <w:lang w:val="uk-UA" w:eastAsia="uk-UA" w:bidi="uk-UA"/>
    </w:rPr>
  </w:style>
  <w:style w:type="character" w:customStyle="1" w:styleId="33">
    <w:name w:val="Подпись к картинке (3)_"/>
    <w:basedOn w:val="a0"/>
    <w:link w:val="34"/>
    <w:rsid w:val="008B0A74"/>
    <w:rPr>
      <w:rFonts w:ascii="Arial" w:eastAsia="Arial" w:hAnsi="Arial" w:cs="Arial"/>
      <w:b w:val="0"/>
      <w:bCs w:val="0"/>
      <w:i w:val="0"/>
      <w:iCs w:val="0"/>
      <w:smallCaps w:val="0"/>
      <w:strike w:val="0"/>
      <w:sz w:val="16"/>
      <w:szCs w:val="16"/>
      <w:u w:val="none"/>
    </w:rPr>
  </w:style>
  <w:style w:type="character" w:customStyle="1" w:styleId="40">
    <w:name w:val="Подпись к картинке (4)_"/>
    <w:basedOn w:val="a0"/>
    <w:link w:val="41"/>
    <w:rsid w:val="008B0A74"/>
    <w:rPr>
      <w:rFonts w:ascii="Arial" w:eastAsia="Arial" w:hAnsi="Arial" w:cs="Arial"/>
      <w:b/>
      <w:bCs/>
      <w:i w:val="0"/>
      <w:iCs w:val="0"/>
      <w:smallCaps w:val="0"/>
      <w:strike w:val="0"/>
      <w:sz w:val="22"/>
      <w:szCs w:val="22"/>
      <w:u w:val="none"/>
    </w:rPr>
  </w:style>
  <w:style w:type="character" w:customStyle="1" w:styleId="31">
    <w:name w:val="Основной текст (3)_"/>
    <w:basedOn w:val="a0"/>
    <w:link w:val="311"/>
    <w:rsid w:val="008B0A74"/>
    <w:rPr>
      <w:rFonts w:ascii="Arial" w:eastAsia="Arial" w:hAnsi="Arial" w:cs="Arial"/>
      <w:b w:val="0"/>
      <w:bCs w:val="0"/>
      <w:i w:val="0"/>
      <w:iCs w:val="0"/>
      <w:smallCaps w:val="0"/>
      <w:strike w:val="0"/>
      <w:sz w:val="16"/>
      <w:szCs w:val="16"/>
      <w:u w:val="none"/>
    </w:rPr>
  </w:style>
  <w:style w:type="character" w:customStyle="1" w:styleId="110">
    <w:name w:val="Основной текст (11)_"/>
    <w:basedOn w:val="a0"/>
    <w:link w:val="111"/>
    <w:rsid w:val="008B0A74"/>
    <w:rPr>
      <w:rFonts w:ascii="Times New Roman" w:eastAsia="Times New Roman" w:hAnsi="Times New Roman" w:cs="Times New Roman"/>
      <w:b/>
      <w:bCs/>
      <w:i w:val="0"/>
      <w:iCs w:val="0"/>
      <w:smallCaps w:val="0"/>
      <w:strike w:val="0"/>
      <w:sz w:val="18"/>
      <w:szCs w:val="18"/>
      <w:u w:val="none"/>
    </w:rPr>
  </w:style>
  <w:style w:type="character" w:customStyle="1" w:styleId="11Verdana8pt">
    <w:name w:val="Основной текст (11) + Verdana;8 pt;Не полужирный"/>
    <w:basedOn w:val="110"/>
    <w:rsid w:val="008B0A74"/>
    <w:rPr>
      <w:rFonts w:ascii="Verdana" w:eastAsia="Verdana" w:hAnsi="Verdana" w:cs="Verdana"/>
      <w:b/>
      <w:bCs/>
      <w:i w:val="0"/>
      <w:iCs w:val="0"/>
      <w:smallCaps w:val="0"/>
      <w:strike w:val="0"/>
      <w:color w:val="000000"/>
      <w:spacing w:val="0"/>
      <w:w w:val="100"/>
      <w:position w:val="0"/>
      <w:sz w:val="16"/>
      <w:szCs w:val="16"/>
      <w:u w:val="none"/>
      <w:lang w:val="uk-UA" w:eastAsia="uk-UA" w:bidi="uk-UA"/>
    </w:rPr>
  </w:style>
  <w:style w:type="character" w:customStyle="1" w:styleId="35">
    <w:name w:val="Основной текст (3)"/>
    <w:basedOn w:val="31"/>
    <w:rsid w:val="008B0A74"/>
    <w:rPr>
      <w:rFonts w:ascii="Arial" w:eastAsia="Arial" w:hAnsi="Arial" w:cs="Arial"/>
      <w:b w:val="0"/>
      <w:bCs w:val="0"/>
      <w:i w:val="0"/>
      <w:iCs w:val="0"/>
      <w:smallCaps w:val="0"/>
      <w:strike w:val="0"/>
      <w:color w:val="000000"/>
      <w:spacing w:val="0"/>
      <w:w w:val="100"/>
      <w:position w:val="0"/>
      <w:sz w:val="16"/>
      <w:szCs w:val="16"/>
      <w:u w:val="none"/>
      <w:lang w:val="en-US" w:eastAsia="en-US" w:bidi="en-US"/>
    </w:rPr>
  </w:style>
  <w:style w:type="character" w:customStyle="1" w:styleId="11CourierNew8pt">
    <w:name w:val="Основной текст (11) + Courier New;8 pt"/>
    <w:basedOn w:val="110"/>
    <w:rsid w:val="008B0A74"/>
    <w:rPr>
      <w:rFonts w:ascii="Courier New" w:eastAsia="Courier New" w:hAnsi="Courier New" w:cs="Courier New"/>
      <w:b/>
      <w:bCs/>
      <w:i w:val="0"/>
      <w:iCs w:val="0"/>
      <w:smallCaps w:val="0"/>
      <w:strike w:val="0"/>
      <w:color w:val="000000"/>
      <w:spacing w:val="0"/>
      <w:w w:val="100"/>
      <w:position w:val="0"/>
      <w:sz w:val="16"/>
      <w:szCs w:val="16"/>
      <w:u w:val="none"/>
      <w:lang w:val="uk-UA" w:eastAsia="uk-UA" w:bidi="uk-UA"/>
    </w:rPr>
  </w:style>
  <w:style w:type="character" w:customStyle="1" w:styleId="1185pt">
    <w:name w:val="Основной текст (11) + 8;5 pt"/>
    <w:basedOn w:val="110"/>
    <w:rsid w:val="008B0A74"/>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185pt1">
    <w:name w:val="Основной текст (11) + 8;5 pt1"/>
    <w:basedOn w:val="110"/>
    <w:rsid w:val="008B0A74"/>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1Verdana8pt1">
    <w:name w:val="Основной текст (11) + Verdana;8 pt;Не полужирный1"/>
    <w:basedOn w:val="110"/>
    <w:rsid w:val="008B0A74"/>
    <w:rPr>
      <w:rFonts w:ascii="Verdana" w:eastAsia="Verdana" w:hAnsi="Verdana" w:cs="Verdana"/>
      <w:b/>
      <w:bCs/>
      <w:i w:val="0"/>
      <w:iCs w:val="0"/>
      <w:smallCaps w:val="0"/>
      <w:strike w:val="0"/>
      <w:color w:val="000000"/>
      <w:spacing w:val="0"/>
      <w:w w:val="100"/>
      <w:position w:val="0"/>
      <w:sz w:val="16"/>
      <w:szCs w:val="16"/>
      <w:u w:val="none"/>
      <w:lang w:val="uk-UA" w:eastAsia="uk-UA" w:bidi="uk-UA"/>
    </w:rPr>
  </w:style>
  <w:style w:type="character" w:customStyle="1" w:styleId="42">
    <w:name w:val="Подпись к картинке (4) + Курсив"/>
    <w:basedOn w:val="40"/>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102">
    <w:name w:val="Основной текст (10) + Курсив"/>
    <w:basedOn w:val="100"/>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60">
    <w:name w:val="Подпись к картинке (6)_"/>
    <w:basedOn w:val="a0"/>
    <w:link w:val="61"/>
    <w:rsid w:val="008B0A74"/>
    <w:rPr>
      <w:rFonts w:ascii="Arial" w:eastAsia="Arial" w:hAnsi="Arial" w:cs="Arial"/>
      <w:b w:val="0"/>
      <w:bCs w:val="0"/>
      <w:i w:val="0"/>
      <w:iCs w:val="0"/>
      <w:smallCaps w:val="0"/>
      <w:strike w:val="0"/>
      <w:sz w:val="22"/>
      <w:szCs w:val="22"/>
      <w:u w:val="none"/>
    </w:rPr>
  </w:style>
  <w:style w:type="character" w:customStyle="1" w:styleId="29">
    <w:name w:val="Основной текст (2)"/>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50">
    <w:name w:val="Основной текст (2)5"/>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8pt">
    <w:name w:val="Основной текст (2) + 8 pt;Полужирный;Курсив"/>
    <w:basedOn w:val="24"/>
    <w:rsid w:val="008B0A74"/>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11">
    <w:name w:val="Основной текст (2) + Полужирный1"/>
    <w:basedOn w:val="24"/>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212">
    <w:name w:val="Основной текст (2) + Полужирный;Курсив1"/>
    <w:basedOn w:val="24"/>
    <w:rsid w:val="008B0A74"/>
    <w:rPr>
      <w:rFonts w:ascii="Arial" w:eastAsia="Arial" w:hAnsi="Arial" w:cs="Arial"/>
      <w:b/>
      <w:bCs/>
      <w:i/>
      <w:iCs/>
      <w:smallCaps w:val="0"/>
      <w:strike w:val="0"/>
      <w:color w:val="000000"/>
      <w:spacing w:val="0"/>
      <w:w w:val="100"/>
      <w:position w:val="0"/>
      <w:sz w:val="22"/>
      <w:szCs w:val="22"/>
      <w:u w:val="none"/>
      <w:lang w:val="uk-UA" w:eastAsia="uk-UA" w:bidi="uk-UA"/>
    </w:rPr>
  </w:style>
  <w:style w:type="character" w:customStyle="1" w:styleId="210pt3">
    <w:name w:val="Основной текст (2) + 10 pt3"/>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210pt2">
    <w:name w:val="Основной текст (2) + 10 pt2"/>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36">
    <w:name w:val="Подпись к таблице (3)_"/>
    <w:basedOn w:val="a0"/>
    <w:link w:val="37"/>
    <w:rsid w:val="008B0A74"/>
    <w:rPr>
      <w:rFonts w:ascii="Arial" w:eastAsia="Arial" w:hAnsi="Arial" w:cs="Arial"/>
      <w:b/>
      <w:bCs/>
      <w:i/>
      <w:iCs/>
      <w:smallCaps w:val="0"/>
      <w:strike w:val="0"/>
      <w:sz w:val="19"/>
      <w:szCs w:val="19"/>
      <w:u w:val="none"/>
    </w:rPr>
  </w:style>
  <w:style w:type="character" w:customStyle="1" w:styleId="210pt1">
    <w:name w:val="Основной текст (2) + 10 pt1"/>
    <w:basedOn w:val="24"/>
    <w:rsid w:val="008B0A74"/>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43">
    <w:name w:val="Подпись к таблице (4)_"/>
    <w:basedOn w:val="a0"/>
    <w:link w:val="44"/>
    <w:rsid w:val="008B0A74"/>
    <w:rPr>
      <w:rFonts w:ascii="Arial" w:eastAsia="Arial" w:hAnsi="Arial" w:cs="Arial"/>
      <w:b w:val="0"/>
      <w:bCs w:val="0"/>
      <w:i w:val="0"/>
      <w:iCs w:val="0"/>
      <w:smallCaps w:val="0"/>
      <w:strike w:val="0"/>
      <w:sz w:val="22"/>
      <w:szCs w:val="22"/>
      <w:u w:val="none"/>
    </w:rPr>
  </w:style>
  <w:style w:type="character" w:customStyle="1" w:styleId="811pt">
    <w:name w:val="Основной текст (8) + 11 pt;Полужирный"/>
    <w:basedOn w:val="8"/>
    <w:rsid w:val="008B0A74"/>
    <w:rPr>
      <w:rFonts w:ascii="Arial" w:eastAsia="Arial" w:hAnsi="Arial" w:cs="Arial"/>
      <w:b/>
      <w:bCs/>
      <w:i w:val="0"/>
      <w:iCs w:val="0"/>
      <w:smallCaps w:val="0"/>
      <w:strike w:val="0"/>
      <w:color w:val="000000"/>
      <w:spacing w:val="0"/>
      <w:w w:val="100"/>
      <w:position w:val="0"/>
      <w:sz w:val="22"/>
      <w:szCs w:val="22"/>
      <w:u w:val="none"/>
      <w:lang w:val="uk-UA" w:eastAsia="uk-UA" w:bidi="uk-UA"/>
    </w:rPr>
  </w:style>
  <w:style w:type="character" w:customStyle="1" w:styleId="38">
    <w:name w:val="Заголовок №3"/>
    <w:basedOn w:val="32"/>
    <w:rsid w:val="008B0A74"/>
    <w:rPr>
      <w:rFonts w:ascii="Arial" w:eastAsia="Arial" w:hAnsi="Arial" w:cs="Arial"/>
      <w:b/>
      <w:bCs/>
      <w:i w:val="0"/>
      <w:iCs w:val="0"/>
      <w:smallCaps w:val="0"/>
      <w:strike w:val="0"/>
      <w:color w:val="000000"/>
      <w:spacing w:val="0"/>
      <w:w w:val="100"/>
      <w:position w:val="0"/>
      <w:sz w:val="32"/>
      <w:szCs w:val="32"/>
      <w:u w:val="none"/>
      <w:lang w:val="uk-UA" w:eastAsia="uk-UA" w:bidi="uk-UA"/>
    </w:rPr>
  </w:style>
  <w:style w:type="character" w:customStyle="1" w:styleId="51">
    <w:name w:val="Подпись к таблице (5)_"/>
    <w:basedOn w:val="a0"/>
    <w:link w:val="510"/>
    <w:rsid w:val="008B0A74"/>
    <w:rPr>
      <w:rFonts w:ascii="Arial" w:eastAsia="Arial" w:hAnsi="Arial" w:cs="Arial"/>
      <w:b w:val="0"/>
      <w:bCs w:val="0"/>
      <w:i w:val="0"/>
      <w:iCs w:val="0"/>
      <w:smallCaps w:val="0"/>
      <w:strike w:val="0"/>
      <w:sz w:val="19"/>
      <w:szCs w:val="19"/>
      <w:u w:val="none"/>
    </w:rPr>
  </w:style>
  <w:style w:type="character" w:customStyle="1" w:styleId="52">
    <w:name w:val="Подпись к таблице (5)"/>
    <w:basedOn w:val="51"/>
    <w:rsid w:val="008B0A74"/>
    <w:rPr>
      <w:rFonts w:ascii="Arial" w:eastAsia="Arial" w:hAnsi="Arial" w:cs="Arial"/>
      <w:b w:val="0"/>
      <w:bCs w:val="0"/>
      <w:i w:val="0"/>
      <w:iCs w:val="0"/>
      <w:smallCaps w:val="0"/>
      <w:strike w:val="0"/>
      <w:color w:val="000000"/>
      <w:spacing w:val="0"/>
      <w:w w:val="100"/>
      <w:position w:val="0"/>
      <w:sz w:val="19"/>
      <w:szCs w:val="19"/>
      <w:u w:val="none"/>
      <w:lang w:val="uk-UA" w:eastAsia="uk-UA" w:bidi="uk-UA"/>
    </w:rPr>
  </w:style>
  <w:style w:type="character" w:customStyle="1" w:styleId="240">
    <w:name w:val="Основной текст (2)4"/>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30">
    <w:name w:val="Основной текст (2)3"/>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20">
    <w:name w:val="Основной текст (2)2"/>
    <w:basedOn w:val="24"/>
    <w:rsid w:val="008B0A74"/>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26pt">
    <w:name w:val="Основной текст (2) + 6 pt;Курсив"/>
    <w:basedOn w:val="24"/>
    <w:rsid w:val="008B0A74"/>
    <w:rPr>
      <w:rFonts w:ascii="Arial" w:eastAsia="Arial" w:hAnsi="Arial" w:cs="Arial"/>
      <w:b w:val="0"/>
      <w:bCs w:val="0"/>
      <w:i/>
      <w:iCs/>
      <w:smallCaps w:val="0"/>
      <w:strike w:val="0"/>
      <w:color w:val="000000"/>
      <w:spacing w:val="0"/>
      <w:w w:val="100"/>
      <w:position w:val="0"/>
      <w:sz w:val="12"/>
      <w:szCs w:val="12"/>
      <w:u w:val="none"/>
      <w:lang w:val="uk-UA" w:eastAsia="uk-UA" w:bidi="uk-UA"/>
    </w:rPr>
  </w:style>
  <w:style w:type="paragraph" w:customStyle="1" w:styleId="11">
    <w:name w:val="Заголовок №1"/>
    <w:basedOn w:val="a"/>
    <w:link w:val="1Exact"/>
    <w:rsid w:val="008B0A74"/>
    <w:pPr>
      <w:shd w:val="clear" w:color="auto" w:fill="FFFFFF"/>
      <w:spacing w:line="0" w:lineRule="atLeast"/>
      <w:outlineLvl w:val="0"/>
    </w:pPr>
    <w:rPr>
      <w:rFonts w:ascii="Impact" w:eastAsia="Impact" w:hAnsi="Impact" w:cs="Impact"/>
      <w:sz w:val="54"/>
      <w:szCs w:val="54"/>
    </w:rPr>
  </w:style>
  <w:style w:type="paragraph" w:customStyle="1" w:styleId="311">
    <w:name w:val="Основной текст (3)1"/>
    <w:basedOn w:val="a"/>
    <w:link w:val="31"/>
    <w:rsid w:val="008B0A74"/>
    <w:pPr>
      <w:shd w:val="clear" w:color="auto" w:fill="FFFFFF"/>
      <w:spacing w:line="163" w:lineRule="exact"/>
      <w:jc w:val="both"/>
    </w:pPr>
    <w:rPr>
      <w:rFonts w:ascii="Arial" w:eastAsia="Arial" w:hAnsi="Arial" w:cs="Arial"/>
      <w:sz w:val="16"/>
      <w:szCs w:val="16"/>
    </w:rPr>
  </w:style>
  <w:style w:type="paragraph" w:customStyle="1" w:styleId="4">
    <w:name w:val="Основной текст (4)"/>
    <w:basedOn w:val="a"/>
    <w:link w:val="4Exact"/>
    <w:rsid w:val="008B0A74"/>
    <w:pPr>
      <w:shd w:val="clear" w:color="auto" w:fill="FFFFFF"/>
      <w:spacing w:line="480" w:lineRule="exact"/>
    </w:pPr>
    <w:rPr>
      <w:rFonts w:ascii="Arial" w:eastAsia="Arial" w:hAnsi="Arial" w:cs="Arial"/>
      <w:sz w:val="34"/>
      <w:szCs w:val="34"/>
    </w:rPr>
  </w:style>
  <w:style w:type="paragraph" w:customStyle="1" w:styleId="5">
    <w:name w:val="Основной текст (5)"/>
    <w:basedOn w:val="a"/>
    <w:link w:val="5Exact"/>
    <w:rsid w:val="008B0A74"/>
    <w:pPr>
      <w:shd w:val="clear" w:color="auto" w:fill="FFFFFF"/>
      <w:spacing w:line="480" w:lineRule="exact"/>
    </w:pPr>
    <w:rPr>
      <w:rFonts w:ascii="Times New Roman" w:eastAsia="Times New Roman" w:hAnsi="Times New Roman" w:cs="Times New Roman"/>
      <w:sz w:val="28"/>
      <w:szCs w:val="28"/>
    </w:rPr>
  </w:style>
  <w:style w:type="paragraph" w:customStyle="1" w:styleId="6">
    <w:name w:val="Основной текст (6)"/>
    <w:basedOn w:val="a"/>
    <w:link w:val="6Exact"/>
    <w:rsid w:val="008B0A74"/>
    <w:pPr>
      <w:shd w:val="clear" w:color="auto" w:fill="FFFFFF"/>
      <w:spacing w:line="0" w:lineRule="atLeast"/>
    </w:pPr>
    <w:rPr>
      <w:rFonts w:ascii="Courier New" w:eastAsia="Courier New" w:hAnsi="Courier New" w:cs="Courier New"/>
      <w:sz w:val="12"/>
      <w:szCs w:val="12"/>
    </w:rPr>
  </w:style>
  <w:style w:type="paragraph" w:customStyle="1" w:styleId="71">
    <w:name w:val="Основной текст (7)"/>
    <w:basedOn w:val="a"/>
    <w:link w:val="7Exact"/>
    <w:rsid w:val="008B0A74"/>
    <w:pPr>
      <w:shd w:val="clear" w:color="auto" w:fill="FFFFFF"/>
      <w:spacing w:before="240" w:line="0" w:lineRule="atLeast"/>
    </w:pPr>
    <w:rPr>
      <w:rFonts w:ascii="Impact" w:eastAsia="Impact" w:hAnsi="Impact" w:cs="Impact"/>
      <w:sz w:val="22"/>
      <w:szCs w:val="22"/>
    </w:rPr>
  </w:style>
  <w:style w:type="paragraph" w:customStyle="1" w:styleId="21">
    <w:name w:val="Подпись к картинке (2)"/>
    <w:basedOn w:val="a"/>
    <w:link w:val="2Exact"/>
    <w:rsid w:val="008B0A74"/>
    <w:pPr>
      <w:shd w:val="clear" w:color="auto" w:fill="FFFFFF"/>
      <w:spacing w:line="163" w:lineRule="exact"/>
    </w:pPr>
    <w:rPr>
      <w:rFonts w:ascii="Arial" w:eastAsia="Arial" w:hAnsi="Arial" w:cs="Arial"/>
      <w:sz w:val="11"/>
      <w:szCs w:val="11"/>
      <w:lang w:val="en-US" w:eastAsia="en-US" w:bidi="en-US"/>
    </w:rPr>
  </w:style>
  <w:style w:type="paragraph" w:customStyle="1" w:styleId="23">
    <w:name w:val="Заголовок №2"/>
    <w:basedOn w:val="a"/>
    <w:link w:val="22"/>
    <w:rsid w:val="008B0A74"/>
    <w:pPr>
      <w:shd w:val="clear" w:color="auto" w:fill="FFFFFF"/>
      <w:spacing w:after="540" w:line="0" w:lineRule="atLeast"/>
      <w:jc w:val="center"/>
      <w:outlineLvl w:val="1"/>
    </w:pPr>
    <w:rPr>
      <w:rFonts w:ascii="Arial" w:eastAsia="Arial" w:hAnsi="Arial" w:cs="Arial"/>
      <w:b/>
      <w:bCs/>
      <w:sz w:val="36"/>
      <w:szCs w:val="36"/>
    </w:rPr>
  </w:style>
  <w:style w:type="paragraph" w:customStyle="1" w:styleId="210">
    <w:name w:val="Основной текст (2)1"/>
    <w:basedOn w:val="a"/>
    <w:link w:val="24"/>
    <w:rsid w:val="008B0A74"/>
    <w:pPr>
      <w:shd w:val="clear" w:color="auto" w:fill="FFFFFF"/>
      <w:spacing w:before="180" w:after="60" w:line="250" w:lineRule="exact"/>
      <w:ind w:hanging="360"/>
      <w:jc w:val="both"/>
    </w:pPr>
    <w:rPr>
      <w:rFonts w:ascii="Arial" w:eastAsia="Arial" w:hAnsi="Arial" w:cs="Arial"/>
      <w:sz w:val="22"/>
      <w:szCs w:val="22"/>
    </w:rPr>
  </w:style>
  <w:style w:type="paragraph" w:customStyle="1" w:styleId="310">
    <w:name w:val="Заголовок №31"/>
    <w:basedOn w:val="a"/>
    <w:link w:val="32"/>
    <w:rsid w:val="008B0A74"/>
    <w:pPr>
      <w:shd w:val="clear" w:color="auto" w:fill="FFFFFF"/>
      <w:spacing w:after="180" w:line="0" w:lineRule="atLeast"/>
      <w:jc w:val="both"/>
      <w:outlineLvl w:val="2"/>
    </w:pPr>
    <w:rPr>
      <w:rFonts w:ascii="Arial" w:eastAsia="Arial" w:hAnsi="Arial" w:cs="Arial"/>
      <w:b/>
      <w:bCs/>
      <w:sz w:val="32"/>
      <w:szCs w:val="32"/>
    </w:rPr>
  </w:style>
  <w:style w:type="paragraph" w:customStyle="1" w:styleId="12">
    <w:name w:val="Колонтитул1"/>
    <w:basedOn w:val="a"/>
    <w:link w:val="a4"/>
    <w:rsid w:val="008B0A74"/>
    <w:pPr>
      <w:shd w:val="clear" w:color="auto" w:fill="FFFFFF"/>
      <w:spacing w:line="0" w:lineRule="atLeast"/>
    </w:pPr>
    <w:rPr>
      <w:rFonts w:ascii="Arial" w:eastAsia="Arial" w:hAnsi="Arial" w:cs="Arial"/>
      <w:sz w:val="16"/>
      <w:szCs w:val="16"/>
    </w:rPr>
  </w:style>
  <w:style w:type="paragraph" w:customStyle="1" w:styleId="50">
    <w:name w:val="Подпись к картинке (5)"/>
    <w:basedOn w:val="a"/>
    <w:link w:val="5Exact0"/>
    <w:rsid w:val="008B0A74"/>
    <w:pPr>
      <w:shd w:val="clear" w:color="auto" w:fill="FFFFFF"/>
      <w:spacing w:line="0" w:lineRule="atLeast"/>
      <w:jc w:val="right"/>
    </w:pPr>
    <w:rPr>
      <w:rFonts w:ascii="Times New Roman" w:eastAsia="Times New Roman" w:hAnsi="Times New Roman" w:cs="Times New Roman"/>
      <w:b/>
      <w:bCs/>
      <w:sz w:val="18"/>
      <w:szCs w:val="18"/>
    </w:rPr>
  </w:style>
  <w:style w:type="paragraph" w:customStyle="1" w:styleId="26">
    <w:name w:val="Подпись к таблице (2)"/>
    <w:basedOn w:val="a"/>
    <w:link w:val="25"/>
    <w:rsid w:val="008B0A74"/>
    <w:pPr>
      <w:shd w:val="clear" w:color="auto" w:fill="FFFFFF"/>
      <w:spacing w:line="254" w:lineRule="exact"/>
      <w:jc w:val="both"/>
    </w:pPr>
    <w:rPr>
      <w:rFonts w:ascii="Arial" w:eastAsia="Arial" w:hAnsi="Arial" w:cs="Arial"/>
      <w:b/>
      <w:bCs/>
      <w:sz w:val="22"/>
      <w:szCs w:val="22"/>
    </w:rPr>
  </w:style>
  <w:style w:type="paragraph" w:customStyle="1" w:styleId="a7">
    <w:name w:val="Подпись к таблице"/>
    <w:basedOn w:val="a"/>
    <w:link w:val="a6"/>
    <w:rsid w:val="008B0A74"/>
    <w:pPr>
      <w:shd w:val="clear" w:color="auto" w:fill="FFFFFF"/>
      <w:spacing w:after="60" w:line="0" w:lineRule="atLeast"/>
    </w:pPr>
    <w:rPr>
      <w:rFonts w:ascii="Arial" w:eastAsia="Arial" w:hAnsi="Arial" w:cs="Arial"/>
      <w:b/>
      <w:bCs/>
      <w:i/>
      <w:iCs/>
      <w:sz w:val="22"/>
      <w:szCs w:val="22"/>
    </w:rPr>
  </w:style>
  <w:style w:type="paragraph" w:customStyle="1" w:styleId="80">
    <w:name w:val="Основной текст (8)"/>
    <w:basedOn w:val="a"/>
    <w:link w:val="8"/>
    <w:rsid w:val="008B0A74"/>
    <w:pPr>
      <w:shd w:val="clear" w:color="auto" w:fill="FFFFFF"/>
      <w:spacing w:before="60" w:after="60" w:line="230" w:lineRule="exact"/>
      <w:ind w:firstLine="760"/>
      <w:jc w:val="both"/>
    </w:pPr>
    <w:rPr>
      <w:rFonts w:ascii="Arial" w:eastAsia="Arial" w:hAnsi="Arial" w:cs="Arial"/>
      <w:sz w:val="20"/>
      <w:szCs w:val="20"/>
    </w:rPr>
  </w:style>
  <w:style w:type="paragraph" w:customStyle="1" w:styleId="90">
    <w:name w:val="Основной текст (9)"/>
    <w:basedOn w:val="a"/>
    <w:link w:val="9"/>
    <w:rsid w:val="008B0A74"/>
    <w:pPr>
      <w:shd w:val="clear" w:color="auto" w:fill="FFFFFF"/>
      <w:spacing w:line="370" w:lineRule="exact"/>
      <w:ind w:firstLine="740"/>
      <w:jc w:val="both"/>
    </w:pPr>
    <w:rPr>
      <w:rFonts w:ascii="Arial" w:eastAsia="Arial" w:hAnsi="Arial" w:cs="Arial"/>
      <w:b/>
      <w:bCs/>
      <w:sz w:val="32"/>
      <w:szCs w:val="32"/>
    </w:rPr>
  </w:style>
  <w:style w:type="paragraph" w:customStyle="1" w:styleId="101">
    <w:name w:val="Основной текст (10)"/>
    <w:basedOn w:val="a"/>
    <w:link w:val="100"/>
    <w:rsid w:val="008B0A74"/>
    <w:pPr>
      <w:shd w:val="clear" w:color="auto" w:fill="FFFFFF"/>
      <w:spacing w:after="120" w:line="0" w:lineRule="atLeast"/>
      <w:jc w:val="center"/>
    </w:pPr>
    <w:rPr>
      <w:rFonts w:ascii="Arial" w:eastAsia="Arial" w:hAnsi="Arial" w:cs="Arial"/>
      <w:b/>
      <w:bCs/>
      <w:sz w:val="22"/>
      <w:szCs w:val="22"/>
    </w:rPr>
  </w:style>
  <w:style w:type="paragraph" w:customStyle="1" w:styleId="a9">
    <w:name w:val="Подпись к картинке"/>
    <w:basedOn w:val="a"/>
    <w:link w:val="a8"/>
    <w:rsid w:val="008B0A74"/>
    <w:pPr>
      <w:shd w:val="clear" w:color="auto" w:fill="FFFFFF"/>
      <w:spacing w:after="60" w:line="206" w:lineRule="exact"/>
    </w:pPr>
    <w:rPr>
      <w:rFonts w:ascii="Arial" w:eastAsia="Arial" w:hAnsi="Arial" w:cs="Arial"/>
      <w:i/>
      <w:iCs/>
      <w:sz w:val="17"/>
      <w:szCs w:val="17"/>
    </w:rPr>
  </w:style>
  <w:style w:type="paragraph" w:customStyle="1" w:styleId="34">
    <w:name w:val="Подпись к картинке (3)"/>
    <w:basedOn w:val="a"/>
    <w:link w:val="33"/>
    <w:rsid w:val="008B0A74"/>
    <w:pPr>
      <w:shd w:val="clear" w:color="auto" w:fill="FFFFFF"/>
      <w:spacing w:before="60" w:after="60" w:line="0" w:lineRule="atLeast"/>
    </w:pPr>
    <w:rPr>
      <w:rFonts w:ascii="Arial" w:eastAsia="Arial" w:hAnsi="Arial" w:cs="Arial"/>
      <w:sz w:val="16"/>
      <w:szCs w:val="16"/>
    </w:rPr>
  </w:style>
  <w:style w:type="paragraph" w:customStyle="1" w:styleId="41">
    <w:name w:val="Подпись к картинке (4)"/>
    <w:basedOn w:val="a"/>
    <w:link w:val="40"/>
    <w:rsid w:val="008B0A74"/>
    <w:pPr>
      <w:shd w:val="clear" w:color="auto" w:fill="FFFFFF"/>
      <w:spacing w:before="60" w:after="60" w:line="0" w:lineRule="atLeast"/>
    </w:pPr>
    <w:rPr>
      <w:rFonts w:ascii="Arial" w:eastAsia="Arial" w:hAnsi="Arial" w:cs="Arial"/>
      <w:b/>
      <w:bCs/>
      <w:sz w:val="22"/>
      <w:szCs w:val="22"/>
    </w:rPr>
  </w:style>
  <w:style w:type="paragraph" w:customStyle="1" w:styleId="111">
    <w:name w:val="Основной текст (11)"/>
    <w:basedOn w:val="a"/>
    <w:link w:val="110"/>
    <w:rsid w:val="008B0A74"/>
    <w:pPr>
      <w:shd w:val="clear" w:color="auto" w:fill="FFFFFF"/>
      <w:spacing w:before="300" w:line="326" w:lineRule="exact"/>
      <w:jc w:val="both"/>
    </w:pPr>
    <w:rPr>
      <w:rFonts w:ascii="Times New Roman" w:eastAsia="Times New Roman" w:hAnsi="Times New Roman" w:cs="Times New Roman"/>
      <w:b/>
      <w:bCs/>
      <w:sz w:val="18"/>
      <w:szCs w:val="18"/>
    </w:rPr>
  </w:style>
  <w:style w:type="paragraph" w:customStyle="1" w:styleId="61">
    <w:name w:val="Подпись к картинке (6)"/>
    <w:basedOn w:val="a"/>
    <w:link w:val="60"/>
    <w:rsid w:val="008B0A74"/>
    <w:pPr>
      <w:shd w:val="clear" w:color="auto" w:fill="FFFFFF"/>
      <w:spacing w:line="254" w:lineRule="exact"/>
      <w:ind w:firstLine="780"/>
    </w:pPr>
    <w:rPr>
      <w:rFonts w:ascii="Arial" w:eastAsia="Arial" w:hAnsi="Arial" w:cs="Arial"/>
      <w:sz w:val="22"/>
      <w:szCs w:val="22"/>
    </w:rPr>
  </w:style>
  <w:style w:type="paragraph" w:customStyle="1" w:styleId="37">
    <w:name w:val="Подпись к таблице (3)"/>
    <w:basedOn w:val="a"/>
    <w:link w:val="36"/>
    <w:rsid w:val="008B0A74"/>
    <w:pPr>
      <w:shd w:val="clear" w:color="auto" w:fill="FFFFFF"/>
      <w:spacing w:after="60" w:line="0" w:lineRule="atLeast"/>
    </w:pPr>
    <w:rPr>
      <w:rFonts w:ascii="Arial" w:eastAsia="Arial" w:hAnsi="Arial" w:cs="Arial"/>
      <w:b/>
      <w:bCs/>
      <w:i/>
      <w:iCs/>
      <w:sz w:val="19"/>
      <w:szCs w:val="19"/>
    </w:rPr>
  </w:style>
  <w:style w:type="paragraph" w:customStyle="1" w:styleId="44">
    <w:name w:val="Подпись к таблице (4)"/>
    <w:basedOn w:val="a"/>
    <w:link w:val="43"/>
    <w:rsid w:val="008B0A74"/>
    <w:pPr>
      <w:shd w:val="clear" w:color="auto" w:fill="FFFFFF"/>
      <w:spacing w:line="0" w:lineRule="atLeast"/>
    </w:pPr>
    <w:rPr>
      <w:rFonts w:ascii="Arial" w:eastAsia="Arial" w:hAnsi="Arial" w:cs="Arial"/>
      <w:sz w:val="22"/>
      <w:szCs w:val="22"/>
    </w:rPr>
  </w:style>
  <w:style w:type="paragraph" w:customStyle="1" w:styleId="510">
    <w:name w:val="Подпись к таблице (5)1"/>
    <w:basedOn w:val="a"/>
    <w:link w:val="51"/>
    <w:rsid w:val="008B0A74"/>
    <w:pPr>
      <w:shd w:val="clear" w:color="auto" w:fill="FFFFFF"/>
      <w:spacing w:line="0" w:lineRule="atLeast"/>
    </w:pPr>
    <w:rPr>
      <w:rFonts w:ascii="Arial" w:eastAsia="Arial" w:hAnsi="Arial" w:cs="Arial"/>
      <w:sz w:val="19"/>
      <w:szCs w:val="19"/>
    </w:rPr>
  </w:style>
  <w:style w:type="paragraph" w:styleId="aa">
    <w:name w:val="Balloon Text"/>
    <w:basedOn w:val="a"/>
    <w:link w:val="ab"/>
    <w:unhideWhenUsed/>
    <w:rsid w:val="000051B3"/>
    <w:rPr>
      <w:rFonts w:ascii="Tahoma" w:hAnsi="Tahoma" w:cs="Tahoma"/>
      <w:sz w:val="16"/>
      <w:szCs w:val="16"/>
    </w:rPr>
  </w:style>
  <w:style w:type="character" w:customStyle="1" w:styleId="ab">
    <w:name w:val="Текст у виносці Знак"/>
    <w:basedOn w:val="a0"/>
    <w:link w:val="aa"/>
    <w:rsid w:val="000051B3"/>
    <w:rPr>
      <w:rFonts w:ascii="Tahoma" w:hAnsi="Tahoma" w:cs="Tahoma"/>
      <w:color w:val="000000"/>
      <w:sz w:val="16"/>
      <w:szCs w:val="16"/>
    </w:rPr>
  </w:style>
  <w:style w:type="character" w:customStyle="1" w:styleId="docdata">
    <w:name w:val="docdata"/>
    <w:aliases w:val="docy,v5,1971,baiaagaaboqcaaadtqmaaaxdawaaaaaaaaaaaaaaaaaaaaaaaaaaaaaaaaaaaaaaaaaaaaaaaaaaaaaaaaaaaaaaaaaaaaaaaaaaaaaaaaaaaaaaaaaaaaaaaaaaaaaaaaaaaaaaaaaaaaaaaaaaaaaaaaaaaaaaaaaaaaaaaaaaaaaaaaaaaaaaaaaaaaaaaaaaaaaaaaaaaaaaaaaaaaaaaaaaaaaaaaaaaaaa"/>
    <w:basedOn w:val="a0"/>
    <w:rsid w:val="005E21C0"/>
  </w:style>
  <w:style w:type="table" w:styleId="ac">
    <w:name w:val="Table Grid"/>
    <w:basedOn w:val="a1"/>
    <w:uiPriority w:val="39"/>
    <w:rsid w:val="004471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1F24EE"/>
    <w:pPr>
      <w:tabs>
        <w:tab w:val="center" w:pos="4677"/>
        <w:tab w:val="right" w:pos="9355"/>
      </w:tabs>
    </w:pPr>
  </w:style>
  <w:style w:type="character" w:customStyle="1" w:styleId="ae">
    <w:name w:val="Верхній колонтитул Знак"/>
    <w:basedOn w:val="a0"/>
    <w:link w:val="ad"/>
    <w:uiPriority w:val="99"/>
    <w:rsid w:val="001F24EE"/>
    <w:rPr>
      <w:color w:val="000000"/>
    </w:rPr>
  </w:style>
  <w:style w:type="paragraph" w:styleId="af">
    <w:name w:val="footer"/>
    <w:basedOn w:val="a"/>
    <w:link w:val="af0"/>
    <w:uiPriority w:val="99"/>
    <w:unhideWhenUsed/>
    <w:rsid w:val="001F24EE"/>
    <w:pPr>
      <w:tabs>
        <w:tab w:val="center" w:pos="4677"/>
        <w:tab w:val="right" w:pos="9355"/>
      </w:tabs>
    </w:pPr>
  </w:style>
  <w:style w:type="character" w:customStyle="1" w:styleId="af0">
    <w:name w:val="Нижній колонтитул Знак"/>
    <w:basedOn w:val="a0"/>
    <w:link w:val="af"/>
    <w:uiPriority w:val="99"/>
    <w:rsid w:val="001F24EE"/>
    <w:rPr>
      <w:color w:val="000000"/>
    </w:rPr>
  </w:style>
  <w:style w:type="paragraph" w:customStyle="1" w:styleId="10014">
    <w:name w:val="10014"/>
    <w:aliases w:val="baiaagaaboqcaaadmxwaaavbh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styleId="af1">
    <w:name w:val="Normal (Web)"/>
    <w:aliases w:val=" Знак4, Знак Знак Знак,Обычный (Web)1,Обычный (веб) Знак Знак Знак Знак Знак Знак Знак Знак Знак Знак Знак Знак,Обычный (веб)1,Обычный (веб)2,Обычный (веб)31,Обычный (веб)111,Обычный (веб)2111, Знак1,Знак4,Знак Знак Знак,Знак,Знак1"/>
    <w:basedOn w:val="a"/>
    <w:link w:val="af2"/>
    <w:uiPriority w:val="99"/>
    <w:unhideWhenUsed/>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9472">
    <w:name w:val="9472"/>
    <w:aliases w:val="baiaagaaboqcaaadtiaaaaxeia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9265">
    <w:name w:val="9265"/>
    <w:aliases w:val="baiaagaaboqcaaad5x8aaax1hwaaaaaaaaaaaaaaaaaaaaaaaaaaaaaaaaaaaaaaaaaaaaaaaaaaaaaaaaaaaaaaaaaaaaaaaaaaaaaaaaaaaaaaaaaaaaaaaaaaaaaaaaaaaaaaaaaaaaaaaaaaaaaaaaaaaaaaaaaaaaaaaaaaaaaaaaaaaaaaaaaaaaaaaaaaaaaaaaaaaaaaaaaaaaaaaaaaaaaaaaaaaaaa"/>
    <w:basedOn w:val="a"/>
    <w:rsid w:val="006B1ED6"/>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6507">
    <w:name w:val="6507"/>
    <w:aliases w:val="baiaagaaboqcaaadjxuaaau1fqa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6130">
    <w:name w:val="6130"/>
    <w:aliases w:val="baiaagaaboqcaaadrhmaaaw8ewa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10088">
    <w:name w:val="10088"/>
    <w:aliases w:val="baiaagaaboqcaaad1biaaaugfwaaaaaaaaaaaaaaaaaaaaaaaaaaaaaaaaaaaaaaaaaaaaaaaaaaaaaaaaaaaaaaaaaaaaaaaaaaaaaaaaaaaaaaaaaaaaaaaaaaaaaaaaaaaaaaaaaaaaaaaaaaaaaaaaaaaaaaaaaaaaaaaaaaaaaaaaaaaaaaaaaaaaaaaaaaaaaaaaaaaaaaaaaaaaaaaaaaaaaaaaaaaaa"/>
    <w:basedOn w:val="a"/>
    <w:rsid w:val="0017081A"/>
    <w:pPr>
      <w:widowControl/>
      <w:spacing w:before="100" w:beforeAutospacing="1" w:after="100" w:afterAutospacing="1"/>
    </w:pPr>
    <w:rPr>
      <w:rFonts w:ascii="Times New Roman" w:eastAsia="Times New Roman" w:hAnsi="Times New Roman" w:cs="Times New Roman"/>
      <w:color w:val="auto"/>
      <w:lang w:val="ru-RU" w:eastAsia="ru-RU" w:bidi="ar-SA"/>
    </w:rPr>
  </w:style>
  <w:style w:type="paragraph" w:customStyle="1" w:styleId="2590">
    <w:name w:val="2590"/>
    <w:aliases w:val="baiaagaaboqcaaad8wuaaaubbgaaaaaaaaaaaaaaaaaaaaaaaaaaaaaaaaaaaaaaaaaaaaaaaaaaaaaaaaaaaaaaaaaaaaaaaaaaaaaaaaaaaaaaaaaaaaaaaaaaaaaaaaaaaaaaaaaaaaaaaaaaaaaaaaaaaaaaaaaaaaaaaaaaaaaaaaaaaaaaaaaaaaaaaaaaaaaaaaaaaaaaaaaaaaaaaaaaaaaaaaaaaaaa"/>
    <w:basedOn w:val="a"/>
    <w:rsid w:val="00A72ED5"/>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customStyle="1" w:styleId="1967">
    <w:name w:val="1967"/>
    <w:aliases w:val="baiaagaaboqcaaadhamaaawsawaaaaaaaaaaaaaaaaaaaaaaaaaaaaaaaaaaaaaaaaaaaaaaaaaaaaaaaaaaaaaaaaaaaaaaaaaaaaaaaaaaaaaaaaaaaaaaaaaaaaaaaaaaaaaaaaaaaaaaaaaaaaaaaaaaaaaaaaaaaaaaaaaaaaaaaaaaaaaaaaaaaaaaaaaaaaaaaaaaaaaaaaaaaaaaaaaaaaaaaaaaaaaa"/>
    <w:basedOn w:val="a0"/>
    <w:rsid w:val="00A72ED5"/>
  </w:style>
  <w:style w:type="character" w:customStyle="1" w:styleId="1929">
    <w:name w:val="1929"/>
    <w:aliases w:val="baiaagaaboqcaaadyamaaavuawaaaaaaaaaaaaaaaaaaaaaaaaaaaaaaaaaaaaaaaaaaaaaaaaaaaaaaaaaaaaaaaaaaaaaaaaaaaaaaaaaaaaaaaaaaaaaaaaaaaaaaaaaaaaaaaaaaaaaaaaaaaaaaaaaaaaaaaaaaaaaaaaaaaaaaaaaaaaaaaaaaaaaaaaaaaaaaaaaaaaaaaaaaaaaaaaaaaaaaaaaaaaaa"/>
    <w:basedOn w:val="a0"/>
    <w:rsid w:val="00A72ED5"/>
  </w:style>
  <w:style w:type="paragraph" w:customStyle="1" w:styleId="Default">
    <w:name w:val="Default"/>
    <w:rsid w:val="00FB7EDD"/>
    <w:pPr>
      <w:widowControl/>
      <w:autoSpaceDE w:val="0"/>
      <w:autoSpaceDN w:val="0"/>
      <w:adjustRightInd w:val="0"/>
    </w:pPr>
    <w:rPr>
      <w:rFonts w:ascii="Times New Roman" w:eastAsia="Times New Roman" w:hAnsi="Times New Roman" w:cs="Times New Roman"/>
      <w:color w:val="000000"/>
      <w:lang w:bidi="ar-SA"/>
    </w:rPr>
  </w:style>
  <w:style w:type="character" w:customStyle="1" w:styleId="WW8Num17z3">
    <w:name w:val="WW8Num17z3"/>
    <w:rsid w:val="00D1316A"/>
  </w:style>
  <w:style w:type="paragraph" w:customStyle="1" w:styleId="rvps2">
    <w:name w:val="rvps2"/>
    <w:basedOn w:val="a"/>
    <w:rsid w:val="0096366D"/>
    <w:pPr>
      <w:widowControl/>
      <w:spacing w:before="100" w:beforeAutospacing="1" w:after="100" w:afterAutospacing="1"/>
    </w:pPr>
    <w:rPr>
      <w:rFonts w:ascii="Times New Roman" w:eastAsia="Times New Roman" w:hAnsi="Times New Roman" w:cs="Times New Roman"/>
      <w:color w:val="auto"/>
      <w:lang w:bidi="ar-SA"/>
    </w:rPr>
  </w:style>
  <w:style w:type="table" w:customStyle="1" w:styleId="13">
    <w:name w:val="Светлая заливка1"/>
    <w:basedOn w:val="a1"/>
    <w:uiPriority w:val="60"/>
    <w:rsid w:val="004216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f3">
    <w:name w:val="List Paragraph"/>
    <w:basedOn w:val="a"/>
    <w:link w:val="af4"/>
    <w:uiPriority w:val="34"/>
    <w:qFormat/>
    <w:rsid w:val="00326F69"/>
    <w:pPr>
      <w:ind w:left="720"/>
      <w:contextualSpacing/>
    </w:pPr>
  </w:style>
  <w:style w:type="character" w:customStyle="1" w:styleId="295pt">
    <w:name w:val="Основной текст (2) + 9;5 pt"/>
    <w:basedOn w:val="24"/>
    <w:rsid w:val="00CD4B0B"/>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uk-UA" w:eastAsia="uk-UA" w:bidi="uk-UA"/>
    </w:rPr>
  </w:style>
  <w:style w:type="character" w:customStyle="1" w:styleId="2ArialNarrow9pt">
    <w:name w:val="Основной текст (2) + Arial Narrow;9 pt;Полужирный"/>
    <w:basedOn w:val="24"/>
    <w:rsid w:val="00CD4B0B"/>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uk-UA" w:eastAsia="uk-UA" w:bidi="uk-UA"/>
    </w:rPr>
  </w:style>
  <w:style w:type="character" w:customStyle="1" w:styleId="2115pt">
    <w:name w:val="Основной текст (2) + 11;5 pt;Полужирный"/>
    <w:basedOn w:val="24"/>
    <w:rsid w:val="00CD4B0B"/>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uk-UA" w:eastAsia="uk-UA" w:bidi="uk-UA"/>
    </w:rPr>
  </w:style>
  <w:style w:type="paragraph" w:styleId="af5">
    <w:name w:val="No Spacing"/>
    <w:link w:val="af6"/>
    <w:qFormat/>
    <w:rsid w:val="00F90174"/>
    <w:pPr>
      <w:widowControl/>
    </w:pPr>
    <w:rPr>
      <w:rFonts w:asciiTheme="minorHAnsi" w:eastAsiaTheme="minorEastAsia" w:hAnsiTheme="minorHAnsi" w:cstheme="minorBidi"/>
      <w:sz w:val="22"/>
      <w:szCs w:val="22"/>
      <w:lang w:val="ru-RU" w:eastAsia="ru-RU" w:bidi="ar-SA"/>
    </w:rPr>
  </w:style>
  <w:style w:type="character" w:customStyle="1" w:styleId="af6">
    <w:name w:val="Без інтервалів Знак"/>
    <w:basedOn w:val="a0"/>
    <w:link w:val="af5"/>
    <w:rsid w:val="00F90174"/>
    <w:rPr>
      <w:rFonts w:asciiTheme="minorHAnsi" w:eastAsiaTheme="minorEastAsia" w:hAnsiTheme="minorHAnsi" w:cstheme="minorBidi"/>
      <w:sz w:val="22"/>
      <w:szCs w:val="22"/>
      <w:lang w:val="ru-RU" w:eastAsia="ru-RU" w:bidi="ar-SA"/>
    </w:rPr>
  </w:style>
  <w:style w:type="character" w:customStyle="1" w:styleId="af4">
    <w:name w:val="Абзац списку Знак"/>
    <w:link w:val="af3"/>
    <w:uiPriority w:val="34"/>
    <w:rsid w:val="004B440D"/>
    <w:rPr>
      <w:color w:val="000000"/>
    </w:rPr>
  </w:style>
  <w:style w:type="character" w:customStyle="1" w:styleId="rvts29">
    <w:name w:val="rvts29"/>
    <w:basedOn w:val="a0"/>
    <w:rsid w:val="00C7344D"/>
  </w:style>
  <w:style w:type="character" w:customStyle="1" w:styleId="10">
    <w:name w:val="Заголовок 1 Знак"/>
    <w:basedOn w:val="a0"/>
    <w:link w:val="1"/>
    <w:rsid w:val="0012492B"/>
    <w:rPr>
      <w:rFonts w:ascii="Times New Roman" w:eastAsia="Times New Roman" w:hAnsi="Times New Roman" w:cs="Times New Roman"/>
      <w:b/>
      <w:kern w:val="28"/>
      <w:sz w:val="32"/>
      <w:szCs w:val="28"/>
      <w:lang w:bidi="ar-SA"/>
    </w:rPr>
  </w:style>
  <w:style w:type="character" w:customStyle="1" w:styleId="20">
    <w:name w:val="Заголовок 2 Знак"/>
    <w:basedOn w:val="a0"/>
    <w:link w:val="2"/>
    <w:rsid w:val="0012492B"/>
    <w:rPr>
      <w:rFonts w:ascii="Times New Roman" w:eastAsia="Times New Roman" w:hAnsi="Times New Roman" w:cs="Times New Roman"/>
      <w:b/>
      <w:sz w:val="30"/>
      <w:szCs w:val="28"/>
      <w:lang w:bidi="ar-SA"/>
    </w:rPr>
  </w:style>
  <w:style w:type="character" w:customStyle="1" w:styleId="30">
    <w:name w:val="Заголовок 3 Знак"/>
    <w:basedOn w:val="a0"/>
    <w:link w:val="3"/>
    <w:rsid w:val="0012492B"/>
    <w:rPr>
      <w:rFonts w:ascii="Times New Roman" w:eastAsia="Times New Roman" w:hAnsi="Times New Roman" w:cs="Times New Roman"/>
      <w:b/>
      <w:sz w:val="28"/>
      <w:szCs w:val="28"/>
      <w:lang w:bidi="ar-SA"/>
    </w:rPr>
  </w:style>
  <w:style w:type="character" w:customStyle="1" w:styleId="70">
    <w:name w:val="Заголовок 7 Знак"/>
    <w:basedOn w:val="a0"/>
    <w:link w:val="7"/>
    <w:rsid w:val="0012492B"/>
    <w:rPr>
      <w:rFonts w:ascii="Times New Roman" w:eastAsia="Times New Roman" w:hAnsi="Times New Roman" w:cs="Times New Roman"/>
      <w:lang w:bidi="ar-SA"/>
    </w:rPr>
  </w:style>
  <w:style w:type="numbering" w:customStyle="1" w:styleId="14">
    <w:name w:val="Нет списка1"/>
    <w:next w:val="a2"/>
    <w:uiPriority w:val="99"/>
    <w:semiHidden/>
    <w:rsid w:val="0012492B"/>
  </w:style>
  <w:style w:type="paragraph" w:customStyle="1" w:styleId="af7">
    <w:name w:val="Знак Знак Знак Знак Знак Знак Знак"/>
    <w:basedOn w:val="a"/>
    <w:rsid w:val="0012492B"/>
    <w:pPr>
      <w:widowControl/>
    </w:pPr>
    <w:rPr>
      <w:rFonts w:ascii="Verdana" w:eastAsia="Times New Roman" w:hAnsi="Verdana" w:cs="Verdana"/>
      <w:color w:val="auto"/>
      <w:sz w:val="20"/>
      <w:szCs w:val="20"/>
      <w:lang w:val="en-US" w:eastAsia="en-US" w:bidi="ar-SA"/>
    </w:rPr>
  </w:style>
  <w:style w:type="paragraph" w:styleId="af8">
    <w:name w:val="toa heading"/>
    <w:basedOn w:val="a"/>
    <w:next w:val="a"/>
    <w:semiHidden/>
    <w:rsid w:val="0012492B"/>
    <w:pPr>
      <w:widowControl/>
      <w:spacing w:before="120"/>
      <w:ind w:firstLine="709"/>
      <w:jc w:val="both"/>
    </w:pPr>
    <w:rPr>
      <w:rFonts w:ascii="Times New Roman" w:eastAsia="Times New Roman" w:hAnsi="Times New Roman" w:cs="Times New Roman"/>
      <w:b/>
      <w:color w:val="auto"/>
      <w:sz w:val="28"/>
      <w:szCs w:val="28"/>
      <w:lang w:eastAsia="ru-RU" w:bidi="ar-SA"/>
    </w:rPr>
  </w:style>
  <w:style w:type="paragraph" w:styleId="15">
    <w:name w:val="toc 1"/>
    <w:basedOn w:val="a"/>
    <w:next w:val="a"/>
    <w:semiHidden/>
    <w:rsid w:val="0012492B"/>
    <w:pPr>
      <w:widowControl/>
      <w:tabs>
        <w:tab w:val="right" w:leader="dot" w:pos="9780"/>
      </w:tabs>
      <w:spacing w:before="120" w:after="120"/>
      <w:ind w:firstLine="709"/>
    </w:pPr>
    <w:rPr>
      <w:rFonts w:ascii="Times New Roman" w:eastAsia="Times New Roman" w:hAnsi="Times New Roman" w:cs="Times New Roman"/>
      <w:b/>
      <w:caps/>
      <w:color w:val="auto"/>
      <w:sz w:val="28"/>
      <w:szCs w:val="28"/>
      <w:lang w:eastAsia="ru-RU" w:bidi="ar-SA"/>
    </w:rPr>
  </w:style>
  <w:style w:type="paragraph" w:styleId="af9">
    <w:name w:val="macro"/>
    <w:link w:val="afa"/>
    <w:semiHidden/>
    <w:rsid w:val="0012492B"/>
    <w:pPr>
      <w:widowControl/>
      <w:tabs>
        <w:tab w:val="left" w:pos="480"/>
        <w:tab w:val="left" w:pos="960"/>
        <w:tab w:val="left" w:pos="1440"/>
        <w:tab w:val="left" w:pos="1920"/>
        <w:tab w:val="left" w:pos="2400"/>
        <w:tab w:val="left" w:pos="2880"/>
        <w:tab w:val="left" w:pos="3360"/>
        <w:tab w:val="left" w:pos="3840"/>
        <w:tab w:val="left" w:pos="4320"/>
      </w:tabs>
    </w:pPr>
    <w:rPr>
      <w:rFonts w:ascii="Pragmatica" w:eastAsia="Times New Roman" w:hAnsi="Pragmatica" w:cs="Times New Roman"/>
      <w:szCs w:val="20"/>
      <w:lang w:val="ru-RU" w:eastAsia="ru-RU" w:bidi="ar-SA"/>
    </w:rPr>
  </w:style>
  <w:style w:type="character" w:customStyle="1" w:styleId="afa">
    <w:name w:val="Текст макросу Знак"/>
    <w:basedOn w:val="a0"/>
    <w:link w:val="af9"/>
    <w:semiHidden/>
    <w:rsid w:val="0012492B"/>
    <w:rPr>
      <w:rFonts w:ascii="Pragmatica" w:eastAsia="Times New Roman" w:hAnsi="Pragmatica" w:cs="Times New Roman"/>
      <w:szCs w:val="20"/>
      <w:lang w:val="ru-RU" w:eastAsia="ru-RU" w:bidi="ar-SA"/>
    </w:rPr>
  </w:style>
  <w:style w:type="paragraph" w:styleId="afb">
    <w:name w:val="Subtitle"/>
    <w:basedOn w:val="a"/>
    <w:link w:val="afc"/>
    <w:qFormat/>
    <w:rsid w:val="0012492B"/>
    <w:pPr>
      <w:widowControl/>
      <w:spacing w:after="60"/>
      <w:ind w:firstLine="709"/>
      <w:jc w:val="center"/>
    </w:pPr>
    <w:rPr>
      <w:rFonts w:ascii="Times New Roman" w:eastAsia="Times New Roman" w:hAnsi="Times New Roman" w:cs="Times New Roman"/>
      <w:i/>
      <w:color w:val="auto"/>
      <w:sz w:val="28"/>
      <w:szCs w:val="28"/>
      <w:lang w:bidi="ar-SA"/>
    </w:rPr>
  </w:style>
  <w:style w:type="character" w:customStyle="1" w:styleId="afc">
    <w:name w:val="Підзаголовок Знак"/>
    <w:basedOn w:val="a0"/>
    <w:link w:val="afb"/>
    <w:rsid w:val="0012492B"/>
    <w:rPr>
      <w:rFonts w:ascii="Times New Roman" w:eastAsia="Times New Roman" w:hAnsi="Times New Roman" w:cs="Times New Roman"/>
      <w:i/>
      <w:sz w:val="28"/>
      <w:szCs w:val="28"/>
      <w:lang w:bidi="ar-SA"/>
    </w:rPr>
  </w:style>
  <w:style w:type="paragraph" w:styleId="afd">
    <w:name w:val="Message Header"/>
    <w:basedOn w:val="a"/>
    <w:link w:val="afe"/>
    <w:rsid w:val="0012492B"/>
    <w:pPr>
      <w:widowControl/>
      <w:ind w:left="1134" w:hanging="1134"/>
      <w:jc w:val="both"/>
    </w:pPr>
    <w:rPr>
      <w:rFonts w:ascii="Pragmatica" w:eastAsia="Times New Roman" w:hAnsi="Pragmatica" w:cs="Times New Roman"/>
      <w:color w:val="auto"/>
      <w:sz w:val="28"/>
      <w:szCs w:val="28"/>
      <w:lang w:bidi="ar-SA"/>
    </w:rPr>
  </w:style>
  <w:style w:type="character" w:customStyle="1" w:styleId="afe">
    <w:name w:val="Шапка Знак"/>
    <w:basedOn w:val="a0"/>
    <w:link w:val="afd"/>
    <w:rsid w:val="0012492B"/>
    <w:rPr>
      <w:rFonts w:ascii="Pragmatica" w:eastAsia="Times New Roman" w:hAnsi="Pragmatica" w:cs="Times New Roman"/>
      <w:sz w:val="28"/>
      <w:szCs w:val="28"/>
      <w:lang w:bidi="ar-SA"/>
    </w:rPr>
  </w:style>
  <w:style w:type="character" w:styleId="aff">
    <w:name w:val="page number"/>
    <w:rsid w:val="0012492B"/>
    <w:rPr>
      <w:rFonts w:ascii="TimesET" w:hAnsi="TimesET"/>
      <w:sz w:val="22"/>
    </w:rPr>
  </w:style>
  <w:style w:type="paragraph" w:styleId="2a">
    <w:name w:val="toc 2"/>
    <w:basedOn w:val="a"/>
    <w:next w:val="a"/>
    <w:semiHidden/>
    <w:rsid w:val="0012492B"/>
    <w:pPr>
      <w:widowControl/>
      <w:tabs>
        <w:tab w:val="right" w:leader="dot" w:pos="9780"/>
      </w:tabs>
      <w:ind w:firstLine="709"/>
    </w:pPr>
    <w:rPr>
      <w:rFonts w:ascii="Times New Roman" w:eastAsia="Times New Roman" w:hAnsi="Times New Roman" w:cs="Times New Roman"/>
      <w:b/>
      <w:smallCaps/>
      <w:color w:val="auto"/>
      <w:sz w:val="28"/>
      <w:szCs w:val="28"/>
      <w:lang w:eastAsia="ru-RU" w:bidi="ar-SA"/>
    </w:rPr>
  </w:style>
  <w:style w:type="paragraph" w:styleId="aff0">
    <w:name w:val="Body Text Indent"/>
    <w:basedOn w:val="a"/>
    <w:link w:val="aff1"/>
    <w:rsid w:val="0012492B"/>
    <w:pPr>
      <w:widowControl/>
      <w:spacing w:after="120"/>
      <w:ind w:left="283" w:firstLine="709"/>
      <w:jc w:val="both"/>
    </w:pPr>
    <w:rPr>
      <w:rFonts w:ascii="Times New Roman" w:eastAsia="Times New Roman" w:hAnsi="Times New Roman" w:cs="Times New Roman"/>
      <w:color w:val="auto"/>
      <w:sz w:val="26"/>
      <w:szCs w:val="20"/>
      <w:lang w:val="ru-RU" w:eastAsia="ru-RU" w:bidi="ar-SA"/>
    </w:rPr>
  </w:style>
  <w:style w:type="character" w:customStyle="1" w:styleId="aff1">
    <w:name w:val="Основний текст з відступом Знак"/>
    <w:basedOn w:val="a0"/>
    <w:link w:val="aff0"/>
    <w:rsid w:val="0012492B"/>
    <w:rPr>
      <w:rFonts w:ascii="Times New Roman" w:eastAsia="Times New Roman" w:hAnsi="Times New Roman" w:cs="Times New Roman"/>
      <w:sz w:val="26"/>
      <w:szCs w:val="20"/>
      <w:lang w:val="ru-RU" w:eastAsia="ru-RU" w:bidi="ar-SA"/>
    </w:rPr>
  </w:style>
  <w:style w:type="paragraph" w:styleId="aff2">
    <w:name w:val="Plain Text"/>
    <w:basedOn w:val="a"/>
    <w:link w:val="aff3"/>
    <w:semiHidden/>
    <w:rsid w:val="0012492B"/>
    <w:pPr>
      <w:widowControl/>
    </w:pPr>
    <w:rPr>
      <w:rFonts w:ascii="Courier New" w:eastAsia="Times New Roman" w:hAnsi="Courier New" w:cs="Times New Roman"/>
      <w:color w:val="auto"/>
      <w:sz w:val="20"/>
      <w:szCs w:val="20"/>
      <w:lang w:val="ru-RU" w:eastAsia="ru-RU" w:bidi="ar-SA"/>
    </w:rPr>
  </w:style>
  <w:style w:type="character" w:customStyle="1" w:styleId="aff3">
    <w:name w:val="Текст Знак"/>
    <w:basedOn w:val="a0"/>
    <w:link w:val="aff2"/>
    <w:semiHidden/>
    <w:rsid w:val="0012492B"/>
    <w:rPr>
      <w:rFonts w:ascii="Courier New" w:eastAsia="Times New Roman" w:hAnsi="Courier New" w:cs="Times New Roman"/>
      <w:sz w:val="20"/>
      <w:szCs w:val="20"/>
      <w:lang w:val="ru-RU" w:eastAsia="ru-RU" w:bidi="ar-SA"/>
    </w:rPr>
  </w:style>
  <w:style w:type="paragraph" w:styleId="2b">
    <w:name w:val="Body Text 2"/>
    <w:basedOn w:val="a"/>
    <w:link w:val="2c"/>
    <w:rsid w:val="0012492B"/>
    <w:pPr>
      <w:widowControl/>
      <w:spacing w:after="120" w:line="480" w:lineRule="auto"/>
      <w:ind w:firstLine="709"/>
      <w:jc w:val="both"/>
    </w:pPr>
    <w:rPr>
      <w:rFonts w:ascii="Times New Roman" w:eastAsia="Times New Roman" w:hAnsi="Times New Roman" w:cs="Times New Roman"/>
      <w:color w:val="auto"/>
      <w:sz w:val="28"/>
      <w:szCs w:val="28"/>
      <w:lang w:bidi="ar-SA"/>
    </w:rPr>
  </w:style>
  <w:style w:type="character" w:customStyle="1" w:styleId="2c">
    <w:name w:val="Основний текст 2 Знак"/>
    <w:basedOn w:val="a0"/>
    <w:link w:val="2b"/>
    <w:rsid w:val="0012492B"/>
    <w:rPr>
      <w:rFonts w:ascii="Times New Roman" w:eastAsia="Times New Roman" w:hAnsi="Times New Roman" w:cs="Times New Roman"/>
      <w:sz w:val="28"/>
      <w:szCs w:val="28"/>
      <w:lang w:bidi="ar-SA"/>
    </w:rPr>
  </w:style>
  <w:style w:type="paragraph" w:styleId="39">
    <w:name w:val="Body Text Indent 3"/>
    <w:basedOn w:val="a"/>
    <w:link w:val="3a"/>
    <w:rsid w:val="0012492B"/>
    <w:pPr>
      <w:widowControl/>
      <w:spacing w:after="120"/>
      <w:ind w:left="283" w:firstLine="709"/>
      <w:jc w:val="both"/>
    </w:pPr>
    <w:rPr>
      <w:rFonts w:ascii="Times New Roman" w:eastAsia="Times New Roman" w:hAnsi="Times New Roman" w:cs="Times New Roman"/>
      <w:color w:val="auto"/>
      <w:sz w:val="16"/>
      <w:szCs w:val="16"/>
      <w:lang w:bidi="ar-SA"/>
    </w:rPr>
  </w:style>
  <w:style w:type="character" w:customStyle="1" w:styleId="3a">
    <w:name w:val="Основний текст з відступом 3 Знак"/>
    <w:basedOn w:val="a0"/>
    <w:link w:val="39"/>
    <w:rsid w:val="0012492B"/>
    <w:rPr>
      <w:rFonts w:ascii="Times New Roman" w:eastAsia="Times New Roman" w:hAnsi="Times New Roman" w:cs="Times New Roman"/>
      <w:sz w:val="16"/>
      <w:szCs w:val="16"/>
      <w:lang w:bidi="ar-SA"/>
    </w:rPr>
  </w:style>
  <w:style w:type="character" w:customStyle="1" w:styleId="fontstyle20">
    <w:name w:val="fontstyle20"/>
    <w:rsid w:val="0012492B"/>
    <w:rPr>
      <w:rFonts w:ascii="Times New Roman" w:hAnsi="Times New Roman" w:cs="Times New Roman"/>
    </w:rPr>
  </w:style>
  <w:style w:type="paragraph" w:customStyle="1" w:styleId="213">
    <w:name w:val="Основной текст с отступом 21"/>
    <w:basedOn w:val="a"/>
    <w:rsid w:val="0012492B"/>
    <w:pPr>
      <w:widowControl/>
      <w:suppressAutoHyphens/>
      <w:spacing w:after="120" w:line="480" w:lineRule="auto"/>
      <w:ind w:left="283" w:firstLine="709"/>
      <w:jc w:val="both"/>
    </w:pPr>
    <w:rPr>
      <w:rFonts w:ascii="Times New Roman" w:eastAsia="Times New Roman" w:hAnsi="Times New Roman" w:cs="Times New Roman"/>
      <w:color w:val="auto"/>
      <w:sz w:val="28"/>
      <w:szCs w:val="28"/>
      <w:lang w:eastAsia="ar-SA" w:bidi="ar-SA"/>
    </w:rPr>
  </w:style>
  <w:style w:type="paragraph" w:styleId="aff4">
    <w:name w:val="Body Text"/>
    <w:basedOn w:val="a"/>
    <w:link w:val="aff5"/>
    <w:rsid w:val="0012492B"/>
    <w:pPr>
      <w:widowControl/>
      <w:spacing w:after="120"/>
      <w:ind w:firstLine="709"/>
      <w:jc w:val="both"/>
    </w:pPr>
    <w:rPr>
      <w:rFonts w:ascii="Times New Roman" w:eastAsia="Times New Roman" w:hAnsi="Times New Roman" w:cs="Times New Roman"/>
      <w:color w:val="auto"/>
      <w:sz w:val="28"/>
      <w:szCs w:val="28"/>
      <w:lang w:bidi="ar-SA"/>
    </w:rPr>
  </w:style>
  <w:style w:type="character" w:customStyle="1" w:styleId="aff5">
    <w:name w:val="Основний текст Знак"/>
    <w:basedOn w:val="a0"/>
    <w:link w:val="aff4"/>
    <w:rsid w:val="0012492B"/>
    <w:rPr>
      <w:rFonts w:ascii="Times New Roman" w:eastAsia="Times New Roman" w:hAnsi="Times New Roman" w:cs="Times New Roman"/>
      <w:sz w:val="28"/>
      <w:szCs w:val="28"/>
      <w:lang w:bidi="ar-SA"/>
    </w:rPr>
  </w:style>
  <w:style w:type="paragraph" w:customStyle="1" w:styleId="16">
    <w:name w:val="Îáû÷íûé1"/>
    <w:rsid w:val="0012492B"/>
    <w:pPr>
      <w:ind w:firstLine="709"/>
      <w:jc w:val="both"/>
    </w:pPr>
    <w:rPr>
      <w:rFonts w:ascii="TimesET" w:eastAsia="Times New Roman" w:hAnsi="TimesET" w:cs="Times New Roman"/>
      <w:szCs w:val="20"/>
      <w:lang w:val="ru-RU" w:eastAsia="ru-RU" w:bidi="ar-SA"/>
    </w:rPr>
  </w:style>
  <w:style w:type="paragraph" w:styleId="2d">
    <w:name w:val="Body Text Indent 2"/>
    <w:basedOn w:val="a"/>
    <w:link w:val="2e"/>
    <w:rsid w:val="0012492B"/>
    <w:pPr>
      <w:widowControl/>
      <w:spacing w:after="120" w:line="480" w:lineRule="auto"/>
      <w:ind w:left="283" w:firstLine="709"/>
      <w:jc w:val="both"/>
    </w:pPr>
    <w:rPr>
      <w:rFonts w:ascii="Times New Roman" w:eastAsia="Times New Roman" w:hAnsi="Times New Roman" w:cs="Times New Roman"/>
      <w:color w:val="auto"/>
      <w:sz w:val="28"/>
      <w:szCs w:val="28"/>
      <w:lang w:bidi="ar-SA"/>
    </w:rPr>
  </w:style>
  <w:style w:type="character" w:customStyle="1" w:styleId="2e">
    <w:name w:val="Основний текст з відступом 2 Знак"/>
    <w:basedOn w:val="a0"/>
    <w:link w:val="2d"/>
    <w:rsid w:val="0012492B"/>
    <w:rPr>
      <w:rFonts w:ascii="Times New Roman" w:eastAsia="Times New Roman" w:hAnsi="Times New Roman" w:cs="Times New Roman"/>
      <w:sz w:val="28"/>
      <w:szCs w:val="28"/>
      <w:lang w:bidi="ar-SA"/>
    </w:rPr>
  </w:style>
  <w:style w:type="paragraph" w:customStyle="1" w:styleId="214">
    <w:name w:val="Основной текст 21"/>
    <w:basedOn w:val="a"/>
    <w:rsid w:val="0012492B"/>
    <w:pPr>
      <w:ind w:firstLine="709"/>
      <w:jc w:val="both"/>
    </w:pPr>
    <w:rPr>
      <w:rFonts w:ascii="Times New Roman" w:eastAsia="Times New Roman" w:hAnsi="Times New Roman" w:cs="Times New Roman"/>
      <w:color w:val="auto"/>
      <w:szCs w:val="20"/>
      <w:lang w:val="ru-RU" w:eastAsia="ru-RU" w:bidi="ar-SA"/>
    </w:rPr>
  </w:style>
  <w:style w:type="table" w:customStyle="1" w:styleId="17">
    <w:name w:val="Сетка таблицы1"/>
    <w:basedOn w:val="a1"/>
    <w:next w:val="ac"/>
    <w:rsid w:val="0012492B"/>
    <w:pPr>
      <w:widowControl/>
      <w:ind w:firstLine="709"/>
      <w:jc w:val="both"/>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a0"/>
    <w:rsid w:val="0012492B"/>
  </w:style>
  <w:style w:type="character" w:customStyle="1" w:styleId="rvts6">
    <w:name w:val="rvts6"/>
    <w:basedOn w:val="a0"/>
    <w:rsid w:val="0012492B"/>
  </w:style>
  <w:style w:type="paragraph" w:customStyle="1" w:styleId="Web">
    <w:name w:val="Обычный (Web)"/>
    <w:basedOn w:val="a"/>
    <w:semiHidden/>
    <w:rsid w:val="0012492B"/>
    <w:pPr>
      <w:widowControl/>
    </w:pPr>
    <w:rPr>
      <w:rFonts w:ascii="Times New Roman" w:eastAsia="Times New Roman" w:hAnsi="Times New Roman" w:cs="Times New Roman"/>
      <w:color w:val="auto"/>
      <w:lang w:val="ru-RU" w:eastAsia="ru-RU" w:bidi="ar-SA"/>
    </w:rPr>
  </w:style>
  <w:style w:type="paragraph" w:customStyle="1" w:styleId="aff6">
    <w:name w:val="Знак Знак Знак Знак Знак Знак Знак Знак Знак Знак Знак Знак Знак Знак Знак Знак"/>
    <w:basedOn w:val="a"/>
    <w:rsid w:val="0012492B"/>
    <w:pPr>
      <w:widowControl/>
    </w:pPr>
    <w:rPr>
      <w:rFonts w:ascii="Verdana" w:eastAsia="Times New Roman" w:hAnsi="Verdana" w:cs="Verdana"/>
      <w:color w:val="auto"/>
      <w:sz w:val="20"/>
      <w:szCs w:val="20"/>
      <w:lang w:val="en-US" w:eastAsia="en-US" w:bidi="ar-SA"/>
    </w:rPr>
  </w:style>
  <w:style w:type="character" w:customStyle="1" w:styleId="rvts0">
    <w:name w:val="rvts0"/>
    <w:basedOn w:val="a0"/>
    <w:rsid w:val="0012492B"/>
  </w:style>
  <w:style w:type="character" w:customStyle="1" w:styleId="rvts44">
    <w:name w:val="rvts44"/>
    <w:basedOn w:val="a0"/>
    <w:rsid w:val="0012492B"/>
  </w:style>
  <w:style w:type="paragraph" w:customStyle="1" w:styleId="aff7">
    <w:name w:val="Знак Знак Знак Знак"/>
    <w:basedOn w:val="a"/>
    <w:rsid w:val="0012492B"/>
    <w:pPr>
      <w:widowControl/>
    </w:pPr>
    <w:rPr>
      <w:rFonts w:ascii="Verdana" w:eastAsia="Times New Roman" w:hAnsi="Verdana" w:cs="Verdana"/>
      <w:color w:val="auto"/>
      <w:sz w:val="20"/>
      <w:szCs w:val="20"/>
      <w:lang w:val="en-US" w:eastAsia="en-US" w:bidi="ar-SA"/>
    </w:rPr>
  </w:style>
  <w:style w:type="paragraph" w:customStyle="1" w:styleId="18">
    <w:name w:val="Абзац списка1"/>
    <w:basedOn w:val="a"/>
    <w:rsid w:val="0012492B"/>
    <w:pPr>
      <w:widowControl/>
      <w:ind w:left="720" w:firstLine="709"/>
      <w:jc w:val="both"/>
    </w:pPr>
    <w:rPr>
      <w:rFonts w:ascii="Times New Roman" w:eastAsia="Calibri" w:hAnsi="Times New Roman" w:cs="Times New Roman"/>
      <w:color w:val="auto"/>
      <w:sz w:val="28"/>
      <w:szCs w:val="28"/>
      <w:lang w:eastAsia="ru-RU" w:bidi="ar-SA"/>
    </w:rPr>
  </w:style>
  <w:style w:type="character" w:customStyle="1" w:styleId="apple-converted-space">
    <w:name w:val="apple-converted-space"/>
    <w:basedOn w:val="a0"/>
    <w:rsid w:val="0012492B"/>
  </w:style>
  <w:style w:type="paragraph" w:customStyle="1" w:styleId="2f">
    <w:name w:val="2"/>
    <w:basedOn w:val="a"/>
    <w:rsid w:val="0012492B"/>
    <w:pPr>
      <w:widowControl/>
    </w:pPr>
    <w:rPr>
      <w:rFonts w:ascii="Verdana" w:eastAsia="Times New Roman" w:hAnsi="Verdana" w:cs="Verdana"/>
      <w:color w:val="auto"/>
      <w:sz w:val="20"/>
      <w:szCs w:val="20"/>
      <w:lang w:val="en-US" w:eastAsia="en-US" w:bidi="ar-SA"/>
    </w:rPr>
  </w:style>
  <w:style w:type="character" w:customStyle="1" w:styleId="aff8">
    <w:name w:val="Знак Знак"/>
    <w:rsid w:val="0012492B"/>
    <w:rPr>
      <w:sz w:val="26"/>
      <w:lang w:val="ru-RU" w:eastAsia="ru-RU" w:bidi="ar-SA"/>
    </w:rPr>
  </w:style>
  <w:style w:type="paragraph" w:customStyle="1" w:styleId="19">
    <w:name w:val="Знак Знак Знак Знак Знак Знак Знак Знак Знак Знак Знак Знак Знак Знак Знак Знак1"/>
    <w:basedOn w:val="a"/>
    <w:rsid w:val="0012492B"/>
    <w:pPr>
      <w:widowControl/>
    </w:pPr>
    <w:rPr>
      <w:rFonts w:ascii="Times New Roman" w:eastAsia="Times New Roman" w:hAnsi="Times New Roman" w:cs="Times New Roman"/>
      <w:color w:val="auto"/>
      <w:sz w:val="20"/>
      <w:szCs w:val="20"/>
      <w:lang w:val="en-US" w:eastAsia="en-US" w:bidi="ar-SA"/>
    </w:rPr>
  </w:style>
  <w:style w:type="paragraph" w:customStyle="1" w:styleId="Standard">
    <w:name w:val="Standard"/>
    <w:uiPriority w:val="99"/>
    <w:rsid w:val="0012492B"/>
    <w:pPr>
      <w:suppressAutoHyphens/>
      <w:autoSpaceDN w:val="0"/>
      <w:textAlignment w:val="baseline"/>
    </w:pPr>
    <w:rPr>
      <w:rFonts w:ascii="Times New Roman" w:eastAsia="Andale Sans UI" w:hAnsi="Times New Roman" w:cs="Tahoma"/>
      <w:kern w:val="3"/>
      <w:lang w:val="en-US" w:eastAsia="en-US" w:bidi="en-US"/>
    </w:rPr>
  </w:style>
  <w:style w:type="character" w:customStyle="1" w:styleId="translation-chunk">
    <w:name w:val="translation-chunk"/>
    <w:basedOn w:val="a0"/>
    <w:rsid w:val="0012492B"/>
  </w:style>
  <w:style w:type="character" w:customStyle="1" w:styleId="af2">
    <w:name w:val="Звичайний (веб) Знак"/>
    <w:aliases w:val=" Знак4 Знак, Знак Знак Знак Знак,Обычный (Web)1 Знак,Обычный (веб) Знак Знак Знак Знак Знак Знак Знак Знак Знак Знак Знак Знак Знак,Обычный (веб)1 Знак,Обычный (веб)2 Знак,Обычный (веб)31 Знак,Обычный (веб)111 Знак, Знак1 Знак"/>
    <w:link w:val="af1"/>
    <w:rsid w:val="0012492B"/>
    <w:rPr>
      <w:rFonts w:ascii="Times New Roman" w:eastAsia="Times New Roman" w:hAnsi="Times New Roman" w:cs="Times New Roman"/>
      <w:lang w:val="ru-RU" w:eastAsia="ru-RU" w:bidi="ar-SA"/>
    </w:rPr>
  </w:style>
  <w:style w:type="paragraph" w:styleId="HTML">
    <w:name w:val="HTML Preformatted"/>
    <w:basedOn w:val="a"/>
    <w:link w:val="HTML0"/>
    <w:uiPriority w:val="99"/>
    <w:rsid w:val="001249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color w:val="auto"/>
      <w:sz w:val="20"/>
      <w:szCs w:val="20"/>
      <w:lang w:bidi="ar-SA"/>
    </w:rPr>
  </w:style>
  <w:style w:type="character" w:customStyle="1" w:styleId="HTML0">
    <w:name w:val="Стандартний HTML Знак"/>
    <w:basedOn w:val="a0"/>
    <w:link w:val="HTML"/>
    <w:uiPriority w:val="99"/>
    <w:rsid w:val="0012492B"/>
    <w:rPr>
      <w:rFonts w:ascii="Courier New" w:eastAsia="Calibri" w:hAnsi="Courier New" w:cs="Courier New"/>
      <w:sz w:val="20"/>
      <w:szCs w:val="20"/>
      <w:lang w:bidi="ar-SA"/>
    </w:rPr>
  </w:style>
  <w:style w:type="character" w:styleId="aff9">
    <w:name w:val="Strong"/>
    <w:qFormat/>
    <w:rsid w:val="0012492B"/>
    <w:rPr>
      <w:b/>
      <w:bCs/>
    </w:rPr>
  </w:style>
  <w:style w:type="paragraph" w:customStyle="1" w:styleId="1a">
    <w:name w:val="Знак Знак Знак Знак1"/>
    <w:basedOn w:val="a"/>
    <w:rsid w:val="0012492B"/>
    <w:pPr>
      <w:widowControl/>
    </w:pPr>
    <w:rPr>
      <w:rFonts w:ascii="Verdana" w:eastAsia="Times New Roman" w:hAnsi="Verdana" w:cs="Verdana"/>
      <w:color w:val="auto"/>
      <w:sz w:val="20"/>
      <w:szCs w:val="20"/>
      <w:lang w:val="en-US" w:eastAsia="en-US" w:bidi="ar-SA"/>
    </w:rPr>
  </w:style>
  <w:style w:type="character" w:customStyle="1" w:styleId="longtext">
    <w:name w:val="long_text"/>
    <w:basedOn w:val="a0"/>
    <w:rsid w:val="0012492B"/>
  </w:style>
  <w:style w:type="paragraph" w:customStyle="1" w:styleId="1b">
    <w:name w:val="Без интервала1"/>
    <w:aliases w:val="Таблицы,Текст АЗ-Х-2030"/>
    <w:link w:val="NoSpacingChar"/>
    <w:uiPriority w:val="99"/>
    <w:rsid w:val="0012492B"/>
    <w:pPr>
      <w:widowControl/>
      <w:spacing w:line="276" w:lineRule="auto"/>
      <w:jc w:val="both"/>
    </w:pPr>
    <w:rPr>
      <w:rFonts w:ascii="Times New Roman" w:eastAsia="Times New Roman" w:hAnsi="Times New Roman" w:cs="Times New Roman"/>
      <w:color w:val="000000"/>
      <w:sz w:val="28"/>
      <w:szCs w:val="22"/>
      <w:lang w:eastAsia="en-US" w:bidi="ar-SA"/>
    </w:rPr>
  </w:style>
  <w:style w:type="character" w:customStyle="1" w:styleId="PlainTextChar">
    <w:name w:val="Plain Text Char"/>
    <w:semiHidden/>
    <w:locked/>
    <w:rsid w:val="0012492B"/>
    <w:rPr>
      <w:rFonts w:ascii="Courier New" w:hAnsi="Courier New" w:cs="Times New Roman"/>
      <w:sz w:val="20"/>
      <w:szCs w:val="20"/>
      <w:lang w:eastAsia="ru-RU"/>
    </w:rPr>
  </w:style>
  <w:style w:type="paragraph" w:customStyle="1" w:styleId="2110">
    <w:name w:val="Основной текст 211"/>
    <w:basedOn w:val="a"/>
    <w:rsid w:val="0012492B"/>
    <w:pPr>
      <w:widowControl/>
      <w:suppressAutoHyphens/>
      <w:jc w:val="both"/>
    </w:pPr>
    <w:rPr>
      <w:rFonts w:ascii="Times New Roman" w:eastAsia="Times New Roman" w:hAnsi="Times New Roman" w:cs="Times New Roman"/>
      <w:color w:val="auto"/>
      <w:sz w:val="28"/>
      <w:szCs w:val="20"/>
      <w:lang w:val="ru-RU" w:eastAsia="ar-SA" w:bidi="ar-SA"/>
    </w:rPr>
  </w:style>
  <w:style w:type="character" w:customStyle="1" w:styleId="NormalWebChar">
    <w:name w:val="Normal (Web) Char"/>
    <w:aliases w:val="Знак4 Char,Знак Знак Знак Char,Обычный (Web)1 Char,Обычный (веб) Знак Знак Знак Знак Знак Знак Знак Знак Знак Знак Знак Знак Char,Обычный (веб)1 Char,Обычный (веб)2 Char,Обычный (веб)31 Char,Обычный (веб)111 Char,Обычный (веб)2111 Cha"/>
    <w:semiHidden/>
    <w:locked/>
    <w:rsid w:val="0012492B"/>
    <w:rPr>
      <w:rFonts w:ascii="Times New Roman" w:hAnsi="Times New Roman"/>
      <w:sz w:val="28"/>
      <w:lang w:val="uk-UA" w:eastAsia="ru-RU"/>
    </w:rPr>
  </w:style>
  <w:style w:type="character" w:customStyle="1" w:styleId="shorttext">
    <w:name w:val="short_text"/>
    <w:rsid w:val="0012492B"/>
    <w:rPr>
      <w:rFonts w:cs="Times New Roman"/>
    </w:rPr>
  </w:style>
  <w:style w:type="paragraph" w:styleId="affa">
    <w:name w:val="Block Text"/>
    <w:basedOn w:val="a"/>
    <w:rsid w:val="0012492B"/>
    <w:pPr>
      <w:widowControl/>
      <w:ind w:left="709" w:right="4393"/>
      <w:jc w:val="both"/>
    </w:pPr>
    <w:rPr>
      <w:rFonts w:ascii="Times New Roman CYR" w:eastAsia="Times New Roman" w:hAnsi="Times New Roman CYR" w:cs="Times New Roman CYR"/>
      <w:color w:val="auto"/>
      <w:sz w:val="26"/>
      <w:szCs w:val="26"/>
      <w:lang w:val="ru-RU" w:eastAsia="ru-RU" w:bidi="ar-SA"/>
    </w:rPr>
  </w:style>
  <w:style w:type="paragraph" w:customStyle="1" w:styleId="affb">
    <w:name w:val="Основной"/>
    <w:basedOn w:val="a"/>
    <w:rsid w:val="0012492B"/>
    <w:pPr>
      <w:ind w:firstLine="709"/>
      <w:jc w:val="both"/>
    </w:pPr>
    <w:rPr>
      <w:rFonts w:ascii="Times New Roman" w:eastAsia="Times New Roman" w:hAnsi="Times New Roman" w:cs="Times New Roman"/>
      <w:color w:val="auto"/>
      <w:kern w:val="28"/>
      <w:sz w:val="28"/>
      <w:szCs w:val="20"/>
      <w:lang w:val="ru-RU" w:eastAsia="ru-RU" w:bidi="ar-SA"/>
    </w:rPr>
  </w:style>
  <w:style w:type="character" w:styleId="affc">
    <w:name w:val="Emphasis"/>
    <w:qFormat/>
    <w:rsid w:val="0012492B"/>
    <w:rPr>
      <w:i/>
      <w:iCs/>
    </w:rPr>
  </w:style>
  <w:style w:type="character" w:customStyle="1" w:styleId="tlid-translation">
    <w:name w:val="tlid-translation"/>
    <w:basedOn w:val="a0"/>
    <w:rsid w:val="0012492B"/>
  </w:style>
  <w:style w:type="character" w:customStyle="1" w:styleId="spelle">
    <w:name w:val="spelle"/>
    <w:rsid w:val="0012492B"/>
  </w:style>
  <w:style w:type="paragraph" w:customStyle="1" w:styleId="112">
    <w:name w:val="Абзац списка11"/>
    <w:basedOn w:val="a"/>
    <w:rsid w:val="0012492B"/>
    <w:pPr>
      <w:widowControl/>
      <w:ind w:left="720" w:firstLine="709"/>
      <w:jc w:val="both"/>
    </w:pPr>
    <w:rPr>
      <w:rFonts w:ascii="Times New Roman" w:eastAsia="Calibri" w:hAnsi="Times New Roman" w:cs="Times New Roman"/>
      <w:color w:val="auto"/>
      <w:sz w:val="28"/>
      <w:szCs w:val="28"/>
      <w:lang w:eastAsia="ru-RU" w:bidi="ar-SA"/>
    </w:rPr>
  </w:style>
  <w:style w:type="paragraph" w:customStyle="1" w:styleId="1c">
    <w:name w:val="Знак Знак Знак Знак Знак Знак Знак1"/>
    <w:basedOn w:val="a"/>
    <w:rsid w:val="0012492B"/>
    <w:pPr>
      <w:widowControl/>
    </w:pPr>
    <w:rPr>
      <w:rFonts w:ascii="Verdana" w:eastAsia="Times New Roman" w:hAnsi="Verdana" w:cs="Verdana"/>
      <w:color w:val="auto"/>
      <w:sz w:val="20"/>
      <w:szCs w:val="20"/>
      <w:lang w:val="en-US" w:eastAsia="en-US" w:bidi="ar-SA"/>
    </w:rPr>
  </w:style>
  <w:style w:type="character" w:customStyle="1" w:styleId="1d">
    <w:name w:val="Знак Знак1"/>
    <w:rsid w:val="0012492B"/>
    <w:rPr>
      <w:sz w:val="26"/>
      <w:lang w:val="ru-RU" w:eastAsia="ru-RU" w:bidi="ar-SA"/>
    </w:rPr>
  </w:style>
  <w:style w:type="paragraph" w:styleId="affd">
    <w:name w:val="Document Map"/>
    <w:basedOn w:val="a"/>
    <w:link w:val="affe"/>
    <w:rsid w:val="0012492B"/>
    <w:pPr>
      <w:widowControl/>
      <w:ind w:firstLine="709"/>
      <w:jc w:val="both"/>
    </w:pPr>
    <w:rPr>
      <w:rFonts w:ascii="Tahoma" w:eastAsia="Times New Roman" w:hAnsi="Tahoma" w:cs="Times New Roman"/>
      <w:color w:val="auto"/>
      <w:sz w:val="16"/>
      <w:szCs w:val="16"/>
      <w:lang w:bidi="ar-SA"/>
    </w:rPr>
  </w:style>
  <w:style w:type="character" w:customStyle="1" w:styleId="affe">
    <w:name w:val="Схема документа Знак"/>
    <w:basedOn w:val="a0"/>
    <w:link w:val="affd"/>
    <w:rsid w:val="0012492B"/>
    <w:rPr>
      <w:rFonts w:ascii="Tahoma" w:eastAsia="Times New Roman" w:hAnsi="Tahoma" w:cs="Times New Roman"/>
      <w:sz w:val="16"/>
      <w:szCs w:val="16"/>
      <w:lang w:bidi="ar-SA"/>
    </w:rPr>
  </w:style>
  <w:style w:type="character" w:customStyle="1" w:styleId="rvts23">
    <w:name w:val="rvts23"/>
    <w:basedOn w:val="a0"/>
    <w:rsid w:val="0012492B"/>
  </w:style>
  <w:style w:type="character" w:customStyle="1" w:styleId="1e">
    <w:name w:val="Основной шрифт абзаца1"/>
    <w:rsid w:val="0012492B"/>
  </w:style>
  <w:style w:type="character" w:styleId="HTML1">
    <w:name w:val="HTML Cite"/>
    <w:unhideWhenUsed/>
    <w:rsid w:val="0012492B"/>
    <w:rPr>
      <w:i/>
      <w:iCs/>
    </w:rPr>
  </w:style>
  <w:style w:type="character" w:customStyle="1" w:styleId="NoSpacingChar">
    <w:name w:val="No Spacing Char"/>
    <w:link w:val="1b"/>
    <w:uiPriority w:val="99"/>
    <w:locked/>
    <w:rsid w:val="0012492B"/>
    <w:rPr>
      <w:rFonts w:ascii="Times New Roman" w:eastAsia="Times New Roman" w:hAnsi="Times New Roman" w:cs="Times New Roman"/>
      <w:color w:val="000000"/>
      <w:sz w:val="28"/>
      <w:szCs w:val="22"/>
      <w:lang w:eastAsia="en-US" w:bidi="ar-SA"/>
    </w:rPr>
  </w:style>
  <w:style w:type="character" w:customStyle="1" w:styleId="rvts9">
    <w:name w:val="rvts9"/>
    <w:basedOn w:val="a0"/>
    <w:rsid w:val="00C23A86"/>
  </w:style>
  <w:style w:type="character" w:customStyle="1" w:styleId="rvts46">
    <w:name w:val="rvts46"/>
    <w:basedOn w:val="a0"/>
    <w:rsid w:val="00C23A86"/>
  </w:style>
  <w:style w:type="character" w:customStyle="1" w:styleId="WW8Num1z0">
    <w:name w:val="WW8Num1z0"/>
    <w:rsid w:val="00555C57"/>
  </w:style>
  <w:style w:type="character" w:customStyle="1" w:styleId="WW8Num1z1">
    <w:name w:val="WW8Num1z1"/>
    <w:rsid w:val="00555C57"/>
  </w:style>
  <w:style w:type="character" w:customStyle="1" w:styleId="WW8Num1z2">
    <w:name w:val="WW8Num1z2"/>
    <w:rsid w:val="00555C57"/>
  </w:style>
  <w:style w:type="character" w:customStyle="1" w:styleId="WW8Num1z3">
    <w:name w:val="WW8Num1z3"/>
    <w:rsid w:val="00555C57"/>
  </w:style>
  <w:style w:type="character" w:customStyle="1" w:styleId="WW8Num1z4">
    <w:name w:val="WW8Num1z4"/>
    <w:rsid w:val="00555C57"/>
  </w:style>
  <w:style w:type="character" w:customStyle="1" w:styleId="WW8Num1z5">
    <w:name w:val="WW8Num1z5"/>
    <w:rsid w:val="00555C57"/>
  </w:style>
  <w:style w:type="character" w:customStyle="1" w:styleId="WW8Num1z6">
    <w:name w:val="WW8Num1z6"/>
    <w:rsid w:val="00555C57"/>
  </w:style>
  <w:style w:type="character" w:customStyle="1" w:styleId="WW8Num1z7">
    <w:name w:val="WW8Num1z7"/>
    <w:rsid w:val="00555C57"/>
  </w:style>
  <w:style w:type="character" w:customStyle="1" w:styleId="WW8Num1z8">
    <w:name w:val="WW8Num1z8"/>
    <w:rsid w:val="00555C57"/>
  </w:style>
  <w:style w:type="character" w:customStyle="1" w:styleId="2f0">
    <w:name w:val="Основной шрифт абзаца2"/>
    <w:rsid w:val="00555C57"/>
  </w:style>
  <w:style w:type="paragraph" w:styleId="afff">
    <w:name w:val="Title"/>
    <w:basedOn w:val="a"/>
    <w:next w:val="aff4"/>
    <w:link w:val="afff0"/>
    <w:uiPriority w:val="10"/>
    <w:qFormat/>
    <w:rsid w:val="00555C57"/>
    <w:pPr>
      <w:keepNext/>
      <w:widowControl/>
      <w:suppressAutoHyphens/>
      <w:spacing w:before="240" w:after="120"/>
    </w:pPr>
    <w:rPr>
      <w:rFonts w:ascii="Liberation Sans" w:eastAsia="Microsoft YaHei" w:hAnsi="Liberation Sans" w:cs="Mangal"/>
      <w:color w:val="auto"/>
      <w:sz w:val="28"/>
      <w:szCs w:val="28"/>
      <w:lang w:eastAsia="ru-RU" w:bidi="ar-SA"/>
    </w:rPr>
  </w:style>
  <w:style w:type="character" w:customStyle="1" w:styleId="afff0">
    <w:name w:val="Назва Знак"/>
    <w:basedOn w:val="a0"/>
    <w:link w:val="afff"/>
    <w:rsid w:val="00555C57"/>
    <w:rPr>
      <w:rFonts w:ascii="Liberation Sans" w:eastAsia="Microsoft YaHei" w:hAnsi="Liberation Sans" w:cs="Mangal"/>
      <w:sz w:val="28"/>
      <w:szCs w:val="28"/>
      <w:lang w:eastAsia="ru-RU" w:bidi="ar-SA"/>
    </w:rPr>
  </w:style>
  <w:style w:type="paragraph" w:styleId="afff1">
    <w:name w:val="List"/>
    <w:basedOn w:val="aff4"/>
    <w:rsid w:val="00555C57"/>
    <w:pPr>
      <w:suppressAutoHyphens/>
      <w:spacing w:after="140" w:line="288" w:lineRule="auto"/>
      <w:ind w:firstLine="0"/>
      <w:jc w:val="left"/>
    </w:pPr>
    <w:rPr>
      <w:rFonts w:cs="Mangal"/>
      <w:sz w:val="24"/>
      <w:szCs w:val="24"/>
      <w:lang w:eastAsia="ru-RU"/>
    </w:rPr>
  </w:style>
  <w:style w:type="paragraph" w:styleId="afff2">
    <w:name w:val="caption"/>
    <w:basedOn w:val="a"/>
    <w:qFormat/>
    <w:rsid w:val="00555C57"/>
    <w:pPr>
      <w:widowControl/>
      <w:suppressLineNumbers/>
      <w:suppressAutoHyphens/>
      <w:spacing w:before="120" w:after="120"/>
    </w:pPr>
    <w:rPr>
      <w:rFonts w:ascii="Times New Roman" w:eastAsia="Times New Roman" w:hAnsi="Times New Roman" w:cs="Mangal"/>
      <w:i/>
      <w:iCs/>
      <w:color w:val="auto"/>
      <w:lang w:eastAsia="ru-RU" w:bidi="ar-SA"/>
    </w:rPr>
  </w:style>
  <w:style w:type="paragraph" w:customStyle="1" w:styleId="1f">
    <w:name w:val="Указатель1"/>
    <w:basedOn w:val="a"/>
    <w:rsid w:val="00555C57"/>
    <w:pPr>
      <w:widowControl/>
      <w:suppressLineNumbers/>
      <w:suppressAutoHyphens/>
    </w:pPr>
    <w:rPr>
      <w:rFonts w:ascii="Times New Roman" w:eastAsia="Times New Roman" w:hAnsi="Times New Roman" w:cs="Mangal"/>
      <w:color w:val="auto"/>
      <w:lang w:eastAsia="ru-RU" w:bidi="ar-SA"/>
    </w:rPr>
  </w:style>
  <w:style w:type="paragraph" w:customStyle="1" w:styleId="afff3">
    <w:name w:val="Содержимое таблицы"/>
    <w:basedOn w:val="a"/>
    <w:rsid w:val="00555C57"/>
    <w:pPr>
      <w:widowControl/>
      <w:suppressLineNumbers/>
      <w:suppressAutoHyphens/>
    </w:pPr>
    <w:rPr>
      <w:rFonts w:ascii="Times New Roman" w:eastAsia="Times New Roman" w:hAnsi="Times New Roman" w:cs="Times New Roman"/>
      <w:color w:val="auto"/>
      <w:lang w:eastAsia="ru-RU" w:bidi="ar-SA"/>
    </w:rPr>
  </w:style>
  <w:style w:type="paragraph" w:customStyle="1" w:styleId="afff4">
    <w:name w:val="Заголовок таблицы"/>
    <w:basedOn w:val="afff3"/>
    <w:rsid w:val="00555C57"/>
    <w:pPr>
      <w:jc w:val="center"/>
    </w:pPr>
    <w:rPr>
      <w:b/>
      <w:bCs/>
    </w:rPr>
  </w:style>
  <w:style w:type="paragraph" w:customStyle="1" w:styleId="312">
    <w:name w:val="Основной текст с отступом 31"/>
    <w:basedOn w:val="a"/>
    <w:rsid w:val="00555C57"/>
    <w:pPr>
      <w:widowControl/>
      <w:suppressAutoHyphens/>
      <w:ind w:firstLine="1134"/>
      <w:jc w:val="center"/>
    </w:pPr>
    <w:rPr>
      <w:rFonts w:ascii="Times New Roman" w:eastAsia="Times New Roman" w:hAnsi="Times New Roman" w:cs="Times New Roman"/>
      <w:color w:val="auto"/>
      <w:sz w:val="40"/>
      <w:lang w:eastAsia="ru-RU" w:bidi="ar-SA"/>
    </w:rPr>
  </w:style>
  <w:style w:type="character" w:styleId="afff5">
    <w:name w:val="FollowedHyperlink"/>
    <w:basedOn w:val="a0"/>
    <w:uiPriority w:val="99"/>
    <w:semiHidden/>
    <w:unhideWhenUsed/>
    <w:rsid w:val="00E74C0E"/>
    <w:rPr>
      <w:color w:val="800080" w:themeColor="followedHyperlink"/>
      <w:u w:val="single"/>
    </w:rPr>
  </w:style>
  <w:style w:type="paragraph" w:customStyle="1" w:styleId="HTML10">
    <w:name w:val="Стандартный HTML1"/>
    <w:basedOn w:val="a"/>
    <w:rsid w:val="00097E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Times New Roman" w:hAnsi="Courier New" w:cs="Courier New"/>
      <w:color w:val="auto"/>
      <w:sz w:val="20"/>
      <w:szCs w:val="20"/>
      <w:lang w:val="ru-RU" w:eastAsia="zh-CN" w:bidi="ar-SA"/>
    </w:rPr>
  </w:style>
  <w:style w:type="character" w:customStyle="1" w:styleId="1f0">
    <w:name w:val="Незакрита згадка1"/>
    <w:basedOn w:val="a0"/>
    <w:uiPriority w:val="99"/>
    <w:semiHidden/>
    <w:unhideWhenUsed/>
    <w:rsid w:val="002731C6"/>
    <w:rPr>
      <w:color w:val="605E5C"/>
      <w:shd w:val="clear" w:color="auto" w:fill="E1DFDD"/>
    </w:rPr>
  </w:style>
  <w:style w:type="table" w:customStyle="1" w:styleId="-11">
    <w:name w:val="Светлая заливка - Акцент 11"/>
    <w:basedOn w:val="a1"/>
    <w:uiPriority w:val="60"/>
    <w:rsid w:val="0047237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b">
    <w:name w:val="Light Shading Accent 3"/>
    <w:basedOn w:val="a1"/>
    <w:uiPriority w:val="60"/>
    <w:rsid w:val="0047237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15">
    <w:name w:val="Medium List 2 Accent 1"/>
    <w:basedOn w:val="a1"/>
    <w:uiPriority w:val="66"/>
    <w:rsid w:val="0047237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31">
    <w:name w:val="Medium List 2 Accent 3"/>
    <w:basedOn w:val="a1"/>
    <w:uiPriority w:val="66"/>
    <w:rsid w:val="00D473E7"/>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paragraph" w:styleId="afff6">
    <w:name w:val="Body Text First Indent"/>
    <w:basedOn w:val="aff4"/>
    <w:link w:val="afff7"/>
    <w:uiPriority w:val="99"/>
    <w:semiHidden/>
    <w:unhideWhenUsed/>
    <w:rsid w:val="007D65A5"/>
    <w:pPr>
      <w:widowControl w:val="0"/>
      <w:spacing w:after="0"/>
      <w:ind w:firstLine="360"/>
      <w:jc w:val="left"/>
    </w:pPr>
    <w:rPr>
      <w:rFonts w:ascii="Arial Unicode MS" w:eastAsia="Arial Unicode MS" w:hAnsi="Arial Unicode MS" w:cs="Arial Unicode MS"/>
      <w:color w:val="000000"/>
      <w:sz w:val="24"/>
      <w:szCs w:val="24"/>
      <w:lang w:bidi="uk-UA"/>
    </w:rPr>
  </w:style>
  <w:style w:type="character" w:customStyle="1" w:styleId="afff7">
    <w:name w:val="Червоний рядок Знак"/>
    <w:basedOn w:val="aff5"/>
    <w:link w:val="afff6"/>
    <w:uiPriority w:val="99"/>
    <w:semiHidden/>
    <w:rsid w:val="007D65A5"/>
    <w:rPr>
      <w:rFonts w:ascii="Times New Roman" w:eastAsia="Times New Roman" w:hAnsi="Times New Roman" w:cs="Times New Roman"/>
      <w:color w:val="000000"/>
      <w:sz w:val="28"/>
      <w:szCs w:val="28"/>
      <w:lang w:bidi="ar-SA"/>
    </w:rPr>
  </w:style>
  <w:style w:type="character" w:customStyle="1" w:styleId="mw-page-title-main">
    <w:name w:val="mw-page-title-main"/>
    <w:basedOn w:val="a0"/>
    <w:rsid w:val="001C0D55"/>
  </w:style>
  <w:style w:type="paragraph" w:customStyle="1" w:styleId="3418">
    <w:name w:val="3418"/>
    <w:aliases w:val="baiaagaaboqcaaaduwuaaaxjbqaaaaaaaaaaaaaaaaaaaaaaaaaaaaaaaaaaaaaaaaaaaaaaaaaaaaaaaaaaaaaaaaaaaaaaaaaaaaaaaaaaaaaaaaaaaaaaaaaaaaaaaaaaaaaaaaaaaaaaaaaaaaaaaaaaaaaaaaaaaaaaaaaaaaaaaaaaaaaaaaaaaaaaaaaaaaaaaaaaaaaaaaaaaaaaaaaaaaaaaaaaaaaa"/>
    <w:basedOn w:val="a"/>
    <w:rsid w:val="003C5F4A"/>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customStyle="1" w:styleId="2035">
    <w:name w:val="2035"/>
    <w:aliases w:val="baiaagaaboqcaaad5auaaaxybqaaaaaaaaaaaaaaaaaaaaaaaaaaaaaaaaaaaaaaaaaaaaaaaaaaaaaaaaaaaaaaaaaaaaaaaaaaaaaaaaaaaaaaaaaaaaaaaaaaaaaaaaaaaaaaaaaaaaaaaaaaaaaaaaaaaaaaaaaaaaaaaaaaaaaaaaaaaaaaaaaaaaaaaaaaaaaaaaaaaaaaaaaaaaaaaaaaaaaaaaaaaaaa"/>
    <w:basedOn w:val="a0"/>
    <w:rsid w:val="00823695"/>
  </w:style>
  <w:style w:type="table" w:customStyle="1" w:styleId="TableNormal">
    <w:name w:val="Table Normal"/>
    <w:uiPriority w:val="2"/>
    <w:semiHidden/>
    <w:unhideWhenUsed/>
    <w:qFormat/>
    <w:rsid w:val="007776FE"/>
    <w:pPr>
      <w:autoSpaceDE w:val="0"/>
      <w:autoSpaceDN w:val="0"/>
    </w:pPr>
    <w:rPr>
      <w:rFonts w:ascii="Calibri" w:eastAsia="Calibri" w:hAnsi="Calibri" w:cs="Times New Roman"/>
      <w:sz w:val="22"/>
      <w:szCs w:val="22"/>
      <w:lang w:val="en-US" w:eastAsia="en-US" w:bidi="ar-SA"/>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00137">
      <w:bodyDiv w:val="1"/>
      <w:marLeft w:val="0"/>
      <w:marRight w:val="0"/>
      <w:marTop w:val="0"/>
      <w:marBottom w:val="0"/>
      <w:divBdr>
        <w:top w:val="none" w:sz="0" w:space="0" w:color="auto"/>
        <w:left w:val="none" w:sz="0" w:space="0" w:color="auto"/>
        <w:bottom w:val="none" w:sz="0" w:space="0" w:color="auto"/>
        <w:right w:val="none" w:sz="0" w:space="0" w:color="auto"/>
      </w:divBdr>
    </w:div>
    <w:div w:id="24909627">
      <w:bodyDiv w:val="1"/>
      <w:marLeft w:val="0"/>
      <w:marRight w:val="0"/>
      <w:marTop w:val="0"/>
      <w:marBottom w:val="0"/>
      <w:divBdr>
        <w:top w:val="none" w:sz="0" w:space="0" w:color="auto"/>
        <w:left w:val="none" w:sz="0" w:space="0" w:color="auto"/>
        <w:bottom w:val="none" w:sz="0" w:space="0" w:color="auto"/>
        <w:right w:val="none" w:sz="0" w:space="0" w:color="auto"/>
      </w:divBdr>
    </w:div>
    <w:div w:id="32467637">
      <w:bodyDiv w:val="1"/>
      <w:marLeft w:val="0"/>
      <w:marRight w:val="0"/>
      <w:marTop w:val="0"/>
      <w:marBottom w:val="0"/>
      <w:divBdr>
        <w:top w:val="none" w:sz="0" w:space="0" w:color="auto"/>
        <w:left w:val="none" w:sz="0" w:space="0" w:color="auto"/>
        <w:bottom w:val="none" w:sz="0" w:space="0" w:color="auto"/>
        <w:right w:val="none" w:sz="0" w:space="0" w:color="auto"/>
      </w:divBdr>
      <w:divsChild>
        <w:div w:id="427428908">
          <w:marLeft w:val="547"/>
          <w:marRight w:val="0"/>
          <w:marTop w:val="0"/>
          <w:marBottom w:val="0"/>
          <w:divBdr>
            <w:top w:val="none" w:sz="0" w:space="0" w:color="auto"/>
            <w:left w:val="none" w:sz="0" w:space="0" w:color="auto"/>
            <w:bottom w:val="none" w:sz="0" w:space="0" w:color="auto"/>
            <w:right w:val="none" w:sz="0" w:space="0" w:color="auto"/>
          </w:divBdr>
        </w:div>
      </w:divsChild>
    </w:div>
    <w:div w:id="36468463">
      <w:bodyDiv w:val="1"/>
      <w:marLeft w:val="0"/>
      <w:marRight w:val="0"/>
      <w:marTop w:val="0"/>
      <w:marBottom w:val="0"/>
      <w:divBdr>
        <w:top w:val="none" w:sz="0" w:space="0" w:color="auto"/>
        <w:left w:val="none" w:sz="0" w:space="0" w:color="auto"/>
        <w:bottom w:val="none" w:sz="0" w:space="0" w:color="auto"/>
        <w:right w:val="none" w:sz="0" w:space="0" w:color="auto"/>
      </w:divBdr>
    </w:div>
    <w:div w:id="47151097">
      <w:bodyDiv w:val="1"/>
      <w:marLeft w:val="0"/>
      <w:marRight w:val="0"/>
      <w:marTop w:val="0"/>
      <w:marBottom w:val="0"/>
      <w:divBdr>
        <w:top w:val="none" w:sz="0" w:space="0" w:color="auto"/>
        <w:left w:val="none" w:sz="0" w:space="0" w:color="auto"/>
        <w:bottom w:val="none" w:sz="0" w:space="0" w:color="auto"/>
        <w:right w:val="none" w:sz="0" w:space="0" w:color="auto"/>
      </w:divBdr>
    </w:div>
    <w:div w:id="66732431">
      <w:bodyDiv w:val="1"/>
      <w:marLeft w:val="0"/>
      <w:marRight w:val="0"/>
      <w:marTop w:val="0"/>
      <w:marBottom w:val="0"/>
      <w:divBdr>
        <w:top w:val="none" w:sz="0" w:space="0" w:color="auto"/>
        <w:left w:val="none" w:sz="0" w:space="0" w:color="auto"/>
        <w:bottom w:val="none" w:sz="0" w:space="0" w:color="auto"/>
        <w:right w:val="none" w:sz="0" w:space="0" w:color="auto"/>
      </w:divBdr>
    </w:div>
    <w:div w:id="80570707">
      <w:bodyDiv w:val="1"/>
      <w:marLeft w:val="0"/>
      <w:marRight w:val="0"/>
      <w:marTop w:val="0"/>
      <w:marBottom w:val="0"/>
      <w:divBdr>
        <w:top w:val="none" w:sz="0" w:space="0" w:color="auto"/>
        <w:left w:val="none" w:sz="0" w:space="0" w:color="auto"/>
        <w:bottom w:val="none" w:sz="0" w:space="0" w:color="auto"/>
        <w:right w:val="none" w:sz="0" w:space="0" w:color="auto"/>
      </w:divBdr>
    </w:div>
    <w:div w:id="107050543">
      <w:bodyDiv w:val="1"/>
      <w:marLeft w:val="0"/>
      <w:marRight w:val="0"/>
      <w:marTop w:val="0"/>
      <w:marBottom w:val="0"/>
      <w:divBdr>
        <w:top w:val="none" w:sz="0" w:space="0" w:color="auto"/>
        <w:left w:val="none" w:sz="0" w:space="0" w:color="auto"/>
        <w:bottom w:val="none" w:sz="0" w:space="0" w:color="auto"/>
        <w:right w:val="none" w:sz="0" w:space="0" w:color="auto"/>
      </w:divBdr>
    </w:div>
    <w:div w:id="118375294">
      <w:bodyDiv w:val="1"/>
      <w:marLeft w:val="0"/>
      <w:marRight w:val="0"/>
      <w:marTop w:val="0"/>
      <w:marBottom w:val="0"/>
      <w:divBdr>
        <w:top w:val="none" w:sz="0" w:space="0" w:color="auto"/>
        <w:left w:val="none" w:sz="0" w:space="0" w:color="auto"/>
        <w:bottom w:val="none" w:sz="0" w:space="0" w:color="auto"/>
        <w:right w:val="none" w:sz="0" w:space="0" w:color="auto"/>
      </w:divBdr>
    </w:div>
    <w:div w:id="130442753">
      <w:bodyDiv w:val="1"/>
      <w:marLeft w:val="0"/>
      <w:marRight w:val="0"/>
      <w:marTop w:val="0"/>
      <w:marBottom w:val="0"/>
      <w:divBdr>
        <w:top w:val="none" w:sz="0" w:space="0" w:color="auto"/>
        <w:left w:val="none" w:sz="0" w:space="0" w:color="auto"/>
        <w:bottom w:val="none" w:sz="0" w:space="0" w:color="auto"/>
        <w:right w:val="none" w:sz="0" w:space="0" w:color="auto"/>
      </w:divBdr>
    </w:div>
    <w:div w:id="135992548">
      <w:bodyDiv w:val="1"/>
      <w:marLeft w:val="0"/>
      <w:marRight w:val="0"/>
      <w:marTop w:val="0"/>
      <w:marBottom w:val="0"/>
      <w:divBdr>
        <w:top w:val="none" w:sz="0" w:space="0" w:color="auto"/>
        <w:left w:val="none" w:sz="0" w:space="0" w:color="auto"/>
        <w:bottom w:val="none" w:sz="0" w:space="0" w:color="auto"/>
        <w:right w:val="none" w:sz="0" w:space="0" w:color="auto"/>
      </w:divBdr>
    </w:div>
    <w:div w:id="148837299">
      <w:bodyDiv w:val="1"/>
      <w:marLeft w:val="0"/>
      <w:marRight w:val="0"/>
      <w:marTop w:val="0"/>
      <w:marBottom w:val="0"/>
      <w:divBdr>
        <w:top w:val="none" w:sz="0" w:space="0" w:color="auto"/>
        <w:left w:val="none" w:sz="0" w:space="0" w:color="auto"/>
        <w:bottom w:val="none" w:sz="0" w:space="0" w:color="auto"/>
        <w:right w:val="none" w:sz="0" w:space="0" w:color="auto"/>
      </w:divBdr>
    </w:div>
    <w:div w:id="203370041">
      <w:bodyDiv w:val="1"/>
      <w:marLeft w:val="0"/>
      <w:marRight w:val="0"/>
      <w:marTop w:val="0"/>
      <w:marBottom w:val="0"/>
      <w:divBdr>
        <w:top w:val="none" w:sz="0" w:space="0" w:color="auto"/>
        <w:left w:val="none" w:sz="0" w:space="0" w:color="auto"/>
        <w:bottom w:val="none" w:sz="0" w:space="0" w:color="auto"/>
        <w:right w:val="none" w:sz="0" w:space="0" w:color="auto"/>
      </w:divBdr>
    </w:div>
    <w:div w:id="232277446">
      <w:bodyDiv w:val="1"/>
      <w:marLeft w:val="0"/>
      <w:marRight w:val="0"/>
      <w:marTop w:val="0"/>
      <w:marBottom w:val="0"/>
      <w:divBdr>
        <w:top w:val="none" w:sz="0" w:space="0" w:color="auto"/>
        <w:left w:val="none" w:sz="0" w:space="0" w:color="auto"/>
        <w:bottom w:val="none" w:sz="0" w:space="0" w:color="auto"/>
        <w:right w:val="none" w:sz="0" w:space="0" w:color="auto"/>
      </w:divBdr>
    </w:div>
    <w:div w:id="241648965">
      <w:bodyDiv w:val="1"/>
      <w:marLeft w:val="0"/>
      <w:marRight w:val="0"/>
      <w:marTop w:val="0"/>
      <w:marBottom w:val="0"/>
      <w:divBdr>
        <w:top w:val="none" w:sz="0" w:space="0" w:color="auto"/>
        <w:left w:val="none" w:sz="0" w:space="0" w:color="auto"/>
        <w:bottom w:val="none" w:sz="0" w:space="0" w:color="auto"/>
        <w:right w:val="none" w:sz="0" w:space="0" w:color="auto"/>
      </w:divBdr>
      <w:divsChild>
        <w:div w:id="139925356">
          <w:marLeft w:val="1166"/>
          <w:marRight w:val="0"/>
          <w:marTop w:val="0"/>
          <w:marBottom w:val="0"/>
          <w:divBdr>
            <w:top w:val="none" w:sz="0" w:space="0" w:color="auto"/>
            <w:left w:val="none" w:sz="0" w:space="0" w:color="auto"/>
            <w:bottom w:val="none" w:sz="0" w:space="0" w:color="auto"/>
            <w:right w:val="none" w:sz="0" w:space="0" w:color="auto"/>
          </w:divBdr>
        </w:div>
        <w:div w:id="189228423">
          <w:marLeft w:val="1166"/>
          <w:marRight w:val="0"/>
          <w:marTop w:val="0"/>
          <w:marBottom w:val="0"/>
          <w:divBdr>
            <w:top w:val="none" w:sz="0" w:space="0" w:color="auto"/>
            <w:left w:val="none" w:sz="0" w:space="0" w:color="auto"/>
            <w:bottom w:val="none" w:sz="0" w:space="0" w:color="auto"/>
            <w:right w:val="none" w:sz="0" w:space="0" w:color="auto"/>
          </w:divBdr>
        </w:div>
        <w:div w:id="506873853">
          <w:marLeft w:val="1166"/>
          <w:marRight w:val="0"/>
          <w:marTop w:val="0"/>
          <w:marBottom w:val="0"/>
          <w:divBdr>
            <w:top w:val="none" w:sz="0" w:space="0" w:color="auto"/>
            <w:left w:val="none" w:sz="0" w:space="0" w:color="auto"/>
            <w:bottom w:val="none" w:sz="0" w:space="0" w:color="auto"/>
            <w:right w:val="none" w:sz="0" w:space="0" w:color="auto"/>
          </w:divBdr>
        </w:div>
        <w:div w:id="719207447">
          <w:marLeft w:val="1166"/>
          <w:marRight w:val="0"/>
          <w:marTop w:val="0"/>
          <w:marBottom w:val="0"/>
          <w:divBdr>
            <w:top w:val="none" w:sz="0" w:space="0" w:color="auto"/>
            <w:left w:val="none" w:sz="0" w:space="0" w:color="auto"/>
            <w:bottom w:val="none" w:sz="0" w:space="0" w:color="auto"/>
            <w:right w:val="none" w:sz="0" w:space="0" w:color="auto"/>
          </w:divBdr>
        </w:div>
        <w:div w:id="1740520524">
          <w:marLeft w:val="547"/>
          <w:marRight w:val="0"/>
          <w:marTop w:val="0"/>
          <w:marBottom w:val="0"/>
          <w:divBdr>
            <w:top w:val="none" w:sz="0" w:space="0" w:color="auto"/>
            <w:left w:val="none" w:sz="0" w:space="0" w:color="auto"/>
            <w:bottom w:val="none" w:sz="0" w:space="0" w:color="auto"/>
            <w:right w:val="none" w:sz="0" w:space="0" w:color="auto"/>
          </w:divBdr>
        </w:div>
        <w:div w:id="1797599836">
          <w:marLeft w:val="1166"/>
          <w:marRight w:val="0"/>
          <w:marTop w:val="0"/>
          <w:marBottom w:val="0"/>
          <w:divBdr>
            <w:top w:val="none" w:sz="0" w:space="0" w:color="auto"/>
            <w:left w:val="none" w:sz="0" w:space="0" w:color="auto"/>
            <w:bottom w:val="none" w:sz="0" w:space="0" w:color="auto"/>
            <w:right w:val="none" w:sz="0" w:space="0" w:color="auto"/>
          </w:divBdr>
        </w:div>
        <w:div w:id="2111004233">
          <w:marLeft w:val="1166"/>
          <w:marRight w:val="0"/>
          <w:marTop w:val="0"/>
          <w:marBottom w:val="0"/>
          <w:divBdr>
            <w:top w:val="none" w:sz="0" w:space="0" w:color="auto"/>
            <w:left w:val="none" w:sz="0" w:space="0" w:color="auto"/>
            <w:bottom w:val="none" w:sz="0" w:space="0" w:color="auto"/>
            <w:right w:val="none" w:sz="0" w:space="0" w:color="auto"/>
          </w:divBdr>
        </w:div>
      </w:divsChild>
    </w:div>
    <w:div w:id="262763009">
      <w:bodyDiv w:val="1"/>
      <w:marLeft w:val="0"/>
      <w:marRight w:val="0"/>
      <w:marTop w:val="0"/>
      <w:marBottom w:val="0"/>
      <w:divBdr>
        <w:top w:val="none" w:sz="0" w:space="0" w:color="auto"/>
        <w:left w:val="none" w:sz="0" w:space="0" w:color="auto"/>
        <w:bottom w:val="none" w:sz="0" w:space="0" w:color="auto"/>
        <w:right w:val="none" w:sz="0" w:space="0" w:color="auto"/>
      </w:divBdr>
    </w:div>
    <w:div w:id="287245737">
      <w:bodyDiv w:val="1"/>
      <w:marLeft w:val="0"/>
      <w:marRight w:val="0"/>
      <w:marTop w:val="0"/>
      <w:marBottom w:val="0"/>
      <w:divBdr>
        <w:top w:val="none" w:sz="0" w:space="0" w:color="auto"/>
        <w:left w:val="none" w:sz="0" w:space="0" w:color="auto"/>
        <w:bottom w:val="none" w:sz="0" w:space="0" w:color="auto"/>
        <w:right w:val="none" w:sz="0" w:space="0" w:color="auto"/>
      </w:divBdr>
    </w:div>
    <w:div w:id="294912054">
      <w:bodyDiv w:val="1"/>
      <w:marLeft w:val="0"/>
      <w:marRight w:val="0"/>
      <w:marTop w:val="0"/>
      <w:marBottom w:val="0"/>
      <w:divBdr>
        <w:top w:val="none" w:sz="0" w:space="0" w:color="auto"/>
        <w:left w:val="none" w:sz="0" w:space="0" w:color="auto"/>
        <w:bottom w:val="none" w:sz="0" w:space="0" w:color="auto"/>
        <w:right w:val="none" w:sz="0" w:space="0" w:color="auto"/>
      </w:divBdr>
    </w:div>
    <w:div w:id="297691871">
      <w:bodyDiv w:val="1"/>
      <w:marLeft w:val="0"/>
      <w:marRight w:val="0"/>
      <w:marTop w:val="0"/>
      <w:marBottom w:val="0"/>
      <w:divBdr>
        <w:top w:val="none" w:sz="0" w:space="0" w:color="auto"/>
        <w:left w:val="none" w:sz="0" w:space="0" w:color="auto"/>
        <w:bottom w:val="none" w:sz="0" w:space="0" w:color="auto"/>
        <w:right w:val="none" w:sz="0" w:space="0" w:color="auto"/>
      </w:divBdr>
    </w:div>
    <w:div w:id="308942037">
      <w:bodyDiv w:val="1"/>
      <w:marLeft w:val="0"/>
      <w:marRight w:val="0"/>
      <w:marTop w:val="0"/>
      <w:marBottom w:val="0"/>
      <w:divBdr>
        <w:top w:val="none" w:sz="0" w:space="0" w:color="auto"/>
        <w:left w:val="none" w:sz="0" w:space="0" w:color="auto"/>
        <w:bottom w:val="none" w:sz="0" w:space="0" w:color="auto"/>
        <w:right w:val="none" w:sz="0" w:space="0" w:color="auto"/>
      </w:divBdr>
    </w:div>
    <w:div w:id="309021119">
      <w:bodyDiv w:val="1"/>
      <w:marLeft w:val="0"/>
      <w:marRight w:val="0"/>
      <w:marTop w:val="0"/>
      <w:marBottom w:val="0"/>
      <w:divBdr>
        <w:top w:val="none" w:sz="0" w:space="0" w:color="auto"/>
        <w:left w:val="none" w:sz="0" w:space="0" w:color="auto"/>
        <w:bottom w:val="none" w:sz="0" w:space="0" w:color="auto"/>
        <w:right w:val="none" w:sz="0" w:space="0" w:color="auto"/>
      </w:divBdr>
      <w:divsChild>
        <w:div w:id="327754573">
          <w:marLeft w:val="1166"/>
          <w:marRight w:val="0"/>
          <w:marTop w:val="0"/>
          <w:marBottom w:val="0"/>
          <w:divBdr>
            <w:top w:val="none" w:sz="0" w:space="0" w:color="auto"/>
            <w:left w:val="none" w:sz="0" w:space="0" w:color="auto"/>
            <w:bottom w:val="none" w:sz="0" w:space="0" w:color="auto"/>
            <w:right w:val="none" w:sz="0" w:space="0" w:color="auto"/>
          </w:divBdr>
        </w:div>
        <w:div w:id="688722771">
          <w:marLeft w:val="1166"/>
          <w:marRight w:val="0"/>
          <w:marTop w:val="0"/>
          <w:marBottom w:val="0"/>
          <w:divBdr>
            <w:top w:val="none" w:sz="0" w:space="0" w:color="auto"/>
            <w:left w:val="none" w:sz="0" w:space="0" w:color="auto"/>
            <w:bottom w:val="none" w:sz="0" w:space="0" w:color="auto"/>
            <w:right w:val="none" w:sz="0" w:space="0" w:color="auto"/>
          </w:divBdr>
        </w:div>
        <w:div w:id="1172184676">
          <w:marLeft w:val="1166"/>
          <w:marRight w:val="0"/>
          <w:marTop w:val="0"/>
          <w:marBottom w:val="0"/>
          <w:divBdr>
            <w:top w:val="none" w:sz="0" w:space="0" w:color="auto"/>
            <w:left w:val="none" w:sz="0" w:space="0" w:color="auto"/>
            <w:bottom w:val="none" w:sz="0" w:space="0" w:color="auto"/>
            <w:right w:val="none" w:sz="0" w:space="0" w:color="auto"/>
          </w:divBdr>
        </w:div>
        <w:div w:id="1174222734">
          <w:marLeft w:val="1166"/>
          <w:marRight w:val="0"/>
          <w:marTop w:val="0"/>
          <w:marBottom w:val="0"/>
          <w:divBdr>
            <w:top w:val="none" w:sz="0" w:space="0" w:color="auto"/>
            <w:left w:val="none" w:sz="0" w:space="0" w:color="auto"/>
            <w:bottom w:val="none" w:sz="0" w:space="0" w:color="auto"/>
            <w:right w:val="none" w:sz="0" w:space="0" w:color="auto"/>
          </w:divBdr>
        </w:div>
        <w:div w:id="1334260579">
          <w:marLeft w:val="1166"/>
          <w:marRight w:val="0"/>
          <w:marTop w:val="0"/>
          <w:marBottom w:val="0"/>
          <w:divBdr>
            <w:top w:val="none" w:sz="0" w:space="0" w:color="auto"/>
            <w:left w:val="none" w:sz="0" w:space="0" w:color="auto"/>
            <w:bottom w:val="none" w:sz="0" w:space="0" w:color="auto"/>
            <w:right w:val="none" w:sz="0" w:space="0" w:color="auto"/>
          </w:divBdr>
        </w:div>
        <w:div w:id="1600209895">
          <w:marLeft w:val="547"/>
          <w:marRight w:val="0"/>
          <w:marTop w:val="0"/>
          <w:marBottom w:val="0"/>
          <w:divBdr>
            <w:top w:val="none" w:sz="0" w:space="0" w:color="auto"/>
            <w:left w:val="none" w:sz="0" w:space="0" w:color="auto"/>
            <w:bottom w:val="none" w:sz="0" w:space="0" w:color="auto"/>
            <w:right w:val="none" w:sz="0" w:space="0" w:color="auto"/>
          </w:divBdr>
        </w:div>
        <w:div w:id="1724327816">
          <w:marLeft w:val="1166"/>
          <w:marRight w:val="0"/>
          <w:marTop w:val="0"/>
          <w:marBottom w:val="0"/>
          <w:divBdr>
            <w:top w:val="none" w:sz="0" w:space="0" w:color="auto"/>
            <w:left w:val="none" w:sz="0" w:space="0" w:color="auto"/>
            <w:bottom w:val="none" w:sz="0" w:space="0" w:color="auto"/>
            <w:right w:val="none" w:sz="0" w:space="0" w:color="auto"/>
          </w:divBdr>
        </w:div>
      </w:divsChild>
    </w:div>
    <w:div w:id="327057187">
      <w:bodyDiv w:val="1"/>
      <w:marLeft w:val="0"/>
      <w:marRight w:val="0"/>
      <w:marTop w:val="0"/>
      <w:marBottom w:val="0"/>
      <w:divBdr>
        <w:top w:val="none" w:sz="0" w:space="0" w:color="auto"/>
        <w:left w:val="none" w:sz="0" w:space="0" w:color="auto"/>
        <w:bottom w:val="none" w:sz="0" w:space="0" w:color="auto"/>
        <w:right w:val="none" w:sz="0" w:space="0" w:color="auto"/>
      </w:divBdr>
    </w:div>
    <w:div w:id="340132043">
      <w:bodyDiv w:val="1"/>
      <w:marLeft w:val="0"/>
      <w:marRight w:val="0"/>
      <w:marTop w:val="0"/>
      <w:marBottom w:val="0"/>
      <w:divBdr>
        <w:top w:val="none" w:sz="0" w:space="0" w:color="auto"/>
        <w:left w:val="none" w:sz="0" w:space="0" w:color="auto"/>
        <w:bottom w:val="none" w:sz="0" w:space="0" w:color="auto"/>
        <w:right w:val="none" w:sz="0" w:space="0" w:color="auto"/>
      </w:divBdr>
    </w:div>
    <w:div w:id="360592218">
      <w:bodyDiv w:val="1"/>
      <w:marLeft w:val="0"/>
      <w:marRight w:val="0"/>
      <w:marTop w:val="0"/>
      <w:marBottom w:val="0"/>
      <w:divBdr>
        <w:top w:val="none" w:sz="0" w:space="0" w:color="auto"/>
        <w:left w:val="none" w:sz="0" w:space="0" w:color="auto"/>
        <w:bottom w:val="none" w:sz="0" w:space="0" w:color="auto"/>
        <w:right w:val="none" w:sz="0" w:space="0" w:color="auto"/>
      </w:divBdr>
    </w:div>
    <w:div w:id="374501920">
      <w:bodyDiv w:val="1"/>
      <w:marLeft w:val="0"/>
      <w:marRight w:val="0"/>
      <w:marTop w:val="0"/>
      <w:marBottom w:val="0"/>
      <w:divBdr>
        <w:top w:val="none" w:sz="0" w:space="0" w:color="auto"/>
        <w:left w:val="none" w:sz="0" w:space="0" w:color="auto"/>
        <w:bottom w:val="none" w:sz="0" w:space="0" w:color="auto"/>
        <w:right w:val="none" w:sz="0" w:space="0" w:color="auto"/>
      </w:divBdr>
    </w:div>
    <w:div w:id="404031099">
      <w:bodyDiv w:val="1"/>
      <w:marLeft w:val="0"/>
      <w:marRight w:val="0"/>
      <w:marTop w:val="0"/>
      <w:marBottom w:val="0"/>
      <w:divBdr>
        <w:top w:val="none" w:sz="0" w:space="0" w:color="auto"/>
        <w:left w:val="none" w:sz="0" w:space="0" w:color="auto"/>
        <w:bottom w:val="none" w:sz="0" w:space="0" w:color="auto"/>
        <w:right w:val="none" w:sz="0" w:space="0" w:color="auto"/>
      </w:divBdr>
    </w:div>
    <w:div w:id="411660435">
      <w:bodyDiv w:val="1"/>
      <w:marLeft w:val="0"/>
      <w:marRight w:val="0"/>
      <w:marTop w:val="0"/>
      <w:marBottom w:val="0"/>
      <w:divBdr>
        <w:top w:val="none" w:sz="0" w:space="0" w:color="auto"/>
        <w:left w:val="none" w:sz="0" w:space="0" w:color="auto"/>
        <w:bottom w:val="none" w:sz="0" w:space="0" w:color="auto"/>
        <w:right w:val="none" w:sz="0" w:space="0" w:color="auto"/>
      </w:divBdr>
    </w:div>
    <w:div w:id="433090029">
      <w:bodyDiv w:val="1"/>
      <w:marLeft w:val="0"/>
      <w:marRight w:val="0"/>
      <w:marTop w:val="0"/>
      <w:marBottom w:val="0"/>
      <w:divBdr>
        <w:top w:val="none" w:sz="0" w:space="0" w:color="auto"/>
        <w:left w:val="none" w:sz="0" w:space="0" w:color="auto"/>
        <w:bottom w:val="none" w:sz="0" w:space="0" w:color="auto"/>
        <w:right w:val="none" w:sz="0" w:space="0" w:color="auto"/>
      </w:divBdr>
    </w:div>
    <w:div w:id="457995246">
      <w:bodyDiv w:val="1"/>
      <w:marLeft w:val="0"/>
      <w:marRight w:val="0"/>
      <w:marTop w:val="0"/>
      <w:marBottom w:val="0"/>
      <w:divBdr>
        <w:top w:val="none" w:sz="0" w:space="0" w:color="auto"/>
        <w:left w:val="none" w:sz="0" w:space="0" w:color="auto"/>
        <w:bottom w:val="none" w:sz="0" w:space="0" w:color="auto"/>
        <w:right w:val="none" w:sz="0" w:space="0" w:color="auto"/>
      </w:divBdr>
      <w:divsChild>
        <w:div w:id="260458658">
          <w:marLeft w:val="1166"/>
          <w:marRight w:val="0"/>
          <w:marTop w:val="0"/>
          <w:marBottom w:val="0"/>
          <w:divBdr>
            <w:top w:val="none" w:sz="0" w:space="0" w:color="auto"/>
            <w:left w:val="none" w:sz="0" w:space="0" w:color="auto"/>
            <w:bottom w:val="none" w:sz="0" w:space="0" w:color="auto"/>
            <w:right w:val="none" w:sz="0" w:space="0" w:color="auto"/>
          </w:divBdr>
        </w:div>
        <w:div w:id="844631302">
          <w:marLeft w:val="1166"/>
          <w:marRight w:val="0"/>
          <w:marTop w:val="0"/>
          <w:marBottom w:val="0"/>
          <w:divBdr>
            <w:top w:val="none" w:sz="0" w:space="0" w:color="auto"/>
            <w:left w:val="none" w:sz="0" w:space="0" w:color="auto"/>
            <w:bottom w:val="none" w:sz="0" w:space="0" w:color="auto"/>
            <w:right w:val="none" w:sz="0" w:space="0" w:color="auto"/>
          </w:divBdr>
        </w:div>
        <w:div w:id="1930194613">
          <w:marLeft w:val="547"/>
          <w:marRight w:val="0"/>
          <w:marTop w:val="0"/>
          <w:marBottom w:val="0"/>
          <w:divBdr>
            <w:top w:val="none" w:sz="0" w:space="0" w:color="auto"/>
            <w:left w:val="none" w:sz="0" w:space="0" w:color="auto"/>
            <w:bottom w:val="none" w:sz="0" w:space="0" w:color="auto"/>
            <w:right w:val="none" w:sz="0" w:space="0" w:color="auto"/>
          </w:divBdr>
        </w:div>
      </w:divsChild>
    </w:div>
    <w:div w:id="467935390">
      <w:bodyDiv w:val="1"/>
      <w:marLeft w:val="0"/>
      <w:marRight w:val="0"/>
      <w:marTop w:val="0"/>
      <w:marBottom w:val="0"/>
      <w:divBdr>
        <w:top w:val="none" w:sz="0" w:space="0" w:color="auto"/>
        <w:left w:val="none" w:sz="0" w:space="0" w:color="auto"/>
        <w:bottom w:val="none" w:sz="0" w:space="0" w:color="auto"/>
        <w:right w:val="none" w:sz="0" w:space="0" w:color="auto"/>
      </w:divBdr>
    </w:div>
    <w:div w:id="490368764">
      <w:bodyDiv w:val="1"/>
      <w:marLeft w:val="0"/>
      <w:marRight w:val="0"/>
      <w:marTop w:val="0"/>
      <w:marBottom w:val="0"/>
      <w:divBdr>
        <w:top w:val="none" w:sz="0" w:space="0" w:color="auto"/>
        <w:left w:val="none" w:sz="0" w:space="0" w:color="auto"/>
        <w:bottom w:val="none" w:sz="0" w:space="0" w:color="auto"/>
        <w:right w:val="none" w:sz="0" w:space="0" w:color="auto"/>
      </w:divBdr>
    </w:div>
    <w:div w:id="549919745">
      <w:bodyDiv w:val="1"/>
      <w:marLeft w:val="0"/>
      <w:marRight w:val="0"/>
      <w:marTop w:val="0"/>
      <w:marBottom w:val="0"/>
      <w:divBdr>
        <w:top w:val="none" w:sz="0" w:space="0" w:color="auto"/>
        <w:left w:val="none" w:sz="0" w:space="0" w:color="auto"/>
        <w:bottom w:val="none" w:sz="0" w:space="0" w:color="auto"/>
        <w:right w:val="none" w:sz="0" w:space="0" w:color="auto"/>
      </w:divBdr>
    </w:div>
    <w:div w:id="562064361">
      <w:bodyDiv w:val="1"/>
      <w:marLeft w:val="0"/>
      <w:marRight w:val="0"/>
      <w:marTop w:val="0"/>
      <w:marBottom w:val="0"/>
      <w:divBdr>
        <w:top w:val="none" w:sz="0" w:space="0" w:color="auto"/>
        <w:left w:val="none" w:sz="0" w:space="0" w:color="auto"/>
        <w:bottom w:val="none" w:sz="0" w:space="0" w:color="auto"/>
        <w:right w:val="none" w:sz="0" w:space="0" w:color="auto"/>
      </w:divBdr>
    </w:div>
    <w:div w:id="570193572">
      <w:bodyDiv w:val="1"/>
      <w:marLeft w:val="0"/>
      <w:marRight w:val="0"/>
      <w:marTop w:val="0"/>
      <w:marBottom w:val="0"/>
      <w:divBdr>
        <w:top w:val="none" w:sz="0" w:space="0" w:color="auto"/>
        <w:left w:val="none" w:sz="0" w:space="0" w:color="auto"/>
        <w:bottom w:val="none" w:sz="0" w:space="0" w:color="auto"/>
        <w:right w:val="none" w:sz="0" w:space="0" w:color="auto"/>
      </w:divBdr>
    </w:div>
    <w:div w:id="591279658">
      <w:bodyDiv w:val="1"/>
      <w:marLeft w:val="0"/>
      <w:marRight w:val="0"/>
      <w:marTop w:val="0"/>
      <w:marBottom w:val="0"/>
      <w:divBdr>
        <w:top w:val="none" w:sz="0" w:space="0" w:color="auto"/>
        <w:left w:val="none" w:sz="0" w:space="0" w:color="auto"/>
        <w:bottom w:val="none" w:sz="0" w:space="0" w:color="auto"/>
        <w:right w:val="none" w:sz="0" w:space="0" w:color="auto"/>
      </w:divBdr>
    </w:div>
    <w:div w:id="602228660">
      <w:bodyDiv w:val="1"/>
      <w:marLeft w:val="0"/>
      <w:marRight w:val="0"/>
      <w:marTop w:val="0"/>
      <w:marBottom w:val="0"/>
      <w:divBdr>
        <w:top w:val="none" w:sz="0" w:space="0" w:color="auto"/>
        <w:left w:val="none" w:sz="0" w:space="0" w:color="auto"/>
        <w:bottom w:val="none" w:sz="0" w:space="0" w:color="auto"/>
        <w:right w:val="none" w:sz="0" w:space="0" w:color="auto"/>
      </w:divBdr>
    </w:div>
    <w:div w:id="608705126">
      <w:bodyDiv w:val="1"/>
      <w:marLeft w:val="0"/>
      <w:marRight w:val="0"/>
      <w:marTop w:val="0"/>
      <w:marBottom w:val="0"/>
      <w:divBdr>
        <w:top w:val="none" w:sz="0" w:space="0" w:color="auto"/>
        <w:left w:val="none" w:sz="0" w:space="0" w:color="auto"/>
        <w:bottom w:val="none" w:sz="0" w:space="0" w:color="auto"/>
        <w:right w:val="none" w:sz="0" w:space="0" w:color="auto"/>
      </w:divBdr>
    </w:div>
    <w:div w:id="626471309">
      <w:bodyDiv w:val="1"/>
      <w:marLeft w:val="0"/>
      <w:marRight w:val="0"/>
      <w:marTop w:val="0"/>
      <w:marBottom w:val="0"/>
      <w:divBdr>
        <w:top w:val="none" w:sz="0" w:space="0" w:color="auto"/>
        <w:left w:val="none" w:sz="0" w:space="0" w:color="auto"/>
        <w:bottom w:val="none" w:sz="0" w:space="0" w:color="auto"/>
        <w:right w:val="none" w:sz="0" w:space="0" w:color="auto"/>
      </w:divBdr>
      <w:divsChild>
        <w:div w:id="1074548207">
          <w:marLeft w:val="1166"/>
          <w:marRight w:val="0"/>
          <w:marTop w:val="0"/>
          <w:marBottom w:val="0"/>
          <w:divBdr>
            <w:top w:val="none" w:sz="0" w:space="0" w:color="auto"/>
            <w:left w:val="none" w:sz="0" w:space="0" w:color="auto"/>
            <w:bottom w:val="none" w:sz="0" w:space="0" w:color="auto"/>
            <w:right w:val="none" w:sz="0" w:space="0" w:color="auto"/>
          </w:divBdr>
        </w:div>
        <w:div w:id="1174536678">
          <w:marLeft w:val="547"/>
          <w:marRight w:val="0"/>
          <w:marTop w:val="0"/>
          <w:marBottom w:val="0"/>
          <w:divBdr>
            <w:top w:val="none" w:sz="0" w:space="0" w:color="auto"/>
            <w:left w:val="none" w:sz="0" w:space="0" w:color="auto"/>
            <w:bottom w:val="none" w:sz="0" w:space="0" w:color="auto"/>
            <w:right w:val="none" w:sz="0" w:space="0" w:color="auto"/>
          </w:divBdr>
        </w:div>
        <w:div w:id="1313945392">
          <w:marLeft w:val="1166"/>
          <w:marRight w:val="0"/>
          <w:marTop w:val="0"/>
          <w:marBottom w:val="0"/>
          <w:divBdr>
            <w:top w:val="none" w:sz="0" w:space="0" w:color="auto"/>
            <w:left w:val="none" w:sz="0" w:space="0" w:color="auto"/>
            <w:bottom w:val="none" w:sz="0" w:space="0" w:color="auto"/>
            <w:right w:val="none" w:sz="0" w:space="0" w:color="auto"/>
          </w:divBdr>
        </w:div>
        <w:div w:id="1508129648">
          <w:marLeft w:val="1166"/>
          <w:marRight w:val="0"/>
          <w:marTop w:val="0"/>
          <w:marBottom w:val="0"/>
          <w:divBdr>
            <w:top w:val="none" w:sz="0" w:space="0" w:color="auto"/>
            <w:left w:val="none" w:sz="0" w:space="0" w:color="auto"/>
            <w:bottom w:val="none" w:sz="0" w:space="0" w:color="auto"/>
            <w:right w:val="none" w:sz="0" w:space="0" w:color="auto"/>
          </w:divBdr>
        </w:div>
        <w:div w:id="1603994371">
          <w:marLeft w:val="1166"/>
          <w:marRight w:val="0"/>
          <w:marTop w:val="0"/>
          <w:marBottom w:val="0"/>
          <w:divBdr>
            <w:top w:val="none" w:sz="0" w:space="0" w:color="auto"/>
            <w:left w:val="none" w:sz="0" w:space="0" w:color="auto"/>
            <w:bottom w:val="none" w:sz="0" w:space="0" w:color="auto"/>
            <w:right w:val="none" w:sz="0" w:space="0" w:color="auto"/>
          </w:divBdr>
        </w:div>
        <w:div w:id="1886260026">
          <w:marLeft w:val="1166"/>
          <w:marRight w:val="0"/>
          <w:marTop w:val="0"/>
          <w:marBottom w:val="0"/>
          <w:divBdr>
            <w:top w:val="none" w:sz="0" w:space="0" w:color="auto"/>
            <w:left w:val="none" w:sz="0" w:space="0" w:color="auto"/>
            <w:bottom w:val="none" w:sz="0" w:space="0" w:color="auto"/>
            <w:right w:val="none" w:sz="0" w:space="0" w:color="auto"/>
          </w:divBdr>
        </w:div>
        <w:div w:id="2123375773">
          <w:marLeft w:val="1166"/>
          <w:marRight w:val="0"/>
          <w:marTop w:val="0"/>
          <w:marBottom w:val="0"/>
          <w:divBdr>
            <w:top w:val="none" w:sz="0" w:space="0" w:color="auto"/>
            <w:left w:val="none" w:sz="0" w:space="0" w:color="auto"/>
            <w:bottom w:val="none" w:sz="0" w:space="0" w:color="auto"/>
            <w:right w:val="none" w:sz="0" w:space="0" w:color="auto"/>
          </w:divBdr>
        </w:div>
      </w:divsChild>
    </w:div>
    <w:div w:id="641159893">
      <w:bodyDiv w:val="1"/>
      <w:marLeft w:val="0"/>
      <w:marRight w:val="0"/>
      <w:marTop w:val="0"/>
      <w:marBottom w:val="0"/>
      <w:divBdr>
        <w:top w:val="none" w:sz="0" w:space="0" w:color="auto"/>
        <w:left w:val="none" w:sz="0" w:space="0" w:color="auto"/>
        <w:bottom w:val="none" w:sz="0" w:space="0" w:color="auto"/>
        <w:right w:val="none" w:sz="0" w:space="0" w:color="auto"/>
      </w:divBdr>
    </w:div>
    <w:div w:id="643238663">
      <w:bodyDiv w:val="1"/>
      <w:marLeft w:val="0"/>
      <w:marRight w:val="0"/>
      <w:marTop w:val="0"/>
      <w:marBottom w:val="0"/>
      <w:divBdr>
        <w:top w:val="none" w:sz="0" w:space="0" w:color="auto"/>
        <w:left w:val="none" w:sz="0" w:space="0" w:color="auto"/>
        <w:bottom w:val="none" w:sz="0" w:space="0" w:color="auto"/>
        <w:right w:val="none" w:sz="0" w:space="0" w:color="auto"/>
      </w:divBdr>
    </w:div>
    <w:div w:id="657151727">
      <w:bodyDiv w:val="1"/>
      <w:marLeft w:val="0"/>
      <w:marRight w:val="0"/>
      <w:marTop w:val="0"/>
      <w:marBottom w:val="0"/>
      <w:divBdr>
        <w:top w:val="none" w:sz="0" w:space="0" w:color="auto"/>
        <w:left w:val="none" w:sz="0" w:space="0" w:color="auto"/>
        <w:bottom w:val="none" w:sz="0" w:space="0" w:color="auto"/>
        <w:right w:val="none" w:sz="0" w:space="0" w:color="auto"/>
      </w:divBdr>
    </w:div>
    <w:div w:id="662703453">
      <w:bodyDiv w:val="1"/>
      <w:marLeft w:val="0"/>
      <w:marRight w:val="0"/>
      <w:marTop w:val="0"/>
      <w:marBottom w:val="0"/>
      <w:divBdr>
        <w:top w:val="none" w:sz="0" w:space="0" w:color="auto"/>
        <w:left w:val="none" w:sz="0" w:space="0" w:color="auto"/>
        <w:bottom w:val="none" w:sz="0" w:space="0" w:color="auto"/>
        <w:right w:val="none" w:sz="0" w:space="0" w:color="auto"/>
      </w:divBdr>
    </w:div>
    <w:div w:id="682127841">
      <w:bodyDiv w:val="1"/>
      <w:marLeft w:val="0"/>
      <w:marRight w:val="0"/>
      <w:marTop w:val="0"/>
      <w:marBottom w:val="0"/>
      <w:divBdr>
        <w:top w:val="none" w:sz="0" w:space="0" w:color="auto"/>
        <w:left w:val="none" w:sz="0" w:space="0" w:color="auto"/>
        <w:bottom w:val="none" w:sz="0" w:space="0" w:color="auto"/>
        <w:right w:val="none" w:sz="0" w:space="0" w:color="auto"/>
      </w:divBdr>
    </w:div>
    <w:div w:id="688600802">
      <w:bodyDiv w:val="1"/>
      <w:marLeft w:val="0"/>
      <w:marRight w:val="0"/>
      <w:marTop w:val="0"/>
      <w:marBottom w:val="0"/>
      <w:divBdr>
        <w:top w:val="none" w:sz="0" w:space="0" w:color="auto"/>
        <w:left w:val="none" w:sz="0" w:space="0" w:color="auto"/>
        <w:bottom w:val="none" w:sz="0" w:space="0" w:color="auto"/>
        <w:right w:val="none" w:sz="0" w:space="0" w:color="auto"/>
      </w:divBdr>
    </w:div>
    <w:div w:id="715591136">
      <w:bodyDiv w:val="1"/>
      <w:marLeft w:val="0"/>
      <w:marRight w:val="0"/>
      <w:marTop w:val="0"/>
      <w:marBottom w:val="0"/>
      <w:divBdr>
        <w:top w:val="none" w:sz="0" w:space="0" w:color="auto"/>
        <w:left w:val="none" w:sz="0" w:space="0" w:color="auto"/>
        <w:bottom w:val="none" w:sz="0" w:space="0" w:color="auto"/>
        <w:right w:val="none" w:sz="0" w:space="0" w:color="auto"/>
      </w:divBdr>
      <w:divsChild>
        <w:div w:id="91316920">
          <w:marLeft w:val="1166"/>
          <w:marRight w:val="0"/>
          <w:marTop w:val="0"/>
          <w:marBottom w:val="0"/>
          <w:divBdr>
            <w:top w:val="none" w:sz="0" w:space="0" w:color="auto"/>
            <w:left w:val="none" w:sz="0" w:space="0" w:color="auto"/>
            <w:bottom w:val="none" w:sz="0" w:space="0" w:color="auto"/>
            <w:right w:val="none" w:sz="0" w:space="0" w:color="auto"/>
          </w:divBdr>
        </w:div>
        <w:div w:id="252932425">
          <w:marLeft w:val="1166"/>
          <w:marRight w:val="0"/>
          <w:marTop w:val="0"/>
          <w:marBottom w:val="0"/>
          <w:divBdr>
            <w:top w:val="none" w:sz="0" w:space="0" w:color="auto"/>
            <w:left w:val="none" w:sz="0" w:space="0" w:color="auto"/>
            <w:bottom w:val="none" w:sz="0" w:space="0" w:color="auto"/>
            <w:right w:val="none" w:sz="0" w:space="0" w:color="auto"/>
          </w:divBdr>
        </w:div>
        <w:div w:id="341250585">
          <w:marLeft w:val="1166"/>
          <w:marRight w:val="0"/>
          <w:marTop w:val="0"/>
          <w:marBottom w:val="0"/>
          <w:divBdr>
            <w:top w:val="none" w:sz="0" w:space="0" w:color="auto"/>
            <w:left w:val="none" w:sz="0" w:space="0" w:color="auto"/>
            <w:bottom w:val="none" w:sz="0" w:space="0" w:color="auto"/>
            <w:right w:val="none" w:sz="0" w:space="0" w:color="auto"/>
          </w:divBdr>
        </w:div>
        <w:div w:id="557933197">
          <w:marLeft w:val="1166"/>
          <w:marRight w:val="0"/>
          <w:marTop w:val="0"/>
          <w:marBottom w:val="0"/>
          <w:divBdr>
            <w:top w:val="none" w:sz="0" w:space="0" w:color="auto"/>
            <w:left w:val="none" w:sz="0" w:space="0" w:color="auto"/>
            <w:bottom w:val="none" w:sz="0" w:space="0" w:color="auto"/>
            <w:right w:val="none" w:sz="0" w:space="0" w:color="auto"/>
          </w:divBdr>
        </w:div>
        <w:div w:id="771048841">
          <w:marLeft w:val="1166"/>
          <w:marRight w:val="0"/>
          <w:marTop w:val="0"/>
          <w:marBottom w:val="0"/>
          <w:divBdr>
            <w:top w:val="none" w:sz="0" w:space="0" w:color="auto"/>
            <w:left w:val="none" w:sz="0" w:space="0" w:color="auto"/>
            <w:bottom w:val="none" w:sz="0" w:space="0" w:color="auto"/>
            <w:right w:val="none" w:sz="0" w:space="0" w:color="auto"/>
          </w:divBdr>
        </w:div>
        <w:div w:id="845558287">
          <w:marLeft w:val="1166"/>
          <w:marRight w:val="0"/>
          <w:marTop w:val="0"/>
          <w:marBottom w:val="0"/>
          <w:divBdr>
            <w:top w:val="none" w:sz="0" w:space="0" w:color="auto"/>
            <w:left w:val="none" w:sz="0" w:space="0" w:color="auto"/>
            <w:bottom w:val="none" w:sz="0" w:space="0" w:color="auto"/>
            <w:right w:val="none" w:sz="0" w:space="0" w:color="auto"/>
          </w:divBdr>
        </w:div>
        <w:div w:id="851795322">
          <w:marLeft w:val="1166"/>
          <w:marRight w:val="0"/>
          <w:marTop w:val="0"/>
          <w:marBottom w:val="0"/>
          <w:divBdr>
            <w:top w:val="none" w:sz="0" w:space="0" w:color="auto"/>
            <w:left w:val="none" w:sz="0" w:space="0" w:color="auto"/>
            <w:bottom w:val="none" w:sz="0" w:space="0" w:color="auto"/>
            <w:right w:val="none" w:sz="0" w:space="0" w:color="auto"/>
          </w:divBdr>
        </w:div>
        <w:div w:id="918517630">
          <w:marLeft w:val="1166"/>
          <w:marRight w:val="0"/>
          <w:marTop w:val="0"/>
          <w:marBottom w:val="0"/>
          <w:divBdr>
            <w:top w:val="none" w:sz="0" w:space="0" w:color="auto"/>
            <w:left w:val="none" w:sz="0" w:space="0" w:color="auto"/>
            <w:bottom w:val="none" w:sz="0" w:space="0" w:color="auto"/>
            <w:right w:val="none" w:sz="0" w:space="0" w:color="auto"/>
          </w:divBdr>
        </w:div>
        <w:div w:id="949773556">
          <w:marLeft w:val="547"/>
          <w:marRight w:val="0"/>
          <w:marTop w:val="0"/>
          <w:marBottom w:val="0"/>
          <w:divBdr>
            <w:top w:val="none" w:sz="0" w:space="0" w:color="auto"/>
            <w:left w:val="none" w:sz="0" w:space="0" w:color="auto"/>
            <w:bottom w:val="none" w:sz="0" w:space="0" w:color="auto"/>
            <w:right w:val="none" w:sz="0" w:space="0" w:color="auto"/>
          </w:divBdr>
        </w:div>
        <w:div w:id="1000695480">
          <w:marLeft w:val="1166"/>
          <w:marRight w:val="0"/>
          <w:marTop w:val="0"/>
          <w:marBottom w:val="0"/>
          <w:divBdr>
            <w:top w:val="none" w:sz="0" w:space="0" w:color="auto"/>
            <w:left w:val="none" w:sz="0" w:space="0" w:color="auto"/>
            <w:bottom w:val="none" w:sz="0" w:space="0" w:color="auto"/>
            <w:right w:val="none" w:sz="0" w:space="0" w:color="auto"/>
          </w:divBdr>
        </w:div>
        <w:div w:id="1046219662">
          <w:marLeft w:val="1166"/>
          <w:marRight w:val="0"/>
          <w:marTop w:val="0"/>
          <w:marBottom w:val="0"/>
          <w:divBdr>
            <w:top w:val="none" w:sz="0" w:space="0" w:color="auto"/>
            <w:left w:val="none" w:sz="0" w:space="0" w:color="auto"/>
            <w:bottom w:val="none" w:sz="0" w:space="0" w:color="auto"/>
            <w:right w:val="none" w:sz="0" w:space="0" w:color="auto"/>
          </w:divBdr>
        </w:div>
        <w:div w:id="1085492784">
          <w:marLeft w:val="1166"/>
          <w:marRight w:val="0"/>
          <w:marTop w:val="0"/>
          <w:marBottom w:val="0"/>
          <w:divBdr>
            <w:top w:val="none" w:sz="0" w:space="0" w:color="auto"/>
            <w:left w:val="none" w:sz="0" w:space="0" w:color="auto"/>
            <w:bottom w:val="none" w:sz="0" w:space="0" w:color="auto"/>
            <w:right w:val="none" w:sz="0" w:space="0" w:color="auto"/>
          </w:divBdr>
        </w:div>
        <w:div w:id="1185552623">
          <w:marLeft w:val="1166"/>
          <w:marRight w:val="0"/>
          <w:marTop w:val="0"/>
          <w:marBottom w:val="0"/>
          <w:divBdr>
            <w:top w:val="none" w:sz="0" w:space="0" w:color="auto"/>
            <w:left w:val="none" w:sz="0" w:space="0" w:color="auto"/>
            <w:bottom w:val="none" w:sz="0" w:space="0" w:color="auto"/>
            <w:right w:val="none" w:sz="0" w:space="0" w:color="auto"/>
          </w:divBdr>
        </w:div>
        <w:div w:id="1421103503">
          <w:marLeft w:val="1166"/>
          <w:marRight w:val="0"/>
          <w:marTop w:val="0"/>
          <w:marBottom w:val="0"/>
          <w:divBdr>
            <w:top w:val="none" w:sz="0" w:space="0" w:color="auto"/>
            <w:left w:val="none" w:sz="0" w:space="0" w:color="auto"/>
            <w:bottom w:val="none" w:sz="0" w:space="0" w:color="auto"/>
            <w:right w:val="none" w:sz="0" w:space="0" w:color="auto"/>
          </w:divBdr>
        </w:div>
        <w:div w:id="1514799858">
          <w:marLeft w:val="1166"/>
          <w:marRight w:val="0"/>
          <w:marTop w:val="0"/>
          <w:marBottom w:val="0"/>
          <w:divBdr>
            <w:top w:val="none" w:sz="0" w:space="0" w:color="auto"/>
            <w:left w:val="none" w:sz="0" w:space="0" w:color="auto"/>
            <w:bottom w:val="none" w:sz="0" w:space="0" w:color="auto"/>
            <w:right w:val="none" w:sz="0" w:space="0" w:color="auto"/>
          </w:divBdr>
        </w:div>
        <w:div w:id="1596985943">
          <w:marLeft w:val="1166"/>
          <w:marRight w:val="0"/>
          <w:marTop w:val="0"/>
          <w:marBottom w:val="0"/>
          <w:divBdr>
            <w:top w:val="none" w:sz="0" w:space="0" w:color="auto"/>
            <w:left w:val="none" w:sz="0" w:space="0" w:color="auto"/>
            <w:bottom w:val="none" w:sz="0" w:space="0" w:color="auto"/>
            <w:right w:val="none" w:sz="0" w:space="0" w:color="auto"/>
          </w:divBdr>
        </w:div>
        <w:div w:id="1649237514">
          <w:marLeft w:val="1166"/>
          <w:marRight w:val="0"/>
          <w:marTop w:val="0"/>
          <w:marBottom w:val="0"/>
          <w:divBdr>
            <w:top w:val="none" w:sz="0" w:space="0" w:color="auto"/>
            <w:left w:val="none" w:sz="0" w:space="0" w:color="auto"/>
            <w:bottom w:val="none" w:sz="0" w:space="0" w:color="auto"/>
            <w:right w:val="none" w:sz="0" w:space="0" w:color="auto"/>
          </w:divBdr>
        </w:div>
        <w:div w:id="1683509541">
          <w:marLeft w:val="1166"/>
          <w:marRight w:val="0"/>
          <w:marTop w:val="0"/>
          <w:marBottom w:val="0"/>
          <w:divBdr>
            <w:top w:val="none" w:sz="0" w:space="0" w:color="auto"/>
            <w:left w:val="none" w:sz="0" w:space="0" w:color="auto"/>
            <w:bottom w:val="none" w:sz="0" w:space="0" w:color="auto"/>
            <w:right w:val="none" w:sz="0" w:space="0" w:color="auto"/>
          </w:divBdr>
        </w:div>
        <w:div w:id="1860503664">
          <w:marLeft w:val="1166"/>
          <w:marRight w:val="0"/>
          <w:marTop w:val="0"/>
          <w:marBottom w:val="0"/>
          <w:divBdr>
            <w:top w:val="none" w:sz="0" w:space="0" w:color="auto"/>
            <w:left w:val="none" w:sz="0" w:space="0" w:color="auto"/>
            <w:bottom w:val="none" w:sz="0" w:space="0" w:color="auto"/>
            <w:right w:val="none" w:sz="0" w:space="0" w:color="auto"/>
          </w:divBdr>
        </w:div>
        <w:div w:id="1924873566">
          <w:marLeft w:val="1166"/>
          <w:marRight w:val="0"/>
          <w:marTop w:val="0"/>
          <w:marBottom w:val="0"/>
          <w:divBdr>
            <w:top w:val="none" w:sz="0" w:space="0" w:color="auto"/>
            <w:left w:val="none" w:sz="0" w:space="0" w:color="auto"/>
            <w:bottom w:val="none" w:sz="0" w:space="0" w:color="auto"/>
            <w:right w:val="none" w:sz="0" w:space="0" w:color="auto"/>
          </w:divBdr>
        </w:div>
        <w:div w:id="1929188033">
          <w:marLeft w:val="1166"/>
          <w:marRight w:val="0"/>
          <w:marTop w:val="0"/>
          <w:marBottom w:val="0"/>
          <w:divBdr>
            <w:top w:val="none" w:sz="0" w:space="0" w:color="auto"/>
            <w:left w:val="none" w:sz="0" w:space="0" w:color="auto"/>
            <w:bottom w:val="none" w:sz="0" w:space="0" w:color="auto"/>
            <w:right w:val="none" w:sz="0" w:space="0" w:color="auto"/>
          </w:divBdr>
        </w:div>
        <w:div w:id="1991247422">
          <w:marLeft w:val="1166"/>
          <w:marRight w:val="0"/>
          <w:marTop w:val="0"/>
          <w:marBottom w:val="0"/>
          <w:divBdr>
            <w:top w:val="none" w:sz="0" w:space="0" w:color="auto"/>
            <w:left w:val="none" w:sz="0" w:space="0" w:color="auto"/>
            <w:bottom w:val="none" w:sz="0" w:space="0" w:color="auto"/>
            <w:right w:val="none" w:sz="0" w:space="0" w:color="auto"/>
          </w:divBdr>
        </w:div>
      </w:divsChild>
    </w:div>
    <w:div w:id="722094593">
      <w:bodyDiv w:val="1"/>
      <w:marLeft w:val="0"/>
      <w:marRight w:val="0"/>
      <w:marTop w:val="0"/>
      <w:marBottom w:val="0"/>
      <w:divBdr>
        <w:top w:val="none" w:sz="0" w:space="0" w:color="auto"/>
        <w:left w:val="none" w:sz="0" w:space="0" w:color="auto"/>
        <w:bottom w:val="none" w:sz="0" w:space="0" w:color="auto"/>
        <w:right w:val="none" w:sz="0" w:space="0" w:color="auto"/>
      </w:divBdr>
    </w:div>
    <w:div w:id="724530107">
      <w:bodyDiv w:val="1"/>
      <w:marLeft w:val="0"/>
      <w:marRight w:val="0"/>
      <w:marTop w:val="0"/>
      <w:marBottom w:val="0"/>
      <w:divBdr>
        <w:top w:val="none" w:sz="0" w:space="0" w:color="auto"/>
        <w:left w:val="none" w:sz="0" w:space="0" w:color="auto"/>
        <w:bottom w:val="none" w:sz="0" w:space="0" w:color="auto"/>
        <w:right w:val="none" w:sz="0" w:space="0" w:color="auto"/>
      </w:divBdr>
    </w:div>
    <w:div w:id="732508216">
      <w:bodyDiv w:val="1"/>
      <w:marLeft w:val="0"/>
      <w:marRight w:val="0"/>
      <w:marTop w:val="0"/>
      <w:marBottom w:val="0"/>
      <w:divBdr>
        <w:top w:val="none" w:sz="0" w:space="0" w:color="auto"/>
        <w:left w:val="none" w:sz="0" w:space="0" w:color="auto"/>
        <w:bottom w:val="none" w:sz="0" w:space="0" w:color="auto"/>
        <w:right w:val="none" w:sz="0" w:space="0" w:color="auto"/>
      </w:divBdr>
    </w:div>
    <w:div w:id="733889534">
      <w:bodyDiv w:val="1"/>
      <w:marLeft w:val="0"/>
      <w:marRight w:val="0"/>
      <w:marTop w:val="0"/>
      <w:marBottom w:val="0"/>
      <w:divBdr>
        <w:top w:val="none" w:sz="0" w:space="0" w:color="auto"/>
        <w:left w:val="none" w:sz="0" w:space="0" w:color="auto"/>
        <w:bottom w:val="none" w:sz="0" w:space="0" w:color="auto"/>
        <w:right w:val="none" w:sz="0" w:space="0" w:color="auto"/>
      </w:divBdr>
    </w:div>
    <w:div w:id="734545726">
      <w:bodyDiv w:val="1"/>
      <w:marLeft w:val="0"/>
      <w:marRight w:val="0"/>
      <w:marTop w:val="0"/>
      <w:marBottom w:val="0"/>
      <w:divBdr>
        <w:top w:val="none" w:sz="0" w:space="0" w:color="auto"/>
        <w:left w:val="none" w:sz="0" w:space="0" w:color="auto"/>
        <w:bottom w:val="none" w:sz="0" w:space="0" w:color="auto"/>
        <w:right w:val="none" w:sz="0" w:space="0" w:color="auto"/>
      </w:divBdr>
    </w:div>
    <w:div w:id="735932800">
      <w:bodyDiv w:val="1"/>
      <w:marLeft w:val="0"/>
      <w:marRight w:val="0"/>
      <w:marTop w:val="0"/>
      <w:marBottom w:val="0"/>
      <w:divBdr>
        <w:top w:val="none" w:sz="0" w:space="0" w:color="auto"/>
        <w:left w:val="none" w:sz="0" w:space="0" w:color="auto"/>
        <w:bottom w:val="none" w:sz="0" w:space="0" w:color="auto"/>
        <w:right w:val="none" w:sz="0" w:space="0" w:color="auto"/>
      </w:divBdr>
    </w:div>
    <w:div w:id="777718581">
      <w:bodyDiv w:val="1"/>
      <w:marLeft w:val="0"/>
      <w:marRight w:val="0"/>
      <w:marTop w:val="0"/>
      <w:marBottom w:val="0"/>
      <w:divBdr>
        <w:top w:val="none" w:sz="0" w:space="0" w:color="auto"/>
        <w:left w:val="none" w:sz="0" w:space="0" w:color="auto"/>
        <w:bottom w:val="none" w:sz="0" w:space="0" w:color="auto"/>
        <w:right w:val="none" w:sz="0" w:space="0" w:color="auto"/>
      </w:divBdr>
    </w:div>
    <w:div w:id="777870369">
      <w:bodyDiv w:val="1"/>
      <w:marLeft w:val="0"/>
      <w:marRight w:val="0"/>
      <w:marTop w:val="0"/>
      <w:marBottom w:val="0"/>
      <w:divBdr>
        <w:top w:val="none" w:sz="0" w:space="0" w:color="auto"/>
        <w:left w:val="none" w:sz="0" w:space="0" w:color="auto"/>
        <w:bottom w:val="none" w:sz="0" w:space="0" w:color="auto"/>
        <w:right w:val="none" w:sz="0" w:space="0" w:color="auto"/>
      </w:divBdr>
    </w:div>
    <w:div w:id="780613487">
      <w:bodyDiv w:val="1"/>
      <w:marLeft w:val="0"/>
      <w:marRight w:val="0"/>
      <w:marTop w:val="0"/>
      <w:marBottom w:val="0"/>
      <w:divBdr>
        <w:top w:val="none" w:sz="0" w:space="0" w:color="auto"/>
        <w:left w:val="none" w:sz="0" w:space="0" w:color="auto"/>
        <w:bottom w:val="none" w:sz="0" w:space="0" w:color="auto"/>
        <w:right w:val="none" w:sz="0" w:space="0" w:color="auto"/>
      </w:divBdr>
    </w:div>
    <w:div w:id="805589887">
      <w:bodyDiv w:val="1"/>
      <w:marLeft w:val="0"/>
      <w:marRight w:val="0"/>
      <w:marTop w:val="0"/>
      <w:marBottom w:val="0"/>
      <w:divBdr>
        <w:top w:val="none" w:sz="0" w:space="0" w:color="auto"/>
        <w:left w:val="none" w:sz="0" w:space="0" w:color="auto"/>
        <w:bottom w:val="none" w:sz="0" w:space="0" w:color="auto"/>
        <w:right w:val="none" w:sz="0" w:space="0" w:color="auto"/>
      </w:divBdr>
    </w:div>
    <w:div w:id="816726130">
      <w:bodyDiv w:val="1"/>
      <w:marLeft w:val="0"/>
      <w:marRight w:val="0"/>
      <w:marTop w:val="0"/>
      <w:marBottom w:val="0"/>
      <w:divBdr>
        <w:top w:val="none" w:sz="0" w:space="0" w:color="auto"/>
        <w:left w:val="none" w:sz="0" w:space="0" w:color="auto"/>
        <w:bottom w:val="none" w:sz="0" w:space="0" w:color="auto"/>
        <w:right w:val="none" w:sz="0" w:space="0" w:color="auto"/>
      </w:divBdr>
    </w:div>
    <w:div w:id="845558097">
      <w:bodyDiv w:val="1"/>
      <w:marLeft w:val="0"/>
      <w:marRight w:val="0"/>
      <w:marTop w:val="0"/>
      <w:marBottom w:val="0"/>
      <w:divBdr>
        <w:top w:val="none" w:sz="0" w:space="0" w:color="auto"/>
        <w:left w:val="none" w:sz="0" w:space="0" w:color="auto"/>
        <w:bottom w:val="none" w:sz="0" w:space="0" w:color="auto"/>
        <w:right w:val="none" w:sz="0" w:space="0" w:color="auto"/>
      </w:divBdr>
    </w:div>
    <w:div w:id="850341125">
      <w:bodyDiv w:val="1"/>
      <w:marLeft w:val="0"/>
      <w:marRight w:val="0"/>
      <w:marTop w:val="0"/>
      <w:marBottom w:val="0"/>
      <w:divBdr>
        <w:top w:val="none" w:sz="0" w:space="0" w:color="auto"/>
        <w:left w:val="none" w:sz="0" w:space="0" w:color="auto"/>
        <w:bottom w:val="none" w:sz="0" w:space="0" w:color="auto"/>
        <w:right w:val="none" w:sz="0" w:space="0" w:color="auto"/>
      </w:divBdr>
      <w:divsChild>
        <w:div w:id="413749103">
          <w:marLeft w:val="547"/>
          <w:marRight w:val="0"/>
          <w:marTop w:val="0"/>
          <w:marBottom w:val="0"/>
          <w:divBdr>
            <w:top w:val="none" w:sz="0" w:space="0" w:color="auto"/>
            <w:left w:val="none" w:sz="0" w:space="0" w:color="auto"/>
            <w:bottom w:val="none" w:sz="0" w:space="0" w:color="auto"/>
            <w:right w:val="none" w:sz="0" w:space="0" w:color="auto"/>
          </w:divBdr>
        </w:div>
        <w:div w:id="575669143">
          <w:marLeft w:val="547"/>
          <w:marRight w:val="0"/>
          <w:marTop w:val="0"/>
          <w:marBottom w:val="0"/>
          <w:divBdr>
            <w:top w:val="none" w:sz="0" w:space="0" w:color="auto"/>
            <w:left w:val="none" w:sz="0" w:space="0" w:color="auto"/>
            <w:bottom w:val="none" w:sz="0" w:space="0" w:color="auto"/>
            <w:right w:val="none" w:sz="0" w:space="0" w:color="auto"/>
          </w:divBdr>
        </w:div>
        <w:div w:id="864254251">
          <w:marLeft w:val="547"/>
          <w:marRight w:val="0"/>
          <w:marTop w:val="0"/>
          <w:marBottom w:val="0"/>
          <w:divBdr>
            <w:top w:val="none" w:sz="0" w:space="0" w:color="auto"/>
            <w:left w:val="none" w:sz="0" w:space="0" w:color="auto"/>
            <w:bottom w:val="none" w:sz="0" w:space="0" w:color="auto"/>
            <w:right w:val="none" w:sz="0" w:space="0" w:color="auto"/>
          </w:divBdr>
        </w:div>
        <w:div w:id="1157767700">
          <w:marLeft w:val="547"/>
          <w:marRight w:val="0"/>
          <w:marTop w:val="0"/>
          <w:marBottom w:val="0"/>
          <w:divBdr>
            <w:top w:val="none" w:sz="0" w:space="0" w:color="auto"/>
            <w:left w:val="none" w:sz="0" w:space="0" w:color="auto"/>
            <w:bottom w:val="none" w:sz="0" w:space="0" w:color="auto"/>
            <w:right w:val="none" w:sz="0" w:space="0" w:color="auto"/>
          </w:divBdr>
        </w:div>
        <w:div w:id="1236278413">
          <w:marLeft w:val="547"/>
          <w:marRight w:val="0"/>
          <w:marTop w:val="0"/>
          <w:marBottom w:val="0"/>
          <w:divBdr>
            <w:top w:val="none" w:sz="0" w:space="0" w:color="auto"/>
            <w:left w:val="none" w:sz="0" w:space="0" w:color="auto"/>
            <w:bottom w:val="none" w:sz="0" w:space="0" w:color="auto"/>
            <w:right w:val="none" w:sz="0" w:space="0" w:color="auto"/>
          </w:divBdr>
        </w:div>
        <w:div w:id="1415588987">
          <w:marLeft w:val="547"/>
          <w:marRight w:val="0"/>
          <w:marTop w:val="0"/>
          <w:marBottom w:val="0"/>
          <w:divBdr>
            <w:top w:val="none" w:sz="0" w:space="0" w:color="auto"/>
            <w:left w:val="none" w:sz="0" w:space="0" w:color="auto"/>
            <w:bottom w:val="none" w:sz="0" w:space="0" w:color="auto"/>
            <w:right w:val="none" w:sz="0" w:space="0" w:color="auto"/>
          </w:divBdr>
        </w:div>
        <w:div w:id="1643078694">
          <w:marLeft w:val="547"/>
          <w:marRight w:val="0"/>
          <w:marTop w:val="0"/>
          <w:marBottom w:val="0"/>
          <w:divBdr>
            <w:top w:val="none" w:sz="0" w:space="0" w:color="auto"/>
            <w:left w:val="none" w:sz="0" w:space="0" w:color="auto"/>
            <w:bottom w:val="none" w:sz="0" w:space="0" w:color="auto"/>
            <w:right w:val="none" w:sz="0" w:space="0" w:color="auto"/>
          </w:divBdr>
        </w:div>
        <w:div w:id="1773940753">
          <w:marLeft w:val="547"/>
          <w:marRight w:val="0"/>
          <w:marTop w:val="0"/>
          <w:marBottom w:val="0"/>
          <w:divBdr>
            <w:top w:val="none" w:sz="0" w:space="0" w:color="auto"/>
            <w:left w:val="none" w:sz="0" w:space="0" w:color="auto"/>
            <w:bottom w:val="none" w:sz="0" w:space="0" w:color="auto"/>
            <w:right w:val="none" w:sz="0" w:space="0" w:color="auto"/>
          </w:divBdr>
        </w:div>
        <w:div w:id="1774934141">
          <w:marLeft w:val="547"/>
          <w:marRight w:val="0"/>
          <w:marTop w:val="0"/>
          <w:marBottom w:val="0"/>
          <w:divBdr>
            <w:top w:val="none" w:sz="0" w:space="0" w:color="auto"/>
            <w:left w:val="none" w:sz="0" w:space="0" w:color="auto"/>
            <w:bottom w:val="none" w:sz="0" w:space="0" w:color="auto"/>
            <w:right w:val="none" w:sz="0" w:space="0" w:color="auto"/>
          </w:divBdr>
        </w:div>
        <w:div w:id="1948535778">
          <w:marLeft w:val="547"/>
          <w:marRight w:val="0"/>
          <w:marTop w:val="0"/>
          <w:marBottom w:val="0"/>
          <w:divBdr>
            <w:top w:val="none" w:sz="0" w:space="0" w:color="auto"/>
            <w:left w:val="none" w:sz="0" w:space="0" w:color="auto"/>
            <w:bottom w:val="none" w:sz="0" w:space="0" w:color="auto"/>
            <w:right w:val="none" w:sz="0" w:space="0" w:color="auto"/>
          </w:divBdr>
        </w:div>
      </w:divsChild>
    </w:div>
    <w:div w:id="856113917">
      <w:bodyDiv w:val="1"/>
      <w:marLeft w:val="0"/>
      <w:marRight w:val="0"/>
      <w:marTop w:val="0"/>
      <w:marBottom w:val="0"/>
      <w:divBdr>
        <w:top w:val="none" w:sz="0" w:space="0" w:color="auto"/>
        <w:left w:val="none" w:sz="0" w:space="0" w:color="auto"/>
        <w:bottom w:val="none" w:sz="0" w:space="0" w:color="auto"/>
        <w:right w:val="none" w:sz="0" w:space="0" w:color="auto"/>
      </w:divBdr>
    </w:div>
    <w:div w:id="860633690">
      <w:bodyDiv w:val="1"/>
      <w:marLeft w:val="0"/>
      <w:marRight w:val="0"/>
      <w:marTop w:val="0"/>
      <w:marBottom w:val="0"/>
      <w:divBdr>
        <w:top w:val="none" w:sz="0" w:space="0" w:color="auto"/>
        <w:left w:val="none" w:sz="0" w:space="0" w:color="auto"/>
        <w:bottom w:val="none" w:sz="0" w:space="0" w:color="auto"/>
        <w:right w:val="none" w:sz="0" w:space="0" w:color="auto"/>
      </w:divBdr>
    </w:div>
    <w:div w:id="865947560">
      <w:bodyDiv w:val="1"/>
      <w:marLeft w:val="0"/>
      <w:marRight w:val="0"/>
      <w:marTop w:val="0"/>
      <w:marBottom w:val="0"/>
      <w:divBdr>
        <w:top w:val="none" w:sz="0" w:space="0" w:color="auto"/>
        <w:left w:val="none" w:sz="0" w:space="0" w:color="auto"/>
        <w:bottom w:val="none" w:sz="0" w:space="0" w:color="auto"/>
        <w:right w:val="none" w:sz="0" w:space="0" w:color="auto"/>
      </w:divBdr>
    </w:div>
    <w:div w:id="869758926">
      <w:bodyDiv w:val="1"/>
      <w:marLeft w:val="0"/>
      <w:marRight w:val="0"/>
      <w:marTop w:val="0"/>
      <w:marBottom w:val="0"/>
      <w:divBdr>
        <w:top w:val="none" w:sz="0" w:space="0" w:color="auto"/>
        <w:left w:val="none" w:sz="0" w:space="0" w:color="auto"/>
        <w:bottom w:val="none" w:sz="0" w:space="0" w:color="auto"/>
        <w:right w:val="none" w:sz="0" w:space="0" w:color="auto"/>
      </w:divBdr>
    </w:div>
    <w:div w:id="902789211">
      <w:bodyDiv w:val="1"/>
      <w:marLeft w:val="0"/>
      <w:marRight w:val="0"/>
      <w:marTop w:val="0"/>
      <w:marBottom w:val="0"/>
      <w:divBdr>
        <w:top w:val="none" w:sz="0" w:space="0" w:color="auto"/>
        <w:left w:val="none" w:sz="0" w:space="0" w:color="auto"/>
        <w:bottom w:val="none" w:sz="0" w:space="0" w:color="auto"/>
        <w:right w:val="none" w:sz="0" w:space="0" w:color="auto"/>
      </w:divBdr>
    </w:div>
    <w:div w:id="910848427">
      <w:bodyDiv w:val="1"/>
      <w:marLeft w:val="0"/>
      <w:marRight w:val="0"/>
      <w:marTop w:val="0"/>
      <w:marBottom w:val="0"/>
      <w:divBdr>
        <w:top w:val="none" w:sz="0" w:space="0" w:color="auto"/>
        <w:left w:val="none" w:sz="0" w:space="0" w:color="auto"/>
        <w:bottom w:val="none" w:sz="0" w:space="0" w:color="auto"/>
        <w:right w:val="none" w:sz="0" w:space="0" w:color="auto"/>
      </w:divBdr>
    </w:div>
    <w:div w:id="916785495">
      <w:bodyDiv w:val="1"/>
      <w:marLeft w:val="0"/>
      <w:marRight w:val="0"/>
      <w:marTop w:val="0"/>
      <w:marBottom w:val="0"/>
      <w:divBdr>
        <w:top w:val="none" w:sz="0" w:space="0" w:color="auto"/>
        <w:left w:val="none" w:sz="0" w:space="0" w:color="auto"/>
        <w:bottom w:val="none" w:sz="0" w:space="0" w:color="auto"/>
        <w:right w:val="none" w:sz="0" w:space="0" w:color="auto"/>
      </w:divBdr>
    </w:div>
    <w:div w:id="923758800">
      <w:bodyDiv w:val="1"/>
      <w:marLeft w:val="0"/>
      <w:marRight w:val="0"/>
      <w:marTop w:val="0"/>
      <w:marBottom w:val="0"/>
      <w:divBdr>
        <w:top w:val="none" w:sz="0" w:space="0" w:color="auto"/>
        <w:left w:val="none" w:sz="0" w:space="0" w:color="auto"/>
        <w:bottom w:val="none" w:sz="0" w:space="0" w:color="auto"/>
        <w:right w:val="none" w:sz="0" w:space="0" w:color="auto"/>
      </w:divBdr>
    </w:div>
    <w:div w:id="939874143">
      <w:bodyDiv w:val="1"/>
      <w:marLeft w:val="0"/>
      <w:marRight w:val="0"/>
      <w:marTop w:val="0"/>
      <w:marBottom w:val="0"/>
      <w:divBdr>
        <w:top w:val="none" w:sz="0" w:space="0" w:color="auto"/>
        <w:left w:val="none" w:sz="0" w:space="0" w:color="auto"/>
        <w:bottom w:val="none" w:sz="0" w:space="0" w:color="auto"/>
        <w:right w:val="none" w:sz="0" w:space="0" w:color="auto"/>
      </w:divBdr>
    </w:div>
    <w:div w:id="971666520">
      <w:bodyDiv w:val="1"/>
      <w:marLeft w:val="0"/>
      <w:marRight w:val="0"/>
      <w:marTop w:val="0"/>
      <w:marBottom w:val="0"/>
      <w:divBdr>
        <w:top w:val="none" w:sz="0" w:space="0" w:color="auto"/>
        <w:left w:val="none" w:sz="0" w:space="0" w:color="auto"/>
        <w:bottom w:val="none" w:sz="0" w:space="0" w:color="auto"/>
        <w:right w:val="none" w:sz="0" w:space="0" w:color="auto"/>
      </w:divBdr>
    </w:div>
    <w:div w:id="999696499">
      <w:bodyDiv w:val="1"/>
      <w:marLeft w:val="0"/>
      <w:marRight w:val="0"/>
      <w:marTop w:val="0"/>
      <w:marBottom w:val="0"/>
      <w:divBdr>
        <w:top w:val="none" w:sz="0" w:space="0" w:color="auto"/>
        <w:left w:val="none" w:sz="0" w:space="0" w:color="auto"/>
        <w:bottom w:val="none" w:sz="0" w:space="0" w:color="auto"/>
        <w:right w:val="none" w:sz="0" w:space="0" w:color="auto"/>
      </w:divBdr>
    </w:div>
    <w:div w:id="1005475182">
      <w:bodyDiv w:val="1"/>
      <w:marLeft w:val="0"/>
      <w:marRight w:val="0"/>
      <w:marTop w:val="0"/>
      <w:marBottom w:val="0"/>
      <w:divBdr>
        <w:top w:val="none" w:sz="0" w:space="0" w:color="auto"/>
        <w:left w:val="none" w:sz="0" w:space="0" w:color="auto"/>
        <w:bottom w:val="none" w:sz="0" w:space="0" w:color="auto"/>
        <w:right w:val="none" w:sz="0" w:space="0" w:color="auto"/>
      </w:divBdr>
    </w:div>
    <w:div w:id="1030953981">
      <w:bodyDiv w:val="1"/>
      <w:marLeft w:val="0"/>
      <w:marRight w:val="0"/>
      <w:marTop w:val="0"/>
      <w:marBottom w:val="0"/>
      <w:divBdr>
        <w:top w:val="none" w:sz="0" w:space="0" w:color="auto"/>
        <w:left w:val="none" w:sz="0" w:space="0" w:color="auto"/>
        <w:bottom w:val="none" w:sz="0" w:space="0" w:color="auto"/>
        <w:right w:val="none" w:sz="0" w:space="0" w:color="auto"/>
      </w:divBdr>
    </w:div>
    <w:div w:id="1032223590">
      <w:bodyDiv w:val="1"/>
      <w:marLeft w:val="0"/>
      <w:marRight w:val="0"/>
      <w:marTop w:val="0"/>
      <w:marBottom w:val="0"/>
      <w:divBdr>
        <w:top w:val="none" w:sz="0" w:space="0" w:color="auto"/>
        <w:left w:val="none" w:sz="0" w:space="0" w:color="auto"/>
        <w:bottom w:val="none" w:sz="0" w:space="0" w:color="auto"/>
        <w:right w:val="none" w:sz="0" w:space="0" w:color="auto"/>
      </w:divBdr>
    </w:div>
    <w:div w:id="1050689036">
      <w:bodyDiv w:val="1"/>
      <w:marLeft w:val="0"/>
      <w:marRight w:val="0"/>
      <w:marTop w:val="0"/>
      <w:marBottom w:val="0"/>
      <w:divBdr>
        <w:top w:val="none" w:sz="0" w:space="0" w:color="auto"/>
        <w:left w:val="none" w:sz="0" w:space="0" w:color="auto"/>
        <w:bottom w:val="none" w:sz="0" w:space="0" w:color="auto"/>
        <w:right w:val="none" w:sz="0" w:space="0" w:color="auto"/>
      </w:divBdr>
      <w:divsChild>
        <w:div w:id="2083287290">
          <w:marLeft w:val="547"/>
          <w:marRight w:val="0"/>
          <w:marTop w:val="0"/>
          <w:marBottom w:val="0"/>
          <w:divBdr>
            <w:top w:val="none" w:sz="0" w:space="0" w:color="auto"/>
            <w:left w:val="none" w:sz="0" w:space="0" w:color="auto"/>
            <w:bottom w:val="none" w:sz="0" w:space="0" w:color="auto"/>
            <w:right w:val="none" w:sz="0" w:space="0" w:color="auto"/>
          </w:divBdr>
        </w:div>
      </w:divsChild>
    </w:div>
    <w:div w:id="1053583600">
      <w:bodyDiv w:val="1"/>
      <w:marLeft w:val="0"/>
      <w:marRight w:val="0"/>
      <w:marTop w:val="0"/>
      <w:marBottom w:val="0"/>
      <w:divBdr>
        <w:top w:val="none" w:sz="0" w:space="0" w:color="auto"/>
        <w:left w:val="none" w:sz="0" w:space="0" w:color="auto"/>
        <w:bottom w:val="none" w:sz="0" w:space="0" w:color="auto"/>
        <w:right w:val="none" w:sz="0" w:space="0" w:color="auto"/>
      </w:divBdr>
    </w:div>
    <w:div w:id="1054503044">
      <w:bodyDiv w:val="1"/>
      <w:marLeft w:val="0"/>
      <w:marRight w:val="0"/>
      <w:marTop w:val="0"/>
      <w:marBottom w:val="0"/>
      <w:divBdr>
        <w:top w:val="none" w:sz="0" w:space="0" w:color="auto"/>
        <w:left w:val="none" w:sz="0" w:space="0" w:color="auto"/>
        <w:bottom w:val="none" w:sz="0" w:space="0" w:color="auto"/>
        <w:right w:val="none" w:sz="0" w:space="0" w:color="auto"/>
      </w:divBdr>
    </w:div>
    <w:div w:id="1076250137">
      <w:bodyDiv w:val="1"/>
      <w:marLeft w:val="0"/>
      <w:marRight w:val="0"/>
      <w:marTop w:val="0"/>
      <w:marBottom w:val="0"/>
      <w:divBdr>
        <w:top w:val="none" w:sz="0" w:space="0" w:color="auto"/>
        <w:left w:val="none" w:sz="0" w:space="0" w:color="auto"/>
        <w:bottom w:val="none" w:sz="0" w:space="0" w:color="auto"/>
        <w:right w:val="none" w:sz="0" w:space="0" w:color="auto"/>
      </w:divBdr>
    </w:div>
    <w:div w:id="1090081502">
      <w:bodyDiv w:val="1"/>
      <w:marLeft w:val="0"/>
      <w:marRight w:val="0"/>
      <w:marTop w:val="0"/>
      <w:marBottom w:val="0"/>
      <w:divBdr>
        <w:top w:val="none" w:sz="0" w:space="0" w:color="auto"/>
        <w:left w:val="none" w:sz="0" w:space="0" w:color="auto"/>
        <w:bottom w:val="none" w:sz="0" w:space="0" w:color="auto"/>
        <w:right w:val="none" w:sz="0" w:space="0" w:color="auto"/>
      </w:divBdr>
      <w:divsChild>
        <w:div w:id="69928001">
          <w:marLeft w:val="1166"/>
          <w:marRight w:val="0"/>
          <w:marTop w:val="0"/>
          <w:marBottom w:val="0"/>
          <w:divBdr>
            <w:top w:val="none" w:sz="0" w:space="0" w:color="auto"/>
            <w:left w:val="none" w:sz="0" w:space="0" w:color="auto"/>
            <w:bottom w:val="none" w:sz="0" w:space="0" w:color="auto"/>
            <w:right w:val="none" w:sz="0" w:space="0" w:color="auto"/>
          </w:divBdr>
        </w:div>
        <w:div w:id="1491798693">
          <w:marLeft w:val="547"/>
          <w:marRight w:val="0"/>
          <w:marTop w:val="0"/>
          <w:marBottom w:val="0"/>
          <w:divBdr>
            <w:top w:val="none" w:sz="0" w:space="0" w:color="auto"/>
            <w:left w:val="none" w:sz="0" w:space="0" w:color="auto"/>
            <w:bottom w:val="none" w:sz="0" w:space="0" w:color="auto"/>
            <w:right w:val="none" w:sz="0" w:space="0" w:color="auto"/>
          </w:divBdr>
        </w:div>
        <w:div w:id="1594970850">
          <w:marLeft w:val="1166"/>
          <w:marRight w:val="0"/>
          <w:marTop w:val="0"/>
          <w:marBottom w:val="0"/>
          <w:divBdr>
            <w:top w:val="none" w:sz="0" w:space="0" w:color="auto"/>
            <w:left w:val="none" w:sz="0" w:space="0" w:color="auto"/>
            <w:bottom w:val="none" w:sz="0" w:space="0" w:color="auto"/>
            <w:right w:val="none" w:sz="0" w:space="0" w:color="auto"/>
          </w:divBdr>
        </w:div>
        <w:div w:id="2048527940">
          <w:marLeft w:val="1166"/>
          <w:marRight w:val="0"/>
          <w:marTop w:val="0"/>
          <w:marBottom w:val="0"/>
          <w:divBdr>
            <w:top w:val="none" w:sz="0" w:space="0" w:color="auto"/>
            <w:left w:val="none" w:sz="0" w:space="0" w:color="auto"/>
            <w:bottom w:val="none" w:sz="0" w:space="0" w:color="auto"/>
            <w:right w:val="none" w:sz="0" w:space="0" w:color="auto"/>
          </w:divBdr>
        </w:div>
      </w:divsChild>
    </w:div>
    <w:div w:id="1106193116">
      <w:bodyDiv w:val="1"/>
      <w:marLeft w:val="0"/>
      <w:marRight w:val="0"/>
      <w:marTop w:val="0"/>
      <w:marBottom w:val="0"/>
      <w:divBdr>
        <w:top w:val="none" w:sz="0" w:space="0" w:color="auto"/>
        <w:left w:val="none" w:sz="0" w:space="0" w:color="auto"/>
        <w:bottom w:val="none" w:sz="0" w:space="0" w:color="auto"/>
        <w:right w:val="none" w:sz="0" w:space="0" w:color="auto"/>
      </w:divBdr>
    </w:div>
    <w:div w:id="1110583621">
      <w:bodyDiv w:val="1"/>
      <w:marLeft w:val="0"/>
      <w:marRight w:val="0"/>
      <w:marTop w:val="0"/>
      <w:marBottom w:val="0"/>
      <w:divBdr>
        <w:top w:val="none" w:sz="0" w:space="0" w:color="auto"/>
        <w:left w:val="none" w:sz="0" w:space="0" w:color="auto"/>
        <w:bottom w:val="none" w:sz="0" w:space="0" w:color="auto"/>
        <w:right w:val="none" w:sz="0" w:space="0" w:color="auto"/>
      </w:divBdr>
    </w:div>
    <w:div w:id="1114859760">
      <w:bodyDiv w:val="1"/>
      <w:marLeft w:val="0"/>
      <w:marRight w:val="0"/>
      <w:marTop w:val="0"/>
      <w:marBottom w:val="0"/>
      <w:divBdr>
        <w:top w:val="none" w:sz="0" w:space="0" w:color="auto"/>
        <w:left w:val="none" w:sz="0" w:space="0" w:color="auto"/>
        <w:bottom w:val="none" w:sz="0" w:space="0" w:color="auto"/>
        <w:right w:val="none" w:sz="0" w:space="0" w:color="auto"/>
      </w:divBdr>
    </w:div>
    <w:div w:id="1134054851">
      <w:bodyDiv w:val="1"/>
      <w:marLeft w:val="0"/>
      <w:marRight w:val="0"/>
      <w:marTop w:val="0"/>
      <w:marBottom w:val="0"/>
      <w:divBdr>
        <w:top w:val="none" w:sz="0" w:space="0" w:color="auto"/>
        <w:left w:val="none" w:sz="0" w:space="0" w:color="auto"/>
        <w:bottom w:val="none" w:sz="0" w:space="0" w:color="auto"/>
        <w:right w:val="none" w:sz="0" w:space="0" w:color="auto"/>
      </w:divBdr>
    </w:div>
    <w:div w:id="1193151056">
      <w:bodyDiv w:val="1"/>
      <w:marLeft w:val="0"/>
      <w:marRight w:val="0"/>
      <w:marTop w:val="0"/>
      <w:marBottom w:val="0"/>
      <w:divBdr>
        <w:top w:val="none" w:sz="0" w:space="0" w:color="auto"/>
        <w:left w:val="none" w:sz="0" w:space="0" w:color="auto"/>
        <w:bottom w:val="none" w:sz="0" w:space="0" w:color="auto"/>
        <w:right w:val="none" w:sz="0" w:space="0" w:color="auto"/>
      </w:divBdr>
    </w:div>
    <w:div w:id="1216939729">
      <w:bodyDiv w:val="1"/>
      <w:marLeft w:val="0"/>
      <w:marRight w:val="0"/>
      <w:marTop w:val="0"/>
      <w:marBottom w:val="0"/>
      <w:divBdr>
        <w:top w:val="none" w:sz="0" w:space="0" w:color="auto"/>
        <w:left w:val="none" w:sz="0" w:space="0" w:color="auto"/>
        <w:bottom w:val="none" w:sz="0" w:space="0" w:color="auto"/>
        <w:right w:val="none" w:sz="0" w:space="0" w:color="auto"/>
      </w:divBdr>
      <w:divsChild>
        <w:div w:id="69816453">
          <w:marLeft w:val="547"/>
          <w:marRight w:val="0"/>
          <w:marTop w:val="0"/>
          <w:marBottom w:val="0"/>
          <w:divBdr>
            <w:top w:val="none" w:sz="0" w:space="0" w:color="auto"/>
            <w:left w:val="none" w:sz="0" w:space="0" w:color="auto"/>
            <w:bottom w:val="none" w:sz="0" w:space="0" w:color="auto"/>
            <w:right w:val="none" w:sz="0" w:space="0" w:color="auto"/>
          </w:divBdr>
        </w:div>
        <w:div w:id="269508975">
          <w:marLeft w:val="547"/>
          <w:marRight w:val="0"/>
          <w:marTop w:val="0"/>
          <w:marBottom w:val="0"/>
          <w:divBdr>
            <w:top w:val="none" w:sz="0" w:space="0" w:color="auto"/>
            <w:left w:val="none" w:sz="0" w:space="0" w:color="auto"/>
            <w:bottom w:val="none" w:sz="0" w:space="0" w:color="auto"/>
            <w:right w:val="none" w:sz="0" w:space="0" w:color="auto"/>
          </w:divBdr>
        </w:div>
        <w:div w:id="615066533">
          <w:marLeft w:val="547"/>
          <w:marRight w:val="0"/>
          <w:marTop w:val="0"/>
          <w:marBottom w:val="0"/>
          <w:divBdr>
            <w:top w:val="none" w:sz="0" w:space="0" w:color="auto"/>
            <w:left w:val="none" w:sz="0" w:space="0" w:color="auto"/>
            <w:bottom w:val="none" w:sz="0" w:space="0" w:color="auto"/>
            <w:right w:val="none" w:sz="0" w:space="0" w:color="auto"/>
          </w:divBdr>
        </w:div>
        <w:div w:id="1000356517">
          <w:marLeft w:val="547"/>
          <w:marRight w:val="0"/>
          <w:marTop w:val="0"/>
          <w:marBottom w:val="0"/>
          <w:divBdr>
            <w:top w:val="none" w:sz="0" w:space="0" w:color="auto"/>
            <w:left w:val="none" w:sz="0" w:space="0" w:color="auto"/>
            <w:bottom w:val="none" w:sz="0" w:space="0" w:color="auto"/>
            <w:right w:val="none" w:sz="0" w:space="0" w:color="auto"/>
          </w:divBdr>
        </w:div>
        <w:div w:id="1725104521">
          <w:marLeft w:val="547"/>
          <w:marRight w:val="0"/>
          <w:marTop w:val="0"/>
          <w:marBottom w:val="0"/>
          <w:divBdr>
            <w:top w:val="none" w:sz="0" w:space="0" w:color="auto"/>
            <w:left w:val="none" w:sz="0" w:space="0" w:color="auto"/>
            <w:bottom w:val="none" w:sz="0" w:space="0" w:color="auto"/>
            <w:right w:val="none" w:sz="0" w:space="0" w:color="auto"/>
          </w:divBdr>
        </w:div>
        <w:div w:id="1767069979">
          <w:marLeft w:val="547"/>
          <w:marRight w:val="0"/>
          <w:marTop w:val="0"/>
          <w:marBottom w:val="0"/>
          <w:divBdr>
            <w:top w:val="none" w:sz="0" w:space="0" w:color="auto"/>
            <w:left w:val="none" w:sz="0" w:space="0" w:color="auto"/>
            <w:bottom w:val="none" w:sz="0" w:space="0" w:color="auto"/>
            <w:right w:val="none" w:sz="0" w:space="0" w:color="auto"/>
          </w:divBdr>
        </w:div>
        <w:div w:id="1886334215">
          <w:marLeft w:val="547"/>
          <w:marRight w:val="0"/>
          <w:marTop w:val="0"/>
          <w:marBottom w:val="0"/>
          <w:divBdr>
            <w:top w:val="none" w:sz="0" w:space="0" w:color="auto"/>
            <w:left w:val="none" w:sz="0" w:space="0" w:color="auto"/>
            <w:bottom w:val="none" w:sz="0" w:space="0" w:color="auto"/>
            <w:right w:val="none" w:sz="0" w:space="0" w:color="auto"/>
          </w:divBdr>
        </w:div>
        <w:div w:id="1904757552">
          <w:marLeft w:val="547"/>
          <w:marRight w:val="0"/>
          <w:marTop w:val="0"/>
          <w:marBottom w:val="0"/>
          <w:divBdr>
            <w:top w:val="none" w:sz="0" w:space="0" w:color="auto"/>
            <w:left w:val="none" w:sz="0" w:space="0" w:color="auto"/>
            <w:bottom w:val="none" w:sz="0" w:space="0" w:color="auto"/>
            <w:right w:val="none" w:sz="0" w:space="0" w:color="auto"/>
          </w:divBdr>
        </w:div>
        <w:div w:id="2042169500">
          <w:marLeft w:val="547"/>
          <w:marRight w:val="0"/>
          <w:marTop w:val="0"/>
          <w:marBottom w:val="0"/>
          <w:divBdr>
            <w:top w:val="none" w:sz="0" w:space="0" w:color="auto"/>
            <w:left w:val="none" w:sz="0" w:space="0" w:color="auto"/>
            <w:bottom w:val="none" w:sz="0" w:space="0" w:color="auto"/>
            <w:right w:val="none" w:sz="0" w:space="0" w:color="auto"/>
          </w:divBdr>
        </w:div>
      </w:divsChild>
    </w:div>
    <w:div w:id="1230076918">
      <w:bodyDiv w:val="1"/>
      <w:marLeft w:val="0"/>
      <w:marRight w:val="0"/>
      <w:marTop w:val="0"/>
      <w:marBottom w:val="0"/>
      <w:divBdr>
        <w:top w:val="none" w:sz="0" w:space="0" w:color="auto"/>
        <w:left w:val="none" w:sz="0" w:space="0" w:color="auto"/>
        <w:bottom w:val="none" w:sz="0" w:space="0" w:color="auto"/>
        <w:right w:val="none" w:sz="0" w:space="0" w:color="auto"/>
      </w:divBdr>
    </w:div>
    <w:div w:id="1251351066">
      <w:bodyDiv w:val="1"/>
      <w:marLeft w:val="0"/>
      <w:marRight w:val="0"/>
      <w:marTop w:val="0"/>
      <w:marBottom w:val="0"/>
      <w:divBdr>
        <w:top w:val="none" w:sz="0" w:space="0" w:color="auto"/>
        <w:left w:val="none" w:sz="0" w:space="0" w:color="auto"/>
        <w:bottom w:val="none" w:sz="0" w:space="0" w:color="auto"/>
        <w:right w:val="none" w:sz="0" w:space="0" w:color="auto"/>
      </w:divBdr>
    </w:div>
    <w:div w:id="1258755121">
      <w:bodyDiv w:val="1"/>
      <w:marLeft w:val="0"/>
      <w:marRight w:val="0"/>
      <w:marTop w:val="0"/>
      <w:marBottom w:val="0"/>
      <w:divBdr>
        <w:top w:val="none" w:sz="0" w:space="0" w:color="auto"/>
        <w:left w:val="none" w:sz="0" w:space="0" w:color="auto"/>
        <w:bottom w:val="none" w:sz="0" w:space="0" w:color="auto"/>
        <w:right w:val="none" w:sz="0" w:space="0" w:color="auto"/>
      </w:divBdr>
    </w:div>
    <w:div w:id="1259943622">
      <w:bodyDiv w:val="1"/>
      <w:marLeft w:val="0"/>
      <w:marRight w:val="0"/>
      <w:marTop w:val="0"/>
      <w:marBottom w:val="0"/>
      <w:divBdr>
        <w:top w:val="none" w:sz="0" w:space="0" w:color="auto"/>
        <w:left w:val="none" w:sz="0" w:space="0" w:color="auto"/>
        <w:bottom w:val="none" w:sz="0" w:space="0" w:color="auto"/>
        <w:right w:val="none" w:sz="0" w:space="0" w:color="auto"/>
      </w:divBdr>
    </w:div>
    <w:div w:id="1275020532">
      <w:bodyDiv w:val="1"/>
      <w:marLeft w:val="0"/>
      <w:marRight w:val="0"/>
      <w:marTop w:val="0"/>
      <w:marBottom w:val="0"/>
      <w:divBdr>
        <w:top w:val="none" w:sz="0" w:space="0" w:color="auto"/>
        <w:left w:val="none" w:sz="0" w:space="0" w:color="auto"/>
        <w:bottom w:val="none" w:sz="0" w:space="0" w:color="auto"/>
        <w:right w:val="none" w:sz="0" w:space="0" w:color="auto"/>
      </w:divBdr>
    </w:div>
    <w:div w:id="1310289122">
      <w:bodyDiv w:val="1"/>
      <w:marLeft w:val="0"/>
      <w:marRight w:val="0"/>
      <w:marTop w:val="0"/>
      <w:marBottom w:val="0"/>
      <w:divBdr>
        <w:top w:val="none" w:sz="0" w:space="0" w:color="auto"/>
        <w:left w:val="none" w:sz="0" w:space="0" w:color="auto"/>
        <w:bottom w:val="none" w:sz="0" w:space="0" w:color="auto"/>
        <w:right w:val="none" w:sz="0" w:space="0" w:color="auto"/>
      </w:divBdr>
    </w:div>
    <w:div w:id="1317414508">
      <w:bodyDiv w:val="1"/>
      <w:marLeft w:val="0"/>
      <w:marRight w:val="0"/>
      <w:marTop w:val="0"/>
      <w:marBottom w:val="0"/>
      <w:divBdr>
        <w:top w:val="none" w:sz="0" w:space="0" w:color="auto"/>
        <w:left w:val="none" w:sz="0" w:space="0" w:color="auto"/>
        <w:bottom w:val="none" w:sz="0" w:space="0" w:color="auto"/>
        <w:right w:val="none" w:sz="0" w:space="0" w:color="auto"/>
      </w:divBdr>
    </w:div>
    <w:div w:id="1333028457">
      <w:bodyDiv w:val="1"/>
      <w:marLeft w:val="0"/>
      <w:marRight w:val="0"/>
      <w:marTop w:val="0"/>
      <w:marBottom w:val="0"/>
      <w:divBdr>
        <w:top w:val="none" w:sz="0" w:space="0" w:color="auto"/>
        <w:left w:val="none" w:sz="0" w:space="0" w:color="auto"/>
        <w:bottom w:val="none" w:sz="0" w:space="0" w:color="auto"/>
        <w:right w:val="none" w:sz="0" w:space="0" w:color="auto"/>
      </w:divBdr>
    </w:div>
    <w:div w:id="1341540294">
      <w:bodyDiv w:val="1"/>
      <w:marLeft w:val="0"/>
      <w:marRight w:val="0"/>
      <w:marTop w:val="0"/>
      <w:marBottom w:val="0"/>
      <w:divBdr>
        <w:top w:val="none" w:sz="0" w:space="0" w:color="auto"/>
        <w:left w:val="none" w:sz="0" w:space="0" w:color="auto"/>
        <w:bottom w:val="none" w:sz="0" w:space="0" w:color="auto"/>
        <w:right w:val="none" w:sz="0" w:space="0" w:color="auto"/>
      </w:divBdr>
      <w:divsChild>
        <w:div w:id="85738076">
          <w:marLeft w:val="547"/>
          <w:marRight w:val="0"/>
          <w:marTop w:val="0"/>
          <w:marBottom w:val="0"/>
          <w:divBdr>
            <w:top w:val="none" w:sz="0" w:space="0" w:color="auto"/>
            <w:left w:val="none" w:sz="0" w:space="0" w:color="auto"/>
            <w:bottom w:val="none" w:sz="0" w:space="0" w:color="auto"/>
            <w:right w:val="none" w:sz="0" w:space="0" w:color="auto"/>
          </w:divBdr>
        </w:div>
        <w:div w:id="524907067">
          <w:marLeft w:val="547"/>
          <w:marRight w:val="0"/>
          <w:marTop w:val="0"/>
          <w:marBottom w:val="0"/>
          <w:divBdr>
            <w:top w:val="none" w:sz="0" w:space="0" w:color="auto"/>
            <w:left w:val="none" w:sz="0" w:space="0" w:color="auto"/>
            <w:bottom w:val="none" w:sz="0" w:space="0" w:color="auto"/>
            <w:right w:val="none" w:sz="0" w:space="0" w:color="auto"/>
          </w:divBdr>
        </w:div>
        <w:div w:id="554394636">
          <w:marLeft w:val="547"/>
          <w:marRight w:val="0"/>
          <w:marTop w:val="0"/>
          <w:marBottom w:val="0"/>
          <w:divBdr>
            <w:top w:val="none" w:sz="0" w:space="0" w:color="auto"/>
            <w:left w:val="none" w:sz="0" w:space="0" w:color="auto"/>
            <w:bottom w:val="none" w:sz="0" w:space="0" w:color="auto"/>
            <w:right w:val="none" w:sz="0" w:space="0" w:color="auto"/>
          </w:divBdr>
        </w:div>
        <w:div w:id="906919306">
          <w:marLeft w:val="547"/>
          <w:marRight w:val="0"/>
          <w:marTop w:val="0"/>
          <w:marBottom w:val="0"/>
          <w:divBdr>
            <w:top w:val="none" w:sz="0" w:space="0" w:color="auto"/>
            <w:left w:val="none" w:sz="0" w:space="0" w:color="auto"/>
            <w:bottom w:val="none" w:sz="0" w:space="0" w:color="auto"/>
            <w:right w:val="none" w:sz="0" w:space="0" w:color="auto"/>
          </w:divBdr>
        </w:div>
        <w:div w:id="1444955007">
          <w:marLeft w:val="547"/>
          <w:marRight w:val="0"/>
          <w:marTop w:val="0"/>
          <w:marBottom w:val="0"/>
          <w:divBdr>
            <w:top w:val="none" w:sz="0" w:space="0" w:color="auto"/>
            <w:left w:val="none" w:sz="0" w:space="0" w:color="auto"/>
            <w:bottom w:val="none" w:sz="0" w:space="0" w:color="auto"/>
            <w:right w:val="none" w:sz="0" w:space="0" w:color="auto"/>
          </w:divBdr>
        </w:div>
        <w:div w:id="1581989700">
          <w:marLeft w:val="547"/>
          <w:marRight w:val="0"/>
          <w:marTop w:val="0"/>
          <w:marBottom w:val="0"/>
          <w:divBdr>
            <w:top w:val="none" w:sz="0" w:space="0" w:color="auto"/>
            <w:left w:val="none" w:sz="0" w:space="0" w:color="auto"/>
            <w:bottom w:val="none" w:sz="0" w:space="0" w:color="auto"/>
            <w:right w:val="none" w:sz="0" w:space="0" w:color="auto"/>
          </w:divBdr>
        </w:div>
        <w:div w:id="1708868335">
          <w:marLeft w:val="547"/>
          <w:marRight w:val="0"/>
          <w:marTop w:val="0"/>
          <w:marBottom w:val="0"/>
          <w:divBdr>
            <w:top w:val="none" w:sz="0" w:space="0" w:color="auto"/>
            <w:left w:val="none" w:sz="0" w:space="0" w:color="auto"/>
            <w:bottom w:val="none" w:sz="0" w:space="0" w:color="auto"/>
            <w:right w:val="none" w:sz="0" w:space="0" w:color="auto"/>
          </w:divBdr>
        </w:div>
        <w:div w:id="1841117826">
          <w:marLeft w:val="547"/>
          <w:marRight w:val="0"/>
          <w:marTop w:val="0"/>
          <w:marBottom w:val="0"/>
          <w:divBdr>
            <w:top w:val="none" w:sz="0" w:space="0" w:color="auto"/>
            <w:left w:val="none" w:sz="0" w:space="0" w:color="auto"/>
            <w:bottom w:val="none" w:sz="0" w:space="0" w:color="auto"/>
            <w:right w:val="none" w:sz="0" w:space="0" w:color="auto"/>
          </w:divBdr>
        </w:div>
        <w:div w:id="2142728928">
          <w:marLeft w:val="547"/>
          <w:marRight w:val="0"/>
          <w:marTop w:val="0"/>
          <w:marBottom w:val="0"/>
          <w:divBdr>
            <w:top w:val="none" w:sz="0" w:space="0" w:color="auto"/>
            <w:left w:val="none" w:sz="0" w:space="0" w:color="auto"/>
            <w:bottom w:val="none" w:sz="0" w:space="0" w:color="auto"/>
            <w:right w:val="none" w:sz="0" w:space="0" w:color="auto"/>
          </w:divBdr>
        </w:div>
      </w:divsChild>
    </w:div>
    <w:div w:id="1348752974">
      <w:bodyDiv w:val="1"/>
      <w:marLeft w:val="0"/>
      <w:marRight w:val="0"/>
      <w:marTop w:val="0"/>
      <w:marBottom w:val="0"/>
      <w:divBdr>
        <w:top w:val="none" w:sz="0" w:space="0" w:color="auto"/>
        <w:left w:val="none" w:sz="0" w:space="0" w:color="auto"/>
        <w:bottom w:val="none" w:sz="0" w:space="0" w:color="auto"/>
        <w:right w:val="none" w:sz="0" w:space="0" w:color="auto"/>
      </w:divBdr>
    </w:div>
    <w:div w:id="1348941796">
      <w:bodyDiv w:val="1"/>
      <w:marLeft w:val="0"/>
      <w:marRight w:val="0"/>
      <w:marTop w:val="0"/>
      <w:marBottom w:val="0"/>
      <w:divBdr>
        <w:top w:val="none" w:sz="0" w:space="0" w:color="auto"/>
        <w:left w:val="none" w:sz="0" w:space="0" w:color="auto"/>
        <w:bottom w:val="none" w:sz="0" w:space="0" w:color="auto"/>
        <w:right w:val="none" w:sz="0" w:space="0" w:color="auto"/>
      </w:divBdr>
    </w:div>
    <w:div w:id="1367563738">
      <w:bodyDiv w:val="1"/>
      <w:marLeft w:val="0"/>
      <w:marRight w:val="0"/>
      <w:marTop w:val="0"/>
      <w:marBottom w:val="0"/>
      <w:divBdr>
        <w:top w:val="none" w:sz="0" w:space="0" w:color="auto"/>
        <w:left w:val="none" w:sz="0" w:space="0" w:color="auto"/>
        <w:bottom w:val="none" w:sz="0" w:space="0" w:color="auto"/>
        <w:right w:val="none" w:sz="0" w:space="0" w:color="auto"/>
      </w:divBdr>
      <w:divsChild>
        <w:div w:id="221063123">
          <w:marLeft w:val="547"/>
          <w:marRight w:val="0"/>
          <w:marTop w:val="0"/>
          <w:marBottom w:val="0"/>
          <w:divBdr>
            <w:top w:val="none" w:sz="0" w:space="0" w:color="auto"/>
            <w:left w:val="none" w:sz="0" w:space="0" w:color="auto"/>
            <w:bottom w:val="none" w:sz="0" w:space="0" w:color="auto"/>
            <w:right w:val="none" w:sz="0" w:space="0" w:color="auto"/>
          </w:divBdr>
        </w:div>
        <w:div w:id="410006882">
          <w:marLeft w:val="547"/>
          <w:marRight w:val="0"/>
          <w:marTop w:val="0"/>
          <w:marBottom w:val="0"/>
          <w:divBdr>
            <w:top w:val="none" w:sz="0" w:space="0" w:color="auto"/>
            <w:left w:val="none" w:sz="0" w:space="0" w:color="auto"/>
            <w:bottom w:val="none" w:sz="0" w:space="0" w:color="auto"/>
            <w:right w:val="none" w:sz="0" w:space="0" w:color="auto"/>
          </w:divBdr>
        </w:div>
        <w:div w:id="602687061">
          <w:marLeft w:val="547"/>
          <w:marRight w:val="0"/>
          <w:marTop w:val="0"/>
          <w:marBottom w:val="0"/>
          <w:divBdr>
            <w:top w:val="none" w:sz="0" w:space="0" w:color="auto"/>
            <w:left w:val="none" w:sz="0" w:space="0" w:color="auto"/>
            <w:bottom w:val="none" w:sz="0" w:space="0" w:color="auto"/>
            <w:right w:val="none" w:sz="0" w:space="0" w:color="auto"/>
          </w:divBdr>
        </w:div>
        <w:div w:id="975645075">
          <w:marLeft w:val="547"/>
          <w:marRight w:val="0"/>
          <w:marTop w:val="0"/>
          <w:marBottom w:val="0"/>
          <w:divBdr>
            <w:top w:val="none" w:sz="0" w:space="0" w:color="auto"/>
            <w:left w:val="none" w:sz="0" w:space="0" w:color="auto"/>
            <w:bottom w:val="none" w:sz="0" w:space="0" w:color="auto"/>
            <w:right w:val="none" w:sz="0" w:space="0" w:color="auto"/>
          </w:divBdr>
        </w:div>
        <w:div w:id="1123964449">
          <w:marLeft w:val="547"/>
          <w:marRight w:val="0"/>
          <w:marTop w:val="0"/>
          <w:marBottom w:val="0"/>
          <w:divBdr>
            <w:top w:val="none" w:sz="0" w:space="0" w:color="auto"/>
            <w:left w:val="none" w:sz="0" w:space="0" w:color="auto"/>
            <w:bottom w:val="none" w:sz="0" w:space="0" w:color="auto"/>
            <w:right w:val="none" w:sz="0" w:space="0" w:color="auto"/>
          </w:divBdr>
        </w:div>
        <w:div w:id="1517229408">
          <w:marLeft w:val="547"/>
          <w:marRight w:val="0"/>
          <w:marTop w:val="0"/>
          <w:marBottom w:val="0"/>
          <w:divBdr>
            <w:top w:val="none" w:sz="0" w:space="0" w:color="auto"/>
            <w:left w:val="none" w:sz="0" w:space="0" w:color="auto"/>
            <w:bottom w:val="none" w:sz="0" w:space="0" w:color="auto"/>
            <w:right w:val="none" w:sz="0" w:space="0" w:color="auto"/>
          </w:divBdr>
        </w:div>
        <w:div w:id="1724284404">
          <w:marLeft w:val="547"/>
          <w:marRight w:val="0"/>
          <w:marTop w:val="0"/>
          <w:marBottom w:val="0"/>
          <w:divBdr>
            <w:top w:val="none" w:sz="0" w:space="0" w:color="auto"/>
            <w:left w:val="none" w:sz="0" w:space="0" w:color="auto"/>
            <w:bottom w:val="none" w:sz="0" w:space="0" w:color="auto"/>
            <w:right w:val="none" w:sz="0" w:space="0" w:color="auto"/>
          </w:divBdr>
        </w:div>
        <w:div w:id="1981107127">
          <w:marLeft w:val="547"/>
          <w:marRight w:val="0"/>
          <w:marTop w:val="0"/>
          <w:marBottom w:val="0"/>
          <w:divBdr>
            <w:top w:val="none" w:sz="0" w:space="0" w:color="auto"/>
            <w:left w:val="none" w:sz="0" w:space="0" w:color="auto"/>
            <w:bottom w:val="none" w:sz="0" w:space="0" w:color="auto"/>
            <w:right w:val="none" w:sz="0" w:space="0" w:color="auto"/>
          </w:divBdr>
        </w:div>
        <w:div w:id="2097509268">
          <w:marLeft w:val="547"/>
          <w:marRight w:val="0"/>
          <w:marTop w:val="0"/>
          <w:marBottom w:val="0"/>
          <w:divBdr>
            <w:top w:val="none" w:sz="0" w:space="0" w:color="auto"/>
            <w:left w:val="none" w:sz="0" w:space="0" w:color="auto"/>
            <w:bottom w:val="none" w:sz="0" w:space="0" w:color="auto"/>
            <w:right w:val="none" w:sz="0" w:space="0" w:color="auto"/>
          </w:divBdr>
        </w:div>
        <w:div w:id="2132088332">
          <w:marLeft w:val="547"/>
          <w:marRight w:val="0"/>
          <w:marTop w:val="0"/>
          <w:marBottom w:val="0"/>
          <w:divBdr>
            <w:top w:val="none" w:sz="0" w:space="0" w:color="auto"/>
            <w:left w:val="none" w:sz="0" w:space="0" w:color="auto"/>
            <w:bottom w:val="none" w:sz="0" w:space="0" w:color="auto"/>
            <w:right w:val="none" w:sz="0" w:space="0" w:color="auto"/>
          </w:divBdr>
        </w:div>
      </w:divsChild>
    </w:div>
    <w:div w:id="1373455146">
      <w:bodyDiv w:val="1"/>
      <w:marLeft w:val="0"/>
      <w:marRight w:val="0"/>
      <w:marTop w:val="0"/>
      <w:marBottom w:val="0"/>
      <w:divBdr>
        <w:top w:val="none" w:sz="0" w:space="0" w:color="auto"/>
        <w:left w:val="none" w:sz="0" w:space="0" w:color="auto"/>
        <w:bottom w:val="none" w:sz="0" w:space="0" w:color="auto"/>
        <w:right w:val="none" w:sz="0" w:space="0" w:color="auto"/>
      </w:divBdr>
    </w:div>
    <w:div w:id="1376272902">
      <w:bodyDiv w:val="1"/>
      <w:marLeft w:val="0"/>
      <w:marRight w:val="0"/>
      <w:marTop w:val="0"/>
      <w:marBottom w:val="0"/>
      <w:divBdr>
        <w:top w:val="none" w:sz="0" w:space="0" w:color="auto"/>
        <w:left w:val="none" w:sz="0" w:space="0" w:color="auto"/>
        <w:bottom w:val="none" w:sz="0" w:space="0" w:color="auto"/>
        <w:right w:val="none" w:sz="0" w:space="0" w:color="auto"/>
      </w:divBdr>
    </w:div>
    <w:div w:id="1387148533">
      <w:bodyDiv w:val="1"/>
      <w:marLeft w:val="0"/>
      <w:marRight w:val="0"/>
      <w:marTop w:val="0"/>
      <w:marBottom w:val="0"/>
      <w:divBdr>
        <w:top w:val="none" w:sz="0" w:space="0" w:color="auto"/>
        <w:left w:val="none" w:sz="0" w:space="0" w:color="auto"/>
        <w:bottom w:val="none" w:sz="0" w:space="0" w:color="auto"/>
        <w:right w:val="none" w:sz="0" w:space="0" w:color="auto"/>
      </w:divBdr>
      <w:divsChild>
        <w:div w:id="642736133">
          <w:marLeft w:val="1166"/>
          <w:marRight w:val="0"/>
          <w:marTop w:val="0"/>
          <w:marBottom w:val="0"/>
          <w:divBdr>
            <w:top w:val="none" w:sz="0" w:space="0" w:color="auto"/>
            <w:left w:val="none" w:sz="0" w:space="0" w:color="auto"/>
            <w:bottom w:val="none" w:sz="0" w:space="0" w:color="auto"/>
            <w:right w:val="none" w:sz="0" w:space="0" w:color="auto"/>
          </w:divBdr>
        </w:div>
        <w:div w:id="770779855">
          <w:marLeft w:val="547"/>
          <w:marRight w:val="0"/>
          <w:marTop w:val="0"/>
          <w:marBottom w:val="0"/>
          <w:divBdr>
            <w:top w:val="none" w:sz="0" w:space="0" w:color="auto"/>
            <w:left w:val="none" w:sz="0" w:space="0" w:color="auto"/>
            <w:bottom w:val="none" w:sz="0" w:space="0" w:color="auto"/>
            <w:right w:val="none" w:sz="0" w:space="0" w:color="auto"/>
          </w:divBdr>
        </w:div>
        <w:div w:id="846360916">
          <w:marLeft w:val="1166"/>
          <w:marRight w:val="0"/>
          <w:marTop w:val="0"/>
          <w:marBottom w:val="0"/>
          <w:divBdr>
            <w:top w:val="none" w:sz="0" w:space="0" w:color="auto"/>
            <w:left w:val="none" w:sz="0" w:space="0" w:color="auto"/>
            <w:bottom w:val="none" w:sz="0" w:space="0" w:color="auto"/>
            <w:right w:val="none" w:sz="0" w:space="0" w:color="auto"/>
          </w:divBdr>
        </w:div>
        <w:div w:id="998312929">
          <w:marLeft w:val="1166"/>
          <w:marRight w:val="0"/>
          <w:marTop w:val="0"/>
          <w:marBottom w:val="0"/>
          <w:divBdr>
            <w:top w:val="none" w:sz="0" w:space="0" w:color="auto"/>
            <w:left w:val="none" w:sz="0" w:space="0" w:color="auto"/>
            <w:bottom w:val="none" w:sz="0" w:space="0" w:color="auto"/>
            <w:right w:val="none" w:sz="0" w:space="0" w:color="auto"/>
          </w:divBdr>
        </w:div>
        <w:div w:id="1262838282">
          <w:marLeft w:val="1166"/>
          <w:marRight w:val="0"/>
          <w:marTop w:val="0"/>
          <w:marBottom w:val="0"/>
          <w:divBdr>
            <w:top w:val="none" w:sz="0" w:space="0" w:color="auto"/>
            <w:left w:val="none" w:sz="0" w:space="0" w:color="auto"/>
            <w:bottom w:val="none" w:sz="0" w:space="0" w:color="auto"/>
            <w:right w:val="none" w:sz="0" w:space="0" w:color="auto"/>
          </w:divBdr>
        </w:div>
        <w:div w:id="1670019330">
          <w:marLeft w:val="1166"/>
          <w:marRight w:val="0"/>
          <w:marTop w:val="0"/>
          <w:marBottom w:val="0"/>
          <w:divBdr>
            <w:top w:val="none" w:sz="0" w:space="0" w:color="auto"/>
            <w:left w:val="none" w:sz="0" w:space="0" w:color="auto"/>
            <w:bottom w:val="none" w:sz="0" w:space="0" w:color="auto"/>
            <w:right w:val="none" w:sz="0" w:space="0" w:color="auto"/>
          </w:divBdr>
        </w:div>
        <w:div w:id="2086486895">
          <w:marLeft w:val="1166"/>
          <w:marRight w:val="0"/>
          <w:marTop w:val="0"/>
          <w:marBottom w:val="0"/>
          <w:divBdr>
            <w:top w:val="none" w:sz="0" w:space="0" w:color="auto"/>
            <w:left w:val="none" w:sz="0" w:space="0" w:color="auto"/>
            <w:bottom w:val="none" w:sz="0" w:space="0" w:color="auto"/>
            <w:right w:val="none" w:sz="0" w:space="0" w:color="auto"/>
          </w:divBdr>
        </w:div>
      </w:divsChild>
    </w:div>
    <w:div w:id="1387148988">
      <w:bodyDiv w:val="1"/>
      <w:marLeft w:val="0"/>
      <w:marRight w:val="0"/>
      <w:marTop w:val="0"/>
      <w:marBottom w:val="0"/>
      <w:divBdr>
        <w:top w:val="none" w:sz="0" w:space="0" w:color="auto"/>
        <w:left w:val="none" w:sz="0" w:space="0" w:color="auto"/>
        <w:bottom w:val="none" w:sz="0" w:space="0" w:color="auto"/>
        <w:right w:val="none" w:sz="0" w:space="0" w:color="auto"/>
      </w:divBdr>
    </w:div>
    <w:div w:id="1414933313">
      <w:bodyDiv w:val="1"/>
      <w:marLeft w:val="0"/>
      <w:marRight w:val="0"/>
      <w:marTop w:val="0"/>
      <w:marBottom w:val="0"/>
      <w:divBdr>
        <w:top w:val="none" w:sz="0" w:space="0" w:color="auto"/>
        <w:left w:val="none" w:sz="0" w:space="0" w:color="auto"/>
        <w:bottom w:val="none" w:sz="0" w:space="0" w:color="auto"/>
        <w:right w:val="none" w:sz="0" w:space="0" w:color="auto"/>
      </w:divBdr>
      <w:divsChild>
        <w:div w:id="273487054">
          <w:marLeft w:val="1166"/>
          <w:marRight w:val="0"/>
          <w:marTop w:val="0"/>
          <w:marBottom w:val="0"/>
          <w:divBdr>
            <w:top w:val="none" w:sz="0" w:space="0" w:color="auto"/>
            <w:left w:val="none" w:sz="0" w:space="0" w:color="auto"/>
            <w:bottom w:val="none" w:sz="0" w:space="0" w:color="auto"/>
            <w:right w:val="none" w:sz="0" w:space="0" w:color="auto"/>
          </w:divBdr>
        </w:div>
        <w:div w:id="521237654">
          <w:marLeft w:val="1166"/>
          <w:marRight w:val="0"/>
          <w:marTop w:val="0"/>
          <w:marBottom w:val="0"/>
          <w:divBdr>
            <w:top w:val="none" w:sz="0" w:space="0" w:color="auto"/>
            <w:left w:val="none" w:sz="0" w:space="0" w:color="auto"/>
            <w:bottom w:val="none" w:sz="0" w:space="0" w:color="auto"/>
            <w:right w:val="none" w:sz="0" w:space="0" w:color="auto"/>
          </w:divBdr>
        </w:div>
        <w:div w:id="612253682">
          <w:marLeft w:val="1166"/>
          <w:marRight w:val="0"/>
          <w:marTop w:val="0"/>
          <w:marBottom w:val="0"/>
          <w:divBdr>
            <w:top w:val="none" w:sz="0" w:space="0" w:color="auto"/>
            <w:left w:val="none" w:sz="0" w:space="0" w:color="auto"/>
            <w:bottom w:val="none" w:sz="0" w:space="0" w:color="auto"/>
            <w:right w:val="none" w:sz="0" w:space="0" w:color="auto"/>
          </w:divBdr>
        </w:div>
        <w:div w:id="870845328">
          <w:marLeft w:val="1166"/>
          <w:marRight w:val="0"/>
          <w:marTop w:val="0"/>
          <w:marBottom w:val="0"/>
          <w:divBdr>
            <w:top w:val="none" w:sz="0" w:space="0" w:color="auto"/>
            <w:left w:val="none" w:sz="0" w:space="0" w:color="auto"/>
            <w:bottom w:val="none" w:sz="0" w:space="0" w:color="auto"/>
            <w:right w:val="none" w:sz="0" w:space="0" w:color="auto"/>
          </w:divBdr>
        </w:div>
        <w:div w:id="1206406612">
          <w:marLeft w:val="1166"/>
          <w:marRight w:val="0"/>
          <w:marTop w:val="0"/>
          <w:marBottom w:val="0"/>
          <w:divBdr>
            <w:top w:val="none" w:sz="0" w:space="0" w:color="auto"/>
            <w:left w:val="none" w:sz="0" w:space="0" w:color="auto"/>
            <w:bottom w:val="none" w:sz="0" w:space="0" w:color="auto"/>
            <w:right w:val="none" w:sz="0" w:space="0" w:color="auto"/>
          </w:divBdr>
        </w:div>
        <w:div w:id="1358122268">
          <w:marLeft w:val="547"/>
          <w:marRight w:val="0"/>
          <w:marTop w:val="0"/>
          <w:marBottom w:val="0"/>
          <w:divBdr>
            <w:top w:val="none" w:sz="0" w:space="0" w:color="auto"/>
            <w:left w:val="none" w:sz="0" w:space="0" w:color="auto"/>
            <w:bottom w:val="none" w:sz="0" w:space="0" w:color="auto"/>
            <w:right w:val="none" w:sz="0" w:space="0" w:color="auto"/>
          </w:divBdr>
        </w:div>
        <w:div w:id="2050765430">
          <w:marLeft w:val="1166"/>
          <w:marRight w:val="0"/>
          <w:marTop w:val="0"/>
          <w:marBottom w:val="0"/>
          <w:divBdr>
            <w:top w:val="none" w:sz="0" w:space="0" w:color="auto"/>
            <w:left w:val="none" w:sz="0" w:space="0" w:color="auto"/>
            <w:bottom w:val="none" w:sz="0" w:space="0" w:color="auto"/>
            <w:right w:val="none" w:sz="0" w:space="0" w:color="auto"/>
          </w:divBdr>
        </w:div>
      </w:divsChild>
    </w:div>
    <w:div w:id="1421216515">
      <w:bodyDiv w:val="1"/>
      <w:marLeft w:val="0"/>
      <w:marRight w:val="0"/>
      <w:marTop w:val="0"/>
      <w:marBottom w:val="0"/>
      <w:divBdr>
        <w:top w:val="none" w:sz="0" w:space="0" w:color="auto"/>
        <w:left w:val="none" w:sz="0" w:space="0" w:color="auto"/>
        <w:bottom w:val="none" w:sz="0" w:space="0" w:color="auto"/>
        <w:right w:val="none" w:sz="0" w:space="0" w:color="auto"/>
      </w:divBdr>
    </w:div>
    <w:div w:id="1421829837">
      <w:bodyDiv w:val="1"/>
      <w:marLeft w:val="0"/>
      <w:marRight w:val="0"/>
      <w:marTop w:val="0"/>
      <w:marBottom w:val="0"/>
      <w:divBdr>
        <w:top w:val="none" w:sz="0" w:space="0" w:color="auto"/>
        <w:left w:val="none" w:sz="0" w:space="0" w:color="auto"/>
        <w:bottom w:val="none" w:sz="0" w:space="0" w:color="auto"/>
        <w:right w:val="none" w:sz="0" w:space="0" w:color="auto"/>
      </w:divBdr>
    </w:div>
    <w:div w:id="1468209029">
      <w:bodyDiv w:val="1"/>
      <w:marLeft w:val="0"/>
      <w:marRight w:val="0"/>
      <w:marTop w:val="0"/>
      <w:marBottom w:val="0"/>
      <w:divBdr>
        <w:top w:val="none" w:sz="0" w:space="0" w:color="auto"/>
        <w:left w:val="none" w:sz="0" w:space="0" w:color="auto"/>
        <w:bottom w:val="none" w:sz="0" w:space="0" w:color="auto"/>
        <w:right w:val="none" w:sz="0" w:space="0" w:color="auto"/>
      </w:divBdr>
    </w:div>
    <w:div w:id="1468738771">
      <w:bodyDiv w:val="1"/>
      <w:marLeft w:val="0"/>
      <w:marRight w:val="0"/>
      <w:marTop w:val="0"/>
      <w:marBottom w:val="0"/>
      <w:divBdr>
        <w:top w:val="none" w:sz="0" w:space="0" w:color="auto"/>
        <w:left w:val="none" w:sz="0" w:space="0" w:color="auto"/>
        <w:bottom w:val="none" w:sz="0" w:space="0" w:color="auto"/>
        <w:right w:val="none" w:sz="0" w:space="0" w:color="auto"/>
      </w:divBdr>
    </w:div>
    <w:div w:id="1502891863">
      <w:bodyDiv w:val="1"/>
      <w:marLeft w:val="0"/>
      <w:marRight w:val="0"/>
      <w:marTop w:val="0"/>
      <w:marBottom w:val="0"/>
      <w:divBdr>
        <w:top w:val="none" w:sz="0" w:space="0" w:color="auto"/>
        <w:left w:val="none" w:sz="0" w:space="0" w:color="auto"/>
        <w:bottom w:val="none" w:sz="0" w:space="0" w:color="auto"/>
        <w:right w:val="none" w:sz="0" w:space="0" w:color="auto"/>
      </w:divBdr>
      <w:divsChild>
        <w:div w:id="467011674">
          <w:marLeft w:val="1166"/>
          <w:marRight w:val="0"/>
          <w:marTop w:val="0"/>
          <w:marBottom w:val="0"/>
          <w:divBdr>
            <w:top w:val="none" w:sz="0" w:space="0" w:color="auto"/>
            <w:left w:val="none" w:sz="0" w:space="0" w:color="auto"/>
            <w:bottom w:val="none" w:sz="0" w:space="0" w:color="auto"/>
            <w:right w:val="none" w:sz="0" w:space="0" w:color="auto"/>
          </w:divBdr>
        </w:div>
        <w:div w:id="602803386">
          <w:marLeft w:val="547"/>
          <w:marRight w:val="0"/>
          <w:marTop w:val="0"/>
          <w:marBottom w:val="0"/>
          <w:divBdr>
            <w:top w:val="none" w:sz="0" w:space="0" w:color="auto"/>
            <w:left w:val="none" w:sz="0" w:space="0" w:color="auto"/>
            <w:bottom w:val="none" w:sz="0" w:space="0" w:color="auto"/>
            <w:right w:val="none" w:sz="0" w:space="0" w:color="auto"/>
          </w:divBdr>
        </w:div>
        <w:div w:id="695279996">
          <w:marLeft w:val="1166"/>
          <w:marRight w:val="0"/>
          <w:marTop w:val="0"/>
          <w:marBottom w:val="0"/>
          <w:divBdr>
            <w:top w:val="none" w:sz="0" w:space="0" w:color="auto"/>
            <w:left w:val="none" w:sz="0" w:space="0" w:color="auto"/>
            <w:bottom w:val="none" w:sz="0" w:space="0" w:color="auto"/>
            <w:right w:val="none" w:sz="0" w:space="0" w:color="auto"/>
          </w:divBdr>
        </w:div>
        <w:div w:id="873346304">
          <w:marLeft w:val="1166"/>
          <w:marRight w:val="0"/>
          <w:marTop w:val="0"/>
          <w:marBottom w:val="0"/>
          <w:divBdr>
            <w:top w:val="none" w:sz="0" w:space="0" w:color="auto"/>
            <w:left w:val="none" w:sz="0" w:space="0" w:color="auto"/>
            <w:bottom w:val="none" w:sz="0" w:space="0" w:color="auto"/>
            <w:right w:val="none" w:sz="0" w:space="0" w:color="auto"/>
          </w:divBdr>
        </w:div>
        <w:div w:id="1190677969">
          <w:marLeft w:val="1166"/>
          <w:marRight w:val="0"/>
          <w:marTop w:val="0"/>
          <w:marBottom w:val="0"/>
          <w:divBdr>
            <w:top w:val="none" w:sz="0" w:space="0" w:color="auto"/>
            <w:left w:val="none" w:sz="0" w:space="0" w:color="auto"/>
            <w:bottom w:val="none" w:sz="0" w:space="0" w:color="auto"/>
            <w:right w:val="none" w:sz="0" w:space="0" w:color="auto"/>
          </w:divBdr>
        </w:div>
        <w:div w:id="1236352363">
          <w:marLeft w:val="1166"/>
          <w:marRight w:val="0"/>
          <w:marTop w:val="0"/>
          <w:marBottom w:val="0"/>
          <w:divBdr>
            <w:top w:val="none" w:sz="0" w:space="0" w:color="auto"/>
            <w:left w:val="none" w:sz="0" w:space="0" w:color="auto"/>
            <w:bottom w:val="none" w:sz="0" w:space="0" w:color="auto"/>
            <w:right w:val="none" w:sz="0" w:space="0" w:color="auto"/>
          </w:divBdr>
        </w:div>
        <w:div w:id="1315331399">
          <w:marLeft w:val="1166"/>
          <w:marRight w:val="0"/>
          <w:marTop w:val="0"/>
          <w:marBottom w:val="0"/>
          <w:divBdr>
            <w:top w:val="none" w:sz="0" w:space="0" w:color="auto"/>
            <w:left w:val="none" w:sz="0" w:space="0" w:color="auto"/>
            <w:bottom w:val="none" w:sz="0" w:space="0" w:color="auto"/>
            <w:right w:val="none" w:sz="0" w:space="0" w:color="auto"/>
          </w:divBdr>
        </w:div>
      </w:divsChild>
    </w:div>
    <w:div w:id="1517694948">
      <w:bodyDiv w:val="1"/>
      <w:marLeft w:val="0"/>
      <w:marRight w:val="0"/>
      <w:marTop w:val="0"/>
      <w:marBottom w:val="0"/>
      <w:divBdr>
        <w:top w:val="none" w:sz="0" w:space="0" w:color="auto"/>
        <w:left w:val="none" w:sz="0" w:space="0" w:color="auto"/>
        <w:bottom w:val="none" w:sz="0" w:space="0" w:color="auto"/>
        <w:right w:val="none" w:sz="0" w:space="0" w:color="auto"/>
      </w:divBdr>
    </w:div>
    <w:div w:id="1537815624">
      <w:bodyDiv w:val="1"/>
      <w:marLeft w:val="0"/>
      <w:marRight w:val="0"/>
      <w:marTop w:val="0"/>
      <w:marBottom w:val="0"/>
      <w:divBdr>
        <w:top w:val="none" w:sz="0" w:space="0" w:color="auto"/>
        <w:left w:val="none" w:sz="0" w:space="0" w:color="auto"/>
        <w:bottom w:val="none" w:sz="0" w:space="0" w:color="auto"/>
        <w:right w:val="none" w:sz="0" w:space="0" w:color="auto"/>
      </w:divBdr>
    </w:div>
    <w:div w:id="1545680849">
      <w:bodyDiv w:val="1"/>
      <w:marLeft w:val="0"/>
      <w:marRight w:val="0"/>
      <w:marTop w:val="0"/>
      <w:marBottom w:val="0"/>
      <w:divBdr>
        <w:top w:val="none" w:sz="0" w:space="0" w:color="auto"/>
        <w:left w:val="none" w:sz="0" w:space="0" w:color="auto"/>
        <w:bottom w:val="none" w:sz="0" w:space="0" w:color="auto"/>
        <w:right w:val="none" w:sz="0" w:space="0" w:color="auto"/>
      </w:divBdr>
    </w:div>
    <w:div w:id="1550260241">
      <w:bodyDiv w:val="1"/>
      <w:marLeft w:val="0"/>
      <w:marRight w:val="0"/>
      <w:marTop w:val="0"/>
      <w:marBottom w:val="0"/>
      <w:divBdr>
        <w:top w:val="none" w:sz="0" w:space="0" w:color="auto"/>
        <w:left w:val="none" w:sz="0" w:space="0" w:color="auto"/>
        <w:bottom w:val="none" w:sz="0" w:space="0" w:color="auto"/>
        <w:right w:val="none" w:sz="0" w:space="0" w:color="auto"/>
      </w:divBdr>
    </w:div>
    <w:div w:id="1550385906">
      <w:bodyDiv w:val="1"/>
      <w:marLeft w:val="0"/>
      <w:marRight w:val="0"/>
      <w:marTop w:val="0"/>
      <w:marBottom w:val="0"/>
      <w:divBdr>
        <w:top w:val="none" w:sz="0" w:space="0" w:color="auto"/>
        <w:left w:val="none" w:sz="0" w:space="0" w:color="auto"/>
        <w:bottom w:val="none" w:sz="0" w:space="0" w:color="auto"/>
        <w:right w:val="none" w:sz="0" w:space="0" w:color="auto"/>
      </w:divBdr>
    </w:div>
    <w:div w:id="1583565133">
      <w:bodyDiv w:val="1"/>
      <w:marLeft w:val="0"/>
      <w:marRight w:val="0"/>
      <w:marTop w:val="0"/>
      <w:marBottom w:val="0"/>
      <w:divBdr>
        <w:top w:val="none" w:sz="0" w:space="0" w:color="auto"/>
        <w:left w:val="none" w:sz="0" w:space="0" w:color="auto"/>
        <w:bottom w:val="none" w:sz="0" w:space="0" w:color="auto"/>
        <w:right w:val="none" w:sz="0" w:space="0" w:color="auto"/>
      </w:divBdr>
    </w:div>
    <w:div w:id="1587762889">
      <w:bodyDiv w:val="1"/>
      <w:marLeft w:val="0"/>
      <w:marRight w:val="0"/>
      <w:marTop w:val="0"/>
      <w:marBottom w:val="0"/>
      <w:divBdr>
        <w:top w:val="none" w:sz="0" w:space="0" w:color="auto"/>
        <w:left w:val="none" w:sz="0" w:space="0" w:color="auto"/>
        <w:bottom w:val="none" w:sz="0" w:space="0" w:color="auto"/>
        <w:right w:val="none" w:sz="0" w:space="0" w:color="auto"/>
      </w:divBdr>
    </w:div>
    <w:div w:id="1633560586">
      <w:bodyDiv w:val="1"/>
      <w:marLeft w:val="0"/>
      <w:marRight w:val="0"/>
      <w:marTop w:val="0"/>
      <w:marBottom w:val="0"/>
      <w:divBdr>
        <w:top w:val="none" w:sz="0" w:space="0" w:color="auto"/>
        <w:left w:val="none" w:sz="0" w:space="0" w:color="auto"/>
        <w:bottom w:val="none" w:sz="0" w:space="0" w:color="auto"/>
        <w:right w:val="none" w:sz="0" w:space="0" w:color="auto"/>
      </w:divBdr>
      <w:divsChild>
        <w:div w:id="30349949">
          <w:marLeft w:val="0"/>
          <w:marRight w:val="0"/>
          <w:marTop w:val="0"/>
          <w:marBottom w:val="0"/>
          <w:divBdr>
            <w:top w:val="none" w:sz="0" w:space="0" w:color="auto"/>
            <w:left w:val="none" w:sz="0" w:space="0" w:color="auto"/>
            <w:bottom w:val="none" w:sz="0" w:space="0" w:color="auto"/>
            <w:right w:val="none" w:sz="0" w:space="0" w:color="auto"/>
          </w:divBdr>
        </w:div>
        <w:div w:id="926306736">
          <w:marLeft w:val="0"/>
          <w:marRight w:val="0"/>
          <w:marTop w:val="0"/>
          <w:marBottom w:val="0"/>
          <w:divBdr>
            <w:top w:val="none" w:sz="0" w:space="0" w:color="auto"/>
            <w:left w:val="none" w:sz="0" w:space="0" w:color="auto"/>
            <w:bottom w:val="none" w:sz="0" w:space="0" w:color="auto"/>
            <w:right w:val="none" w:sz="0" w:space="0" w:color="auto"/>
          </w:divBdr>
        </w:div>
      </w:divsChild>
    </w:div>
    <w:div w:id="1653175496">
      <w:bodyDiv w:val="1"/>
      <w:marLeft w:val="0"/>
      <w:marRight w:val="0"/>
      <w:marTop w:val="0"/>
      <w:marBottom w:val="0"/>
      <w:divBdr>
        <w:top w:val="none" w:sz="0" w:space="0" w:color="auto"/>
        <w:left w:val="none" w:sz="0" w:space="0" w:color="auto"/>
        <w:bottom w:val="none" w:sz="0" w:space="0" w:color="auto"/>
        <w:right w:val="none" w:sz="0" w:space="0" w:color="auto"/>
      </w:divBdr>
    </w:div>
    <w:div w:id="1655180759">
      <w:bodyDiv w:val="1"/>
      <w:marLeft w:val="0"/>
      <w:marRight w:val="0"/>
      <w:marTop w:val="0"/>
      <w:marBottom w:val="0"/>
      <w:divBdr>
        <w:top w:val="none" w:sz="0" w:space="0" w:color="auto"/>
        <w:left w:val="none" w:sz="0" w:space="0" w:color="auto"/>
        <w:bottom w:val="none" w:sz="0" w:space="0" w:color="auto"/>
        <w:right w:val="none" w:sz="0" w:space="0" w:color="auto"/>
      </w:divBdr>
    </w:div>
    <w:div w:id="1659457034">
      <w:bodyDiv w:val="1"/>
      <w:marLeft w:val="0"/>
      <w:marRight w:val="0"/>
      <w:marTop w:val="0"/>
      <w:marBottom w:val="0"/>
      <w:divBdr>
        <w:top w:val="none" w:sz="0" w:space="0" w:color="auto"/>
        <w:left w:val="none" w:sz="0" w:space="0" w:color="auto"/>
        <w:bottom w:val="none" w:sz="0" w:space="0" w:color="auto"/>
        <w:right w:val="none" w:sz="0" w:space="0" w:color="auto"/>
      </w:divBdr>
    </w:div>
    <w:div w:id="1666591910">
      <w:bodyDiv w:val="1"/>
      <w:marLeft w:val="0"/>
      <w:marRight w:val="0"/>
      <w:marTop w:val="0"/>
      <w:marBottom w:val="0"/>
      <w:divBdr>
        <w:top w:val="none" w:sz="0" w:space="0" w:color="auto"/>
        <w:left w:val="none" w:sz="0" w:space="0" w:color="auto"/>
        <w:bottom w:val="none" w:sz="0" w:space="0" w:color="auto"/>
        <w:right w:val="none" w:sz="0" w:space="0" w:color="auto"/>
      </w:divBdr>
    </w:div>
    <w:div w:id="1672099636">
      <w:bodyDiv w:val="1"/>
      <w:marLeft w:val="0"/>
      <w:marRight w:val="0"/>
      <w:marTop w:val="0"/>
      <w:marBottom w:val="0"/>
      <w:divBdr>
        <w:top w:val="none" w:sz="0" w:space="0" w:color="auto"/>
        <w:left w:val="none" w:sz="0" w:space="0" w:color="auto"/>
        <w:bottom w:val="none" w:sz="0" w:space="0" w:color="auto"/>
        <w:right w:val="none" w:sz="0" w:space="0" w:color="auto"/>
      </w:divBdr>
    </w:div>
    <w:div w:id="1677541098">
      <w:bodyDiv w:val="1"/>
      <w:marLeft w:val="0"/>
      <w:marRight w:val="0"/>
      <w:marTop w:val="0"/>
      <w:marBottom w:val="0"/>
      <w:divBdr>
        <w:top w:val="none" w:sz="0" w:space="0" w:color="auto"/>
        <w:left w:val="none" w:sz="0" w:space="0" w:color="auto"/>
        <w:bottom w:val="none" w:sz="0" w:space="0" w:color="auto"/>
        <w:right w:val="none" w:sz="0" w:space="0" w:color="auto"/>
      </w:divBdr>
    </w:div>
    <w:div w:id="1706708777">
      <w:bodyDiv w:val="1"/>
      <w:marLeft w:val="0"/>
      <w:marRight w:val="0"/>
      <w:marTop w:val="0"/>
      <w:marBottom w:val="0"/>
      <w:divBdr>
        <w:top w:val="none" w:sz="0" w:space="0" w:color="auto"/>
        <w:left w:val="none" w:sz="0" w:space="0" w:color="auto"/>
        <w:bottom w:val="none" w:sz="0" w:space="0" w:color="auto"/>
        <w:right w:val="none" w:sz="0" w:space="0" w:color="auto"/>
      </w:divBdr>
    </w:div>
    <w:div w:id="1706712400">
      <w:bodyDiv w:val="1"/>
      <w:marLeft w:val="0"/>
      <w:marRight w:val="0"/>
      <w:marTop w:val="0"/>
      <w:marBottom w:val="0"/>
      <w:divBdr>
        <w:top w:val="none" w:sz="0" w:space="0" w:color="auto"/>
        <w:left w:val="none" w:sz="0" w:space="0" w:color="auto"/>
        <w:bottom w:val="none" w:sz="0" w:space="0" w:color="auto"/>
        <w:right w:val="none" w:sz="0" w:space="0" w:color="auto"/>
      </w:divBdr>
    </w:div>
    <w:div w:id="1715275568">
      <w:bodyDiv w:val="1"/>
      <w:marLeft w:val="0"/>
      <w:marRight w:val="0"/>
      <w:marTop w:val="0"/>
      <w:marBottom w:val="0"/>
      <w:divBdr>
        <w:top w:val="none" w:sz="0" w:space="0" w:color="auto"/>
        <w:left w:val="none" w:sz="0" w:space="0" w:color="auto"/>
        <w:bottom w:val="none" w:sz="0" w:space="0" w:color="auto"/>
        <w:right w:val="none" w:sz="0" w:space="0" w:color="auto"/>
      </w:divBdr>
    </w:div>
    <w:div w:id="1781605608">
      <w:bodyDiv w:val="1"/>
      <w:marLeft w:val="0"/>
      <w:marRight w:val="0"/>
      <w:marTop w:val="0"/>
      <w:marBottom w:val="0"/>
      <w:divBdr>
        <w:top w:val="none" w:sz="0" w:space="0" w:color="auto"/>
        <w:left w:val="none" w:sz="0" w:space="0" w:color="auto"/>
        <w:bottom w:val="none" w:sz="0" w:space="0" w:color="auto"/>
        <w:right w:val="none" w:sz="0" w:space="0" w:color="auto"/>
      </w:divBdr>
    </w:div>
    <w:div w:id="1784954505">
      <w:bodyDiv w:val="1"/>
      <w:marLeft w:val="0"/>
      <w:marRight w:val="0"/>
      <w:marTop w:val="0"/>
      <w:marBottom w:val="0"/>
      <w:divBdr>
        <w:top w:val="none" w:sz="0" w:space="0" w:color="auto"/>
        <w:left w:val="none" w:sz="0" w:space="0" w:color="auto"/>
        <w:bottom w:val="none" w:sz="0" w:space="0" w:color="auto"/>
        <w:right w:val="none" w:sz="0" w:space="0" w:color="auto"/>
      </w:divBdr>
    </w:div>
    <w:div w:id="1795244499">
      <w:bodyDiv w:val="1"/>
      <w:marLeft w:val="0"/>
      <w:marRight w:val="0"/>
      <w:marTop w:val="0"/>
      <w:marBottom w:val="0"/>
      <w:divBdr>
        <w:top w:val="none" w:sz="0" w:space="0" w:color="auto"/>
        <w:left w:val="none" w:sz="0" w:space="0" w:color="auto"/>
        <w:bottom w:val="none" w:sz="0" w:space="0" w:color="auto"/>
        <w:right w:val="none" w:sz="0" w:space="0" w:color="auto"/>
      </w:divBdr>
    </w:div>
    <w:div w:id="1808937214">
      <w:bodyDiv w:val="1"/>
      <w:marLeft w:val="0"/>
      <w:marRight w:val="0"/>
      <w:marTop w:val="0"/>
      <w:marBottom w:val="0"/>
      <w:divBdr>
        <w:top w:val="none" w:sz="0" w:space="0" w:color="auto"/>
        <w:left w:val="none" w:sz="0" w:space="0" w:color="auto"/>
        <w:bottom w:val="none" w:sz="0" w:space="0" w:color="auto"/>
        <w:right w:val="none" w:sz="0" w:space="0" w:color="auto"/>
      </w:divBdr>
    </w:div>
    <w:div w:id="1858734324">
      <w:bodyDiv w:val="1"/>
      <w:marLeft w:val="0"/>
      <w:marRight w:val="0"/>
      <w:marTop w:val="0"/>
      <w:marBottom w:val="0"/>
      <w:divBdr>
        <w:top w:val="none" w:sz="0" w:space="0" w:color="auto"/>
        <w:left w:val="none" w:sz="0" w:space="0" w:color="auto"/>
        <w:bottom w:val="none" w:sz="0" w:space="0" w:color="auto"/>
        <w:right w:val="none" w:sz="0" w:space="0" w:color="auto"/>
      </w:divBdr>
    </w:div>
    <w:div w:id="1877963967">
      <w:bodyDiv w:val="1"/>
      <w:marLeft w:val="0"/>
      <w:marRight w:val="0"/>
      <w:marTop w:val="0"/>
      <w:marBottom w:val="0"/>
      <w:divBdr>
        <w:top w:val="none" w:sz="0" w:space="0" w:color="auto"/>
        <w:left w:val="none" w:sz="0" w:space="0" w:color="auto"/>
        <w:bottom w:val="none" w:sz="0" w:space="0" w:color="auto"/>
        <w:right w:val="none" w:sz="0" w:space="0" w:color="auto"/>
      </w:divBdr>
    </w:div>
    <w:div w:id="1906530316">
      <w:bodyDiv w:val="1"/>
      <w:marLeft w:val="0"/>
      <w:marRight w:val="0"/>
      <w:marTop w:val="0"/>
      <w:marBottom w:val="0"/>
      <w:divBdr>
        <w:top w:val="none" w:sz="0" w:space="0" w:color="auto"/>
        <w:left w:val="none" w:sz="0" w:space="0" w:color="auto"/>
        <w:bottom w:val="none" w:sz="0" w:space="0" w:color="auto"/>
        <w:right w:val="none" w:sz="0" w:space="0" w:color="auto"/>
      </w:divBdr>
    </w:div>
    <w:div w:id="1929268618">
      <w:bodyDiv w:val="1"/>
      <w:marLeft w:val="0"/>
      <w:marRight w:val="0"/>
      <w:marTop w:val="0"/>
      <w:marBottom w:val="0"/>
      <w:divBdr>
        <w:top w:val="none" w:sz="0" w:space="0" w:color="auto"/>
        <w:left w:val="none" w:sz="0" w:space="0" w:color="auto"/>
        <w:bottom w:val="none" w:sz="0" w:space="0" w:color="auto"/>
        <w:right w:val="none" w:sz="0" w:space="0" w:color="auto"/>
      </w:divBdr>
    </w:div>
    <w:div w:id="1995791455">
      <w:bodyDiv w:val="1"/>
      <w:marLeft w:val="0"/>
      <w:marRight w:val="0"/>
      <w:marTop w:val="0"/>
      <w:marBottom w:val="0"/>
      <w:divBdr>
        <w:top w:val="none" w:sz="0" w:space="0" w:color="auto"/>
        <w:left w:val="none" w:sz="0" w:space="0" w:color="auto"/>
        <w:bottom w:val="none" w:sz="0" w:space="0" w:color="auto"/>
        <w:right w:val="none" w:sz="0" w:space="0" w:color="auto"/>
      </w:divBdr>
    </w:div>
    <w:div w:id="2011523934">
      <w:bodyDiv w:val="1"/>
      <w:marLeft w:val="0"/>
      <w:marRight w:val="0"/>
      <w:marTop w:val="0"/>
      <w:marBottom w:val="0"/>
      <w:divBdr>
        <w:top w:val="none" w:sz="0" w:space="0" w:color="auto"/>
        <w:left w:val="none" w:sz="0" w:space="0" w:color="auto"/>
        <w:bottom w:val="none" w:sz="0" w:space="0" w:color="auto"/>
        <w:right w:val="none" w:sz="0" w:space="0" w:color="auto"/>
      </w:divBdr>
    </w:div>
    <w:div w:id="2033140375">
      <w:bodyDiv w:val="1"/>
      <w:marLeft w:val="0"/>
      <w:marRight w:val="0"/>
      <w:marTop w:val="0"/>
      <w:marBottom w:val="0"/>
      <w:divBdr>
        <w:top w:val="none" w:sz="0" w:space="0" w:color="auto"/>
        <w:left w:val="none" w:sz="0" w:space="0" w:color="auto"/>
        <w:bottom w:val="none" w:sz="0" w:space="0" w:color="auto"/>
        <w:right w:val="none" w:sz="0" w:space="0" w:color="auto"/>
      </w:divBdr>
    </w:div>
    <w:div w:id="2063943850">
      <w:bodyDiv w:val="1"/>
      <w:marLeft w:val="0"/>
      <w:marRight w:val="0"/>
      <w:marTop w:val="0"/>
      <w:marBottom w:val="0"/>
      <w:divBdr>
        <w:top w:val="none" w:sz="0" w:space="0" w:color="auto"/>
        <w:left w:val="none" w:sz="0" w:space="0" w:color="auto"/>
        <w:bottom w:val="none" w:sz="0" w:space="0" w:color="auto"/>
        <w:right w:val="none" w:sz="0" w:space="0" w:color="auto"/>
      </w:divBdr>
    </w:div>
    <w:div w:id="2084792727">
      <w:bodyDiv w:val="1"/>
      <w:marLeft w:val="0"/>
      <w:marRight w:val="0"/>
      <w:marTop w:val="0"/>
      <w:marBottom w:val="0"/>
      <w:divBdr>
        <w:top w:val="none" w:sz="0" w:space="0" w:color="auto"/>
        <w:left w:val="none" w:sz="0" w:space="0" w:color="auto"/>
        <w:bottom w:val="none" w:sz="0" w:space="0" w:color="auto"/>
        <w:right w:val="none" w:sz="0" w:space="0" w:color="auto"/>
      </w:divBdr>
    </w:div>
    <w:div w:id="2087222149">
      <w:bodyDiv w:val="1"/>
      <w:marLeft w:val="0"/>
      <w:marRight w:val="0"/>
      <w:marTop w:val="0"/>
      <w:marBottom w:val="0"/>
      <w:divBdr>
        <w:top w:val="none" w:sz="0" w:space="0" w:color="auto"/>
        <w:left w:val="none" w:sz="0" w:space="0" w:color="auto"/>
        <w:bottom w:val="none" w:sz="0" w:space="0" w:color="auto"/>
        <w:right w:val="none" w:sz="0" w:space="0" w:color="auto"/>
      </w:divBdr>
    </w:div>
    <w:div w:id="2110226070">
      <w:bodyDiv w:val="1"/>
      <w:marLeft w:val="0"/>
      <w:marRight w:val="0"/>
      <w:marTop w:val="0"/>
      <w:marBottom w:val="0"/>
      <w:divBdr>
        <w:top w:val="none" w:sz="0" w:space="0" w:color="auto"/>
        <w:left w:val="none" w:sz="0" w:space="0" w:color="auto"/>
        <w:bottom w:val="none" w:sz="0" w:space="0" w:color="auto"/>
        <w:right w:val="none" w:sz="0" w:space="0" w:color="auto"/>
      </w:divBdr>
    </w:div>
    <w:div w:id="2117751804">
      <w:bodyDiv w:val="1"/>
      <w:marLeft w:val="0"/>
      <w:marRight w:val="0"/>
      <w:marTop w:val="0"/>
      <w:marBottom w:val="0"/>
      <w:divBdr>
        <w:top w:val="none" w:sz="0" w:space="0" w:color="auto"/>
        <w:left w:val="none" w:sz="0" w:space="0" w:color="auto"/>
        <w:bottom w:val="none" w:sz="0" w:space="0" w:color="auto"/>
        <w:right w:val="none" w:sz="0" w:space="0" w:color="auto"/>
      </w:divBdr>
    </w:div>
    <w:div w:id="2132018558">
      <w:bodyDiv w:val="1"/>
      <w:marLeft w:val="0"/>
      <w:marRight w:val="0"/>
      <w:marTop w:val="0"/>
      <w:marBottom w:val="0"/>
      <w:divBdr>
        <w:top w:val="none" w:sz="0" w:space="0" w:color="auto"/>
        <w:left w:val="none" w:sz="0" w:space="0" w:color="auto"/>
        <w:bottom w:val="none" w:sz="0" w:space="0" w:color="auto"/>
        <w:right w:val="none" w:sz="0" w:space="0" w:color="auto"/>
      </w:divBdr>
    </w:div>
    <w:div w:id="21357847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2.png"/><Relationship Id="rId47" Type="http://schemas.openxmlformats.org/officeDocument/2006/relationships/image" Target="media/image35.jpeg"/><Relationship Id="rId63" Type="http://schemas.openxmlformats.org/officeDocument/2006/relationships/hyperlink" Target="https://zakon.rada.gov.ua/laws/show/2708-12" TargetMode="External"/><Relationship Id="rId68" Type="http://schemas.microsoft.com/office/2007/relationships/diagramDrawing" Target="diagrams/drawing1.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4.png"/><Relationship Id="rId53" Type="http://schemas.openxmlformats.org/officeDocument/2006/relationships/chart" Target="charts/chart7.xml"/><Relationship Id="rId58" Type="http://schemas.openxmlformats.org/officeDocument/2006/relationships/chart" Target="charts/chart9.xml"/><Relationship Id="rId66" Type="http://schemas.openxmlformats.org/officeDocument/2006/relationships/diagramQuickStyle" Target="diagrams/quickStyle1.xm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zakon.rada.gov.ua/laws/show/2755-17" TargetMode="Externa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3.png"/><Relationship Id="rId48" Type="http://schemas.openxmlformats.org/officeDocument/2006/relationships/chart" Target="charts/chart2.xml"/><Relationship Id="rId56" Type="http://schemas.openxmlformats.org/officeDocument/2006/relationships/image" Target="media/image36.png"/><Relationship Id="rId64" Type="http://schemas.openxmlformats.org/officeDocument/2006/relationships/diagramData" Target="diagrams/data1.xml"/><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chart" Target="charts/chart5.xml"/><Relationship Id="rId72"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chart" Target="charts/chart1.xml"/><Relationship Id="rId59" Type="http://schemas.openxmlformats.org/officeDocument/2006/relationships/chart" Target="charts/chart10.xml"/><Relationship Id="rId67" Type="http://schemas.openxmlformats.org/officeDocument/2006/relationships/diagramColors" Target="diagrams/colors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hyperlink" Target="https://musor.kharkov.ua/wp-content/uploads/2020/05/248.pdf" TargetMode="External"/><Relationship Id="rId62" Type="http://schemas.openxmlformats.org/officeDocument/2006/relationships/hyperlink" Target="https://zakon.rada.gov.ua/laws/show/1268-12" TargetMode="External"/><Relationship Id="rId70" Type="http://schemas.openxmlformats.org/officeDocument/2006/relationships/footer" Target="foot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chart" Target="charts/chart3.xml"/><Relationship Id="rId57" Type="http://schemas.openxmlformats.org/officeDocument/2006/relationships/chart" Target="charts/chart8.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hyperlink" Target="https://www.city.kharkiv.ua/ru/document/povidomlennya-pro-oprilyudnennya-zayavi-pro-viznachennya-obsyagu-strategichnoi-ekologichnoi-otsinki-proektu-programi-ekonomichnogo-ta-sotsialnogo-rozvitku-m-kharkova-na-2024-rik-68419.html" TargetMode="External"/><Relationship Id="rId52" Type="http://schemas.openxmlformats.org/officeDocument/2006/relationships/chart" Target="charts/chart6.xml"/><Relationship Id="rId60" Type="http://schemas.openxmlformats.org/officeDocument/2006/relationships/chart" Target="charts/chart11.xml"/><Relationship Id="rId65" Type="http://schemas.openxmlformats.org/officeDocument/2006/relationships/diagramLayout" Target="diagrams/layout1.xml"/><Relationship Id="rId73"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chart" Target="charts/chart4.xml"/><Relationship Id="rId55" Type="http://schemas.openxmlformats.org/officeDocument/2006/relationships/hyperlink" Target="https://data.gov.ua/dataset/0ccdf4ca-4e78-4a12-9fa8-1953b45728e2" TargetMode="External"/><Relationship Id="rId7" Type="http://schemas.openxmlformats.org/officeDocument/2006/relationships/endnotes" Target="endnotes.xml"/><Relationship Id="rId71" Type="http://schemas.openxmlformats.org/officeDocument/2006/relationships/image" Target="media/image37.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Garmash_DV\Desktop\&#1051;&#1080;&#1089;&#1090;%20Microsoft%20Excel.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Garmash_DV\Desktop\&#1051;&#1080;&#1089;&#1090;%20Microsoft%20Excel.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Garmash_DV\Desktop\&#1051;&#1080;&#1089;&#1090;%20Microsoft%20Excel.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Кількісь ТЗ зареєстровани</a:t>
            </a:r>
            <a:r>
              <a:rPr lang="ru-RU" sz="900" baseline="0">
                <a:latin typeface="Times New Roman" panose="02020603050405020304" pitchFamily="18" charset="0"/>
                <a:cs typeface="Times New Roman" panose="02020603050405020304" pitchFamily="18" charset="0"/>
              </a:rPr>
              <a:t>х у населення м. Харкова, од.</a:t>
            </a:r>
            <a:endParaRPr lang="ru-RU" sz="900">
              <a:latin typeface="Times New Roman" panose="02020603050405020304" pitchFamily="18" charset="0"/>
              <a:cs typeface="Times New Roman" panose="02020603050405020304" pitchFamily="18" charset="0"/>
            </a:endParaRPr>
          </a:p>
        </c:rich>
      </c:tx>
      <c:layout>
        <c:manualLayout>
          <c:xMode val="edge"/>
          <c:yMode val="edge"/>
          <c:x val="0.18041659686156436"/>
          <c:y val="5.6560237662599874E-3"/>
        </c:manualLayout>
      </c:layout>
      <c:overlay val="0"/>
      <c:spPr>
        <a:noFill/>
        <a:ln>
          <a:noFill/>
        </a:ln>
        <a:effectLst/>
      </c:spPr>
    </c:title>
    <c:autoTitleDeleted val="0"/>
    <c:plotArea>
      <c:layout/>
      <c:scatterChart>
        <c:scatterStyle val="lineMarker"/>
        <c:varyColors val="0"/>
        <c:ser>
          <c:idx val="0"/>
          <c:order val="0"/>
          <c:tx>
            <c:strRef>
              <c:f>Лист1!$B$1</c:f>
              <c:strCache>
                <c:ptCount val="1"/>
                <c:pt idx="0">
                  <c:v>Кількісь ТЗ</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Лист1!$A$2:$A$19</c:f>
              <c:numCache>
                <c:formatCode>General</c:formatCode>
                <c:ptCount val="18"/>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numCache>
            </c:numRef>
          </c:xVal>
          <c:yVal>
            <c:numRef>
              <c:f>Лист1!$B$2:$B$19</c:f>
              <c:numCache>
                <c:formatCode>#,##0</c:formatCode>
                <c:ptCount val="18"/>
                <c:pt idx="0">
                  <c:v>229773</c:v>
                </c:pt>
                <c:pt idx="1">
                  <c:v>235881</c:v>
                </c:pt>
                <c:pt idx="2">
                  <c:v>232461</c:v>
                </c:pt>
                <c:pt idx="3">
                  <c:v>236430</c:v>
                </c:pt>
                <c:pt idx="4">
                  <c:v>232413</c:v>
                </c:pt>
                <c:pt idx="5">
                  <c:v>249011</c:v>
                </c:pt>
                <c:pt idx="6">
                  <c:v>246414</c:v>
                </c:pt>
                <c:pt idx="7">
                  <c:v>249940</c:v>
                </c:pt>
                <c:pt idx="8">
                  <c:v>270911</c:v>
                </c:pt>
                <c:pt idx="9">
                  <c:v>374904</c:v>
                </c:pt>
                <c:pt idx="10">
                  <c:v>388364</c:v>
                </c:pt>
                <c:pt idx="11">
                  <c:v>401340</c:v>
                </c:pt>
                <c:pt idx="12">
                  <c:v>407981</c:v>
                </c:pt>
                <c:pt idx="13">
                  <c:v>411800</c:v>
                </c:pt>
                <c:pt idx="14">
                  <c:v>416096</c:v>
                </c:pt>
                <c:pt idx="15">
                  <c:v>427612</c:v>
                </c:pt>
                <c:pt idx="16">
                  <c:v>518261</c:v>
                </c:pt>
                <c:pt idx="17">
                  <c:v>568108</c:v>
                </c:pt>
              </c:numCache>
            </c:numRef>
          </c:yVal>
          <c:smooth val="0"/>
          <c:extLst>
            <c:ext xmlns:c16="http://schemas.microsoft.com/office/drawing/2014/chart" uri="{C3380CC4-5D6E-409C-BE32-E72D297353CC}">
              <c16:uniqueId val="{00000000-B528-43D8-B8AF-A1EB4BFB8C9D}"/>
            </c:ext>
          </c:extLst>
        </c:ser>
        <c:dLbls>
          <c:showLegendKey val="0"/>
          <c:showVal val="0"/>
          <c:showCatName val="0"/>
          <c:showSerName val="0"/>
          <c:showPercent val="0"/>
          <c:showBubbleSize val="0"/>
        </c:dLbls>
        <c:axId val="135443584"/>
        <c:axId val="135445504"/>
      </c:scatterChart>
      <c:valAx>
        <c:axId val="1354435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35445504"/>
        <c:crosses val="autoZero"/>
        <c:crossBetween val="midCat"/>
      </c:valAx>
      <c:valAx>
        <c:axId val="1354455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354435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bg1">
          <a:lumMod val="6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r>
              <a:rPr lang="ru-RU" sz="1050" b="0"/>
              <a:t>Кількість уперше зареєстрованих випадків захворювань по Харківській області, тис.</a:t>
            </a:r>
          </a:p>
        </c:rich>
      </c:tx>
      <c:overlay val="0"/>
      <c:spPr>
        <a:noFill/>
        <a:ln>
          <a:noFill/>
        </a:ln>
        <a:effectLst/>
      </c:spPr>
    </c:title>
    <c:autoTitleDeleted val="0"/>
    <c:plotArea>
      <c:layout/>
      <c:lineChart>
        <c:grouping val="standard"/>
        <c:varyColors val="0"/>
        <c:ser>
          <c:idx val="0"/>
          <c:order val="0"/>
          <c:tx>
            <c:strRef>
              <c:f>Лист16!$B$5</c:f>
              <c:strCache>
                <c:ptCount val="1"/>
                <c:pt idx="0">
                  <c:v>усього</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numRef>
              <c:f>Лист16!$A$6:$A$28</c:f>
              <c:numCache>
                <c:formatCode>General</c:formatCode>
                <c:ptCount val="23"/>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numCache>
            </c:numRef>
          </c:cat>
          <c:val>
            <c:numRef>
              <c:f>Лист16!$B$6:$B$28</c:f>
              <c:numCache>
                <c:formatCode>#,##0</c:formatCode>
                <c:ptCount val="23"/>
                <c:pt idx="0">
                  <c:v>1325.1</c:v>
                </c:pt>
                <c:pt idx="1">
                  <c:v>1624.6</c:v>
                </c:pt>
                <c:pt idx="2">
                  <c:v>1683.6</c:v>
                </c:pt>
                <c:pt idx="3">
                  <c:v>1718.5</c:v>
                </c:pt>
                <c:pt idx="4">
                  <c:v>1736.7</c:v>
                </c:pt>
                <c:pt idx="5">
                  <c:v>1744.5</c:v>
                </c:pt>
                <c:pt idx="6">
                  <c:v>1749.4</c:v>
                </c:pt>
                <c:pt idx="7">
                  <c:v>1701.4</c:v>
                </c:pt>
                <c:pt idx="8">
                  <c:v>1891.8</c:v>
                </c:pt>
                <c:pt idx="9">
                  <c:v>2326.3000000000002</c:v>
                </c:pt>
                <c:pt idx="10">
                  <c:v>2312.3000000000002</c:v>
                </c:pt>
                <c:pt idx="11">
                  <c:v>2216.3000000000002</c:v>
                </c:pt>
                <c:pt idx="12">
                  <c:v>2172.4</c:v>
                </c:pt>
                <c:pt idx="13">
                  <c:v>2167.4</c:v>
                </c:pt>
                <c:pt idx="14">
                  <c:v>2153.4</c:v>
                </c:pt>
                <c:pt idx="15">
                  <c:v>2153.6999999999998</c:v>
                </c:pt>
                <c:pt idx="16">
                  <c:v>2092.1999999999998</c:v>
                </c:pt>
                <c:pt idx="17">
                  <c:v>1957.2</c:v>
                </c:pt>
                <c:pt idx="18">
                  <c:v>1899.5</c:v>
                </c:pt>
                <c:pt idx="19">
                  <c:v>1863.6</c:v>
                </c:pt>
                <c:pt idx="20">
                  <c:v>1830.4</c:v>
                </c:pt>
                <c:pt idx="21">
                  <c:v>1861</c:v>
                </c:pt>
                <c:pt idx="22">
                  <c:v>1777.2</c:v>
                </c:pt>
              </c:numCache>
            </c:numRef>
          </c:val>
          <c:smooth val="0"/>
          <c:extLst>
            <c:ext xmlns:c16="http://schemas.microsoft.com/office/drawing/2014/chart" uri="{C3380CC4-5D6E-409C-BE32-E72D297353CC}">
              <c16:uniqueId val="{00000000-AD8F-4D60-9FCE-63D67C549136}"/>
            </c:ext>
          </c:extLst>
        </c:ser>
        <c:dLbls>
          <c:showLegendKey val="0"/>
          <c:showVal val="0"/>
          <c:showCatName val="0"/>
          <c:showSerName val="0"/>
          <c:showPercent val="0"/>
          <c:showBubbleSize val="0"/>
        </c:dLbls>
        <c:smooth val="0"/>
        <c:axId val="169608320"/>
        <c:axId val="169609856"/>
      </c:lineChart>
      <c:catAx>
        <c:axId val="16960832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ru-RU"/>
          </a:p>
        </c:txPr>
        <c:crossAx val="169609856"/>
        <c:crosses val="autoZero"/>
        <c:auto val="1"/>
        <c:lblAlgn val="ctr"/>
        <c:lblOffset val="100"/>
        <c:noMultiLvlLbl val="0"/>
      </c:catAx>
      <c:valAx>
        <c:axId val="1696098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ru-RU"/>
          </a:p>
        </c:txPr>
        <c:crossAx val="1696083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Смертність</a:t>
            </a:r>
            <a:r>
              <a:rPr lang="ru-RU" sz="1100" baseline="0">
                <a:latin typeface="Times New Roman" panose="02020603050405020304" pitchFamily="18" charset="0"/>
                <a:cs typeface="Times New Roman" panose="02020603050405020304" pitchFamily="18" charset="0"/>
              </a:rPr>
              <a:t> населення за основними причинами у м. Харкові 2015-2018 рр. </a:t>
            </a:r>
            <a:endParaRPr lang="ru-RU" sz="1100">
              <a:latin typeface="Times New Roman" panose="02020603050405020304" pitchFamily="18" charset="0"/>
              <a:cs typeface="Times New Roman" panose="02020603050405020304" pitchFamily="18" charset="0"/>
            </a:endParaRPr>
          </a:p>
        </c:rich>
      </c:tx>
      <c:layout>
        <c:manualLayout>
          <c:xMode val="edge"/>
          <c:yMode val="edge"/>
          <c:x val="0.1229320177570397"/>
          <c:y val="2.5559105431309938E-2"/>
        </c:manualLayout>
      </c:layout>
      <c:overlay val="0"/>
      <c:spPr>
        <a:noFill/>
        <a:ln>
          <a:noFill/>
        </a:ln>
        <a:effectLst/>
      </c:spPr>
    </c:title>
    <c:autoTitleDeleted val="0"/>
    <c:plotArea>
      <c:layout>
        <c:manualLayout>
          <c:layoutTarget val="inner"/>
          <c:xMode val="edge"/>
          <c:yMode val="edge"/>
          <c:x val="0.12525252525252525"/>
          <c:y val="0.13270341207349082"/>
          <c:w val="0.85252525252525257"/>
          <c:h val="0.43804333909480825"/>
        </c:manualLayout>
      </c:layout>
      <c:lineChart>
        <c:grouping val="standard"/>
        <c:varyColors val="0"/>
        <c:ser>
          <c:idx val="0"/>
          <c:order val="0"/>
          <c:tx>
            <c:strRef>
              <c:f>Лист15!$A$2</c:f>
              <c:strCache>
                <c:ptCount val="1"/>
                <c:pt idx="0">
                  <c:v>2015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Лист15!$B$2:$G$2</c:f>
              <c:numCache>
                <c:formatCode>#,##0</c:formatCode>
                <c:ptCount val="6"/>
                <c:pt idx="0">
                  <c:v>182</c:v>
                </c:pt>
                <c:pt idx="1">
                  <c:v>3503</c:v>
                </c:pt>
                <c:pt idx="2">
                  <c:v>12743</c:v>
                </c:pt>
                <c:pt idx="3">
                  <c:v>370</c:v>
                </c:pt>
                <c:pt idx="4">
                  <c:v>888</c:v>
                </c:pt>
                <c:pt idx="5">
                  <c:v>1062</c:v>
                </c:pt>
              </c:numCache>
            </c:numRef>
          </c:val>
          <c:smooth val="0"/>
          <c:extLst>
            <c:ext xmlns:c16="http://schemas.microsoft.com/office/drawing/2014/chart" uri="{C3380CC4-5D6E-409C-BE32-E72D297353CC}">
              <c16:uniqueId val="{00000000-6A77-42B4-85E0-10823EC7901C}"/>
            </c:ext>
          </c:extLst>
        </c:ser>
        <c:ser>
          <c:idx val="1"/>
          <c:order val="1"/>
          <c:tx>
            <c:strRef>
              <c:f>Лист15!$A$3</c:f>
              <c:strCache>
                <c:ptCount val="1"/>
                <c:pt idx="0">
                  <c:v>2016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Лист15!$B$3:$G$3</c:f>
              <c:numCache>
                <c:formatCode>#,##0</c:formatCode>
                <c:ptCount val="6"/>
                <c:pt idx="0">
                  <c:v>167</c:v>
                </c:pt>
                <c:pt idx="1">
                  <c:v>3375</c:v>
                </c:pt>
                <c:pt idx="2">
                  <c:v>12679</c:v>
                </c:pt>
                <c:pt idx="3">
                  <c:v>463</c:v>
                </c:pt>
                <c:pt idx="4">
                  <c:v>833</c:v>
                </c:pt>
                <c:pt idx="5">
                  <c:v>1029</c:v>
                </c:pt>
              </c:numCache>
            </c:numRef>
          </c:val>
          <c:smooth val="0"/>
          <c:extLst>
            <c:ext xmlns:c16="http://schemas.microsoft.com/office/drawing/2014/chart" uri="{C3380CC4-5D6E-409C-BE32-E72D297353CC}">
              <c16:uniqueId val="{00000001-6A77-42B4-85E0-10823EC7901C}"/>
            </c:ext>
          </c:extLst>
        </c:ser>
        <c:ser>
          <c:idx val="2"/>
          <c:order val="2"/>
          <c:tx>
            <c:strRef>
              <c:f>Лист15!$A$4</c:f>
              <c:strCache>
                <c:ptCount val="1"/>
                <c:pt idx="0">
                  <c:v>2017</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Лист15!$B$4:$G$4</c:f>
              <c:numCache>
                <c:formatCode>#,##0</c:formatCode>
                <c:ptCount val="6"/>
                <c:pt idx="0">
                  <c:v>176</c:v>
                </c:pt>
                <c:pt idx="1">
                  <c:v>3302</c:v>
                </c:pt>
                <c:pt idx="2">
                  <c:v>12050</c:v>
                </c:pt>
                <c:pt idx="3">
                  <c:v>369</c:v>
                </c:pt>
                <c:pt idx="4">
                  <c:v>879</c:v>
                </c:pt>
                <c:pt idx="5">
                  <c:v>1057</c:v>
                </c:pt>
              </c:numCache>
            </c:numRef>
          </c:val>
          <c:smooth val="0"/>
          <c:extLst>
            <c:ext xmlns:c16="http://schemas.microsoft.com/office/drawing/2014/chart" uri="{C3380CC4-5D6E-409C-BE32-E72D297353CC}">
              <c16:uniqueId val="{00000002-6A77-42B4-85E0-10823EC7901C}"/>
            </c:ext>
          </c:extLst>
        </c:ser>
        <c:ser>
          <c:idx val="3"/>
          <c:order val="3"/>
          <c:tx>
            <c:strRef>
              <c:f>Лист15!$A$5</c:f>
              <c:strCache>
                <c:ptCount val="1"/>
                <c:pt idx="0">
                  <c:v>2018</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Лист15!$B$1:$G$1</c:f>
              <c:strCache>
                <c:ptCount val="6"/>
                <c:pt idx="0">
                  <c:v>деяких інфекційних та паразитарних хвороб</c:v>
                </c:pt>
                <c:pt idx="1">
                  <c:v>ново-утворень</c:v>
                </c:pt>
                <c:pt idx="2">
                  <c:v>хвороб системи кровообігу</c:v>
                </c:pt>
                <c:pt idx="3">
                  <c:v>хвороб органів дихання</c:v>
                </c:pt>
                <c:pt idx="4">
                  <c:v>хвороб органів травлення</c:v>
                </c:pt>
                <c:pt idx="5">
                  <c:v>зовнішніх причин</c:v>
                </c:pt>
              </c:strCache>
            </c:strRef>
          </c:cat>
          <c:val>
            <c:numRef>
              <c:f>Лист15!$B$5:$G$5</c:f>
              <c:numCache>
                <c:formatCode>#,##0</c:formatCode>
                <c:ptCount val="6"/>
                <c:pt idx="0">
                  <c:v>157</c:v>
                </c:pt>
                <c:pt idx="1">
                  <c:v>3244</c:v>
                </c:pt>
                <c:pt idx="2">
                  <c:v>12939</c:v>
                </c:pt>
                <c:pt idx="3">
                  <c:v>509</c:v>
                </c:pt>
                <c:pt idx="4">
                  <c:v>912</c:v>
                </c:pt>
                <c:pt idx="5">
                  <c:v>996</c:v>
                </c:pt>
              </c:numCache>
            </c:numRef>
          </c:val>
          <c:smooth val="0"/>
          <c:extLst>
            <c:ext xmlns:c16="http://schemas.microsoft.com/office/drawing/2014/chart" uri="{C3380CC4-5D6E-409C-BE32-E72D297353CC}">
              <c16:uniqueId val="{00000003-6A77-42B4-85E0-10823EC7901C}"/>
            </c:ext>
          </c:extLst>
        </c:ser>
        <c:dLbls>
          <c:showLegendKey val="0"/>
          <c:showVal val="0"/>
          <c:showCatName val="0"/>
          <c:showSerName val="0"/>
          <c:showPercent val="0"/>
          <c:showBubbleSize val="0"/>
        </c:dLbls>
        <c:marker val="1"/>
        <c:smooth val="0"/>
        <c:axId val="169654912"/>
        <c:axId val="169542400"/>
      </c:lineChart>
      <c:catAx>
        <c:axId val="169654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9542400"/>
        <c:crosses val="autoZero"/>
        <c:auto val="1"/>
        <c:lblAlgn val="ctr"/>
        <c:lblOffset val="100"/>
        <c:noMultiLvlLbl val="0"/>
      </c:catAx>
      <c:valAx>
        <c:axId val="169542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осіб</a:t>
                </a:r>
              </a:p>
            </c:rich>
          </c:tx>
          <c:layout>
            <c:manualLayout>
              <c:xMode val="edge"/>
              <c:yMode val="edge"/>
              <c:x val="3.101075685628454E-2"/>
              <c:y val="0.22745194012910591"/>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696549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b="1">
                <a:latin typeface="Times New Roman" pitchFamily="18" charset="0"/>
                <a:cs typeface="Times New Roman" pitchFamily="18" charset="0"/>
              </a:defRPr>
            </a:pPr>
            <a:r>
              <a:rPr lang="ru-RU" sz="1050" b="1">
                <a:latin typeface="Times New Roman" pitchFamily="18" charset="0"/>
                <a:cs typeface="Times New Roman" pitchFamily="18" charset="0"/>
              </a:rPr>
              <a:t>Індекс забруднення атмосферного повітря по місту Харкову </a:t>
            </a:r>
            <a:br>
              <a:rPr lang="ru-RU" sz="1050" b="1">
                <a:latin typeface="Times New Roman" pitchFamily="18" charset="0"/>
                <a:cs typeface="Times New Roman" pitchFamily="18" charset="0"/>
              </a:rPr>
            </a:br>
            <a:r>
              <a:rPr lang="ru-RU" sz="1050" b="1">
                <a:latin typeface="Times New Roman" pitchFamily="18" charset="0"/>
                <a:cs typeface="Times New Roman" pitchFamily="18" charset="0"/>
              </a:rPr>
              <a:t>2018-2019 рр.</a:t>
            </a:r>
          </a:p>
        </c:rich>
      </c:tx>
      <c:overlay val="0"/>
    </c:title>
    <c:autoTitleDeleted val="0"/>
    <c:plotArea>
      <c:layout>
        <c:manualLayout>
          <c:layoutTarget val="inner"/>
          <c:xMode val="edge"/>
          <c:yMode val="edge"/>
          <c:x val="7.4141294838146465E-2"/>
          <c:y val="0.23473388743073934"/>
          <c:w val="0.88236185123324229"/>
          <c:h val="0.44963840956050705"/>
        </c:manualLayout>
      </c:layout>
      <c:lineChart>
        <c:grouping val="standard"/>
        <c:varyColors val="0"/>
        <c:ser>
          <c:idx val="0"/>
          <c:order val="0"/>
          <c:tx>
            <c:strRef>
              <c:f>Лист1!$A$2</c:f>
              <c:strCache>
                <c:ptCount val="1"/>
                <c:pt idx="0">
                  <c:v>Роки</c:v>
                </c:pt>
              </c:strCache>
            </c:strRef>
          </c:tx>
          <c:marker>
            <c:symbol val="none"/>
          </c:marker>
          <c:cat>
            <c:strRef>
              <c:f>Лист1!$B$1:$M$1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Лист1!$B$2:$M$2</c:f>
              <c:numCache>
                <c:formatCode>General</c:formatCode>
                <c:ptCount val="12"/>
                <c:pt idx="0">
                  <c:v>0</c:v>
                </c:pt>
              </c:numCache>
            </c:numRef>
          </c:val>
          <c:smooth val="0"/>
          <c:extLst>
            <c:ext xmlns:c16="http://schemas.microsoft.com/office/drawing/2014/chart" uri="{C3380CC4-5D6E-409C-BE32-E72D297353CC}">
              <c16:uniqueId val="{00000000-4820-47BE-ACEE-EF04CE495B09}"/>
            </c:ext>
          </c:extLst>
        </c:ser>
        <c:ser>
          <c:idx val="1"/>
          <c:order val="1"/>
          <c:tx>
            <c:strRef>
              <c:f>Лист1!$A$3</c:f>
              <c:strCache>
                <c:ptCount val="1"/>
                <c:pt idx="0">
                  <c:v>2018</c:v>
                </c:pt>
              </c:strCache>
            </c:strRef>
          </c:tx>
          <c:marker>
            <c:symbol val="none"/>
          </c:marker>
          <c:cat>
            <c:strRef>
              <c:f>Лист1!$B$1:$M$1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Лист1!$B$3:$M$3</c:f>
              <c:numCache>
                <c:formatCode>General</c:formatCode>
                <c:ptCount val="12"/>
                <c:pt idx="0">
                  <c:v>3.36</c:v>
                </c:pt>
                <c:pt idx="1">
                  <c:v>3.4499999999999997</c:v>
                </c:pt>
                <c:pt idx="2">
                  <c:v>2.9899999999999998</c:v>
                </c:pt>
                <c:pt idx="3">
                  <c:v>4.34</c:v>
                </c:pt>
                <c:pt idx="4">
                  <c:v>4.1199999999999966</c:v>
                </c:pt>
                <c:pt idx="5">
                  <c:v>4.51</c:v>
                </c:pt>
                <c:pt idx="6">
                  <c:v>4.4300000000000024</c:v>
                </c:pt>
                <c:pt idx="7">
                  <c:v>4.96</c:v>
                </c:pt>
                <c:pt idx="8">
                  <c:v>4.4300000000000024</c:v>
                </c:pt>
                <c:pt idx="9">
                  <c:v>4.8099999999999996</c:v>
                </c:pt>
                <c:pt idx="10">
                  <c:v>4.26</c:v>
                </c:pt>
                <c:pt idx="11">
                  <c:v>3.4899999999999998</c:v>
                </c:pt>
              </c:numCache>
            </c:numRef>
          </c:val>
          <c:smooth val="0"/>
          <c:extLst>
            <c:ext xmlns:c16="http://schemas.microsoft.com/office/drawing/2014/chart" uri="{C3380CC4-5D6E-409C-BE32-E72D297353CC}">
              <c16:uniqueId val="{00000001-4820-47BE-ACEE-EF04CE495B09}"/>
            </c:ext>
          </c:extLst>
        </c:ser>
        <c:ser>
          <c:idx val="2"/>
          <c:order val="2"/>
          <c:tx>
            <c:strRef>
              <c:f>Лист1!$A$4</c:f>
              <c:strCache>
                <c:ptCount val="1"/>
                <c:pt idx="0">
                  <c:v>2019</c:v>
                </c:pt>
              </c:strCache>
            </c:strRef>
          </c:tx>
          <c:marker>
            <c:symbol val="none"/>
          </c:marker>
          <c:cat>
            <c:strRef>
              <c:f>Лист1!$B$1:$M$1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Лист1!$B$4:$M$4</c:f>
              <c:numCache>
                <c:formatCode>General</c:formatCode>
                <c:ptCount val="12"/>
                <c:pt idx="0">
                  <c:v>4.22</c:v>
                </c:pt>
                <c:pt idx="1">
                  <c:v>3.9899999999999998</c:v>
                </c:pt>
                <c:pt idx="2">
                  <c:v>4.1499999999999995</c:v>
                </c:pt>
                <c:pt idx="3">
                  <c:v>4.01</c:v>
                </c:pt>
                <c:pt idx="4">
                  <c:v>4.3199999999999985</c:v>
                </c:pt>
                <c:pt idx="5">
                  <c:v>4.3899999999999997</c:v>
                </c:pt>
                <c:pt idx="6">
                  <c:v>4.07</c:v>
                </c:pt>
                <c:pt idx="7">
                  <c:v>4.83</c:v>
                </c:pt>
                <c:pt idx="8">
                  <c:v>4.8899999999999997</c:v>
                </c:pt>
                <c:pt idx="9">
                  <c:v>4</c:v>
                </c:pt>
                <c:pt idx="10">
                  <c:v>3.48</c:v>
                </c:pt>
                <c:pt idx="11">
                  <c:v>3.19</c:v>
                </c:pt>
              </c:numCache>
            </c:numRef>
          </c:val>
          <c:smooth val="0"/>
          <c:extLst>
            <c:ext xmlns:c16="http://schemas.microsoft.com/office/drawing/2014/chart" uri="{C3380CC4-5D6E-409C-BE32-E72D297353CC}">
              <c16:uniqueId val="{00000002-4820-47BE-ACEE-EF04CE495B09}"/>
            </c:ext>
          </c:extLst>
        </c:ser>
        <c:dLbls>
          <c:showLegendKey val="0"/>
          <c:showVal val="0"/>
          <c:showCatName val="0"/>
          <c:showSerName val="0"/>
          <c:showPercent val="0"/>
          <c:showBubbleSize val="0"/>
        </c:dLbls>
        <c:smooth val="0"/>
        <c:axId val="145753600"/>
        <c:axId val="145755136"/>
      </c:lineChart>
      <c:catAx>
        <c:axId val="145753600"/>
        <c:scaling>
          <c:orientation val="minMax"/>
        </c:scaling>
        <c:delete val="0"/>
        <c:axPos val="b"/>
        <c:numFmt formatCode="General" sourceLinked="0"/>
        <c:majorTickMark val="none"/>
        <c:minorTickMark val="none"/>
        <c:tickLblPos val="nextTo"/>
        <c:txPr>
          <a:bodyPr rot="-5400000" vert="horz"/>
          <a:lstStyle/>
          <a:p>
            <a:pPr>
              <a:defRPr sz="800">
                <a:latin typeface="Times New Roman" pitchFamily="18" charset="0"/>
                <a:cs typeface="Times New Roman" pitchFamily="18" charset="0"/>
              </a:defRPr>
            </a:pPr>
            <a:endParaRPr lang="ru-RU"/>
          </a:p>
        </c:txPr>
        <c:crossAx val="145755136"/>
        <c:crosses val="autoZero"/>
        <c:auto val="1"/>
        <c:lblAlgn val="ctr"/>
        <c:lblOffset val="100"/>
        <c:noMultiLvlLbl val="0"/>
      </c:catAx>
      <c:valAx>
        <c:axId val="145755136"/>
        <c:scaling>
          <c:orientation val="minMax"/>
        </c:scaling>
        <c:delete val="0"/>
        <c:axPos val="l"/>
        <c:majorGridlines/>
        <c:title>
          <c:tx>
            <c:rich>
              <a:bodyPr/>
              <a:lstStyle/>
              <a:p>
                <a:pPr>
                  <a:defRPr sz="800" b="0">
                    <a:latin typeface="Times New Roman" pitchFamily="18" charset="0"/>
                    <a:cs typeface="Times New Roman" pitchFamily="18" charset="0"/>
                  </a:defRPr>
                </a:pPr>
                <a:r>
                  <a:rPr lang="ru-RU" sz="800" b="0">
                    <a:latin typeface="Times New Roman" pitchFamily="18" charset="0"/>
                    <a:cs typeface="Times New Roman" pitchFamily="18" charset="0"/>
                  </a:rPr>
                  <a:t>індекс забруднення</a:t>
                </a:r>
              </a:p>
            </c:rich>
          </c:tx>
          <c:overlay val="0"/>
        </c:title>
        <c:numFmt formatCode="General" sourceLinked="1"/>
        <c:majorTickMark val="none"/>
        <c:minorTickMark val="none"/>
        <c:tickLblPos val="nextTo"/>
        <c:txPr>
          <a:bodyPr/>
          <a:lstStyle/>
          <a:p>
            <a:pPr>
              <a:defRPr sz="1000">
                <a:latin typeface="Times New Roman" pitchFamily="18" charset="0"/>
                <a:cs typeface="Times New Roman" pitchFamily="18" charset="0"/>
              </a:defRPr>
            </a:pPr>
            <a:endParaRPr lang="ru-RU"/>
          </a:p>
        </c:txPr>
        <c:crossAx val="145753600"/>
        <c:crosses val="autoZero"/>
        <c:crossBetween val="between"/>
      </c:valAx>
    </c:plotArea>
    <c:legend>
      <c:legendPos val="r"/>
      <c:layout>
        <c:manualLayout>
          <c:xMode val="edge"/>
          <c:yMode val="edge"/>
          <c:x val="0.66730560195127164"/>
          <c:y val="0.44707624713055188"/>
          <c:w val="0.14102777777777778"/>
          <c:h val="0.23561351706036746"/>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ru-RU" sz="1400" b="1">
                <a:latin typeface="Times New Roman" pitchFamily="18" charset="0"/>
                <a:cs typeface="Times New Roman" pitchFamily="18" charset="0"/>
              </a:rPr>
              <a:t>Індекс забруднення атмосфери (ІЗА) м. Харків</a:t>
            </a:r>
          </a:p>
        </c:rich>
      </c:tx>
      <c:overlay val="0"/>
    </c:title>
    <c:autoTitleDeleted val="0"/>
    <c:plotArea>
      <c:layout/>
      <c:lineChart>
        <c:grouping val="standard"/>
        <c:varyColors val="0"/>
        <c:ser>
          <c:idx val="0"/>
          <c:order val="0"/>
          <c:tx>
            <c:strRef>
              <c:f>Лист1!$B$1</c:f>
              <c:strCache>
                <c:ptCount val="1"/>
                <c:pt idx="0">
                  <c:v>2018</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Лист1!$B$2:$B$6</c:f>
              <c:numCache>
                <c:formatCode>General</c:formatCode>
                <c:ptCount val="5"/>
                <c:pt idx="0">
                  <c:v>0.56999999999999995</c:v>
                </c:pt>
                <c:pt idx="1">
                  <c:v>0.52</c:v>
                </c:pt>
                <c:pt idx="2">
                  <c:v>0.93</c:v>
                </c:pt>
                <c:pt idx="3">
                  <c:v>0.38</c:v>
                </c:pt>
                <c:pt idx="4">
                  <c:v>0.45</c:v>
                </c:pt>
              </c:numCache>
            </c:numRef>
          </c:val>
          <c:smooth val="0"/>
          <c:extLst>
            <c:ext xmlns:c16="http://schemas.microsoft.com/office/drawing/2014/chart" uri="{C3380CC4-5D6E-409C-BE32-E72D297353CC}">
              <c16:uniqueId val="{00000000-7481-4524-A93A-FAACB7F22567}"/>
            </c:ext>
          </c:extLst>
        </c:ser>
        <c:ser>
          <c:idx val="1"/>
          <c:order val="1"/>
          <c:tx>
            <c:strRef>
              <c:f>Лист1!$C$1</c:f>
              <c:strCache>
                <c:ptCount val="1"/>
                <c:pt idx="0">
                  <c:v>2019</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Лист1!$C$2:$C$6</c:f>
              <c:numCache>
                <c:formatCode>General</c:formatCode>
                <c:ptCount val="5"/>
                <c:pt idx="0">
                  <c:v>0.6</c:v>
                </c:pt>
                <c:pt idx="1">
                  <c:v>0.73</c:v>
                </c:pt>
                <c:pt idx="2">
                  <c:v>0.61</c:v>
                </c:pt>
                <c:pt idx="3">
                  <c:v>0.44</c:v>
                </c:pt>
                <c:pt idx="4">
                  <c:v>0.59</c:v>
                </c:pt>
              </c:numCache>
            </c:numRef>
          </c:val>
          <c:smooth val="0"/>
          <c:extLst>
            <c:ext xmlns:c16="http://schemas.microsoft.com/office/drawing/2014/chart" uri="{C3380CC4-5D6E-409C-BE32-E72D297353CC}">
              <c16:uniqueId val="{00000001-7481-4524-A93A-FAACB7F22567}"/>
            </c:ext>
          </c:extLst>
        </c:ser>
        <c:ser>
          <c:idx val="2"/>
          <c:order val="2"/>
          <c:tx>
            <c:strRef>
              <c:f>Лист1!$D$1</c:f>
              <c:strCache>
                <c:ptCount val="1"/>
                <c:pt idx="0">
                  <c:v>2020</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Лист1!$D$2:$D$6</c:f>
              <c:numCache>
                <c:formatCode>General</c:formatCode>
                <c:ptCount val="5"/>
                <c:pt idx="0">
                  <c:v>0.56999999999999995</c:v>
                </c:pt>
                <c:pt idx="1">
                  <c:v>0.73</c:v>
                </c:pt>
                <c:pt idx="2">
                  <c:v>0.47</c:v>
                </c:pt>
                <c:pt idx="3">
                  <c:v>0.51</c:v>
                </c:pt>
                <c:pt idx="4">
                  <c:v>0.71</c:v>
                </c:pt>
              </c:numCache>
            </c:numRef>
          </c:val>
          <c:smooth val="0"/>
          <c:extLst>
            <c:ext xmlns:c16="http://schemas.microsoft.com/office/drawing/2014/chart" uri="{C3380CC4-5D6E-409C-BE32-E72D297353CC}">
              <c16:uniqueId val="{00000002-7481-4524-A93A-FAACB7F22567}"/>
            </c:ext>
          </c:extLst>
        </c:ser>
        <c:ser>
          <c:idx val="3"/>
          <c:order val="3"/>
          <c:tx>
            <c:strRef>
              <c:f>Лист1!$E$1</c:f>
              <c:strCache>
                <c:ptCount val="1"/>
                <c:pt idx="0">
                  <c:v>2021</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Лист1!$E$2:$E$6</c:f>
              <c:numCache>
                <c:formatCode>General</c:formatCode>
                <c:ptCount val="5"/>
                <c:pt idx="0">
                  <c:v>0.48</c:v>
                </c:pt>
                <c:pt idx="1">
                  <c:v>0.82</c:v>
                </c:pt>
                <c:pt idx="2">
                  <c:v>0.49</c:v>
                </c:pt>
                <c:pt idx="3">
                  <c:v>0.63</c:v>
                </c:pt>
                <c:pt idx="4">
                  <c:v>0.79</c:v>
                </c:pt>
              </c:numCache>
            </c:numRef>
          </c:val>
          <c:smooth val="0"/>
          <c:extLst>
            <c:ext xmlns:c16="http://schemas.microsoft.com/office/drawing/2014/chart" uri="{C3380CC4-5D6E-409C-BE32-E72D297353CC}">
              <c16:uniqueId val="{00000003-7481-4524-A93A-FAACB7F22567}"/>
            </c:ext>
          </c:extLst>
        </c:ser>
        <c:ser>
          <c:idx val="4"/>
          <c:order val="4"/>
          <c:tx>
            <c:strRef>
              <c:f>Лист1!$F$1</c:f>
              <c:strCache>
                <c:ptCount val="1"/>
                <c:pt idx="0">
                  <c:v>2022*</c:v>
                </c:pt>
              </c:strCache>
            </c:strRef>
          </c:tx>
          <c:marker>
            <c:symbol val="none"/>
          </c:marker>
          <c:cat>
            <c:strRef>
              <c:f>Лист1!$A$2:$A$6</c:f>
              <c:strCache>
                <c:ptCount val="5"/>
                <c:pt idx="0">
                  <c:v>Пил</c:v>
                </c:pt>
                <c:pt idx="1">
                  <c:v>Діоксид азоту</c:v>
                </c:pt>
                <c:pt idx="2">
                  <c:v>Оксид вуглецю</c:v>
                </c:pt>
                <c:pt idx="3">
                  <c:v>Фенол</c:v>
                </c:pt>
                <c:pt idx="4">
                  <c:v>Формальдегід</c:v>
                </c:pt>
              </c:strCache>
            </c:strRef>
          </c:cat>
          <c:val>
            <c:numRef>
              <c:f>Лист1!$F$2:$F$6</c:f>
              <c:numCache>
                <c:formatCode>General</c:formatCode>
                <c:ptCount val="5"/>
                <c:pt idx="0">
                  <c:v>0.28000000000000003</c:v>
                </c:pt>
                <c:pt idx="1">
                  <c:v>0.7</c:v>
                </c:pt>
                <c:pt idx="2">
                  <c:v>0.46</c:v>
                </c:pt>
                <c:pt idx="3">
                  <c:v>0.63</c:v>
                </c:pt>
                <c:pt idx="4">
                  <c:v>0.44</c:v>
                </c:pt>
              </c:numCache>
            </c:numRef>
          </c:val>
          <c:smooth val="0"/>
          <c:extLst>
            <c:ext xmlns:c16="http://schemas.microsoft.com/office/drawing/2014/chart" uri="{C3380CC4-5D6E-409C-BE32-E72D297353CC}">
              <c16:uniqueId val="{00000000-B7C3-4F9A-A904-A2C237DEB0D0}"/>
            </c:ext>
          </c:extLst>
        </c:ser>
        <c:dLbls>
          <c:showLegendKey val="0"/>
          <c:showVal val="0"/>
          <c:showCatName val="0"/>
          <c:showSerName val="0"/>
          <c:showPercent val="0"/>
          <c:showBubbleSize val="0"/>
        </c:dLbls>
        <c:smooth val="0"/>
        <c:axId val="145794176"/>
        <c:axId val="145795712"/>
      </c:lineChart>
      <c:catAx>
        <c:axId val="145794176"/>
        <c:scaling>
          <c:orientation val="minMax"/>
        </c:scaling>
        <c:delete val="0"/>
        <c:axPos val="b"/>
        <c:numFmt formatCode="General" sourceLinked="1"/>
        <c:majorTickMark val="out"/>
        <c:minorTickMark val="none"/>
        <c:tickLblPos val="nextTo"/>
        <c:txPr>
          <a:bodyPr rot="-60000000" vert="horz"/>
          <a:lstStyle/>
          <a:p>
            <a:pPr>
              <a:defRPr/>
            </a:pPr>
            <a:endParaRPr lang="ru-RU"/>
          </a:p>
        </c:txPr>
        <c:crossAx val="145795712"/>
        <c:crosses val="autoZero"/>
        <c:auto val="1"/>
        <c:lblAlgn val="ctr"/>
        <c:lblOffset val="100"/>
        <c:noMultiLvlLbl val="0"/>
      </c:catAx>
      <c:valAx>
        <c:axId val="145795712"/>
        <c:scaling>
          <c:orientation val="minMax"/>
        </c:scaling>
        <c:delete val="0"/>
        <c:axPos val="l"/>
        <c:majorGridlines/>
        <c:numFmt formatCode="General" sourceLinked="1"/>
        <c:majorTickMark val="out"/>
        <c:minorTickMark val="none"/>
        <c:tickLblPos val="nextTo"/>
        <c:txPr>
          <a:bodyPr rot="-60000000" vert="horz"/>
          <a:lstStyle/>
          <a:p>
            <a:pPr>
              <a:defRPr/>
            </a:pPr>
            <a:endParaRPr lang="ru-RU"/>
          </a:p>
        </c:txPr>
        <c:crossAx val="145794176"/>
        <c:crosses val="autoZero"/>
        <c:crossBetween val="between"/>
      </c:valAx>
      <c:dTable>
        <c:showHorzBorder val="1"/>
        <c:showVertBorder val="1"/>
        <c:showOutline val="1"/>
        <c:showKeys val="1"/>
      </c:dTable>
    </c:plotArea>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900" b="0" i="0" u="none" strike="noStrike" kern="1200" baseline="0">
                <a:solidFill>
                  <a:schemeClr val="dk1">
                    <a:lumMod val="75000"/>
                    <a:lumOff val="25000"/>
                  </a:schemeClr>
                </a:solidFill>
                <a:latin typeface="+mn-lt"/>
                <a:ea typeface="+mn-ea"/>
                <a:cs typeface="+mn-cs"/>
              </a:defRPr>
            </a:pPr>
            <a:r>
              <a:rPr lang="uk-UA" sz="900" b="0">
                <a:latin typeface="Times New Roman" panose="02020603050405020304" pitchFamily="18" charset="0"/>
                <a:cs typeface="Times New Roman" panose="02020603050405020304" pitchFamily="18" charset="0"/>
              </a:rPr>
              <a:t>Викиди</a:t>
            </a:r>
            <a:r>
              <a:rPr lang="uk-UA" sz="900" b="0" baseline="0">
                <a:latin typeface="Times New Roman" panose="02020603050405020304" pitchFamily="18" charset="0"/>
                <a:cs typeface="Times New Roman" panose="02020603050405020304" pitchFamily="18" charset="0"/>
              </a:rPr>
              <a:t> забруднюючих речовин в атмосферне повітря від стаціонарних джерел забруднення, тис.т (за данними Головного управління статистики у Харківській області)</a:t>
            </a:r>
            <a:endParaRPr lang="ru-RU" sz="900" b="0">
              <a:latin typeface="Times New Roman" panose="02020603050405020304" pitchFamily="18" charset="0"/>
              <a:cs typeface="Times New Roman" panose="02020603050405020304" pitchFamily="18" charset="0"/>
            </a:endParaRPr>
          </a:p>
        </c:rich>
      </c:tx>
      <c:layout>
        <c:manualLayout>
          <c:xMode val="edge"/>
          <c:yMode val="edge"/>
          <c:x val="9.5666865171267254E-2"/>
          <c:y val="4.3081506703553846E-2"/>
        </c:manualLayout>
      </c:layout>
      <c:overlay val="0"/>
      <c:spPr>
        <a:noFill/>
        <a:ln>
          <a:noFill/>
        </a:ln>
        <a:effectLst/>
      </c:spPr>
    </c:title>
    <c:autoTitleDeleted val="0"/>
    <c:plotArea>
      <c:layout/>
      <c:lineChart>
        <c:grouping val="standard"/>
        <c:varyColors val="0"/>
        <c:ser>
          <c:idx val="0"/>
          <c:order val="0"/>
          <c:tx>
            <c:strRef>
              <c:f>Аркуш1!$B$1</c:f>
              <c:strCache>
                <c:ptCount val="1"/>
                <c:pt idx="0">
                  <c:v>Ряд 1</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Аркуш1!$A$2:$A$9</c:f>
              <c:numCache>
                <c:formatCode>General</c:formatCode>
                <c:ptCount val="8"/>
                <c:pt idx="0">
                  <c:v>2015</c:v>
                </c:pt>
                <c:pt idx="1">
                  <c:v>2016</c:v>
                </c:pt>
                <c:pt idx="2">
                  <c:v>2017</c:v>
                </c:pt>
                <c:pt idx="3">
                  <c:v>2018</c:v>
                </c:pt>
                <c:pt idx="4">
                  <c:v>2019</c:v>
                </c:pt>
                <c:pt idx="5">
                  <c:v>2020</c:v>
                </c:pt>
                <c:pt idx="6">
                  <c:v>2021</c:v>
                </c:pt>
                <c:pt idx="7">
                  <c:v>2022</c:v>
                </c:pt>
              </c:numCache>
            </c:numRef>
          </c:cat>
          <c:val>
            <c:numRef>
              <c:f>Аркуш1!$B$2:$B$9</c:f>
              <c:numCache>
                <c:formatCode>General</c:formatCode>
                <c:ptCount val="8"/>
                <c:pt idx="0">
                  <c:v>4.4000000000000004</c:v>
                </c:pt>
                <c:pt idx="1">
                  <c:v>4.9000000000000004</c:v>
                </c:pt>
                <c:pt idx="2">
                  <c:v>4.9000000000000004</c:v>
                </c:pt>
                <c:pt idx="3">
                  <c:v>4.8</c:v>
                </c:pt>
                <c:pt idx="4">
                  <c:v>4</c:v>
                </c:pt>
                <c:pt idx="5">
                  <c:v>3.7</c:v>
                </c:pt>
                <c:pt idx="6">
                  <c:v>3.5</c:v>
                </c:pt>
                <c:pt idx="7">
                  <c:v>1.9</c:v>
                </c:pt>
              </c:numCache>
            </c:numRef>
          </c:val>
          <c:smooth val="0"/>
          <c:extLst>
            <c:ext xmlns:c16="http://schemas.microsoft.com/office/drawing/2014/chart" uri="{C3380CC4-5D6E-409C-BE32-E72D297353CC}">
              <c16:uniqueId val="{00000000-9BAC-4939-B5D4-CCA5CEF7AF50}"/>
            </c:ext>
          </c:extLst>
        </c:ser>
        <c:dLbls>
          <c:showLegendKey val="0"/>
          <c:showVal val="1"/>
          <c:showCatName val="0"/>
          <c:showSerName val="0"/>
          <c:showPercent val="0"/>
          <c:showBubbleSize val="0"/>
        </c:dLbls>
        <c:marker val="1"/>
        <c:smooth val="0"/>
        <c:axId val="150474752"/>
        <c:axId val="150477440"/>
      </c:lineChart>
      <c:catAx>
        <c:axId val="15047475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150477440"/>
        <c:crosses val="autoZero"/>
        <c:auto val="1"/>
        <c:lblAlgn val="ctr"/>
        <c:lblOffset val="100"/>
        <c:noMultiLvlLbl val="0"/>
      </c:catAx>
      <c:valAx>
        <c:axId val="15047744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one"/>
        <c:crossAx val="15047475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40" b="0" i="0" u="none" strike="noStrike" kern="1200" cap="all" spc="0" baseline="0">
                <a:gradFill>
                  <a:gsLst>
                    <a:gs pos="0">
                      <a:schemeClr val="dk1">
                        <a:lumMod val="50000"/>
                        <a:lumOff val="50000"/>
                      </a:schemeClr>
                    </a:gs>
                    <a:gs pos="100000">
                      <a:schemeClr val="dk1">
                        <a:lumMod val="85000"/>
                        <a:lumOff val="15000"/>
                      </a:schemeClr>
                    </a:gs>
                  </a:gsLst>
                  <a:lin ang="5400000" scaled="0"/>
                </a:gradFill>
                <a:latin typeface="+mn-lt"/>
                <a:ea typeface="+mn-ea"/>
                <a:cs typeface="+mn-cs"/>
              </a:defRPr>
            </a:pPr>
            <a:r>
              <a:rPr lang="ru-RU" sz="1000" cap="none">
                <a:latin typeface="Times New Roman" panose="02020603050405020304" pitchFamily="18" charset="0"/>
                <a:cs typeface="Times New Roman" panose="02020603050405020304" pitchFamily="18" charset="0"/>
              </a:rPr>
              <a:t>Об'єм скиду забруднених</a:t>
            </a:r>
            <a:r>
              <a:rPr lang="ru-RU" sz="1000" cap="none" baseline="0">
                <a:latin typeface="Times New Roman" panose="02020603050405020304" pitchFamily="18" charset="0"/>
                <a:cs typeface="Times New Roman" panose="02020603050405020304" pitchFamily="18" charset="0"/>
              </a:rPr>
              <a:t> зворотних вод у поверхневі водні об'єкти, млн м</a:t>
            </a:r>
            <a:r>
              <a:rPr lang="ru-RU" sz="1000" cap="none" baseline="30000">
                <a:latin typeface="Times New Roman" panose="02020603050405020304" pitchFamily="18" charset="0"/>
                <a:cs typeface="Times New Roman" panose="02020603050405020304" pitchFamily="18" charset="0"/>
              </a:rPr>
              <a:t>3</a:t>
            </a:r>
            <a:r>
              <a:rPr lang="ru-RU" sz="1000" cap="none">
                <a:latin typeface="Times New Roman" panose="02020603050405020304" pitchFamily="18" charset="0"/>
                <a:cs typeface="Times New Roman" panose="02020603050405020304" pitchFamily="18" charset="0"/>
              </a:rPr>
              <a:t> </a:t>
            </a:r>
            <a:endParaRPr lang="ru-RU" cap="none"/>
          </a:p>
        </c:rich>
      </c:tx>
      <c:layout>
        <c:manualLayout>
          <c:xMode val="edge"/>
          <c:yMode val="edge"/>
          <c:x val="0.1333432569217029"/>
          <c:y val="7.82472613458529E-2"/>
        </c:manualLayout>
      </c:layout>
      <c:overlay val="1"/>
      <c:spPr>
        <a:noFill/>
        <a:ln>
          <a:noFill/>
        </a:ln>
        <a:effectLst/>
      </c:spPr>
    </c:title>
    <c:autoTitleDeleted val="0"/>
    <c:plotArea>
      <c:layout>
        <c:manualLayout>
          <c:layoutTarget val="inner"/>
          <c:xMode val="edge"/>
          <c:yMode val="edge"/>
          <c:x val="3.2717769308577747E-2"/>
          <c:y val="5.7604731752453869E-2"/>
          <c:w val="0.96728234288967307"/>
          <c:h val="0.83746770664655934"/>
        </c:manualLayout>
      </c:layout>
      <c:lineChart>
        <c:grouping val="stacked"/>
        <c:varyColors val="0"/>
        <c:ser>
          <c:idx val="0"/>
          <c:order val="0"/>
          <c:tx>
            <c:strRef>
              <c:f>Аркуш1!$B$1</c:f>
              <c:strCache>
                <c:ptCount val="1"/>
                <c:pt idx="0">
                  <c:v>Ряд 1</c:v>
                </c:pt>
              </c:strCache>
            </c:strRef>
          </c:tx>
          <c:spPr>
            <a:ln w="19050" cap="rnd" cmpd="sng" algn="ctr">
              <a:solidFill>
                <a:schemeClr val="accent1">
                  <a:shade val="95000"/>
                  <a:satMod val="105000"/>
                </a:schemeClr>
              </a:solidFill>
              <a:round/>
            </a:ln>
            <a:effectLst/>
          </c:spPr>
          <c:marker>
            <c:symbol val="none"/>
          </c:marker>
          <c:dLbls>
            <c:dLbl>
              <c:idx val="0"/>
              <c:layout>
                <c:manualLayout>
                  <c:x val="-5.9486867220159972E-2"/>
                  <c:y val="4.34676182213629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8B6-4B51-A727-7B6FD51EDFAF}"/>
                </c:ext>
              </c:extLst>
            </c:dLbl>
            <c:dLbl>
              <c:idx val="1"/>
              <c:layout>
                <c:manualLayout>
                  <c:x val="-6.8411536705036483E-2"/>
                  <c:y val="5.56288595625491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8B6-4B51-A727-7B6FD51EDFAF}"/>
                </c:ext>
              </c:extLst>
            </c:dLbl>
            <c:dLbl>
              <c:idx val="2"/>
              <c:layout>
                <c:manualLayout>
                  <c:x val="-4.4615150415119972E-2"/>
                  <c:y val="3.60954141060594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8B6-4B51-A727-7B6FD51EDFAF}"/>
                </c:ext>
              </c:extLst>
            </c:dLbl>
            <c:dLbl>
              <c:idx val="3"/>
              <c:layout>
                <c:manualLayout>
                  <c:x val="1.2989576580448258E-2"/>
                  <c:y val="1.35357597177446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B6-4B51-A727-7B6FD51EDFAF}"/>
                </c:ext>
              </c:extLst>
            </c:dLbl>
            <c:dLbl>
              <c:idx val="4"/>
              <c:layout>
                <c:manualLayout>
                  <c:x val="-8.9230300830239941E-3"/>
                  <c:y val="-2.7071560579544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8B6-4B51-A727-7B6FD51EDFA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Аркуш1!$A$2:$A$6</c:f>
              <c:numCache>
                <c:formatCode>General</c:formatCode>
                <c:ptCount val="5"/>
                <c:pt idx="0">
                  <c:v>2018</c:v>
                </c:pt>
                <c:pt idx="1">
                  <c:v>2019</c:v>
                </c:pt>
                <c:pt idx="2">
                  <c:v>2020</c:v>
                </c:pt>
                <c:pt idx="3">
                  <c:v>2021</c:v>
                </c:pt>
                <c:pt idx="4">
                  <c:v>2022</c:v>
                </c:pt>
              </c:numCache>
            </c:numRef>
          </c:cat>
          <c:val>
            <c:numRef>
              <c:f>Аркуш1!$B$2:$B$6</c:f>
              <c:numCache>
                <c:formatCode>General</c:formatCode>
                <c:ptCount val="5"/>
                <c:pt idx="0">
                  <c:v>0.13500000000000001</c:v>
                </c:pt>
                <c:pt idx="1">
                  <c:v>0.161</c:v>
                </c:pt>
                <c:pt idx="2">
                  <c:v>0.17399999999999999</c:v>
                </c:pt>
                <c:pt idx="3">
                  <c:v>0.48299999999999998</c:v>
                </c:pt>
                <c:pt idx="4">
                  <c:v>6.8000000000000005E-2</c:v>
                </c:pt>
              </c:numCache>
            </c:numRef>
          </c:val>
          <c:smooth val="0"/>
          <c:extLst>
            <c:ext xmlns:c16="http://schemas.microsoft.com/office/drawing/2014/chart" uri="{C3380CC4-5D6E-409C-BE32-E72D297353CC}">
              <c16:uniqueId val="{00000000-CB86-44B1-941E-C69B291B2E25}"/>
            </c:ext>
          </c:extLst>
        </c:ser>
        <c:dLbls>
          <c:showLegendKey val="0"/>
          <c:showVal val="0"/>
          <c:showCatName val="0"/>
          <c:showSerName val="0"/>
          <c:showPercent val="0"/>
          <c:showBubbleSize val="0"/>
        </c:dLbls>
        <c:smooth val="0"/>
        <c:axId val="150513536"/>
        <c:axId val="150515072"/>
      </c:lineChart>
      <c:catAx>
        <c:axId val="150513536"/>
        <c:scaling>
          <c:orientation val="minMax"/>
        </c:scaling>
        <c:delete val="0"/>
        <c:axPos val="b"/>
        <c:numFmt formatCode="General" sourceLinked="1"/>
        <c:majorTickMark val="out"/>
        <c:minorTickMark val="none"/>
        <c:tickLblPos val="nextTo"/>
        <c:crossAx val="150515072"/>
        <c:crosses val="autoZero"/>
        <c:auto val="1"/>
        <c:lblAlgn val="ctr"/>
        <c:lblOffset val="100"/>
        <c:noMultiLvlLbl val="0"/>
      </c:catAx>
      <c:valAx>
        <c:axId val="150515072"/>
        <c:scaling>
          <c:orientation val="minMax"/>
        </c:scaling>
        <c:delete val="1"/>
        <c:axPos val="l"/>
        <c:numFmt formatCode="General" sourceLinked="1"/>
        <c:majorTickMark val="none"/>
        <c:minorTickMark val="none"/>
        <c:tickLblPos val="none"/>
        <c:crossAx val="150513536"/>
        <c:crosses val="autoZero"/>
        <c:crossBetween val="between"/>
      </c:valAx>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Аркуш1!$B$1</c:f>
              <c:strCache>
                <c:ptCount val="1"/>
                <c:pt idx="0">
                  <c:v>м.Харків (всього)</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2018</c:v>
                </c:pt>
                <c:pt idx="1">
                  <c:v>2019</c:v>
                </c:pt>
                <c:pt idx="2">
                  <c:v>2020</c:v>
                </c:pt>
                <c:pt idx="3">
                  <c:v>2021</c:v>
                </c:pt>
                <c:pt idx="4">
                  <c:v>2022</c:v>
                </c:pt>
              </c:numCache>
            </c:numRef>
          </c:cat>
          <c:val>
            <c:numRef>
              <c:f>Аркуш1!$B$2:$B$6</c:f>
              <c:numCache>
                <c:formatCode>General</c:formatCode>
                <c:ptCount val="5"/>
                <c:pt idx="0">
                  <c:v>10.7</c:v>
                </c:pt>
                <c:pt idx="1">
                  <c:v>8.1999999999999993</c:v>
                </c:pt>
                <c:pt idx="2">
                  <c:v>7.5</c:v>
                </c:pt>
                <c:pt idx="3">
                  <c:v>6.9</c:v>
                </c:pt>
                <c:pt idx="4">
                  <c:v>1.6</c:v>
                </c:pt>
              </c:numCache>
            </c:numRef>
          </c:val>
          <c:extLst>
            <c:ext xmlns:c16="http://schemas.microsoft.com/office/drawing/2014/chart" uri="{C3380CC4-5D6E-409C-BE32-E72D297353CC}">
              <c16:uniqueId val="{00000000-AC6C-4D5F-B454-CECE2303E840}"/>
            </c:ext>
          </c:extLst>
        </c:ser>
        <c:ser>
          <c:idx val="1"/>
          <c:order val="1"/>
          <c:tx>
            <c:strRef>
              <c:f>Аркуш1!$C$1</c:f>
              <c:strCache>
                <c:ptCount val="1"/>
                <c:pt idx="0">
                  <c:v>Промисловість</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2018</c:v>
                </c:pt>
                <c:pt idx="1">
                  <c:v>2019</c:v>
                </c:pt>
                <c:pt idx="2">
                  <c:v>2020</c:v>
                </c:pt>
                <c:pt idx="3">
                  <c:v>2021</c:v>
                </c:pt>
                <c:pt idx="4">
                  <c:v>2022</c:v>
                </c:pt>
              </c:numCache>
            </c:numRef>
          </c:cat>
          <c:val>
            <c:numRef>
              <c:f>Аркуш1!$C$2:$C$6</c:f>
              <c:numCache>
                <c:formatCode>General</c:formatCode>
                <c:ptCount val="5"/>
                <c:pt idx="0">
                  <c:v>5.8</c:v>
                </c:pt>
                <c:pt idx="1">
                  <c:v>3.6</c:v>
                </c:pt>
                <c:pt idx="2">
                  <c:v>3.4</c:v>
                </c:pt>
                <c:pt idx="3">
                  <c:v>3.7</c:v>
                </c:pt>
                <c:pt idx="4">
                  <c:v>0.5</c:v>
                </c:pt>
              </c:numCache>
            </c:numRef>
          </c:val>
          <c:extLst>
            <c:ext xmlns:c16="http://schemas.microsoft.com/office/drawing/2014/chart" uri="{C3380CC4-5D6E-409C-BE32-E72D297353CC}">
              <c16:uniqueId val="{00000001-AC6C-4D5F-B454-CECE2303E840}"/>
            </c:ext>
          </c:extLst>
        </c:ser>
        <c:ser>
          <c:idx val="2"/>
          <c:order val="2"/>
          <c:tx>
            <c:strRef>
              <c:f>Аркуш1!$D$1</c:f>
              <c:strCache>
                <c:ptCount val="1"/>
                <c:pt idx="0">
                  <c:v>Житлокомгосп</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2018</c:v>
                </c:pt>
                <c:pt idx="1">
                  <c:v>2019</c:v>
                </c:pt>
                <c:pt idx="2">
                  <c:v>2020</c:v>
                </c:pt>
                <c:pt idx="3">
                  <c:v>2021</c:v>
                </c:pt>
                <c:pt idx="4">
                  <c:v>2022</c:v>
                </c:pt>
              </c:numCache>
            </c:numRef>
          </c:cat>
          <c:val>
            <c:numRef>
              <c:f>Аркуш1!$D$2:$D$6</c:f>
              <c:numCache>
                <c:formatCode>General</c:formatCode>
                <c:ptCount val="5"/>
                <c:pt idx="0">
                  <c:v>2.9</c:v>
                </c:pt>
                <c:pt idx="1">
                  <c:v>2.6</c:v>
                </c:pt>
                <c:pt idx="2">
                  <c:v>2.4</c:v>
                </c:pt>
                <c:pt idx="3">
                  <c:v>2.1</c:v>
                </c:pt>
                <c:pt idx="4">
                  <c:v>0.2</c:v>
                </c:pt>
              </c:numCache>
            </c:numRef>
          </c:val>
          <c:extLst>
            <c:ext xmlns:c16="http://schemas.microsoft.com/office/drawing/2014/chart" uri="{C3380CC4-5D6E-409C-BE32-E72D297353CC}">
              <c16:uniqueId val="{00000002-AC6C-4D5F-B454-CECE2303E840}"/>
            </c:ext>
          </c:extLst>
        </c:ser>
        <c:ser>
          <c:idx val="3"/>
          <c:order val="3"/>
          <c:tx>
            <c:strRef>
              <c:f>Аркуш1!$E$1</c:f>
              <c:strCache>
                <c:ptCount val="1"/>
                <c:pt idx="0">
                  <c:v>Інші</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2018</c:v>
                </c:pt>
                <c:pt idx="1">
                  <c:v>2019</c:v>
                </c:pt>
                <c:pt idx="2">
                  <c:v>2020</c:v>
                </c:pt>
                <c:pt idx="3">
                  <c:v>2021</c:v>
                </c:pt>
                <c:pt idx="4">
                  <c:v>2022</c:v>
                </c:pt>
              </c:numCache>
            </c:numRef>
          </c:cat>
          <c:val>
            <c:numRef>
              <c:f>Аркуш1!$E$2:$E$6</c:f>
              <c:numCache>
                <c:formatCode>General</c:formatCode>
                <c:ptCount val="5"/>
                <c:pt idx="0">
                  <c:v>2</c:v>
                </c:pt>
                <c:pt idx="1">
                  <c:v>2</c:v>
                </c:pt>
                <c:pt idx="2">
                  <c:v>1.7</c:v>
                </c:pt>
                <c:pt idx="3">
                  <c:v>1.1000000000000001</c:v>
                </c:pt>
                <c:pt idx="4">
                  <c:v>0.9</c:v>
                </c:pt>
              </c:numCache>
            </c:numRef>
          </c:val>
          <c:extLst>
            <c:ext xmlns:c16="http://schemas.microsoft.com/office/drawing/2014/chart" uri="{C3380CC4-5D6E-409C-BE32-E72D297353CC}">
              <c16:uniqueId val="{00000003-AC6C-4D5F-B454-CECE2303E840}"/>
            </c:ext>
          </c:extLst>
        </c:ser>
        <c:dLbls>
          <c:showLegendKey val="0"/>
          <c:showVal val="1"/>
          <c:showCatName val="0"/>
          <c:showSerName val="0"/>
          <c:showPercent val="0"/>
          <c:showBubbleSize val="0"/>
        </c:dLbls>
        <c:gapWidth val="219"/>
        <c:overlap val="-27"/>
        <c:axId val="169494784"/>
        <c:axId val="169512960"/>
      </c:barChart>
      <c:catAx>
        <c:axId val="16949478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9512960"/>
        <c:crosses val="autoZero"/>
        <c:auto val="1"/>
        <c:lblAlgn val="ctr"/>
        <c:lblOffset val="100"/>
        <c:noMultiLvlLbl val="0"/>
      </c:catAx>
      <c:valAx>
        <c:axId val="169512960"/>
        <c:scaling>
          <c:orientation val="minMax"/>
          <c:max val="12"/>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9494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Аркуш1!$B$1</c:f>
              <c:strCache>
                <c:ptCount val="1"/>
                <c:pt idx="0">
                  <c:v>м.Харків (всього)</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2018</c:v>
                </c:pt>
                <c:pt idx="1">
                  <c:v>2019</c:v>
                </c:pt>
                <c:pt idx="2">
                  <c:v>2020</c:v>
                </c:pt>
                <c:pt idx="3">
                  <c:v>2021</c:v>
                </c:pt>
                <c:pt idx="4">
                  <c:v>2022</c:v>
                </c:pt>
              </c:numCache>
            </c:numRef>
          </c:cat>
          <c:val>
            <c:numRef>
              <c:f>Аркуш1!$B$2:$B$6</c:f>
              <c:numCache>
                <c:formatCode>General</c:formatCode>
                <c:ptCount val="5"/>
                <c:pt idx="0">
                  <c:v>121</c:v>
                </c:pt>
                <c:pt idx="1">
                  <c:v>124.5</c:v>
                </c:pt>
                <c:pt idx="2">
                  <c:v>124.5</c:v>
                </c:pt>
                <c:pt idx="3">
                  <c:v>131.9</c:v>
                </c:pt>
                <c:pt idx="4">
                  <c:v>60.4</c:v>
                </c:pt>
              </c:numCache>
            </c:numRef>
          </c:val>
          <c:extLst>
            <c:ext xmlns:c16="http://schemas.microsoft.com/office/drawing/2014/chart" uri="{C3380CC4-5D6E-409C-BE32-E72D297353CC}">
              <c16:uniqueId val="{00000000-690B-482A-99DF-50F228221474}"/>
            </c:ext>
          </c:extLst>
        </c:ser>
        <c:ser>
          <c:idx val="1"/>
          <c:order val="1"/>
          <c:tx>
            <c:strRef>
              <c:f>Аркуш1!$C$1</c:f>
              <c:strCache>
                <c:ptCount val="1"/>
                <c:pt idx="0">
                  <c:v>Промисловість</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2018</c:v>
                </c:pt>
                <c:pt idx="1">
                  <c:v>2019</c:v>
                </c:pt>
                <c:pt idx="2">
                  <c:v>2020</c:v>
                </c:pt>
                <c:pt idx="3">
                  <c:v>2021</c:v>
                </c:pt>
                <c:pt idx="4">
                  <c:v>2022</c:v>
                </c:pt>
              </c:numCache>
            </c:numRef>
          </c:cat>
          <c:val>
            <c:numRef>
              <c:f>Аркуш1!$C$2:$C$6</c:f>
              <c:numCache>
                <c:formatCode>General</c:formatCode>
                <c:ptCount val="5"/>
                <c:pt idx="0">
                  <c:v>33.5</c:v>
                </c:pt>
                <c:pt idx="1">
                  <c:v>40.6</c:v>
                </c:pt>
                <c:pt idx="2">
                  <c:v>40.200000000000003</c:v>
                </c:pt>
                <c:pt idx="3">
                  <c:v>44.6</c:v>
                </c:pt>
                <c:pt idx="4">
                  <c:v>1.4</c:v>
                </c:pt>
              </c:numCache>
            </c:numRef>
          </c:val>
          <c:extLst>
            <c:ext xmlns:c16="http://schemas.microsoft.com/office/drawing/2014/chart" uri="{C3380CC4-5D6E-409C-BE32-E72D297353CC}">
              <c16:uniqueId val="{00000001-690B-482A-99DF-50F228221474}"/>
            </c:ext>
          </c:extLst>
        </c:ser>
        <c:ser>
          <c:idx val="2"/>
          <c:order val="2"/>
          <c:tx>
            <c:strRef>
              <c:f>Аркуш1!$D$1</c:f>
              <c:strCache>
                <c:ptCount val="1"/>
                <c:pt idx="0">
                  <c:v>Житлокомгосп</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2018</c:v>
                </c:pt>
                <c:pt idx="1">
                  <c:v>2019</c:v>
                </c:pt>
                <c:pt idx="2">
                  <c:v>2020</c:v>
                </c:pt>
                <c:pt idx="3">
                  <c:v>2021</c:v>
                </c:pt>
                <c:pt idx="4">
                  <c:v>2022</c:v>
                </c:pt>
              </c:numCache>
            </c:numRef>
          </c:cat>
          <c:val>
            <c:numRef>
              <c:f>Аркуш1!$D$2:$D$6</c:f>
              <c:numCache>
                <c:formatCode>General</c:formatCode>
                <c:ptCount val="5"/>
                <c:pt idx="0">
                  <c:v>82.2</c:v>
                </c:pt>
                <c:pt idx="1">
                  <c:v>78.7</c:v>
                </c:pt>
                <c:pt idx="2">
                  <c:v>79.7</c:v>
                </c:pt>
                <c:pt idx="3">
                  <c:v>81.3</c:v>
                </c:pt>
                <c:pt idx="4">
                  <c:v>57.5</c:v>
                </c:pt>
              </c:numCache>
            </c:numRef>
          </c:val>
          <c:extLst>
            <c:ext xmlns:c16="http://schemas.microsoft.com/office/drawing/2014/chart" uri="{C3380CC4-5D6E-409C-BE32-E72D297353CC}">
              <c16:uniqueId val="{00000002-690B-482A-99DF-50F228221474}"/>
            </c:ext>
          </c:extLst>
        </c:ser>
        <c:ser>
          <c:idx val="3"/>
          <c:order val="3"/>
          <c:tx>
            <c:strRef>
              <c:f>Аркуш1!$E$1</c:f>
              <c:strCache>
                <c:ptCount val="1"/>
                <c:pt idx="0">
                  <c:v>Інші</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Аркуш1!$A$2:$A$6</c:f>
              <c:numCache>
                <c:formatCode>General</c:formatCode>
                <c:ptCount val="5"/>
                <c:pt idx="0">
                  <c:v>2018</c:v>
                </c:pt>
                <c:pt idx="1">
                  <c:v>2019</c:v>
                </c:pt>
                <c:pt idx="2">
                  <c:v>2020</c:v>
                </c:pt>
                <c:pt idx="3">
                  <c:v>2021</c:v>
                </c:pt>
                <c:pt idx="4">
                  <c:v>2022</c:v>
                </c:pt>
              </c:numCache>
            </c:numRef>
          </c:cat>
          <c:val>
            <c:numRef>
              <c:f>Аркуш1!$E$2:$E$6</c:f>
              <c:numCache>
                <c:formatCode>General</c:formatCode>
                <c:ptCount val="5"/>
                <c:pt idx="0">
                  <c:v>5.3</c:v>
                </c:pt>
                <c:pt idx="1">
                  <c:v>5.0999999999999996</c:v>
                </c:pt>
                <c:pt idx="2">
                  <c:v>4.5999999999999996</c:v>
                </c:pt>
                <c:pt idx="3">
                  <c:v>6</c:v>
                </c:pt>
                <c:pt idx="4">
                  <c:v>1.5</c:v>
                </c:pt>
              </c:numCache>
            </c:numRef>
          </c:val>
          <c:extLst>
            <c:ext xmlns:c16="http://schemas.microsoft.com/office/drawing/2014/chart" uri="{C3380CC4-5D6E-409C-BE32-E72D297353CC}">
              <c16:uniqueId val="{00000003-690B-482A-99DF-50F228221474}"/>
            </c:ext>
          </c:extLst>
        </c:ser>
        <c:dLbls>
          <c:showLegendKey val="0"/>
          <c:showVal val="1"/>
          <c:showCatName val="0"/>
          <c:showSerName val="0"/>
          <c:showPercent val="0"/>
          <c:showBubbleSize val="0"/>
        </c:dLbls>
        <c:gapWidth val="219"/>
        <c:overlap val="-27"/>
        <c:axId val="168834560"/>
        <c:axId val="168836096"/>
      </c:barChart>
      <c:catAx>
        <c:axId val="16883456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8836096"/>
        <c:crosses val="autoZero"/>
        <c:auto val="1"/>
        <c:lblAlgn val="ctr"/>
        <c:lblOffset val="100"/>
        <c:noMultiLvlLbl val="0"/>
      </c:catAx>
      <c:valAx>
        <c:axId val="168836096"/>
        <c:scaling>
          <c:orientation val="minMax"/>
          <c:max val="1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8834560"/>
        <c:crossesAt val="1"/>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3176386989185044E-2"/>
          <c:y val="9.786317665923161E-2"/>
          <c:w val="0.90549866712670302"/>
          <c:h val="0.73372703412073492"/>
        </c:manualLayout>
      </c:layout>
      <c:barChart>
        <c:barDir val="col"/>
        <c:grouping val="clustered"/>
        <c:varyColors val="1"/>
        <c:ser>
          <c:idx val="0"/>
          <c:order val="0"/>
          <c:spPr>
            <a:gradFill rotWithShape="0">
              <a:gsLst>
                <a:gs pos="0">
                  <a:srgbClr val="339966"/>
                </a:gs>
                <a:gs pos="50000">
                  <a:srgbClr val="CCFFCC"/>
                </a:gs>
                <a:gs pos="100000">
                  <a:srgbClr val="339966"/>
                </a:gs>
              </a:gsLst>
              <a:lin ang="0" scaled="1"/>
            </a:gradFill>
            <a:ln w="10144">
              <a:solidFill>
                <a:srgbClr val="000000"/>
              </a:solidFill>
              <a:prstDash val="solid"/>
            </a:ln>
          </c:spPr>
          <c:invertIfNegative val="0"/>
          <c:dPt>
            <c:idx val="0"/>
            <c:invertIfNegative val="0"/>
            <c:bubble3D val="0"/>
            <c:extLst>
              <c:ext xmlns:c16="http://schemas.microsoft.com/office/drawing/2014/chart" uri="{C3380CC4-5D6E-409C-BE32-E72D297353CC}">
                <c16:uniqueId val="{00000000-B1CC-49AB-9BD7-3C99C7F2342F}"/>
              </c:ext>
            </c:extLst>
          </c:dPt>
          <c:dPt>
            <c:idx val="1"/>
            <c:invertIfNegative val="0"/>
            <c:bubble3D val="0"/>
            <c:extLst>
              <c:ext xmlns:c16="http://schemas.microsoft.com/office/drawing/2014/chart" uri="{C3380CC4-5D6E-409C-BE32-E72D297353CC}">
                <c16:uniqueId val="{00000001-B1CC-49AB-9BD7-3C99C7F2342F}"/>
              </c:ext>
            </c:extLst>
          </c:dPt>
          <c:dPt>
            <c:idx val="2"/>
            <c:invertIfNegative val="0"/>
            <c:bubble3D val="0"/>
            <c:extLst>
              <c:ext xmlns:c16="http://schemas.microsoft.com/office/drawing/2014/chart" uri="{C3380CC4-5D6E-409C-BE32-E72D297353CC}">
                <c16:uniqueId val="{00000002-B1CC-49AB-9BD7-3C99C7F2342F}"/>
              </c:ext>
            </c:extLst>
          </c:dPt>
          <c:dPt>
            <c:idx val="3"/>
            <c:invertIfNegative val="0"/>
            <c:bubble3D val="0"/>
            <c:extLst>
              <c:ext xmlns:c16="http://schemas.microsoft.com/office/drawing/2014/chart" uri="{C3380CC4-5D6E-409C-BE32-E72D297353CC}">
                <c16:uniqueId val="{00000003-B1CC-49AB-9BD7-3C99C7F2342F}"/>
              </c:ext>
            </c:extLst>
          </c:dPt>
          <c:dPt>
            <c:idx val="4"/>
            <c:invertIfNegative val="0"/>
            <c:bubble3D val="0"/>
            <c:extLst>
              <c:ext xmlns:c16="http://schemas.microsoft.com/office/drawing/2014/chart" uri="{C3380CC4-5D6E-409C-BE32-E72D297353CC}">
                <c16:uniqueId val="{00000004-B1CC-49AB-9BD7-3C99C7F2342F}"/>
              </c:ext>
            </c:extLst>
          </c:dPt>
          <c:dPt>
            <c:idx val="5"/>
            <c:invertIfNegative val="0"/>
            <c:bubble3D val="0"/>
            <c:extLst>
              <c:ext xmlns:c16="http://schemas.microsoft.com/office/drawing/2014/chart" uri="{C3380CC4-5D6E-409C-BE32-E72D297353CC}">
                <c16:uniqueId val="{00000005-B1CC-49AB-9BD7-3C99C7F2342F}"/>
              </c:ext>
            </c:extLst>
          </c:dPt>
          <c:dLbls>
            <c:dLbl>
              <c:idx val="0"/>
              <c:layout>
                <c:manualLayout>
                  <c:x val="-2.1212542778442449E-3"/>
                  <c:y val="-4.0931973667226021E-2"/>
                </c:manualLayout>
              </c:layout>
              <c:tx>
                <c:rich>
                  <a:bodyPr/>
                  <a:lstStyle/>
                  <a:p>
                    <a:pPr>
                      <a:defRPr/>
                    </a:pPr>
                    <a:r>
                      <a:rPr lang="en-US"/>
                      <a:t>1443,2</a:t>
                    </a:r>
                  </a:p>
                </c:rich>
              </c:tx>
              <c:numFmt formatCode="General" sourceLinked="0"/>
              <c:spPr>
                <a:noFill/>
                <a:ln w="20309">
                  <a:noFill/>
                </a:ln>
              </c:spPr>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1CC-49AB-9BD7-3C99C7F2342F}"/>
                </c:ext>
              </c:extLst>
            </c:dLbl>
            <c:dLbl>
              <c:idx val="1"/>
              <c:layout>
                <c:manualLayout>
                  <c:x val="1.3925600289363123E-3"/>
                  <c:y val="-3.7013774917479578E-2"/>
                </c:manualLayout>
              </c:layout>
              <c:numFmt formatCode="General" sourceLinked="0"/>
              <c:spPr>
                <a:noFill/>
                <a:ln w="20309">
                  <a:noFill/>
                </a:ln>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CC-49AB-9BD7-3C99C7F2342F}"/>
                </c:ext>
              </c:extLst>
            </c:dLbl>
            <c:dLbl>
              <c:idx val="2"/>
              <c:layout>
                <c:manualLayout>
                  <c:x val="4.9540450553221486E-3"/>
                  <c:y val="-5.105607700676762E-2"/>
                </c:manualLayout>
              </c:layout>
              <c:numFmt formatCode="General" sourceLinked="0"/>
              <c:spPr>
                <a:noFill/>
                <a:ln w="20309">
                  <a:noFill/>
                </a:ln>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1CC-49AB-9BD7-3C99C7F2342F}"/>
                </c:ext>
              </c:extLst>
            </c:dLbl>
            <c:dLbl>
              <c:idx val="3"/>
              <c:layout>
                <c:manualLayout>
                  <c:x val="3.0127152833810105E-3"/>
                  <c:y val="-6.2445923767725758E-2"/>
                </c:manualLayout>
              </c:layout>
              <c:tx>
                <c:rich>
                  <a:bodyPr/>
                  <a:lstStyle/>
                  <a:p>
                    <a:pPr>
                      <a:defRPr/>
                    </a:pPr>
                    <a:r>
                      <a:rPr lang="en-US"/>
                      <a:t>1100,0</a:t>
                    </a:r>
                  </a:p>
                </c:rich>
              </c:tx>
              <c:numFmt formatCode="General" sourceLinked="0"/>
              <c:spPr>
                <a:noFill/>
                <a:ln w="20309">
                  <a:noFill/>
                </a:ln>
              </c:spPr>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1CC-49AB-9BD7-3C99C7F2342F}"/>
                </c:ext>
              </c:extLst>
            </c:dLbl>
            <c:dLbl>
              <c:idx val="4"/>
              <c:layout>
                <c:manualLayout>
                  <c:x val="-1.3458922341528811E-3"/>
                  <c:y val="-4.4616186686993763E-2"/>
                </c:manualLayout>
              </c:layout>
              <c:tx>
                <c:rich>
                  <a:bodyPr/>
                  <a:lstStyle/>
                  <a:p>
                    <a:pPr>
                      <a:defRPr/>
                    </a:pPr>
                    <a:r>
                      <a:rPr lang="en-US"/>
                      <a:t>1200,0</a:t>
                    </a:r>
                  </a:p>
                </c:rich>
              </c:tx>
              <c:numFmt formatCode="General" sourceLinked="0"/>
              <c:spPr>
                <a:noFill/>
                <a:ln w="20309">
                  <a:noFill/>
                </a:ln>
              </c:spPr>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1CC-49AB-9BD7-3C99C7F2342F}"/>
                </c:ext>
              </c:extLst>
            </c:dLbl>
            <c:dLbl>
              <c:idx val="5"/>
              <c:layout>
                <c:manualLayout>
                  <c:x val="6.6351113195030733E-4"/>
                  <c:y val="-4.9850722817531895E-3"/>
                </c:manualLayout>
              </c:layout>
              <c:tx>
                <c:rich>
                  <a:bodyPr/>
                  <a:lstStyle/>
                  <a:p>
                    <a:pPr>
                      <a:defRPr/>
                    </a:pPr>
                    <a:r>
                      <a:rPr lang="en-US"/>
                      <a:t>1300,0</a:t>
                    </a:r>
                  </a:p>
                </c:rich>
              </c:tx>
              <c:numFmt formatCode="General" sourceLinked="0"/>
              <c:spPr>
                <a:noFill/>
                <a:ln w="20309">
                  <a:noFill/>
                </a:ln>
              </c:spPr>
              <c:dLblPos val="outEnd"/>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1CC-49AB-9BD7-3C99C7F2342F}"/>
                </c:ext>
              </c:extLst>
            </c:dLbl>
            <c:dLbl>
              <c:idx val="6"/>
              <c:numFmt formatCode="General" sourceLinked="0"/>
              <c:spPr>
                <a:noFill/>
                <a:ln w="20309">
                  <a:noFill/>
                </a:ln>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1CC-49AB-9BD7-3C99C7F2342F}"/>
                </c:ext>
              </c:extLst>
            </c:dLbl>
            <c:numFmt formatCode="General" sourceLinked="0"/>
            <c:spPr>
              <a:noFill/>
              <a:ln w="20309">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Sheet1!$H$1:$N$1</c:f>
              <c:strCache>
                <c:ptCount val="6"/>
                <c:pt idx="0">
                  <c:v> 01.01.2020  </c:v>
                </c:pt>
                <c:pt idx="1">
                  <c:v> 01.01.2021  </c:v>
                </c:pt>
                <c:pt idx="2">
                  <c:v> 01.01.2022 </c:v>
                </c:pt>
                <c:pt idx="3">
                  <c:v>01.01.2023</c:v>
                </c:pt>
                <c:pt idx="4">
                  <c:v>01.01.2024 очікуване</c:v>
                </c:pt>
                <c:pt idx="5">
                  <c:v>01.01.2025 прогноз</c:v>
                </c:pt>
              </c:strCache>
            </c:strRef>
          </c:cat>
          <c:val>
            <c:numRef>
              <c:f>Sheet1!$H$2:$N$2</c:f>
              <c:numCache>
                <c:formatCode>#,#00</c:formatCode>
                <c:ptCount val="6"/>
                <c:pt idx="0">
                  <c:v>1443.2</c:v>
                </c:pt>
                <c:pt idx="1">
                  <c:v>1433.9</c:v>
                </c:pt>
                <c:pt idx="2">
                  <c:v>1421.1</c:v>
                </c:pt>
                <c:pt idx="3">
                  <c:v>1100</c:v>
                </c:pt>
                <c:pt idx="4">
                  <c:v>1200</c:v>
                </c:pt>
                <c:pt idx="5">
                  <c:v>1300</c:v>
                </c:pt>
              </c:numCache>
            </c:numRef>
          </c:val>
          <c:extLst>
            <c:ext xmlns:c16="http://schemas.microsoft.com/office/drawing/2014/chart" uri="{C3380CC4-5D6E-409C-BE32-E72D297353CC}">
              <c16:uniqueId val="{00000007-B1CC-49AB-9BD7-3C99C7F2342F}"/>
            </c:ext>
          </c:extLst>
        </c:ser>
        <c:dLbls>
          <c:showLegendKey val="0"/>
          <c:showVal val="0"/>
          <c:showCatName val="0"/>
          <c:showSerName val="0"/>
          <c:showPercent val="0"/>
          <c:showBubbleSize val="0"/>
        </c:dLbls>
        <c:gapWidth val="170"/>
        <c:axId val="168964864"/>
        <c:axId val="168966400"/>
      </c:barChart>
      <c:catAx>
        <c:axId val="168964864"/>
        <c:scaling>
          <c:orientation val="minMax"/>
        </c:scaling>
        <c:delete val="0"/>
        <c:axPos val="b"/>
        <c:numFmt formatCode="General" sourceLinked="1"/>
        <c:majorTickMark val="out"/>
        <c:minorTickMark val="none"/>
        <c:tickLblPos val="nextTo"/>
        <c:spPr>
          <a:ln w="2536">
            <a:solidFill>
              <a:srgbClr val="000000"/>
            </a:solidFill>
            <a:prstDash val="solid"/>
          </a:ln>
        </c:spPr>
        <c:txPr>
          <a:bodyPr rot="0" vert="horz"/>
          <a:lstStyle/>
          <a:p>
            <a:pPr>
              <a:defRPr/>
            </a:pPr>
            <a:endParaRPr lang="ru-RU"/>
          </a:p>
        </c:txPr>
        <c:crossAx val="168966400"/>
        <c:crosses val="autoZero"/>
        <c:auto val="1"/>
        <c:lblAlgn val="ctr"/>
        <c:lblOffset val="100"/>
        <c:tickLblSkip val="1"/>
        <c:tickMarkSkip val="1"/>
        <c:noMultiLvlLbl val="0"/>
      </c:catAx>
      <c:valAx>
        <c:axId val="168966400"/>
        <c:scaling>
          <c:orientation val="minMax"/>
          <c:max val="1600"/>
          <c:min val="900"/>
        </c:scaling>
        <c:delete val="0"/>
        <c:axPos val="l"/>
        <c:majorGridlines>
          <c:spPr>
            <a:ln w="2536">
              <a:solidFill>
                <a:srgbClr val="000000"/>
              </a:solidFill>
              <a:prstDash val="solid"/>
            </a:ln>
          </c:spPr>
        </c:majorGridlines>
        <c:title>
          <c:tx>
            <c:rich>
              <a:bodyPr rot="0" vert="horz"/>
              <a:lstStyle/>
              <a:p>
                <a:pPr algn="ctr">
                  <a:defRPr sz="959" b="0" i="0" u="none" strike="noStrike" baseline="0">
                    <a:solidFill>
                      <a:srgbClr val="000000"/>
                    </a:solidFill>
                    <a:latin typeface="Arial Cyr"/>
                    <a:ea typeface="Arial Cyr"/>
                    <a:cs typeface="Arial Cyr"/>
                  </a:defRPr>
                </a:pPr>
                <a:r>
                  <a:rPr lang="ru-RU"/>
                  <a:t>тис. осіб</a:t>
                </a:r>
              </a:p>
            </c:rich>
          </c:tx>
          <c:layout>
            <c:manualLayout>
              <c:xMode val="edge"/>
              <c:yMode val="edge"/>
              <c:x val="0.10656162589532572"/>
              <c:y val="8.8174224123623891E-3"/>
            </c:manualLayout>
          </c:layout>
          <c:overlay val="0"/>
          <c:spPr>
            <a:noFill/>
            <a:ln w="20309">
              <a:noFill/>
            </a:ln>
          </c:spPr>
        </c:title>
        <c:numFmt formatCode="#,#00" sourceLinked="1"/>
        <c:majorTickMark val="out"/>
        <c:minorTickMark val="none"/>
        <c:tickLblPos val="nextTo"/>
        <c:spPr>
          <a:ln w="2536">
            <a:solidFill>
              <a:srgbClr val="000000"/>
            </a:solidFill>
            <a:prstDash val="solid"/>
          </a:ln>
        </c:spPr>
        <c:txPr>
          <a:bodyPr rot="0" vert="horz"/>
          <a:lstStyle/>
          <a:p>
            <a:pPr>
              <a:defRPr/>
            </a:pPr>
            <a:endParaRPr lang="ru-RU"/>
          </a:p>
        </c:txPr>
        <c:crossAx val="168964864"/>
        <c:crosses val="autoZero"/>
        <c:crossBetween val="between"/>
        <c:majorUnit val="100"/>
        <c:minorUnit val="1.4"/>
      </c:valAx>
      <c:spPr>
        <a:solidFill>
          <a:srgbClr val="FFFFCC"/>
        </a:solidFill>
        <a:ln w="20287">
          <a:noFill/>
        </a:ln>
      </c:spPr>
    </c:plotArea>
    <c:plotVisOnly val="1"/>
    <c:dispBlanksAs val="gap"/>
    <c:showDLblsOverMax val="0"/>
  </c:chart>
  <c:spPr>
    <a:noFill/>
    <a:ln>
      <a:noFill/>
    </a:ln>
  </c:spPr>
  <c:txPr>
    <a:bodyPr/>
    <a:lstStyle/>
    <a:p>
      <a:pPr>
        <a:defRPr sz="959"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uk-UA" sz="1400">
                <a:latin typeface="Times New Roman" panose="02020603050405020304" pitchFamily="18" charset="0"/>
                <a:cs typeface="Times New Roman" panose="02020603050405020304" pitchFamily="18" charset="0"/>
              </a:rPr>
              <a:t>Смертність населення Харківської області </a:t>
            </a:r>
            <a:br>
              <a:rPr lang="uk-UA" sz="1400">
                <a:latin typeface="Times New Roman" panose="02020603050405020304" pitchFamily="18" charset="0"/>
                <a:cs typeface="Times New Roman" panose="02020603050405020304" pitchFamily="18" charset="0"/>
              </a:rPr>
            </a:br>
            <a:r>
              <a:rPr lang="uk-UA" sz="1400">
                <a:latin typeface="Times New Roman" panose="02020603050405020304" pitchFamily="18" charset="0"/>
                <a:cs typeface="Times New Roman" panose="02020603050405020304" pitchFamily="18" charset="0"/>
              </a:rPr>
              <a:t>за основними причинами</a:t>
            </a:r>
          </a:p>
        </c:rich>
      </c:tx>
      <c:overlay val="0"/>
      <c:spPr>
        <a:noFill/>
        <a:ln>
          <a:noFill/>
        </a:ln>
        <a:effectLst/>
      </c:spPr>
    </c:title>
    <c:autoTitleDeleted val="0"/>
    <c:plotArea>
      <c:layout/>
      <c:barChart>
        <c:barDir val="bar"/>
        <c:grouping val="clustered"/>
        <c:varyColors val="0"/>
        <c:ser>
          <c:idx val="0"/>
          <c:order val="0"/>
          <c:tx>
            <c:strRef>
              <c:f>Аркуш1!$B$1</c:f>
              <c:strCache>
                <c:ptCount val="1"/>
                <c:pt idx="0">
                  <c:v>2018</c:v>
                </c:pt>
              </c:strCache>
            </c:strRef>
          </c:tx>
          <c:spPr>
            <a:solidFill>
              <a:schemeClr val="accent1"/>
            </a:solidFill>
            <a:ln>
              <a:noFill/>
            </a:ln>
            <a:effectLst/>
          </c:spPr>
          <c:invertIfNegative val="0"/>
          <c:cat>
            <c:strRef>
              <c:f>Аркуш1!$A$2:$A$9</c:f>
              <c:strCache>
                <c:ptCount val="8"/>
                <c:pt idx="0">
                  <c:v>інших</c:v>
                </c:pt>
                <c:pt idx="1">
                  <c:v>COVID-19</c:v>
                </c:pt>
                <c:pt idx="2">
                  <c:v>зовнішніх причин</c:v>
                </c:pt>
                <c:pt idx="3">
                  <c:v>хвороб органів травлення</c:v>
                </c:pt>
                <c:pt idx="4">
                  <c:v>хвороб органів дихання</c:v>
                </c:pt>
                <c:pt idx="5">
                  <c:v>хвороб системи кровообігу</c:v>
                </c:pt>
                <c:pt idx="6">
                  <c:v>новоутворень </c:v>
                </c:pt>
                <c:pt idx="7">
                  <c:v>деяких інфекційних та паразитарних хвороб</c:v>
                </c:pt>
              </c:strCache>
            </c:strRef>
          </c:cat>
          <c:val>
            <c:numRef>
              <c:f>Аркуш1!$B$2:$B$9</c:f>
              <c:numCache>
                <c:formatCode>General</c:formatCode>
                <c:ptCount val="8"/>
                <c:pt idx="0">
                  <c:v>1722</c:v>
                </c:pt>
                <c:pt idx="2">
                  <c:v>2234</c:v>
                </c:pt>
                <c:pt idx="3">
                  <c:v>1690</c:v>
                </c:pt>
                <c:pt idx="4">
                  <c:v>902</c:v>
                </c:pt>
                <c:pt idx="5">
                  <c:v>29863</c:v>
                </c:pt>
                <c:pt idx="6">
                  <c:v>5804</c:v>
                </c:pt>
                <c:pt idx="7">
                  <c:v>385</c:v>
                </c:pt>
              </c:numCache>
            </c:numRef>
          </c:val>
          <c:extLst>
            <c:ext xmlns:c16="http://schemas.microsoft.com/office/drawing/2014/chart" uri="{C3380CC4-5D6E-409C-BE32-E72D297353CC}">
              <c16:uniqueId val="{00000000-7B5B-484B-88E8-A5A844DAF1C3}"/>
            </c:ext>
          </c:extLst>
        </c:ser>
        <c:ser>
          <c:idx val="1"/>
          <c:order val="1"/>
          <c:tx>
            <c:strRef>
              <c:f>Аркуш1!$C$1</c:f>
              <c:strCache>
                <c:ptCount val="1"/>
                <c:pt idx="0">
                  <c:v>2019</c:v>
                </c:pt>
              </c:strCache>
            </c:strRef>
          </c:tx>
          <c:spPr>
            <a:solidFill>
              <a:schemeClr val="accent2"/>
            </a:solidFill>
            <a:ln>
              <a:noFill/>
            </a:ln>
            <a:effectLst/>
          </c:spPr>
          <c:invertIfNegative val="0"/>
          <c:cat>
            <c:strRef>
              <c:f>Аркуш1!$A$2:$A$9</c:f>
              <c:strCache>
                <c:ptCount val="8"/>
                <c:pt idx="0">
                  <c:v>інших</c:v>
                </c:pt>
                <c:pt idx="1">
                  <c:v>COVID-19</c:v>
                </c:pt>
                <c:pt idx="2">
                  <c:v>зовнішніх причин</c:v>
                </c:pt>
                <c:pt idx="3">
                  <c:v>хвороб органів травлення</c:v>
                </c:pt>
                <c:pt idx="4">
                  <c:v>хвороб органів дихання</c:v>
                </c:pt>
                <c:pt idx="5">
                  <c:v>хвороб системи кровообігу</c:v>
                </c:pt>
                <c:pt idx="6">
                  <c:v>новоутворень </c:v>
                </c:pt>
                <c:pt idx="7">
                  <c:v>деяких інфекційних та паразитарних хвороб</c:v>
                </c:pt>
              </c:strCache>
            </c:strRef>
          </c:cat>
          <c:val>
            <c:numRef>
              <c:f>Аркуш1!$C$2:$C$9</c:f>
              <c:numCache>
                <c:formatCode>General</c:formatCode>
                <c:ptCount val="8"/>
                <c:pt idx="0">
                  <c:v>1811</c:v>
                </c:pt>
                <c:pt idx="2">
                  <c:v>2225</c:v>
                </c:pt>
                <c:pt idx="3">
                  <c:v>1624</c:v>
                </c:pt>
                <c:pt idx="4">
                  <c:v>810</c:v>
                </c:pt>
                <c:pt idx="5">
                  <c:v>28079</c:v>
                </c:pt>
                <c:pt idx="6">
                  <c:v>5714</c:v>
                </c:pt>
                <c:pt idx="7">
                  <c:v>348</c:v>
                </c:pt>
              </c:numCache>
            </c:numRef>
          </c:val>
          <c:extLst>
            <c:ext xmlns:c16="http://schemas.microsoft.com/office/drawing/2014/chart" uri="{C3380CC4-5D6E-409C-BE32-E72D297353CC}">
              <c16:uniqueId val="{00000001-7B5B-484B-88E8-A5A844DAF1C3}"/>
            </c:ext>
          </c:extLst>
        </c:ser>
        <c:ser>
          <c:idx val="2"/>
          <c:order val="2"/>
          <c:tx>
            <c:strRef>
              <c:f>Аркуш1!$D$1</c:f>
              <c:strCache>
                <c:ptCount val="1"/>
                <c:pt idx="0">
                  <c:v>2020</c:v>
                </c:pt>
              </c:strCache>
            </c:strRef>
          </c:tx>
          <c:spPr>
            <a:solidFill>
              <a:schemeClr val="accent3"/>
            </a:solidFill>
            <a:ln>
              <a:noFill/>
            </a:ln>
            <a:effectLst/>
          </c:spPr>
          <c:invertIfNegative val="0"/>
          <c:cat>
            <c:strRef>
              <c:f>Аркуш1!$A$2:$A$9</c:f>
              <c:strCache>
                <c:ptCount val="8"/>
                <c:pt idx="0">
                  <c:v>інших</c:v>
                </c:pt>
                <c:pt idx="1">
                  <c:v>COVID-19</c:v>
                </c:pt>
                <c:pt idx="2">
                  <c:v>зовнішніх причин</c:v>
                </c:pt>
                <c:pt idx="3">
                  <c:v>хвороб органів травлення</c:v>
                </c:pt>
                <c:pt idx="4">
                  <c:v>хвороб органів дихання</c:v>
                </c:pt>
                <c:pt idx="5">
                  <c:v>хвороб системи кровообігу</c:v>
                </c:pt>
                <c:pt idx="6">
                  <c:v>новоутворень </c:v>
                </c:pt>
                <c:pt idx="7">
                  <c:v>деяких інфекційних та паразитарних хвороб</c:v>
                </c:pt>
              </c:strCache>
            </c:strRef>
          </c:cat>
          <c:val>
            <c:numRef>
              <c:f>Аркуш1!$D$2:$D$9</c:f>
              <c:numCache>
                <c:formatCode>General</c:formatCode>
                <c:ptCount val="8"/>
                <c:pt idx="0">
                  <c:v>1701</c:v>
                </c:pt>
                <c:pt idx="1">
                  <c:v>1515</c:v>
                </c:pt>
                <c:pt idx="2">
                  <c:v>2054</c:v>
                </c:pt>
                <c:pt idx="3">
                  <c:v>1672</c:v>
                </c:pt>
                <c:pt idx="4">
                  <c:v>1301</c:v>
                </c:pt>
                <c:pt idx="5">
                  <c:v>30019</c:v>
                </c:pt>
                <c:pt idx="6">
                  <c:v>5665</c:v>
                </c:pt>
                <c:pt idx="7">
                  <c:v>272</c:v>
                </c:pt>
              </c:numCache>
            </c:numRef>
          </c:val>
          <c:extLst>
            <c:ext xmlns:c16="http://schemas.microsoft.com/office/drawing/2014/chart" uri="{C3380CC4-5D6E-409C-BE32-E72D297353CC}">
              <c16:uniqueId val="{00000002-7B5B-484B-88E8-A5A844DAF1C3}"/>
            </c:ext>
          </c:extLst>
        </c:ser>
        <c:ser>
          <c:idx val="3"/>
          <c:order val="3"/>
          <c:tx>
            <c:strRef>
              <c:f>Аркуш1!$E$1</c:f>
              <c:strCache>
                <c:ptCount val="1"/>
                <c:pt idx="0">
                  <c:v>2021</c:v>
                </c:pt>
              </c:strCache>
            </c:strRef>
          </c:tx>
          <c:invertIfNegative val="0"/>
          <c:cat>
            <c:strRef>
              <c:f>Аркуш1!$A$2:$A$9</c:f>
              <c:strCache>
                <c:ptCount val="8"/>
                <c:pt idx="0">
                  <c:v>інших</c:v>
                </c:pt>
                <c:pt idx="1">
                  <c:v>COVID-19</c:v>
                </c:pt>
                <c:pt idx="2">
                  <c:v>зовнішніх причин</c:v>
                </c:pt>
                <c:pt idx="3">
                  <c:v>хвороб органів травлення</c:v>
                </c:pt>
                <c:pt idx="4">
                  <c:v>хвороб органів дихання</c:v>
                </c:pt>
                <c:pt idx="5">
                  <c:v>хвороб системи кровообігу</c:v>
                </c:pt>
                <c:pt idx="6">
                  <c:v>новоутворень </c:v>
                </c:pt>
                <c:pt idx="7">
                  <c:v>деяких інфекційних та паразитарних хвороб</c:v>
                </c:pt>
              </c:strCache>
            </c:strRef>
          </c:cat>
          <c:val>
            <c:numRef>
              <c:f>Аркуш1!$E$2:$E$9</c:f>
              <c:numCache>
                <c:formatCode>General</c:formatCode>
                <c:ptCount val="8"/>
                <c:pt idx="0">
                  <c:v>1756</c:v>
                </c:pt>
                <c:pt idx="1">
                  <c:v>7923</c:v>
                </c:pt>
                <c:pt idx="2">
                  <c:v>2097</c:v>
                </c:pt>
                <c:pt idx="3">
                  <c:v>1729</c:v>
                </c:pt>
                <c:pt idx="4">
                  <c:v>3468</c:v>
                </c:pt>
                <c:pt idx="5">
                  <c:v>32400</c:v>
                </c:pt>
                <c:pt idx="6">
                  <c:v>5406</c:v>
                </c:pt>
                <c:pt idx="7">
                  <c:v>277</c:v>
                </c:pt>
              </c:numCache>
            </c:numRef>
          </c:val>
          <c:extLst>
            <c:ext xmlns:c16="http://schemas.microsoft.com/office/drawing/2014/chart" uri="{C3380CC4-5D6E-409C-BE32-E72D297353CC}">
              <c16:uniqueId val="{00000000-02F4-42BD-87EE-BD95F5C8067F}"/>
            </c:ext>
          </c:extLst>
        </c:ser>
        <c:dLbls>
          <c:showLegendKey val="0"/>
          <c:showVal val="0"/>
          <c:showCatName val="0"/>
          <c:showSerName val="0"/>
          <c:showPercent val="0"/>
          <c:showBubbleSize val="0"/>
        </c:dLbls>
        <c:gapWidth val="182"/>
        <c:axId val="168892672"/>
        <c:axId val="168894464"/>
      </c:barChart>
      <c:catAx>
        <c:axId val="1688926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68894464"/>
        <c:crosses val="autoZero"/>
        <c:auto val="1"/>
        <c:lblAlgn val="ctr"/>
        <c:lblOffset val="100"/>
        <c:noMultiLvlLbl val="0"/>
      </c:catAx>
      <c:valAx>
        <c:axId val="168894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68892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10E5DD7-F2A9-473B-8F02-799D64CC9669}" type="doc">
      <dgm:prSet loTypeId="urn:microsoft.com/office/officeart/2005/8/layout/radial3" loCatId="relationship" qsTypeId="urn:microsoft.com/office/officeart/2005/8/quickstyle/simple1" qsCatId="simple" csTypeId="urn:microsoft.com/office/officeart/2005/8/colors/accent1_2" csCatId="accent1" phldr="1"/>
      <dgm:spPr/>
      <dgm:t>
        <a:bodyPr/>
        <a:lstStyle/>
        <a:p>
          <a:endParaRPr lang="ru-RU"/>
        </a:p>
      </dgm:t>
    </dgm:pt>
    <dgm:pt modelId="{AA3605EE-81AA-42CB-ACB1-C73F0C65E4B9}">
      <dgm:prSet phldrT="[Текст]" custT="1"/>
      <dgm:spPr>
        <a:ln cap="rnd"/>
      </dgm:spPr>
      <dgm:t>
        <a:bodyPr/>
        <a:lstStyle/>
        <a:p>
          <a:r>
            <a:rPr lang="ru-RU" sz="1200" b="1">
              <a:solidFill>
                <a:schemeClr val="tx2"/>
              </a:solidFill>
            </a:rPr>
            <a:t>Програма економічного та соціального розвитку міста Харкова на 2024 рік</a:t>
          </a:r>
        </a:p>
      </dgm:t>
    </dgm:pt>
    <dgm:pt modelId="{96F08216-D698-4732-BD50-B25E0452F122}" type="parTrans" cxnId="{20A7479F-897A-4886-BC71-46A6C26454C7}">
      <dgm:prSet/>
      <dgm:spPr/>
      <dgm:t>
        <a:bodyPr/>
        <a:lstStyle/>
        <a:p>
          <a:endParaRPr lang="ru-RU" sz="2000"/>
        </a:p>
      </dgm:t>
    </dgm:pt>
    <dgm:pt modelId="{9E6C1299-B6ED-4524-8874-3200A44B5F81}" type="sibTrans" cxnId="{20A7479F-897A-4886-BC71-46A6C26454C7}">
      <dgm:prSet/>
      <dgm:spPr/>
      <dgm:t>
        <a:bodyPr/>
        <a:lstStyle/>
        <a:p>
          <a:endParaRPr lang="ru-RU" sz="2000"/>
        </a:p>
      </dgm:t>
    </dgm:pt>
    <dgm:pt modelId="{12C38A84-E277-452E-9909-081FBD1573B3}">
      <dgm:prSet phldrT="[Текст]" custT="1"/>
      <dgm:spPr/>
      <dgm:t>
        <a:bodyPr/>
        <a:lstStyle/>
        <a:p>
          <a:r>
            <a:rPr lang="ru-RU" sz="1100" b="1">
              <a:solidFill>
                <a:schemeClr val="tx2"/>
              </a:solidFill>
            </a:rPr>
            <a:t>Соціальна сфера</a:t>
          </a:r>
        </a:p>
      </dgm:t>
    </dgm:pt>
    <dgm:pt modelId="{1526D684-833E-4927-950A-31E3715BAFFB}" type="parTrans" cxnId="{F4A99329-52F2-4704-A632-6074E45CFA92}">
      <dgm:prSet/>
      <dgm:spPr/>
      <dgm:t>
        <a:bodyPr/>
        <a:lstStyle/>
        <a:p>
          <a:endParaRPr lang="ru-RU" sz="2000"/>
        </a:p>
      </dgm:t>
    </dgm:pt>
    <dgm:pt modelId="{C3270B4C-F6C6-4D2B-95F3-2F53B3111DF3}" type="sibTrans" cxnId="{F4A99329-52F2-4704-A632-6074E45CFA92}">
      <dgm:prSet/>
      <dgm:spPr/>
      <dgm:t>
        <a:bodyPr/>
        <a:lstStyle/>
        <a:p>
          <a:endParaRPr lang="ru-RU" sz="2000"/>
        </a:p>
      </dgm:t>
    </dgm:pt>
    <dgm:pt modelId="{D4F96D91-B1E2-4A2B-B245-C4EA4075C66A}">
      <dgm:prSet phldrT="[Текст]" custT="1"/>
      <dgm:spPr/>
      <dgm:t>
        <a:bodyPr/>
        <a:lstStyle/>
        <a:p>
          <a:r>
            <a:rPr lang="ru-RU" sz="1200" b="1" i="0">
              <a:solidFill>
                <a:schemeClr val="tx2"/>
              </a:solidFill>
            </a:rPr>
            <a:t>Реалізація </a:t>
          </a:r>
          <a:r>
            <a:rPr lang="ru-RU" sz="1050" b="1" i="0">
              <a:solidFill>
                <a:schemeClr val="tx2"/>
              </a:solidFill>
            </a:rPr>
            <a:t>економічного</a:t>
          </a:r>
          <a:r>
            <a:rPr lang="ru-RU" sz="1200" b="1" i="0">
              <a:solidFill>
                <a:schemeClr val="tx2"/>
              </a:solidFill>
            </a:rPr>
            <a:t> потенціалу міста</a:t>
          </a:r>
        </a:p>
      </dgm:t>
    </dgm:pt>
    <dgm:pt modelId="{BBF222B7-D5A6-488D-9F04-0968CA07E89B}" type="parTrans" cxnId="{7801587A-C2B5-476E-A338-C531AC47DFBF}">
      <dgm:prSet/>
      <dgm:spPr/>
      <dgm:t>
        <a:bodyPr/>
        <a:lstStyle/>
        <a:p>
          <a:endParaRPr lang="ru-RU" sz="2000"/>
        </a:p>
      </dgm:t>
    </dgm:pt>
    <dgm:pt modelId="{20C54A48-E42D-4A63-B7B3-59EC0DC4DAC9}" type="sibTrans" cxnId="{7801587A-C2B5-476E-A338-C531AC47DFBF}">
      <dgm:prSet/>
      <dgm:spPr/>
      <dgm:t>
        <a:bodyPr/>
        <a:lstStyle/>
        <a:p>
          <a:endParaRPr lang="ru-RU" sz="2000"/>
        </a:p>
      </dgm:t>
    </dgm:pt>
    <dgm:pt modelId="{5BC66195-F442-4E5C-B413-B5EE51047F61}">
      <dgm:prSet custT="1"/>
      <dgm:spPr/>
      <dgm:t>
        <a:bodyPr/>
        <a:lstStyle/>
        <a:p>
          <a:r>
            <a:rPr lang="ru-RU" sz="1100" b="1">
              <a:solidFill>
                <a:schemeClr val="tx2"/>
              </a:solidFill>
            </a:rPr>
            <a:t>Розвиток інфраструктрури</a:t>
          </a:r>
        </a:p>
      </dgm:t>
    </dgm:pt>
    <dgm:pt modelId="{F2E862CF-0F08-4BF6-B569-7C3BFE9159CA}" type="parTrans" cxnId="{DAFD92A5-BF56-4AE8-9E36-3DCDD4D5A2D6}">
      <dgm:prSet/>
      <dgm:spPr/>
      <dgm:t>
        <a:bodyPr/>
        <a:lstStyle/>
        <a:p>
          <a:endParaRPr lang="ru-RU" sz="2000"/>
        </a:p>
      </dgm:t>
    </dgm:pt>
    <dgm:pt modelId="{9975CD75-092C-49D5-8938-B5C991CD9B95}" type="sibTrans" cxnId="{DAFD92A5-BF56-4AE8-9E36-3DCDD4D5A2D6}">
      <dgm:prSet/>
      <dgm:spPr/>
      <dgm:t>
        <a:bodyPr/>
        <a:lstStyle/>
        <a:p>
          <a:endParaRPr lang="ru-RU" sz="2000"/>
        </a:p>
      </dgm:t>
    </dgm:pt>
    <dgm:pt modelId="{AC18AE70-BB37-4B98-AE8F-B6034C8767F2}">
      <dgm:prSet custT="1"/>
      <dgm:spPr/>
      <dgm:t>
        <a:bodyPr/>
        <a:lstStyle/>
        <a:p>
          <a:r>
            <a:rPr lang="ru-RU" sz="1050" b="1">
              <a:solidFill>
                <a:schemeClr val="tx2"/>
              </a:solidFill>
            </a:rPr>
            <a:t>Гуманітарна сфера</a:t>
          </a:r>
        </a:p>
      </dgm:t>
    </dgm:pt>
    <dgm:pt modelId="{889B1306-2E31-4B30-BE35-7C7D6695E241}" type="parTrans" cxnId="{677880F6-1207-4288-BE34-E1B7B3FFA7C4}">
      <dgm:prSet/>
      <dgm:spPr/>
      <dgm:t>
        <a:bodyPr/>
        <a:lstStyle/>
        <a:p>
          <a:endParaRPr lang="ru-RU" sz="2000"/>
        </a:p>
      </dgm:t>
    </dgm:pt>
    <dgm:pt modelId="{A8448065-1E65-4D57-82E0-5298A907A53F}" type="sibTrans" cxnId="{677880F6-1207-4288-BE34-E1B7B3FFA7C4}">
      <dgm:prSet/>
      <dgm:spPr/>
      <dgm:t>
        <a:bodyPr/>
        <a:lstStyle/>
        <a:p>
          <a:endParaRPr lang="ru-RU" sz="2000"/>
        </a:p>
      </dgm:t>
    </dgm:pt>
    <dgm:pt modelId="{2B8F2D0D-D938-4587-AE6C-3A169E33B953}">
      <dgm:prSet custT="1"/>
      <dgm:spPr/>
      <dgm:t>
        <a:bodyPr/>
        <a:lstStyle/>
        <a:p>
          <a:r>
            <a:rPr lang="ru-RU" sz="1050" b="1">
              <a:solidFill>
                <a:schemeClr val="tx2"/>
              </a:solidFill>
            </a:rPr>
            <a:t>Міжнародна діяльність та іміджеві проєкти</a:t>
          </a:r>
        </a:p>
      </dgm:t>
    </dgm:pt>
    <dgm:pt modelId="{0C74C418-785C-4A69-AEF6-970DC9F63A87}" type="parTrans" cxnId="{AA1C4C17-9C5C-4F4B-AC9F-C1288DF1B21F}">
      <dgm:prSet/>
      <dgm:spPr/>
      <dgm:t>
        <a:bodyPr/>
        <a:lstStyle/>
        <a:p>
          <a:endParaRPr lang="ru-RU" sz="2000"/>
        </a:p>
      </dgm:t>
    </dgm:pt>
    <dgm:pt modelId="{62396E13-8D8E-4B55-9A5C-EDE55517953E}" type="sibTrans" cxnId="{AA1C4C17-9C5C-4F4B-AC9F-C1288DF1B21F}">
      <dgm:prSet/>
      <dgm:spPr/>
      <dgm:t>
        <a:bodyPr/>
        <a:lstStyle/>
        <a:p>
          <a:endParaRPr lang="ru-RU" sz="2000"/>
        </a:p>
      </dgm:t>
    </dgm:pt>
    <dgm:pt modelId="{4E1C2005-5189-4CD7-922E-BB3F5359FADF}">
      <dgm:prSet custT="1"/>
      <dgm:spPr/>
      <dgm:t>
        <a:bodyPr/>
        <a:lstStyle/>
        <a:p>
          <a:r>
            <a:rPr lang="ru-RU" sz="1100" b="1">
              <a:solidFill>
                <a:schemeClr val="tx2"/>
              </a:solidFill>
            </a:rPr>
            <a:t>Природокористування та безпека життєдіяльності людини</a:t>
          </a:r>
        </a:p>
      </dgm:t>
    </dgm:pt>
    <dgm:pt modelId="{C49C4489-292A-4930-99EF-986784A70DC7}" type="parTrans" cxnId="{B9D3652F-C438-426D-8CE3-711B1A74C614}">
      <dgm:prSet/>
      <dgm:spPr/>
      <dgm:t>
        <a:bodyPr/>
        <a:lstStyle/>
        <a:p>
          <a:endParaRPr lang="ru-RU" sz="2000"/>
        </a:p>
      </dgm:t>
    </dgm:pt>
    <dgm:pt modelId="{348F50D1-0E64-42B6-9BE4-225848AA506F}" type="sibTrans" cxnId="{B9D3652F-C438-426D-8CE3-711B1A74C614}">
      <dgm:prSet/>
      <dgm:spPr/>
      <dgm:t>
        <a:bodyPr/>
        <a:lstStyle/>
        <a:p>
          <a:endParaRPr lang="ru-RU" sz="2000"/>
        </a:p>
      </dgm:t>
    </dgm:pt>
    <dgm:pt modelId="{233C17DB-26BF-4F8E-8502-73FF76F7C15E}">
      <dgm:prSet custT="1"/>
      <dgm:spPr/>
      <dgm:t>
        <a:bodyPr/>
        <a:lstStyle/>
        <a:p>
          <a:r>
            <a:rPr lang="ru-RU" sz="1100" b="1">
              <a:solidFill>
                <a:schemeClr val="tx2"/>
              </a:solidFill>
            </a:rPr>
            <a:t>Захист прав і свобод громадян, зміцнення законності та правопорядку</a:t>
          </a:r>
        </a:p>
      </dgm:t>
    </dgm:pt>
    <dgm:pt modelId="{727DE264-B9AF-4178-85B5-1C62EA145049}" type="parTrans" cxnId="{05D13DB9-9066-4714-BA9B-572FFC4F827D}">
      <dgm:prSet/>
      <dgm:spPr/>
      <dgm:t>
        <a:bodyPr/>
        <a:lstStyle/>
        <a:p>
          <a:endParaRPr lang="ru-RU" sz="2000"/>
        </a:p>
      </dgm:t>
    </dgm:pt>
    <dgm:pt modelId="{E710563F-6177-49D6-91D5-3D6A007CDE3D}" type="sibTrans" cxnId="{05D13DB9-9066-4714-BA9B-572FFC4F827D}">
      <dgm:prSet/>
      <dgm:spPr/>
      <dgm:t>
        <a:bodyPr/>
        <a:lstStyle/>
        <a:p>
          <a:endParaRPr lang="ru-RU" sz="2000"/>
        </a:p>
      </dgm:t>
    </dgm:pt>
    <dgm:pt modelId="{05DF3A5B-EB36-41BF-BBA4-028A53E68A47}" type="pres">
      <dgm:prSet presAssocID="{610E5DD7-F2A9-473B-8F02-799D64CC9669}" presName="composite" presStyleCnt="0">
        <dgm:presLayoutVars>
          <dgm:chMax val="1"/>
          <dgm:dir val="rev"/>
          <dgm:resizeHandles val="exact"/>
        </dgm:presLayoutVars>
      </dgm:prSet>
      <dgm:spPr/>
    </dgm:pt>
    <dgm:pt modelId="{36856D76-970D-4EEE-83FA-71A845028D68}" type="pres">
      <dgm:prSet presAssocID="{610E5DD7-F2A9-473B-8F02-799D64CC9669}" presName="radial" presStyleCnt="0">
        <dgm:presLayoutVars>
          <dgm:animLvl val="ctr"/>
        </dgm:presLayoutVars>
      </dgm:prSet>
      <dgm:spPr/>
    </dgm:pt>
    <dgm:pt modelId="{62C6E625-FF73-4979-B83A-C74CAA06EFBE}" type="pres">
      <dgm:prSet presAssocID="{AA3605EE-81AA-42CB-ACB1-C73F0C65E4B9}" presName="centerShape" presStyleLbl="vennNode1" presStyleIdx="0" presStyleCnt="8" custAng="0" custScaleY="24718" custLinFactNeighborX="-68" custLinFactNeighborY="-57971"/>
      <dgm:spPr>
        <a:prstGeom prst="rect">
          <a:avLst/>
        </a:prstGeom>
      </dgm:spPr>
    </dgm:pt>
    <dgm:pt modelId="{2A7C4B3C-5AEE-4B59-A1DB-947B5D22376D}" type="pres">
      <dgm:prSet presAssocID="{12C38A84-E277-452E-9909-081FBD1573B3}" presName="node" presStyleLbl="vennNode1" presStyleIdx="1" presStyleCnt="8" custScaleX="158701" custScaleY="39677" custRadScaleRad="118961" custRadScaleInc="123355">
        <dgm:presLayoutVars>
          <dgm:bulletEnabled val="1"/>
        </dgm:presLayoutVars>
      </dgm:prSet>
      <dgm:spPr>
        <a:prstGeom prst="rect">
          <a:avLst/>
        </a:prstGeom>
      </dgm:spPr>
    </dgm:pt>
    <dgm:pt modelId="{FE5A8E08-0863-45CA-8145-F4F2E3E08B43}" type="pres">
      <dgm:prSet presAssocID="{5BC66195-F442-4E5C-B413-B5EE51047F61}" presName="node" presStyleLbl="vennNode1" presStyleIdx="2" presStyleCnt="8" custScaleX="158339" custScaleY="37657" custRadScaleRad="110751" custRadScaleInc="277650">
        <dgm:presLayoutVars>
          <dgm:bulletEnabled val="1"/>
        </dgm:presLayoutVars>
      </dgm:prSet>
      <dgm:spPr>
        <a:prstGeom prst="rect">
          <a:avLst/>
        </a:prstGeom>
      </dgm:spPr>
    </dgm:pt>
    <dgm:pt modelId="{0E8275D5-030E-4DCD-B8C6-C674B14C0B8F}" type="pres">
      <dgm:prSet presAssocID="{AC18AE70-BB37-4B98-AE8F-B6034C8767F2}" presName="node" presStyleLbl="vennNode1" presStyleIdx="3" presStyleCnt="8" custScaleX="176954" custScaleY="34236" custRadScaleRad="107471" custRadScaleInc="46778">
        <dgm:presLayoutVars>
          <dgm:bulletEnabled val="1"/>
        </dgm:presLayoutVars>
      </dgm:prSet>
      <dgm:spPr>
        <a:prstGeom prst="rect">
          <a:avLst/>
        </a:prstGeom>
      </dgm:spPr>
    </dgm:pt>
    <dgm:pt modelId="{4563CA87-681D-4E02-9287-F1496A9F7647}" type="pres">
      <dgm:prSet presAssocID="{2B8F2D0D-D938-4587-AE6C-3A169E33B953}" presName="node" presStyleLbl="vennNode1" presStyleIdx="4" presStyleCnt="8" custScaleX="180582" custScaleY="33815" custRadScaleRad="108365" custRadScaleInc="93996">
        <dgm:presLayoutVars>
          <dgm:bulletEnabled val="1"/>
        </dgm:presLayoutVars>
      </dgm:prSet>
      <dgm:spPr>
        <a:prstGeom prst="rect">
          <a:avLst/>
        </a:prstGeom>
      </dgm:spPr>
    </dgm:pt>
    <dgm:pt modelId="{3E639200-CA11-4A4F-9CA5-5CB003458E11}" type="pres">
      <dgm:prSet presAssocID="{4E1C2005-5189-4CD7-922E-BB3F5359FADF}" presName="node" presStyleLbl="vennNode1" presStyleIdx="5" presStyleCnt="8" custScaleX="178775" custScaleY="38372" custRadScaleRad="134200" custRadScaleInc="154227">
        <dgm:presLayoutVars>
          <dgm:bulletEnabled val="1"/>
        </dgm:presLayoutVars>
      </dgm:prSet>
      <dgm:spPr>
        <a:prstGeom prst="rect">
          <a:avLst/>
        </a:prstGeom>
      </dgm:spPr>
    </dgm:pt>
    <dgm:pt modelId="{28056E5A-69B3-43C6-ACDF-E56702EB7376}" type="pres">
      <dgm:prSet presAssocID="{233C17DB-26BF-4F8E-8502-73FF76F7C15E}" presName="node" presStyleLbl="vennNode1" presStyleIdx="6" presStyleCnt="8" custScaleX="160834" custScaleY="41046" custRadScaleRad="124865" custRadScaleInc="33245">
        <dgm:presLayoutVars>
          <dgm:bulletEnabled val="1"/>
        </dgm:presLayoutVars>
      </dgm:prSet>
      <dgm:spPr>
        <a:prstGeom prst="rect">
          <a:avLst/>
        </a:prstGeom>
      </dgm:spPr>
    </dgm:pt>
    <dgm:pt modelId="{E3763381-EB2B-4F5F-8392-AB98ACE62552}" type="pres">
      <dgm:prSet presAssocID="{D4F96D91-B1E2-4A2B-B245-C4EA4075C66A}" presName="node" presStyleLbl="vennNode1" presStyleIdx="7" presStyleCnt="8" custScaleX="175185" custScaleY="37968" custRadScaleRad="128724" custRadScaleInc="-207943">
        <dgm:presLayoutVars>
          <dgm:bulletEnabled val="1"/>
        </dgm:presLayoutVars>
      </dgm:prSet>
      <dgm:spPr>
        <a:prstGeom prst="rect">
          <a:avLst/>
        </a:prstGeom>
      </dgm:spPr>
    </dgm:pt>
  </dgm:ptLst>
  <dgm:cxnLst>
    <dgm:cxn modelId="{AA1C4C17-9C5C-4F4B-AC9F-C1288DF1B21F}" srcId="{AA3605EE-81AA-42CB-ACB1-C73F0C65E4B9}" destId="{2B8F2D0D-D938-4587-AE6C-3A169E33B953}" srcOrd="3" destOrd="0" parTransId="{0C74C418-785C-4A69-AEF6-970DC9F63A87}" sibTransId="{62396E13-8D8E-4B55-9A5C-EDE55517953E}"/>
    <dgm:cxn modelId="{E13F2B20-59C8-4112-A146-B0A707E33287}" type="presOf" srcId="{D4F96D91-B1E2-4A2B-B245-C4EA4075C66A}" destId="{E3763381-EB2B-4F5F-8392-AB98ACE62552}" srcOrd="0" destOrd="0" presId="urn:microsoft.com/office/officeart/2005/8/layout/radial3"/>
    <dgm:cxn modelId="{F4A99329-52F2-4704-A632-6074E45CFA92}" srcId="{AA3605EE-81AA-42CB-ACB1-C73F0C65E4B9}" destId="{12C38A84-E277-452E-9909-081FBD1573B3}" srcOrd="0" destOrd="0" parTransId="{1526D684-833E-4927-950A-31E3715BAFFB}" sibTransId="{C3270B4C-F6C6-4D2B-95F3-2F53B3111DF3}"/>
    <dgm:cxn modelId="{B9D3652F-C438-426D-8CE3-711B1A74C614}" srcId="{AA3605EE-81AA-42CB-ACB1-C73F0C65E4B9}" destId="{4E1C2005-5189-4CD7-922E-BB3F5359FADF}" srcOrd="4" destOrd="0" parTransId="{C49C4489-292A-4930-99EF-986784A70DC7}" sibTransId="{348F50D1-0E64-42B6-9BE4-225848AA506F}"/>
    <dgm:cxn modelId="{7E3B2833-BB47-4AC8-B3AE-F6FA04A71B1C}" type="presOf" srcId="{4E1C2005-5189-4CD7-922E-BB3F5359FADF}" destId="{3E639200-CA11-4A4F-9CA5-5CB003458E11}" srcOrd="0" destOrd="0" presId="urn:microsoft.com/office/officeart/2005/8/layout/radial3"/>
    <dgm:cxn modelId="{83629C6E-230F-4DA4-8CF7-006E768963D2}" type="presOf" srcId="{5BC66195-F442-4E5C-B413-B5EE51047F61}" destId="{FE5A8E08-0863-45CA-8145-F4F2E3E08B43}" srcOrd="0" destOrd="0" presId="urn:microsoft.com/office/officeart/2005/8/layout/radial3"/>
    <dgm:cxn modelId="{BE2AE271-E81B-4C39-8820-823E72E77BE0}" type="presOf" srcId="{12C38A84-E277-452E-9909-081FBD1573B3}" destId="{2A7C4B3C-5AEE-4B59-A1DB-947B5D22376D}" srcOrd="0" destOrd="0" presId="urn:microsoft.com/office/officeart/2005/8/layout/radial3"/>
    <dgm:cxn modelId="{7801587A-C2B5-476E-A338-C531AC47DFBF}" srcId="{AA3605EE-81AA-42CB-ACB1-C73F0C65E4B9}" destId="{D4F96D91-B1E2-4A2B-B245-C4EA4075C66A}" srcOrd="6" destOrd="0" parTransId="{BBF222B7-D5A6-488D-9F04-0968CA07E89B}" sibTransId="{20C54A48-E42D-4A63-B7B3-59EC0DC4DAC9}"/>
    <dgm:cxn modelId="{820DD784-E462-4189-B492-C3E8B15E08F6}" type="presOf" srcId="{610E5DD7-F2A9-473B-8F02-799D64CC9669}" destId="{05DF3A5B-EB36-41BF-BBA4-028A53E68A47}" srcOrd="0" destOrd="0" presId="urn:microsoft.com/office/officeart/2005/8/layout/radial3"/>
    <dgm:cxn modelId="{6F4DE493-A751-4AA0-9B68-6AAB95F37E00}" type="presOf" srcId="{2B8F2D0D-D938-4587-AE6C-3A169E33B953}" destId="{4563CA87-681D-4E02-9287-F1496A9F7647}" srcOrd="0" destOrd="0" presId="urn:microsoft.com/office/officeart/2005/8/layout/radial3"/>
    <dgm:cxn modelId="{E89CD197-AC86-4AE9-83FA-519E174F9392}" type="presOf" srcId="{233C17DB-26BF-4F8E-8502-73FF76F7C15E}" destId="{28056E5A-69B3-43C6-ACDF-E56702EB7376}" srcOrd="0" destOrd="0" presId="urn:microsoft.com/office/officeart/2005/8/layout/radial3"/>
    <dgm:cxn modelId="{20A7479F-897A-4886-BC71-46A6C26454C7}" srcId="{610E5DD7-F2A9-473B-8F02-799D64CC9669}" destId="{AA3605EE-81AA-42CB-ACB1-C73F0C65E4B9}" srcOrd="0" destOrd="0" parTransId="{96F08216-D698-4732-BD50-B25E0452F122}" sibTransId="{9E6C1299-B6ED-4524-8874-3200A44B5F81}"/>
    <dgm:cxn modelId="{DAFD92A5-BF56-4AE8-9E36-3DCDD4D5A2D6}" srcId="{AA3605EE-81AA-42CB-ACB1-C73F0C65E4B9}" destId="{5BC66195-F442-4E5C-B413-B5EE51047F61}" srcOrd="1" destOrd="0" parTransId="{F2E862CF-0F08-4BF6-B569-7C3BFE9159CA}" sibTransId="{9975CD75-092C-49D5-8938-B5C991CD9B95}"/>
    <dgm:cxn modelId="{C58E0AAE-6317-4799-9F51-96F274ED5431}" type="presOf" srcId="{AA3605EE-81AA-42CB-ACB1-C73F0C65E4B9}" destId="{62C6E625-FF73-4979-B83A-C74CAA06EFBE}" srcOrd="0" destOrd="0" presId="urn:microsoft.com/office/officeart/2005/8/layout/radial3"/>
    <dgm:cxn modelId="{05D13DB9-9066-4714-BA9B-572FFC4F827D}" srcId="{AA3605EE-81AA-42CB-ACB1-C73F0C65E4B9}" destId="{233C17DB-26BF-4F8E-8502-73FF76F7C15E}" srcOrd="5" destOrd="0" parTransId="{727DE264-B9AF-4178-85B5-1C62EA145049}" sibTransId="{E710563F-6177-49D6-91D5-3D6A007CDE3D}"/>
    <dgm:cxn modelId="{6AF891E5-1A49-4880-A903-B22581C719CC}" type="presOf" srcId="{AC18AE70-BB37-4B98-AE8F-B6034C8767F2}" destId="{0E8275D5-030E-4DCD-B8C6-C674B14C0B8F}" srcOrd="0" destOrd="0" presId="urn:microsoft.com/office/officeart/2005/8/layout/radial3"/>
    <dgm:cxn modelId="{677880F6-1207-4288-BE34-E1B7B3FFA7C4}" srcId="{AA3605EE-81AA-42CB-ACB1-C73F0C65E4B9}" destId="{AC18AE70-BB37-4B98-AE8F-B6034C8767F2}" srcOrd="2" destOrd="0" parTransId="{889B1306-2E31-4B30-BE35-7C7D6695E241}" sibTransId="{A8448065-1E65-4D57-82E0-5298A907A53F}"/>
    <dgm:cxn modelId="{03A41B5E-F4D8-4621-99D4-68E006C34DFA}" type="presParOf" srcId="{05DF3A5B-EB36-41BF-BBA4-028A53E68A47}" destId="{36856D76-970D-4EEE-83FA-71A845028D68}" srcOrd="0" destOrd="0" presId="urn:microsoft.com/office/officeart/2005/8/layout/radial3"/>
    <dgm:cxn modelId="{E0E81845-8E05-4654-B035-2027A7761A96}" type="presParOf" srcId="{36856D76-970D-4EEE-83FA-71A845028D68}" destId="{62C6E625-FF73-4979-B83A-C74CAA06EFBE}" srcOrd="0" destOrd="0" presId="urn:microsoft.com/office/officeart/2005/8/layout/radial3"/>
    <dgm:cxn modelId="{8A394635-CD0C-454C-8834-57518BE91495}" type="presParOf" srcId="{36856D76-970D-4EEE-83FA-71A845028D68}" destId="{2A7C4B3C-5AEE-4B59-A1DB-947B5D22376D}" srcOrd="1" destOrd="0" presId="urn:microsoft.com/office/officeart/2005/8/layout/radial3"/>
    <dgm:cxn modelId="{B878F072-8175-4250-8A6A-B418F88F9F2C}" type="presParOf" srcId="{36856D76-970D-4EEE-83FA-71A845028D68}" destId="{FE5A8E08-0863-45CA-8145-F4F2E3E08B43}" srcOrd="2" destOrd="0" presId="urn:microsoft.com/office/officeart/2005/8/layout/radial3"/>
    <dgm:cxn modelId="{1CC42BF2-9F01-432B-88A4-143D6343C40B}" type="presParOf" srcId="{36856D76-970D-4EEE-83FA-71A845028D68}" destId="{0E8275D5-030E-4DCD-B8C6-C674B14C0B8F}" srcOrd="3" destOrd="0" presId="urn:microsoft.com/office/officeart/2005/8/layout/radial3"/>
    <dgm:cxn modelId="{98B833A5-2276-44BD-8390-0AF620215554}" type="presParOf" srcId="{36856D76-970D-4EEE-83FA-71A845028D68}" destId="{4563CA87-681D-4E02-9287-F1496A9F7647}" srcOrd="4" destOrd="0" presId="urn:microsoft.com/office/officeart/2005/8/layout/radial3"/>
    <dgm:cxn modelId="{AECEB308-4215-442F-A14C-0543F1EB4CD1}" type="presParOf" srcId="{36856D76-970D-4EEE-83FA-71A845028D68}" destId="{3E639200-CA11-4A4F-9CA5-5CB003458E11}" srcOrd="5" destOrd="0" presId="urn:microsoft.com/office/officeart/2005/8/layout/radial3"/>
    <dgm:cxn modelId="{50235B60-AF1E-41AA-888C-25240ABCB9B5}" type="presParOf" srcId="{36856D76-970D-4EEE-83FA-71A845028D68}" destId="{28056E5A-69B3-43C6-ACDF-E56702EB7376}" srcOrd="6" destOrd="0" presId="urn:microsoft.com/office/officeart/2005/8/layout/radial3"/>
    <dgm:cxn modelId="{ADD21DEB-A0E2-4C4B-B7AD-289D2F0BCBA1}" type="presParOf" srcId="{36856D76-970D-4EEE-83FA-71A845028D68}" destId="{E3763381-EB2B-4F5F-8392-AB98ACE62552}" srcOrd="7" destOrd="0" presId="urn:microsoft.com/office/officeart/2005/8/layout/radial3"/>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2C6E625-FF73-4979-B83A-C74CAA06EFBE}">
      <dsp:nvSpPr>
        <dsp:cNvPr id="0" name=""/>
        <dsp:cNvSpPr/>
      </dsp:nvSpPr>
      <dsp:spPr>
        <a:xfrm>
          <a:off x="1776239" y="112754"/>
          <a:ext cx="2774230" cy="685734"/>
        </a:xfrm>
        <a:prstGeom prst="rect">
          <a:avLst/>
        </a:prstGeom>
        <a:solidFill>
          <a:schemeClr val="accent1">
            <a:alpha val="50000"/>
            <a:hueOff val="0"/>
            <a:satOff val="0"/>
            <a:lumOff val="0"/>
            <a:alphaOff val="0"/>
          </a:schemeClr>
        </a:solidFill>
        <a:ln w="19050" cap="rnd" cmpd="sng" algn="ctr">
          <a:solidFill>
            <a:scrgbClr r="0" g="0" b="0"/>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ru-RU" sz="1200" b="1" kern="1200">
              <a:solidFill>
                <a:schemeClr val="tx2"/>
              </a:solidFill>
            </a:rPr>
            <a:t>Програма економічного та соціального розвитку міста Харкова на 2024 рік</a:t>
          </a:r>
        </a:p>
      </dsp:txBody>
      <dsp:txXfrm>
        <a:off x="1776239" y="112754"/>
        <a:ext cx="2774230" cy="685734"/>
      </dsp:txXfrm>
    </dsp:sp>
    <dsp:sp modelId="{2A7C4B3C-5AEE-4B59-A1DB-947B5D22376D}">
      <dsp:nvSpPr>
        <dsp:cNvPr id="0" name=""/>
        <dsp:cNvSpPr/>
      </dsp:nvSpPr>
      <dsp:spPr>
        <a:xfrm>
          <a:off x="3988618" y="1314756"/>
          <a:ext cx="2201365" cy="550365"/>
        </a:xfrm>
        <a:prstGeom prst="rect">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b="1" kern="1200">
              <a:solidFill>
                <a:schemeClr val="tx2"/>
              </a:solidFill>
            </a:rPr>
            <a:t>Соціальна сфера</a:t>
          </a:r>
        </a:p>
      </dsp:txBody>
      <dsp:txXfrm>
        <a:off x="3988618" y="1314756"/>
        <a:ext cx="2201365" cy="550365"/>
      </dsp:txXfrm>
    </dsp:sp>
    <dsp:sp modelId="{FE5A8E08-0863-45CA-8145-F4F2E3E08B43}">
      <dsp:nvSpPr>
        <dsp:cNvPr id="0" name=""/>
        <dsp:cNvSpPr/>
      </dsp:nvSpPr>
      <dsp:spPr>
        <a:xfrm>
          <a:off x="4023480" y="2337927"/>
          <a:ext cx="2196344" cy="522346"/>
        </a:xfrm>
        <a:prstGeom prst="rect">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b="1" kern="1200">
              <a:solidFill>
                <a:schemeClr val="tx2"/>
              </a:solidFill>
            </a:rPr>
            <a:t>Розвиток інфраструктрури</a:t>
          </a:r>
        </a:p>
      </dsp:txBody>
      <dsp:txXfrm>
        <a:off x="4023480" y="2337927"/>
        <a:ext cx="2196344" cy="522346"/>
      </dsp:txXfrm>
    </dsp:sp>
    <dsp:sp modelId="{0E8275D5-030E-4DCD-B8C6-C674B14C0B8F}">
      <dsp:nvSpPr>
        <dsp:cNvPr id="0" name=""/>
        <dsp:cNvSpPr/>
      </dsp:nvSpPr>
      <dsp:spPr>
        <a:xfrm>
          <a:off x="32801" y="1936688"/>
          <a:ext cx="2454556" cy="474892"/>
        </a:xfrm>
        <a:prstGeom prst="rect">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ru-RU" sz="1050" b="1" kern="1200">
              <a:solidFill>
                <a:schemeClr val="tx2"/>
              </a:solidFill>
            </a:rPr>
            <a:t>Гуманітарна сфера</a:t>
          </a:r>
        </a:p>
      </dsp:txBody>
      <dsp:txXfrm>
        <a:off x="32801" y="1936688"/>
        <a:ext cx="2454556" cy="474892"/>
      </dsp:txXfrm>
    </dsp:sp>
    <dsp:sp modelId="{4563CA87-681D-4E02-9287-F1496A9F7647}">
      <dsp:nvSpPr>
        <dsp:cNvPr id="0" name=""/>
        <dsp:cNvSpPr/>
      </dsp:nvSpPr>
      <dsp:spPr>
        <a:xfrm>
          <a:off x="29844" y="2855091"/>
          <a:ext cx="2504880" cy="469053"/>
        </a:xfrm>
        <a:prstGeom prst="rect">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ru-RU" sz="1050" b="1" kern="1200">
              <a:solidFill>
                <a:schemeClr val="tx2"/>
              </a:solidFill>
            </a:rPr>
            <a:t>Міжнародна діяльність та іміджеві проєкти</a:t>
          </a:r>
        </a:p>
      </dsp:txBody>
      <dsp:txXfrm>
        <a:off x="29844" y="2855091"/>
        <a:ext cx="2504880" cy="469053"/>
      </dsp:txXfrm>
    </dsp:sp>
    <dsp:sp modelId="{3E639200-CA11-4A4F-9CA5-5CB003458E11}">
      <dsp:nvSpPr>
        <dsp:cNvPr id="0" name=""/>
        <dsp:cNvSpPr/>
      </dsp:nvSpPr>
      <dsp:spPr>
        <a:xfrm>
          <a:off x="0" y="3724848"/>
          <a:ext cx="2479815" cy="532263"/>
        </a:xfrm>
        <a:prstGeom prst="rect">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b="1" kern="1200">
              <a:solidFill>
                <a:schemeClr val="tx2"/>
              </a:solidFill>
            </a:rPr>
            <a:t>Природокористування та безпека життєдіяльності людини</a:t>
          </a:r>
        </a:p>
      </dsp:txBody>
      <dsp:txXfrm>
        <a:off x="0" y="3724848"/>
        <a:ext cx="2479815" cy="532263"/>
      </dsp:txXfrm>
    </dsp:sp>
    <dsp:sp modelId="{28056E5A-69B3-43C6-ACDF-E56702EB7376}">
      <dsp:nvSpPr>
        <dsp:cNvPr id="0" name=""/>
        <dsp:cNvSpPr/>
      </dsp:nvSpPr>
      <dsp:spPr>
        <a:xfrm>
          <a:off x="3988871" y="3393836"/>
          <a:ext cx="2230953" cy="569355"/>
        </a:xfrm>
        <a:prstGeom prst="rect">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ru-RU" sz="1100" b="1" kern="1200">
              <a:solidFill>
                <a:schemeClr val="tx2"/>
              </a:solidFill>
            </a:rPr>
            <a:t>Захист прав і свобод громадян, зміцнення законності та правопорядку</a:t>
          </a:r>
        </a:p>
      </dsp:txBody>
      <dsp:txXfrm>
        <a:off x="3988871" y="3393836"/>
        <a:ext cx="2230953" cy="569355"/>
      </dsp:txXfrm>
    </dsp:sp>
    <dsp:sp modelId="{E3763381-EB2B-4F5F-8392-AB98ACE62552}">
      <dsp:nvSpPr>
        <dsp:cNvPr id="0" name=""/>
        <dsp:cNvSpPr/>
      </dsp:nvSpPr>
      <dsp:spPr>
        <a:xfrm>
          <a:off x="32817" y="970625"/>
          <a:ext cx="2430017" cy="526659"/>
        </a:xfrm>
        <a:prstGeom prst="rect">
          <a:avLst/>
        </a:prstGeom>
        <a:solidFill>
          <a:schemeClr val="accent1">
            <a:alpha val="50000"/>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ru-RU" sz="1200" b="1" i="0" kern="1200">
              <a:solidFill>
                <a:schemeClr val="tx2"/>
              </a:solidFill>
            </a:rPr>
            <a:t>Реалізація </a:t>
          </a:r>
          <a:r>
            <a:rPr lang="ru-RU" sz="1050" b="1" i="0" kern="1200">
              <a:solidFill>
                <a:schemeClr val="tx2"/>
              </a:solidFill>
            </a:rPr>
            <a:t>економічного</a:t>
          </a:r>
          <a:r>
            <a:rPr lang="ru-RU" sz="1200" b="1" i="0" kern="1200">
              <a:solidFill>
                <a:schemeClr val="tx2"/>
              </a:solidFill>
            </a:rPr>
            <a:t> потенціалу міста</a:t>
          </a:r>
        </a:p>
      </dsp:txBody>
      <dsp:txXfrm>
        <a:off x="32817" y="970625"/>
        <a:ext cx="2430017" cy="526659"/>
      </dsp:txXfrm>
    </dsp:sp>
  </dsp:spTree>
</dsp:drawing>
</file>

<file path=word/diagrams/layout1.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Метро">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Метро">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Метро">
    <a:fillStyleLst>
      <a:solidFill>
        <a:schemeClr val="phClr"/>
      </a:solidFill>
      <a:gradFill rotWithShape="1">
        <a:gsLst>
          <a:gs pos="0">
            <a:schemeClr val="phClr">
              <a:tint val="25000"/>
              <a:satMod val="125000"/>
            </a:schemeClr>
          </a:gs>
          <a:gs pos="40000">
            <a:schemeClr val="phClr">
              <a:tint val="55000"/>
              <a:satMod val="130000"/>
            </a:schemeClr>
          </a:gs>
          <a:gs pos="50000">
            <a:schemeClr val="phClr">
              <a:tint val="59000"/>
              <a:satMod val="130000"/>
            </a:schemeClr>
          </a:gs>
          <a:gs pos="65000">
            <a:schemeClr val="phClr">
              <a:tint val="55000"/>
              <a:satMod val="130000"/>
            </a:schemeClr>
          </a:gs>
          <a:gs pos="100000">
            <a:schemeClr val="phClr">
              <a:tint val="20000"/>
              <a:satMod val="125000"/>
            </a:schemeClr>
          </a:gs>
        </a:gsLst>
        <a:lin ang="5400000" scaled="0"/>
      </a:gradFill>
      <a:gradFill rotWithShape="1">
        <a:gsLst>
          <a:gs pos="0">
            <a:schemeClr val="phClr">
              <a:tint val="48000"/>
              <a:satMod val="138000"/>
            </a:schemeClr>
          </a:gs>
          <a:gs pos="25000">
            <a:schemeClr val="phClr">
              <a:tint val="85000"/>
            </a:schemeClr>
          </a:gs>
          <a:gs pos="40000">
            <a:schemeClr val="phClr">
              <a:tint val="92000"/>
            </a:schemeClr>
          </a:gs>
          <a:gs pos="50000">
            <a:schemeClr val="phClr">
              <a:tint val="93000"/>
            </a:schemeClr>
          </a:gs>
          <a:gs pos="60000">
            <a:schemeClr val="phClr">
              <a:tint val="92000"/>
            </a:schemeClr>
          </a:gs>
          <a:gs pos="75000">
            <a:schemeClr val="phClr">
              <a:tint val="83000"/>
              <a:satMod val="108000"/>
            </a:schemeClr>
          </a:gs>
          <a:gs pos="100000">
            <a:schemeClr val="phClr">
              <a:tint val="48000"/>
              <a:satMod val="150000"/>
            </a:schemeClr>
          </a:gs>
        </a:gsLst>
        <a:lin ang="5400000" scaled="0"/>
      </a:gradFill>
    </a:fillStyleLst>
    <a:lnStyleLst>
      <a:ln w="120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glow rad="63500">
            <a:schemeClr val="phClr">
              <a:alpha val="45000"/>
              <a:satMod val="120000"/>
            </a:schemeClr>
          </a:glow>
        </a:effectLst>
      </a:effectStyle>
      <a:effectStyle>
        <a:effectLst>
          <a:glow rad="63500">
            <a:schemeClr val="phClr">
              <a:alpha val="45000"/>
              <a:satMod val="120000"/>
            </a:schemeClr>
          </a:glow>
        </a:effectLst>
        <a:scene3d>
          <a:camera prst="orthographicFront" fov="0">
            <a:rot lat="0" lon="0" rev="0"/>
          </a:camera>
          <a:lightRig rig="brightRoom" dir="tl">
            <a:rot lat="0" lon="0" rev="8700000"/>
          </a:lightRig>
        </a:scene3d>
        <a:sp3d>
          <a:bevelT w="0" h="0"/>
          <a:contourClr>
            <a:schemeClr val="phClr">
              <a:tint val="70000"/>
            </a:schemeClr>
          </a:contourClr>
        </a:sp3d>
      </a:effectStyle>
      <a:effectStyle>
        <a:effectLst>
          <a:glow rad="101500">
            <a:schemeClr val="phClr">
              <a:alpha val="42000"/>
              <a:satMod val="120000"/>
            </a:schemeClr>
          </a:glow>
        </a:effectLst>
        <a:scene3d>
          <a:camera prst="orthographicFront" fov="0">
            <a:rot lat="0" lon="0" rev="0"/>
          </a:camera>
          <a:lightRig rig="glow" dir="t">
            <a:rot lat="0" lon="0" rev="4800000"/>
          </a:lightRig>
        </a:scene3d>
        <a:sp3d prstMaterial="powder">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976DF-D7EA-4A05-9D00-79F01E2A6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TotalTime>
  <Pages>86</Pages>
  <Words>30340</Words>
  <Characters>172939</Characters>
  <Application>Microsoft Office Word</Application>
  <DocSecurity>0</DocSecurity>
  <Lines>1441</Lines>
  <Paragraphs>405</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202874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A. Sheplyak</dc:creator>
  <cp:keywords/>
  <dc:description/>
  <cp:lastModifiedBy>Irina V. Medinskaya</cp:lastModifiedBy>
  <cp:revision>26</cp:revision>
  <cp:lastPrinted>2023-10-04T12:08:00Z</cp:lastPrinted>
  <dcterms:created xsi:type="dcterms:W3CDTF">2023-09-25T12:25:00Z</dcterms:created>
  <dcterms:modified xsi:type="dcterms:W3CDTF">2023-10-04T12:11:00Z</dcterms:modified>
</cp:coreProperties>
</file>